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drawings/drawing3.xml" ContentType="application/vnd.openxmlformats-officedocument.drawingml.chartshapes+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8C473" w14:textId="60B08DEF" w:rsidR="003E2BD8" w:rsidRPr="00A76EA9" w:rsidRDefault="003E2BD8" w:rsidP="00E966BC">
      <w:pPr>
        <w:pStyle w:val="a9"/>
        <w:tabs>
          <w:tab w:val="left" w:pos="3686"/>
        </w:tabs>
        <w:jc w:val="center"/>
      </w:pPr>
      <w:r w:rsidRPr="00A76EA9">
        <w:rPr>
          <w:lang w:val="kk-KZ"/>
        </w:rPr>
        <w:t>«Алматы технологиялық</w:t>
      </w:r>
      <w:r w:rsidRPr="00A76EA9">
        <w:t xml:space="preserve"> университеті»</w:t>
      </w:r>
      <w:r w:rsidRPr="00A76EA9">
        <w:rPr>
          <w:lang w:val="kk-KZ"/>
        </w:rPr>
        <w:t xml:space="preserve"> АҚ</w:t>
      </w:r>
    </w:p>
    <w:p w14:paraId="37856B69" w14:textId="77777777" w:rsidR="003E2BD8" w:rsidRPr="00A76EA9" w:rsidRDefault="003E2BD8" w:rsidP="003E2BD8">
      <w:pPr>
        <w:pStyle w:val="a9"/>
      </w:pPr>
    </w:p>
    <w:p w14:paraId="147669E6" w14:textId="77777777" w:rsidR="003E2BD8" w:rsidRPr="00A76EA9" w:rsidRDefault="003E2BD8" w:rsidP="003E2BD8">
      <w:pPr>
        <w:pStyle w:val="a9"/>
        <w:rPr>
          <w:lang w:val="kk-KZ"/>
        </w:rPr>
      </w:pPr>
    </w:p>
    <w:p w14:paraId="1DC94C5D" w14:textId="77777777" w:rsidR="003E2BD8" w:rsidRPr="00A76EA9" w:rsidRDefault="003E2BD8" w:rsidP="003E2BD8">
      <w:pPr>
        <w:pStyle w:val="a6"/>
        <w:tabs>
          <w:tab w:val="left" w:pos="7262"/>
        </w:tabs>
        <w:ind w:firstLine="709"/>
        <w:rPr>
          <w:lang w:val="kk-KZ"/>
        </w:rPr>
      </w:pPr>
      <w:r w:rsidRPr="00A76EA9">
        <w:rPr>
          <w:lang w:val="kk-KZ"/>
        </w:rPr>
        <w:t>ӘОЖ:</w:t>
      </w:r>
      <w:r w:rsidRPr="00A76EA9">
        <w:rPr>
          <w:spacing w:val="-6"/>
          <w:lang w:val="kk-KZ"/>
        </w:rPr>
        <w:t xml:space="preserve"> </w:t>
      </w:r>
      <w:r w:rsidRPr="00A76EA9">
        <w:rPr>
          <w:lang w:val="kk-KZ"/>
        </w:rPr>
        <w:t xml:space="preserve">637.146.34                     </w:t>
      </w:r>
      <w:r>
        <w:rPr>
          <w:lang w:val="kk-KZ"/>
        </w:rPr>
        <w:t xml:space="preserve">                             </w:t>
      </w:r>
      <w:r w:rsidRPr="00A76EA9">
        <w:rPr>
          <w:lang w:val="kk-KZ"/>
        </w:rPr>
        <w:t xml:space="preserve">       Қолжазба</w:t>
      </w:r>
      <w:r w:rsidRPr="00A76EA9">
        <w:rPr>
          <w:spacing w:val="-1"/>
          <w:lang w:val="kk-KZ"/>
        </w:rPr>
        <w:t xml:space="preserve"> </w:t>
      </w:r>
      <w:r w:rsidRPr="00A76EA9">
        <w:rPr>
          <w:lang w:val="kk-KZ"/>
        </w:rPr>
        <w:t>құқығында</w:t>
      </w:r>
    </w:p>
    <w:p w14:paraId="4E833AEA" w14:textId="77777777" w:rsidR="003E2BD8" w:rsidRPr="00A76EA9" w:rsidRDefault="003E2BD8" w:rsidP="003E2BD8">
      <w:pPr>
        <w:pStyle w:val="a9"/>
        <w:rPr>
          <w:lang w:val="kk-KZ"/>
        </w:rPr>
      </w:pPr>
    </w:p>
    <w:p w14:paraId="1B780684" w14:textId="77777777" w:rsidR="000D4181" w:rsidRPr="003E2BD8" w:rsidRDefault="000D4181" w:rsidP="00285B28">
      <w:pPr>
        <w:ind w:firstLine="454"/>
        <w:jc w:val="both"/>
        <w:rPr>
          <w:sz w:val="28"/>
          <w:szCs w:val="28"/>
          <w:lang w:val="kk-KZ"/>
        </w:rPr>
      </w:pPr>
    </w:p>
    <w:p w14:paraId="595E1DFE" w14:textId="77777777" w:rsidR="000D4181" w:rsidRDefault="000D4181" w:rsidP="00285B28">
      <w:pPr>
        <w:ind w:firstLine="454"/>
        <w:jc w:val="both"/>
        <w:rPr>
          <w:sz w:val="28"/>
          <w:szCs w:val="28"/>
          <w:lang w:val="kk-KZ"/>
        </w:rPr>
      </w:pPr>
    </w:p>
    <w:p w14:paraId="0AB19189" w14:textId="15AE4565" w:rsidR="003E2BD8" w:rsidRDefault="003E2BD8" w:rsidP="0069195E">
      <w:pPr>
        <w:jc w:val="both"/>
        <w:rPr>
          <w:sz w:val="28"/>
          <w:szCs w:val="28"/>
          <w:lang w:val="kk-KZ"/>
        </w:rPr>
      </w:pPr>
    </w:p>
    <w:p w14:paraId="59A8FF4B" w14:textId="4356C4A6" w:rsidR="0069195E" w:rsidRDefault="0069195E" w:rsidP="0069195E">
      <w:pPr>
        <w:jc w:val="both"/>
        <w:rPr>
          <w:sz w:val="28"/>
          <w:szCs w:val="28"/>
          <w:lang w:val="kk-KZ"/>
        </w:rPr>
      </w:pPr>
    </w:p>
    <w:p w14:paraId="72C2FD6D" w14:textId="77777777" w:rsidR="0069195E" w:rsidRPr="00FD0989" w:rsidRDefault="0069195E" w:rsidP="0069195E">
      <w:pPr>
        <w:jc w:val="both"/>
        <w:rPr>
          <w:sz w:val="28"/>
          <w:szCs w:val="28"/>
          <w:lang w:val="kk-KZ"/>
        </w:rPr>
      </w:pPr>
    </w:p>
    <w:p w14:paraId="216A3AC6" w14:textId="77777777" w:rsidR="0069195E" w:rsidRDefault="0069195E" w:rsidP="00285B28">
      <w:pPr>
        <w:ind w:firstLine="454"/>
        <w:jc w:val="center"/>
        <w:rPr>
          <w:b/>
          <w:sz w:val="28"/>
          <w:szCs w:val="28"/>
        </w:rPr>
      </w:pPr>
    </w:p>
    <w:p w14:paraId="5928FCB3" w14:textId="3D8138BB" w:rsidR="000D4181" w:rsidRPr="00285B28" w:rsidRDefault="000D4181" w:rsidP="00285B28">
      <w:pPr>
        <w:ind w:firstLine="454"/>
        <w:jc w:val="center"/>
        <w:rPr>
          <w:sz w:val="28"/>
          <w:szCs w:val="28"/>
        </w:rPr>
      </w:pPr>
      <w:r w:rsidRPr="00285B28">
        <w:rPr>
          <w:b/>
          <w:sz w:val="28"/>
          <w:szCs w:val="28"/>
        </w:rPr>
        <w:t>ЕСЕНОВА АЙДАНА БОЛАТОВНА</w:t>
      </w:r>
    </w:p>
    <w:p w14:paraId="14734741" w14:textId="77777777" w:rsidR="000D4181" w:rsidRPr="00285B28" w:rsidRDefault="000D4181" w:rsidP="00654C15">
      <w:pPr>
        <w:ind w:firstLine="454"/>
        <w:jc w:val="center"/>
        <w:rPr>
          <w:sz w:val="28"/>
          <w:szCs w:val="28"/>
        </w:rPr>
      </w:pPr>
    </w:p>
    <w:p w14:paraId="6B0834DB" w14:textId="77777777" w:rsidR="00C306A9" w:rsidRDefault="00C306A9" w:rsidP="00654C15">
      <w:pPr>
        <w:jc w:val="center"/>
        <w:rPr>
          <w:b/>
          <w:sz w:val="28"/>
          <w:szCs w:val="28"/>
        </w:rPr>
      </w:pPr>
      <w:r w:rsidRPr="00C306A9">
        <w:rPr>
          <w:b/>
          <w:bCs/>
          <w:sz w:val="28"/>
          <w:szCs w:val="28"/>
          <w:lang w:val="kk-KZ"/>
        </w:rPr>
        <w:t>Түйе сүтінен жасалған өнімдердің сапасы мен қауіпсіздігін қамтамасыз ету жүйесінің ғылыми негіздемесі</w:t>
      </w:r>
      <w:r w:rsidRPr="00654C15">
        <w:rPr>
          <w:b/>
          <w:sz w:val="28"/>
          <w:szCs w:val="28"/>
        </w:rPr>
        <w:t xml:space="preserve"> </w:t>
      </w:r>
    </w:p>
    <w:p w14:paraId="26E9E238" w14:textId="77777777" w:rsidR="00C306A9" w:rsidRDefault="00C306A9" w:rsidP="00654C15">
      <w:pPr>
        <w:jc w:val="center"/>
        <w:rPr>
          <w:b/>
          <w:sz w:val="28"/>
          <w:szCs w:val="28"/>
        </w:rPr>
      </w:pPr>
    </w:p>
    <w:p w14:paraId="3B60D091" w14:textId="77777777" w:rsidR="000D4181" w:rsidRPr="00285B28" w:rsidRDefault="000D4181" w:rsidP="00285B28">
      <w:pPr>
        <w:jc w:val="center"/>
        <w:rPr>
          <w:sz w:val="28"/>
          <w:szCs w:val="28"/>
        </w:rPr>
      </w:pPr>
    </w:p>
    <w:p w14:paraId="4B8DDB59" w14:textId="6BC60F75" w:rsidR="001C615D" w:rsidRPr="00685347" w:rsidRDefault="00674387" w:rsidP="00685347">
      <w:pPr>
        <w:jc w:val="center"/>
        <w:rPr>
          <w:b/>
          <w:bCs/>
          <w:sz w:val="28"/>
          <w:szCs w:val="28"/>
          <w:lang w:val="kk-KZ"/>
        </w:rPr>
      </w:pPr>
      <w:bookmarkStart w:id="0" w:name="_Hlk191435956"/>
      <w:r w:rsidRPr="00C306A9">
        <w:rPr>
          <w:b/>
          <w:bCs/>
          <w:sz w:val="28"/>
          <w:szCs w:val="28"/>
          <w:lang w:val="kk-KZ"/>
        </w:rPr>
        <w:t xml:space="preserve"> </w:t>
      </w:r>
      <w:bookmarkEnd w:id="0"/>
    </w:p>
    <w:p w14:paraId="48D24C24" w14:textId="77777777" w:rsidR="001C615D" w:rsidRPr="00194555" w:rsidRDefault="001C615D" w:rsidP="00285B28">
      <w:pPr>
        <w:jc w:val="center"/>
        <w:rPr>
          <w:sz w:val="28"/>
          <w:szCs w:val="28"/>
          <w:lang w:val="kk-KZ"/>
        </w:rPr>
      </w:pPr>
    </w:p>
    <w:p w14:paraId="0B1EA715" w14:textId="77777777" w:rsidR="000D4181" w:rsidRPr="003E2BD8" w:rsidRDefault="000D4181" w:rsidP="00285B28">
      <w:pPr>
        <w:jc w:val="center"/>
        <w:rPr>
          <w:sz w:val="28"/>
          <w:szCs w:val="28"/>
          <w:lang w:val="kk-KZ"/>
        </w:rPr>
      </w:pPr>
      <w:r w:rsidRPr="00194555">
        <w:rPr>
          <w:sz w:val="28"/>
          <w:szCs w:val="28"/>
          <w:lang w:val="kk-KZ"/>
        </w:rPr>
        <w:t>6D07</w:t>
      </w:r>
      <w:r w:rsidR="0077511B" w:rsidRPr="00194555">
        <w:rPr>
          <w:sz w:val="28"/>
          <w:szCs w:val="28"/>
          <w:lang w:val="kk-KZ"/>
        </w:rPr>
        <w:t>3500</w:t>
      </w:r>
      <w:r w:rsidRPr="00194555">
        <w:rPr>
          <w:sz w:val="28"/>
          <w:szCs w:val="28"/>
          <w:lang w:val="kk-KZ"/>
        </w:rPr>
        <w:t xml:space="preserve"> – </w:t>
      </w:r>
      <w:r w:rsidR="003E2BD8">
        <w:rPr>
          <w:sz w:val="28"/>
          <w:szCs w:val="28"/>
          <w:lang w:val="kk-KZ"/>
        </w:rPr>
        <w:t xml:space="preserve">Тағам қауіпсіздігі </w:t>
      </w:r>
    </w:p>
    <w:p w14:paraId="31FC93FE" w14:textId="77777777" w:rsidR="003E2BD8" w:rsidRPr="003E2BD8" w:rsidRDefault="003E2BD8" w:rsidP="003E2BD8">
      <w:pPr>
        <w:pStyle w:val="a6"/>
        <w:ind w:firstLine="709"/>
        <w:jc w:val="center"/>
        <w:rPr>
          <w:lang w:val="kk-KZ"/>
        </w:rPr>
      </w:pPr>
      <w:r w:rsidRPr="003E2BD8">
        <w:rPr>
          <w:lang w:val="kk-KZ"/>
        </w:rPr>
        <w:t xml:space="preserve">Философия докторы (PhD) </w:t>
      </w:r>
    </w:p>
    <w:p w14:paraId="41C63610" w14:textId="77777777" w:rsidR="003E2BD8" w:rsidRPr="003E2BD8" w:rsidRDefault="003E2BD8" w:rsidP="003E2BD8">
      <w:pPr>
        <w:pStyle w:val="a6"/>
        <w:ind w:firstLine="709"/>
        <w:jc w:val="center"/>
        <w:rPr>
          <w:lang w:val="kk-KZ"/>
        </w:rPr>
      </w:pPr>
      <w:r w:rsidRPr="003E2BD8">
        <w:rPr>
          <w:lang w:val="kk-KZ"/>
        </w:rPr>
        <w:t>дәрежесін алу үшін дайындалған диссертация</w:t>
      </w:r>
    </w:p>
    <w:p w14:paraId="6C14E5E4" w14:textId="77777777" w:rsidR="003E2BD8" w:rsidRPr="00A76EA9" w:rsidRDefault="003E2BD8" w:rsidP="003E2BD8">
      <w:pPr>
        <w:pStyle w:val="a9"/>
        <w:rPr>
          <w:lang w:val="kk-KZ"/>
        </w:rPr>
      </w:pPr>
      <w:r w:rsidRPr="00A76EA9">
        <w:rPr>
          <w:lang w:val="kk-KZ"/>
        </w:rPr>
        <w:tab/>
      </w:r>
      <w:r w:rsidRPr="00A76EA9">
        <w:rPr>
          <w:lang w:val="kk-KZ"/>
        </w:rPr>
        <w:tab/>
      </w:r>
      <w:r w:rsidRPr="00A76EA9">
        <w:rPr>
          <w:lang w:val="kk-KZ"/>
        </w:rPr>
        <w:tab/>
      </w:r>
    </w:p>
    <w:p w14:paraId="1EB55FF8" w14:textId="77777777" w:rsidR="003E2BD8" w:rsidRPr="001F2DA2" w:rsidRDefault="003E2BD8" w:rsidP="00674387">
      <w:pPr>
        <w:rPr>
          <w:sz w:val="28"/>
          <w:szCs w:val="28"/>
          <w:lang w:val="kk-KZ"/>
        </w:rPr>
      </w:pPr>
    </w:p>
    <w:p w14:paraId="059125AD" w14:textId="77777777" w:rsidR="00685347" w:rsidRDefault="00685347" w:rsidP="00EC2DF3">
      <w:pPr>
        <w:jc w:val="right"/>
        <w:rPr>
          <w:sz w:val="28"/>
          <w:szCs w:val="28"/>
          <w:lang w:val="kk-KZ"/>
        </w:rPr>
      </w:pPr>
    </w:p>
    <w:p w14:paraId="763214FA" w14:textId="2C5F233C" w:rsidR="00845175" w:rsidRDefault="000D4181" w:rsidP="00EC2DF3">
      <w:pPr>
        <w:jc w:val="right"/>
        <w:rPr>
          <w:sz w:val="28"/>
          <w:szCs w:val="28"/>
          <w:lang w:val="kk-KZ"/>
        </w:rPr>
      </w:pPr>
      <w:r w:rsidRPr="001F2DA2">
        <w:rPr>
          <w:sz w:val="28"/>
          <w:szCs w:val="28"/>
          <w:lang w:val="kk-KZ"/>
        </w:rPr>
        <w:t xml:space="preserve">                                                                                  </w:t>
      </w:r>
    </w:p>
    <w:p w14:paraId="11E0B4F0" w14:textId="37C4064A" w:rsidR="00674387" w:rsidRDefault="00674387" w:rsidP="00870FB7">
      <w:pPr>
        <w:jc w:val="right"/>
        <w:rPr>
          <w:sz w:val="28"/>
          <w:szCs w:val="28"/>
          <w:lang w:val="kk-KZ"/>
        </w:rPr>
      </w:pPr>
      <w:r>
        <w:rPr>
          <w:sz w:val="28"/>
          <w:szCs w:val="28"/>
          <w:lang w:val="kk-KZ"/>
        </w:rPr>
        <w:t>Ғылыми кеңесші:</w:t>
      </w:r>
    </w:p>
    <w:p w14:paraId="3040F5CA" w14:textId="7280BB32" w:rsidR="00674387" w:rsidRDefault="00674387" w:rsidP="00674387">
      <w:pPr>
        <w:jc w:val="right"/>
        <w:rPr>
          <w:sz w:val="28"/>
          <w:szCs w:val="28"/>
          <w:lang w:val="kk-KZ"/>
        </w:rPr>
      </w:pPr>
      <w:r>
        <w:rPr>
          <w:sz w:val="28"/>
          <w:szCs w:val="28"/>
          <w:lang w:val="kk-KZ"/>
        </w:rPr>
        <w:t>Диханбаева Ф</w:t>
      </w:r>
      <w:r w:rsidR="00CF628C">
        <w:rPr>
          <w:sz w:val="28"/>
          <w:szCs w:val="28"/>
          <w:lang w:val="kk-KZ"/>
        </w:rPr>
        <w:t xml:space="preserve">атима </w:t>
      </w:r>
      <w:r>
        <w:rPr>
          <w:sz w:val="28"/>
          <w:szCs w:val="28"/>
          <w:lang w:val="kk-KZ"/>
        </w:rPr>
        <w:t>Т</w:t>
      </w:r>
      <w:r w:rsidR="00CF628C">
        <w:rPr>
          <w:sz w:val="28"/>
          <w:szCs w:val="28"/>
          <w:lang w:val="kk-KZ"/>
        </w:rPr>
        <w:t>октаровна</w:t>
      </w:r>
      <w:r>
        <w:rPr>
          <w:sz w:val="28"/>
          <w:szCs w:val="28"/>
          <w:lang w:val="kk-KZ"/>
        </w:rPr>
        <w:t xml:space="preserve"> </w:t>
      </w:r>
    </w:p>
    <w:p w14:paraId="23DFB2E6" w14:textId="1D3D2773" w:rsidR="00CF628C" w:rsidRDefault="00CF628C" w:rsidP="00674387">
      <w:pPr>
        <w:jc w:val="right"/>
        <w:rPr>
          <w:sz w:val="28"/>
          <w:szCs w:val="28"/>
          <w:lang w:val="kk-KZ"/>
        </w:rPr>
      </w:pPr>
      <w:r>
        <w:rPr>
          <w:sz w:val="28"/>
          <w:szCs w:val="28"/>
          <w:lang w:val="kk-KZ"/>
        </w:rPr>
        <w:t xml:space="preserve">техника ғылымдарының </w:t>
      </w:r>
    </w:p>
    <w:p w14:paraId="46A2881B" w14:textId="2C88704C" w:rsidR="00674387" w:rsidRDefault="00CF628C" w:rsidP="00674387">
      <w:pPr>
        <w:jc w:val="right"/>
        <w:rPr>
          <w:sz w:val="28"/>
          <w:szCs w:val="28"/>
          <w:lang w:val="kk-KZ"/>
        </w:rPr>
      </w:pPr>
      <w:r>
        <w:rPr>
          <w:sz w:val="28"/>
          <w:szCs w:val="28"/>
          <w:lang w:val="kk-KZ"/>
        </w:rPr>
        <w:t>докторы</w:t>
      </w:r>
      <w:r w:rsidR="00685347">
        <w:rPr>
          <w:sz w:val="28"/>
          <w:szCs w:val="28"/>
          <w:lang w:val="kk-KZ"/>
        </w:rPr>
        <w:t>,</w:t>
      </w:r>
      <w:r w:rsidR="00674387">
        <w:rPr>
          <w:sz w:val="28"/>
          <w:szCs w:val="28"/>
          <w:lang w:val="kk-KZ"/>
        </w:rPr>
        <w:t xml:space="preserve"> профессор</w:t>
      </w:r>
    </w:p>
    <w:p w14:paraId="438629D2" w14:textId="77777777" w:rsidR="00674387" w:rsidRDefault="00674387" w:rsidP="00674387">
      <w:pPr>
        <w:jc w:val="right"/>
        <w:rPr>
          <w:sz w:val="28"/>
          <w:szCs w:val="28"/>
          <w:lang w:val="kk-KZ"/>
        </w:rPr>
      </w:pPr>
      <w:r>
        <w:rPr>
          <w:sz w:val="28"/>
          <w:szCs w:val="28"/>
          <w:lang w:val="kk-KZ"/>
        </w:rPr>
        <w:t xml:space="preserve">Алматы технологиялық </w:t>
      </w:r>
    </w:p>
    <w:p w14:paraId="356E849C" w14:textId="77777777" w:rsidR="00674387" w:rsidRDefault="00674387" w:rsidP="00674387">
      <w:pPr>
        <w:jc w:val="right"/>
        <w:rPr>
          <w:sz w:val="28"/>
          <w:szCs w:val="28"/>
          <w:lang w:val="kk-KZ"/>
        </w:rPr>
      </w:pPr>
      <w:r>
        <w:rPr>
          <w:sz w:val="28"/>
          <w:szCs w:val="28"/>
          <w:lang w:val="kk-KZ"/>
        </w:rPr>
        <w:t>университеті,</w:t>
      </w:r>
    </w:p>
    <w:p w14:paraId="01EA0A05" w14:textId="0CFF33AF" w:rsidR="000D4181" w:rsidRPr="001F2DA2" w:rsidRDefault="00674387" w:rsidP="00674387">
      <w:pPr>
        <w:jc w:val="right"/>
        <w:rPr>
          <w:sz w:val="28"/>
          <w:szCs w:val="28"/>
          <w:lang w:val="kk-KZ"/>
        </w:rPr>
      </w:pPr>
      <w:r>
        <w:rPr>
          <w:sz w:val="28"/>
          <w:szCs w:val="28"/>
          <w:lang w:val="kk-KZ"/>
        </w:rPr>
        <w:t xml:space="preserve"> Алматы қ., Қазақстан</w:t>
      </w:r>
      <w:r w:rsidR="000D4181" w:rsidRPr="001F2DA2">
        <w:rPr>
          <w:sz w:val="28"/>
          <w:szCs w:val="28"/>
          <w:lang w:val="kk-KZ"/>
        </w:rPr>
        <w:t xml:space="preserve">                                          </w:t>
      </w:r>
    </w:p>
    <w:p w14:paraId="08394483" w14:textId="19427319" w:rsidR="000D4181" w:rsidRPr="00285B28" w:rsidRDefault="000D4181" w:rsidP="001C615D">
      <w:pPr>
        <w:jc w:val="right"/>
        <w:rPr>
          <w:sz w:val="28"/>
          <w:szCs w:val="28"/>
        </w:rPr>
      </w:pPr>
      <w:r w:rsidRPr="001F2DA2">
        <w:rPr>
          <w:sz w:val="28"/>
          <w:szCs w:val="28"/>
          <w:lang w:val="kk-KZ"/>
        </w:rPr>
        <w:t xml:space="preserve"> </w:t>
      </w:r>
      <w:r w:rsidRPr="00285B28">
        <w:rPr>
          <w:sz w:val="28"/>
          <w:szCs w:val="28"/>
        </w:rPr>
        <w:t xml:space="preserve">                                              </w:t>
      </w:r>
    </w:p>
    <w:p w14:paraId="5068E963" w14:textId="3306F241" w:rsidR="00674387" w:rsidRPr="00685347" w:rsidRDefault="00674387" w:rsidP="00285B28">
      <w:pPr>
        <w:ind w:firstLine="454"/>
        <w:jc w:val="right"/>
        <w:rPr>
          <w:sz w:val="28"/>
          <w:szCs w:val="28"/>
          <w:lang w:val="kk-KZ"/>
        </w:rPr>
      </w:pPr>
      <w:r>
        <w:rPr>
          <w:sz w:val="28"/>
          <w:szCs w:val="28"/>
          <w:lang w:val="kk-KZ"/>
        </w:rPr>
        <w:t>Шетелдік ғылыми кеңесші</w:t>
      </w:r>
      <w:r w:rsidR="00685347">
        <w:rPr>
          <w:sz w:val="28"/>
          <w:szCs w:val="28"/>
          <w:lang w:val="kk-KZ"/>
        </w:rPr>
        <w:t>:</w:t>
      </w:r>
    </w:p>
    <w:p w14:paraId="017EB2AD" w14:textId="401B0DA6" w:rsidR="00F56B89" w:rsidRPr="00CF628C" w:rsidRDefault="00F56B89" w:rsidP="00F56B89">
      <w:pPr>
        <w:ind w:firstLine="454"/>
        <w:jc w:val="right"/>
        <w:rPr>
          <w:sz w:val="28"/>
          <w:szCs w:val="28"/>
          <w:lang w:val="kk-KZ"/>
        </w:rPr>
      </w:pPr>
      <w:r w:rsidRPr="00285B28">
        <w:rPr>
          <w:sz w:val="28"/>
          <w:szCs w:val="28"/>
        </w:rPr>
        <w:t>Просеков А</w:t>
      </w:r>
      <w:r>
        <w:rPr>
          <w:sz w:val="28"/>
          <w:szCs w:val="28"/>
          <w:lang w:val="kk-KZ"/>
        </w:rPr>
        <w:t xml:space="preserve">лександр </w:t>
      </w:r>
      <w:r w:rsidRPr="00285B28">
        <w:rPr>
          <w:sz w:val="28"/>
          <w:szCs w:val="28"/>
        </w:rPr>
        <w:t>Ю</w:t>
      </w:r>
      <w:r>
        <w:rPr>
          <w:sz w:val="28"/>
          <w:szCs w:val="28"/>
          <w:lang w:val="kk-KZ"/>
        </w:rPr>
        <w:t>рьевич</w:t>
      </w:r>
    </w:p>
    <w:p w14:paraId="6F8EB7ED" w14:textId="68E7602F" w:rsidR="00685347" w:rsidRDefault="00F56B89" w:rsidP="00285B28">
      <w:pPr>
        <w:ind w:firstLine="454"/>
        <w:jc w:val="right"/>
        <w:rPr>
          <w:sz w:val="28"/>
          <w:szCs w:val="28"/>
          <w:lang w:val="kk-KZ"/>
        </w:rPr>
      </w:pPr>
      <w:r>
        <w:rPr>
          <w:sz w:val="28"/>
          <w:szCs w:val="28"/>
          <w:lang w:val="kk-KZ"/>
        </w:rPr>
        <w:t>РҒА академигі, техника</w:t>
      </w:r>
    </w:p>
    <w:p w14:paraId="68948D32" w14:textId="77777777" w:rsidR="00685347" w:rsidRDefault="00CF628C" w:rsidP="00685347">
      <w:pPr>
        <w:ind w:firstLine="454"/>
        <w:jc w:val="right"/>
        <w:rPr>
          <w:sz w:val="28"/>
          <w:szCs w:val="28"/>
          <w:lang w:val="kk-KZ"/>
        </w:rPr>
      </w:pPr>
      <w:r>
        <w:rPr>
          <w:sz w:val="28"/>
          <w:szCs w:val="28"/>
          <w:lang w:val="kk-KZ"/>
        </w:rPr>
        <w:t xml:space="preserve">ғылымдарының </w:t>
      </w:r>
    </w:p>
    <w:p w14:paraId="18060369" w14:textId="046A5A75" w:rsidR="000D4181" w:rsidRPr="00685347" w:rsidRDefault="00CF628C" w:rsidP="00685347">
      <w:pPr>
        <w:ind w:firstLine="454"/>
        <w:jc w:val="right"/>
        <w:rPr>
          <w:sz w:val="28"/>
          <w:szCs w:val="28"/>
          <w:lang w:val="kk-KZ"/>
        </w:rPr>
      </w:pPr>
      <w:r>
        <w:rPr>
          <w:sz w:val="28"/>
          <w:szCs w:val="28"/>
          <w:lang w:val="kk-KZ"/>
        </w:rPr>
        <w:t>докторы</w:t>
      </w:r>
      <w:r w:rsidR="00674387">
        <w:rPr>
          <w:sz w:val="28"/>
          <w:szCs w:val="28"/>
          <w:lang w:val="kk-KZ"/>
        </w:rPr>
        <w:t xml:space="preserve">, профессор </w:t>
      </w:r>
      <w:r w:rsidR="000D4181" w:rsidRPr="00285B28">
        <w:rPr>
          <w:sz w:val="28"/>
          <w:szCs w:val="28"/>
        </w:rPr>
        <w:t xml:space="preserve"> </w:t>
      </w:r>
    </w:p>
    <w:p w14:paraId="1984E7E9" w14:textId="77777777" w:rsidR="00674387" w:rsidRPr="00674387" w:rsidRDefault="00674387" w:rsidP="00674387">
      <w:pPr>
        <w:ind w:firstLine="454"/>
        <w:jc w:val="right"/>
        <w:rPr>
          <w:sz w:val="28"/>
          <w:szCs w:val="28"/>
        </w:rPr>
      </w:pPr>
      <w:r w:rsidRPr="00674387">
        <w:rPr>
          <w:sz w:val="28"/>
          <w:szCs w:val="28"/>
        </w:rPr>
        <w:t>Кемерово мемлекеттік</w:t>
      </w:r>
    </w:p>
    <w:p w14:paraId="290B17C3" w14:textId="77777777" w:rsidR="00894EEB" w:rsidRDefault="00674387" w:rsidP="00894EEB">
      <w:pPr>
        <w:ind w:firstLine="454"/>
        <w:jc w:val="right"/>
        <w:rPr>
          <w:sz w:val="28"/>
          <w:szCs w:val="28"/>
        </w:rPr>
      </w:pPr>
      <w:r w:rsidRPr="00674387">
        <w:rPr>
          <w:sz w:val="28"/>
          <w:szCs w:val="28"/>
        </w:rPr>
        <w:t>университеті,</w:t>
      </w:r>
      <w:r w:rsidR="00894EEB">
        <w:rPr>
          <w:sz w:val="28"/>
          <w:szCs w:val="28"/>
          <w:lang w:val="kk-KZ"/>
        </w:rPr>
        <w:t xml:space="preserve"> </w:t>
      </w:r>
      <w:r w:rsidRPr="00674387">
        <w:rPr>
          <w:sz w:val="28"/>
          <w:szCs w:val="28"/>
        </w:rPr>
        <w:t xml:space="preserve">Кемерово қ., </w:t>
      </w:r>
    </w:p>
    <w:p w14:paraId="72DCE55C" w14:textId="47E14B1B" w:rsidR="000D4181" w:rsidRPr="00894EEB" w:rsidRDefault="00894EEB" w:rsidP="00894EEB">
      <w:pPr>
        <w:ind w:firstLine="454"/>
        <w:jc w:val="right"/>
        <w:rPr>
          <w:sz w:val="28"/>
          <w:szCs w:val="28"/>
        </w:rPr>
      </w:pPr>
      <w:r w:rsidRPr="00894EEB">
        <w:rPr>
          <w:sz w:val="28"/>
          <w:szCs w:val="28"/>
        </w:rPr>
        <w:t>Ресей Федерациясы</w:t>
      </w:r>
    </w:p>
    <w:p w14:paraId="76185B68" w14:textId="77777777" w:rsidR="00BE1B0B" w:rsidRDefault="00BE1B0B" w:rsidP="00A16B08">
      <w:pPr>
        <w:rPr>
          <w:sz w:val="28"/>
          <w:szCs w:val="28"/>
          <w:lang w:val="kk-KZ"/>
        </w:rPr>
      </w:pPr>
    </w:p>
    <w:p w14:paraId="405BF53F" w14:textId="77777777" w:rsidR="004F25F5" w:rsidRDefault="004F25F5" w:rsidP="00A16B08">
      <w:pPr>
        <w:rPr>
          <w:sz w:val="28"/>
          <w:szCs w:val="28"/>
          <w:lang w:val="kk-KZ"/>
        </w:rPr>
      </w:pPr>
    </w:p>
    <w:p w14:paraId="4CB29B54" w14:textId="5BED49E9" w:rsidR="00BE1B0B" w:rsidRDefault="000D4181" w:rsidP="00674387">
      <w:pPr>
        <w:jc w:val="center"/>
        <w:rPr>
          <w:sz w:val="28"/>
          <w:szCs w:val="28"/>
          <w:lang w:val="kk-KZ"/>
        </w:rPr>
      </w:pPr>
      <w:r w:rsidRPr="00285B28">
        <w:rPr>
          <w:sz w:val="28"/>
          <w:szCs w:val="28"/>
        </w:rPr>
        <w:t>Алматы, 202</w:t>
      </w:r>
      <w:r w:rsidR="001C615D">
        <w:rPr>
          <w:sz w:val="28"/>
          <w:szCs w:val="28"/>
          <w:lang w:val="kk-KZ"/>
        </w:rPr>
        <w:t>6</w:t>
      </w:r>
    </w:p>
    <w:p w14:paraId="1DAA39E2" w14:textId="3DE4D943" w:rsidR="007955C7" w:rsidRPr="00403BDD" w:rsidRDefault="00371328" w:rsidP="00403BDD">
      <w:pPr>
        <w:jc w:val="center"/>
        <w:rPr>
          <w:b/>
          <w:bCs/>
          <w:caps/>
          <w:sz w:val="28"/>
          <w:szCs w:val="28"/>
          <w:lang w:val="kk-KZ"/>
        </w:rPr>
      </w:pPr>
      <w:r w:rsidRPr="00403BDD">
        <w:rPr>
          <w:b/>
          <w:bCs/>
          <w:caps/>
          <w:sz w:val="28"/>
          <w:szCs w:val="28"/>
          <w:lang w:val="kk-KZ"/>
        </w:rPr>
        <w:lastRenderedPageBreak/>
        <w:t>Мазмұны</w:t>
      </w:r>
    </w:p>
    <w:sdt>
      <w:sdtPr>
        <w:rPr>
          <w:rFonts w:ascii="Times New Roman" w:eastAsia="Times New Roman" w:hAnsi="Times New Roman" w:cs="Times New Roman"/>
          <w:color w:val="auto"/>
          <w:sz w:val="28"/>
          <w:szCs w:val="28"/>
        </w:rPr>
        <w:id w:val="1154110863"/>
        <w:docPartObj>
          <w:docPartGallery w:val="Table of Contents"/>
          <w:docPartUnique/>
        </w:docPartObj>
      </w:sdtPr>
      <w:sdtEndPr>
        <w:rPr>
          <w:noProof/>
        </w:rPr>
      </w:sdtEndPr>
      <w:sdtContent>
        <w:p w14:paraId="201DEEAA" w14:textId="7A2B9755" w:rsidR="004B317A" w:rsidRPr="005B3206" w:rsidRDefault="004B317A" w:rsidP="005B3206">
          <w:pPr>
            <w:pStyle w:val="afd"/>
            <w:spacing w:before="0" w:line="240" w:lineRule="auto"/>
            <w:rPr>
              <w:rFonts w:ascii="Times New Roman" w:hAnsi="Times New Roman" w:cs="Times New Roman"/>
              <w:sz w:val="28"/>
              <w:szCs w:val="28"/>
              <w:lang w:val="kk-KZ"/>
            </w:rPr>
          </w:pPr>
        </w:p>
        <w:p w14:paraId="34BB8AE0" w14:textId="748BCD2E" w:rsidR="00416C04" w:rsidRPr="00416C04" w:rsidRDefault="004B317A"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r w:rsidRPr="00416C04">
            <w:rPr>
              <w:rFonts w:ascii="Times New Roman" w:hAnsi="Times New Roman" w:cs="Times New Roman"/>
              <w:b w:val="0"/>
              <w:bCs w:val="0"/>
              <w:i w:val="0"/>
              <w:iCs w:val="0"/>
              <w:sz w:val="28"/>
              <w:szCs w:val="28"/>
            </w:rPr>
            <w:fldChar w:fldCharType="begin"/>
          </w:r>
          <w:r w:rsidRPr="00416C04">
            <w:rPr>
              <w:rFonts w:ascii="Times New Roman" w:hAnsi="Times New Roman" w:cs="Times New Roman"/>
              <w:b w:val="0"/>
              <w:bCs w:val="0"/>
              <w:i w:val="0"/>
              <w:iCs w:val="0"/>
              <w:sz w:val="28"/>
              <w:szCs w:val="28"/>
            </w:rPr>
            <w:instrText>TOC \o "1-3" \h \z \u</w:instrText>
          </w:r>
          <w:r w:rsidRPr="00416C04">
            <w:rPr>
              <w:rFonts w:ascii="Times New Roman" w:hAnsi="Times New Roman" w:cs="Times New Roman"/>
              <w:b w:val="0"/>
              <w:bCs w:val="0"/>
              <w:i w:val="0"/>
              <w:iCs w:val="0"/>
              <w:sz w:val="28"/>
              <w:szCs w:val="28"/>
            </w:rPr>
            <w:fldChar w:fldCharType="separate"/>
          </w:r>
          <w:hyperlink w:anchor="_Toc226733013" w:history="1">
            <w:r w:rsidR="00416C04" w:rsidRPr="00416C04">
              <w:rPr>
                <w:rStyle w:val="ab"/>
                <w:rFonts w:ascii="Times New Roman" w:hAnsi="Times New Roman" w:cs="Times New Roman"/>
                <w:b w:val="0"/>
                <w:bCs w:val="0"/>
                <w:i w:val="0"/>
                <w:iCs w:val="0"/>
                <w:noProof/>
                <w:sz w:val="28"/>
                <w:szCs w:val="28"/>
                <w:lang w:val="kk-KZ"/>
              </w:rPr>
              <w:t>НOPМAТИВТІК CІЛТEМEЛEP</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_Toc226733013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4</w:t>
            </w:r>
            <w:r w:rsidR="00416C04" w:rsidRPr="00416C04">
              <w:rPr>
                <w:rFonts w:ascii="Times New Roman" w:hAnsi="Times New Roman" w:cs="Times New Roman"/>
                <w:b w:val="0"/>
                <w:bCs w:val="0"/>
                <w:i w:val="0"/>
                <w:iCs w:val="0"/>
                <w:noProof/>
                <w:webHidden/>
                <w:sz w:val="28"/>
                <w:szCs w:val="28"/>
              </w:rPr>
              <w:fldChar w:fldCharType="end"/>
            </w:r>
          </w:hyperlink>
        </w:p>
        <w:p w14:paraId="19CB90AA" w14:textId="6E388525"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14" w:history="1">
            <w:r w:rsidR="00416C04" w:rsidRPr="00416C04">
              <w:rPr>
                <w:rStyle w:val="ab"/>
                <w:rFonts w:ascii="Times New Roman" w:hAnsi="Times New Roman" w:cs="Times New Roman"/>
                <w:b w:val="0"/>
                <w:bCs w:val="0"/>
                <w:i w:val="0"/>
                <w:iCs w:val="0"/>
                <w:noProof/>
                <w:sz w:val="28"/>
                <w:szCs w:val="28"/>
                <w:lang w:val="kk-KZ"/>
              </w:rPr>
              <w:t>АНЫҚТАМАЛАР</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_Toc226733014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6</w:t>
            </w:r>
            <w:r w:rsidR="00416C04" w:rsidRPr="00416C04">
              <w:rPr>
                <w:rFonts w:ascii="Times New Roman" w:hAnsi="Times New Roman" w:cs="Times New Roman"/>
                <w:b w:val="0"/>
                <w:bCs w:val="0"/>
                <w:i w:val="0"/>
                <w:iCs w:val="0"/>
                <w:noProof/>
                <w:webHidden/>
                <w:sz w:val="28"/>
                <w:szCs w:val="28"/>
              </w:rPr>
              <w:fldChar w:fldCharType="end"/>
            </w:r>
          </w:hyperlink>
        </w:p>
        <w:p w14:paraId="317982B4" w14:textId="70C0F6B1"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15" w:history="1">
            <w:r w:rsidR="00416C04" w:rsidRPr="00416C04">
              <w:rPr>
                <w:rStyle w:val="ab"/>
                <w:rFonts w:ascii="Times New Roman" w:eastAsiaTheme="minorHAnsi" w:hAnsi="Times New Roman" w:cs="Times New Roman"/>
                <w:b w:val="0"/>
                <w:bCs w:val="0"/>
                <w:i w:val="0"/>
                <w:iCs w:val="0"/>
                <w:noProof/>
                <w:sz w:val="28"/>
                <w:szCs w:val="28"/>
                <w:lang w:val="kk-KZ"/>
              </w:rPr>
              <w:t>БЕ</w:t>
            </w:r>
            <w:r w:rsidR="00416C04" w:rsidRPr="00416C04">
              <w:rPr>
                <w:rStyle w:val="ab"/>
                <w:rFonts w:ascii="Times New Roman" w:eastAsiaTheme="minorHAnsi" w:hAnsi="Times New Roman" w:cs="Times New Roman"/>
                <w:b w:val="0"/>
                <w:bCs w:val="0"/>
                <w:i w:val="0"/>
                <w:iCs w:val="0"/>
                <w:noProof/>
                <w:sz w:val="28"/>
                <w:szCs w:val="28"/>
              </w:rPr>
              <w:t>ЛГІЛЕУЛЕР МЕН ҚЫСҚАРТУЛАР</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_Toc226733015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7</w:t>
            </w:r>
            <w:r w:rsidR="00416C04" w:rsidRPr="00416C04">
              <w:rPr>
                <w:rFonts w:ascii="Times New Roman" w:hAnsi="Times New Roman" w:cs="Times New Roman"/>
                <w:b w:val="0"/>
                <w:bCs w:val="0"/>
                <w:i w:val="0"/>
                <w:iCs w:val="0"/>
                <w:noProof/>
                <w:webHidden/>
                <w:sz w:val="28"/>
                <w:szCs w:val="28"/>
              </w:rPr>
              <w:fldChar w:fldCharType="end"/>
            </w:r>
          </w:hyperlink>
        </w:p>
        <w:p w14:paraId="1D980F08" w14:textId="24F72F06"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16" w:history="1">
            <w:r w:rsidR="00416C04" w:rsidRPr="00416C04">
              <w:rPr>
                <w:rStyle w:val="ab"/>
                <w:rFonts w:ascii="Times New Roman" w:hAnsi="Times New Roman" w:cs="Times New Roman"/>
                <w:b w:val="0"/>
                <w:bCs w:val="0"/>
                <w:i w:val="0"/>
                <w:iCs w:val="0"/>
                <w:noProof/>
                <w:sz w:val="28"/>
                <w:szCs w:val="28"/>
                <w:lang w:val="kk-KZ"/>
              </w:rPr>
              <w:t>КІРІСПЕ</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_Toc226733016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8</w:t>
            </w:r>
            <w:r w:rsidR="00416C04" w:rsidRPr="00416C04">
              <w:rPr>
                <w:rFonts w:ascii="Times New Roman" w:hAnsi="Times New Roman" w:cs="Times New Roman"/>
                <w:b w:val="0"/>
                <w:bCs w:val="0"/>
                <w:i w:val="0"/>
                <w:iCs w:val="0"/>
                <w:noProof/>
                <w:webHidden/>
                <w:sz w:val="28"/>
                <w:szCs w:val="28"/>
              </w:rPr>
              <w:fldChar w:fldCharType="end"/>
            </w:r>
          </w:hyperlink>
        </w:p>
        <w:p w14:paraId="6D855F00" w14:textId="6D7E2BC0"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17" w:history="1">
            <w:r w:rsidR="00416C04" w:rsidRPr="00416C04">
              <w:rPr>
                <w:rStyle w:val="ab"/>
                <w:rFonts w:ascii="Times New Roman" w:hAnsi="Times New Roman" w:cs="Times New Roman"/>
                <w:b w:val="0"/>
                <w:bCs w:val="0"/>
                <w:i w:val="0"/>
                <w:iCs w:val="0"/>
                <w:noProof/>
                <w:sz w:val="28"/>
                <w:szCs w:val="28"/>
                <w:lang w:val="kk-KZ"/>
              </w:rPr>
              <w:t>1.1 Қазақстан Республикасындағы түйе сүтін өндірудің қазіргі жағдайы, өндірістік әлеуеті және аймақтық ерекшеліктері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_Toc226733017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13</w:t>
            </w:r>
            <w:r w:rsidR="00416C04" w:rsidRPr="00416C04">
              <w:rPr>
                <w:rFonts w:ascii="Times New Roman" w:hAnsi="Times New Roman" w:cs="Times New Roman"/>
                <w:b w:val="0"/>
                <w:bCs w:val="0"/>
                <w:i w:val="0"/>
                <w:iCs w:val="0"/>
                <w:noProof/>
                <w:webHidden/>
                <w:sz w:val="28"/>
                <w:szCs w:val="28"/>
              </w:rPr>
              <w:fldChar w:fldCharType="end"/>
            </w:r>
          </w:hyperlink>
        </w:p>
        <w:p w14:paraId="309A6C93" w14:textId="5DAE323B"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18" w:history="1">
            <w:r w:rsidR="00416C04" w:rsidRPr="00416C04">
              <w:rPr>
                <w:rStyle w:val="ab"/>
                <w:rFonts w:ascii="Times New Roman" w:hAnsi="Times New Roman" w:cs="Times New Roman"/>
                <w:b w:val="0"/>
                <w:bCs w:val="0"/>
                <w:i w:val="0"/>
                <w:iCs w:val="0"/>
                <w:noProof/>
                <w:sz w:val="28"/>
                <w:szCs w:val="28"/>
                <w:lang w:val="kk-KZ"/>
              </w:rPr>
              <w:t>1.2 Түйе сүтінің сапа және қауіпсіздік көрсеткіштері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_Toc226733018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17</w:t>
            </w:r>
            <w:r w:rsidR="00416C04" w:rsidRPr="00416C04">
              <w:rPr>
                <w:rFonts w:ascii="Times New Roman" w:hAnsi="Times New Roman" w:cs="Times New Roman"/>
                <w:b w:val="0"/>
                <w:bCs w:val="0"/>
                <w:i w:val="0"/>
                <w:iCs w:val="0"/>
                <w:noProof/>
                <w:webHidden/>
                <w:sz w:val="28"/>
                <w:szCs w:val="28"/>
              </w:rPr>
              <w:fldChar w:fldCharType="end"/>
            </w:r>
          </w:hyperlink>
        </w:p>
        <w:p w14:paraId="2F441AB2" w14:textId="24F164C8"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19" w:history="1">
            <w:r w:rsidR="00416C04" w:rsidRPr="00416C04">
              <w:rPr>
                <w:rStyle w:val="ab"/>
                <w:rFonts w:ascii="Times New Roman" w:hAnsi="Times New Roman" w:cs="Times New Roman"/>
                <w:b w:val="0"/>
                <w:bCs w:val="0"/>
                <w:i w:val="0"/>
                <w:iCs w:val="0"/>
                <w:noProof/>
                <w:sz w:val="28"/>
                <w:szCs w:val="28"/>
                <w:lang w:val="kk-KZ"/>
              </w:rPr>
              <w:t>1.3 Түйе сүтін термиялық және термиялық емес өңдеу әдістері: тиімділігі мен қасиеттеріне әсері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_Toc226733019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25</w:t>
            </w:r>
            <w:r w:rsidR="00416C04" w:rsidRPr="00416C04">
              <w:rPr>
                <w:rFonts w:ascii="Times New Roman" w:hAnsi="Times New Roman" w:cs="Times New Roman"/>
                <w:b w:val="0"/>
                <w:bCs w:val="0"/>
                <w:i w:val="0"/>
                <w:iCs w:val="0"/>
                <w:noProof/>
                <w:webHidden/>
                <w:sz w:val="28"/>
                <w:szCs w:val="28"/>
              </w:rPr>
              <w:fldChar w:fldCharType="end"/>
            </w:r>
          </w:hyperlink>
        </w:p>
        <w:p w14:paraId="62C0E997" w14:textId="02B8DC3B"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0" w:history="1">
            <w:r w:rsidR="00416C04" w:rsidRPr="00416C04">
              <w:rPr>
                <w:rStyle w:val="ab"/>
                <w:rFonts w:ascii="Times New Roman" w:hAnsi="Times New Roman" w:cs="Times New Roman"/>
                <w:b w:val="0"/>
                <w:bCs w:val="0"/>
                <w:i w:val="0"/>
                <w:iCs w:val="0"/>
                <w:noProof/>
                <w:sz w:val="28"/>
                <w:szCs w:val="28"/>
                <w:lang w:val="kk-KZ"/>
              </w:rPr>
              <w:t>1.4  HACCP жүйесі негізінде сүт және сүт өнімдерінің қауіпсіздігі мен сапасын басқару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_Toc226733020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33</w:t>
            </w:r>
            <w:r w:rsidR="00416C04" w:rsidRPr="00416C04">
              <w:rPr>
                <w:rFonts w:ascii="Times New Roman" w:hAnsi="Times New Roman" w:cs="Times New Roman"/>
                <w:b w:val="0"/>
                <w:bCs w:val="0"/>
                <w:i w:val="0"/>
                <w:iCs w:val="0"/>
                <w:noProof/>
                <w:webHidden/>
                <w:sz w:val="28"/>
                <w:szCs w:val="28"/>
              </w:rPr>
              <w:fldChar w:fldCharType="end"/>
            </w:r>
          </w:hyperlink>
        </w:p>
        <w:p w14:paraId="1DCE3846" w14:textId="212C4DF7"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1" w:history="1">
            <w:r w:rsidR="00416C04" w:rsidRPr="00416C04">
              <w:rPr>
                <w:rStyle w:val="ab"/>
                <w:rFonts w:ascii="Times New Roman" w:hAnsi="Times New Roman" w:cs="Times New Roman"/>
                <w:b w:val="0"/>
                <w:bCs w:val="0"/>
                <w:i w:val="0"/>
                <w:iCs w:val="0"/>
                <w:noProof/>
                <w:sz w:val="28"/>
                <w:szCs w:val="28"/>
                <w:lang w:val="kk-KZ"/>
              </w:rPr>
              <w:t>Бірінші бөлім бойынша қорытынды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_Toc226733021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36</w:t>
            </w:r>
            <w:r w:rsidR="00416C04" w:rsidRPr="00416C04">
              <w:rPr>
                <w:rFonts w:ascii="Times New Roman" w:hAnsi="Times New Roman" w:cs="Times New Roman"/>
                <w:b w:val="0"/>
                <w:bCs w:val="0"/>
                <w:i w:val="0"/>
                <w:iCs w:val="0"/>
                <w:noProof/>
                <w:webHidden/>
                <w:sz w:val="28"/>
                <w:szCs w:val="28"/>
              </w:rPr>
              <w:fldChar w:fldCharType="end"/>
            </w:r>
          </w:hyperlink>
        </w:p>
        <w:p w14:paraId="0B5196EC" w14:textId="540E74C8"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2" w:history="1">
            <w:r w:rsidR="00416C04" w:rsidRPr="00416C04">
              <w:rPr>
                <w:rStyle w:val="ab"/>
                <w:rFonts w:ascii="Times New Roman" w:hAnsi="Times New Roman" w:cs="Times New Roman"/>
                <w:b w:val="0"/>
                <w:bCs w:val="0"/>
                <w:i w:val="0"/>
                <w:iCs w:val="0"/>
                <w:noProof/>
                <w:sz w:val="28"/>
                <w:szCs w:val="28"/>
                <w:lang w:val="kk-KZ"/>
              </w:rPr>
              <w:t>2 ЗЕРТТЕУ БАҒДАРЛАМАСЫ, НЫСАНДАРЫ ЖӘНЕ ӘДІСТЕРІ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_Toc226733022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37</w:t>
            </w:r>
            <w:r w:rsidR="00416C04" w:rsidRPr="00416C04">
              <w:rPr>
                <w:rFonts w:ascii="Times New Roman" w:hAnsi="Times New Roman" w:cs="Times New Roman"/>
                <w:b w:val="0"/>
                <w:bCs w:val="0"/>
                <w:i w:val="0"/>
                <w:iCs w:val="0"/>
                <w:noProof/>
                <w:webHidden/>
                <w:sz w:val="28"/>
                <w:szCs w:val="28"/>
              </w:rPr>
              <w:fldChar w:fldCharType="end"/>
            </w:r>
          </w:hyperlink>
        </w:p>
        <w:p w14:paraId="541785C5" w14:textId="623F86F3"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3" w:history="1">
            <w:r w:rsidR="00416C04" w:rsidRPr="00416C04">
              <w:rPr>
                <w:rStyle w:val="ab"/>
                <w:rFonts w:ascii="Times New Roman" w:hAnsi="Times New Roman" w:cs="Times New Roman"/>
                <w:b w:val="0"/>
                <w:bCs w:val="0"/>
                <w:i w:val="0"/>
                <w:iCs w:val="0"/>
                <w:noProof/>
                <w:sz w:val="28"/>
                <w:szCs w:val="28"/>
                <w:lang w:val="kk-KZ"/>
              </w:rPr>
              <w:t>2.1 Зерттеу бағдарламасы, жұмысты ұйымдастыру және зерттеуді жүргізу сызба нұсқасы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_Toc226733023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37</w:t>
            </w:r>
            <w:r w:rsidR="00416C04" w:rsidRPr="00416C04">
              <w:rPr>
                <w:rFonts w:ascii="Times New Roman" w:hAnsi="Times New Roman" w:cs="Times New Roman"/>
                <w:b w:val="0"/>
                <w:bCs w:val="0"/>
                <w:i w:val="0"/>
                <w:iCs w:val="0"/>
                <w:noProof/>
                <w:webHidden/>
                <w:sz w:val="28"/>
                <w:szCs w:val="28"/>
              </w:rPr>
              <w:fldChar w:fldCharType="end"/>
            </w:r>
          </w:hyperlink>
        </w:p>
        <w:p w14:paraId="2573AC96" w14:textId="57201230"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4" w:history="1">
            <w:r w:rsidR="00416C04" w:rsidRPr="00416C04">
              <w:rPr>
                <w:rStyle w:val="ab"/>
                <w:rFonts w:ascii="Times New Roman" w:hAnsi="Times New Roman" w:cs="Times New Roman"/>
                <w:b w:val="0"/>
                <w:bCs w:val="0"/>
                <w:i w:val="0"/>
                <w:iCs w:val="0"/>
                <w:noProof/>
                <w:sz w:val="28"/>
                <w:szCs w:val="28"/>
              </w:rPr>
              <w:t>2.2 Зерттеу нысандар</w:t>
            </w:r>
            <w:r w:rsidR="00416C04" w:rsidRPr="00416C04">
              <w:rPr>
                <w:rStyle w:val="ab"/>
                <w:rFonts w:ascii="Times New Roman" w:hAnsi="Times New Roman" w:cs="Times New Roman"/>
                <w:b w:val="0"/>
                <w:bCs w:val="0"/>
                <w:i w:val="0"/>
                <w:iCs w:val="0"/>
                <w:noProof/>
                <w:sz w:val="28"/>
                <w:szCs w:val="28"/>
                <w:lang w:val="kk-KZ"/>
              </w:rPr>
              <w:t>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_Toc226733024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37</w:t>
            </w:r>
            <w:r w:rsidR="00416C04" w:rsidRPr="00416C04">
              <w:rPr>
                <w:rFonts w:ascii="Times New Roman" w:hAnsi="Times New Roman" w:cs="Times New Roman"/>
                <w:b w:val="0"/>
                <w:bCs w:val="0"/>
                <w:i w:val="0"/>
                <w:iCs w:val="0"/>
                <w:noProof/>
                <w:webHidden/>
                <w:sz w:val="28"/>
                <w:szCs w:val="28"/>
              </w:rPr>
              <w:fldChar w:fldCharType="end"/>
            </w:r>
          </w:hyperlink>
        </w:p>
        <w:p w14:paraId="61B0BE0C" w14:textId="5554DC53"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5" w:history="1">
            <w:r w:rsidR="00416C04" w:rsidRPr="00416C04">
              <w:rPr>
                <w:rStyle w:val="ab"/>
                <w:rFonts w:ascii="Times New Roman" w:hAnsi="Times New Roman" w:cs="Times New Roman"/>
                <w:b w:val="0"/>
                <w:bCs w:val="0"/>
                <w:i w:val="0"/>
                <w:iCs w:val="0"/>
                <w:noProof/>
                <w:sz w:val="28"/>
                <w:szCs w:val="28"/>
                <w:lang w:val="kk-KZ"/>
              </w:rPr>
              <w:t>2.3</w:t>
            </w:r>
            <w:r w:rsidR="00416C04" w:rsidRPr="00416C04">
              <w:rPr>
                <w:rStyle w:val="ab"/>
                <w:rFonts w:ascii="Times New Roman" w:hAnsi="Times New Roman" w:cs="Times New Roman"/>
                <w:b w:val="0"/>
                <w:bCs w:val="0"/>
                <w:i w:val="0"/>
                <w:iCs w:val="0"/>
                <w:noProof/>
                <w:sz w:val="28"/>
                <w:szCs w:val="28"/>
              </w:rPr>
              <w:t xml:space="preserve"> </w:t>
            </w:r>
            <w:r w:rsidR="00416C04" w:rsidRPr="00416C04">
              <w:rPr>
                <w:rStyle w:val="ab"/>
                <w:rFonts w:ascii="Times New Roman" w:hAnsi="Times New Roman" w:cs="Times New Roman"/>
                <w:b w:val="0"/>
                <w:bCs w:val="0"/>
                <w:i w:val="0"/>
                <w:iCs w:val="0"/>
                <w:noProof/>
                <w:sz w:val="28"/>
                <w:szCs w:val="28"/>
                <w:lang w:val="kk-KZ"/>
              </w:rPr>
              <w:t>Зерттеу әдістері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_Toc226733025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39</w:t>
            </w:r>
            <w:r w:rsidR="00416C04" w:rsidRPr="00416C04">
              <w:rPr>
                <w:rFonts w:ascii="Times New Roman" w:hAnsi="Times New Roman" w:cs="Times New Roman"/>
                <w:b w:val="0"/>
                <w:bCs w:val="0"/>
                <w:i w:val="0"/>
                <w:iCs w:val="0"/>
                <w:noProof/>
                <w:webHidden/>
                <w:sz w:val="28"/>
                <w:szCs w:val="28"/>
              </w:rPr>
              <w:fldChar w:fldCharType="end"/>
            </w:r>
          </w:hyperlink>
        </w:p>
        <w:p w14:paraId="5477BE1B" w14:textId="3399C8C5"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6" w:history="1">
            <w:r w:rsidR="00416C04" w:rsidRPr="00416C04">
              <w:rPr>
                <w:rStyle w:val="ab"/>
                <w:rFonts w:ascii="Times New Roman" w:eastAsia="Arial" w:hAnsi="Times New Roman" w:cs="Times New Roman"/>
                <w:b w:val="0"/>
                <w:bCs w:val="0"/>
                <w:i w:val="0"/>
                <w:iCs w:val="0"/>
                <w:noProof/>
                <w:sz w:val="28"/>
                <w:szCs w:val="28"/>
                <w:lang w:val="kk-KZ"/>
              </w:rPr>
              <w:t>Екінші бөлім бойынша қорытынды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_Toc226733026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47</w:t>
            </w:r>
            <w:r w:rsidR="00416C04" w:rsidRPr="00416C04">
              <w:rPr>
                <w:rFonts w:ascii="Times New Roman" w:hAnsi="Times New Roman" w:cs="Times New Roman"/>
                <w:b w:val="0"/>
                <w:bCs w:val="0"/>
                <w:i w:val="0"/>
                <w:iCs w:val="0"/>
                <w:noProof/>
                <w:webHidden/>
                <w:sz w:val="28"/>
                <w:szCs w:val="28"/>
              </w:rPr>
              <w:fldChar w:fldCharType="end"/>
            </w:r>
          </w:hyperlink>
        </w:p>
        <w:p w14:paraId="10C4F34B" w14:textId="2D16D1B9"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7" w:history="1">
            <w:r w:rsidR="00416C04" w:rsidRPr="00416C04">
              <w:rPr>
                <w:rStyle w:val="ab"/>
                <w:rFonts w:ascii="Times New Roman" w:eastAsia="Arial" w:hAnsi="Times New Roman" w:cs="Times New Roman"/>
                <w:b w:val="0"/>
                <w:bCs w:val="0"/>
                <w:i w:val="0"/>
                <w:iCs w:val="0"/>
                <w:noProof/>
                <w:sz w:val="28"/>
                <w:szCs w:val="28"/>
                <w:lang w:val="kk-KZ"/>
              </w:rPr>
              <w:t>3.1 Қазақстан Республикасының әртүрлі аймақтарынан алынған түйе сүті шикізатының сапа және қауіпсіздік көрсеткіштерін салыстырмалы талдау нәтижелері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_Toc226733027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48</w:t>
            </w:r>
            <w:r w:rsidR="00416C04" w:rsidRPr="00416C04">
              <w:rPr>
                <w:rFonts w:ascii="Times New Roman" w:hAnsi="Times New Roman" w:cs="Times New Roman"/>
                <w:b w:val="0"/>
                <w:bCs w:val="0"/>
                <w:i w:val="0"/>
                <w:iCs w:val="0"/>
                <w:noProof/>
                <w:webHidden/>
                <w:sz w:val="28"/>
                <w:szCs w:val="28"/>
              </w:rPr>
              <w:fldChar w:fldCharType="end"/>
            </w:r>
          </w:hyperlink>
        </w:p>
        <w:p w14:paraId="6EB643C8" w14:textId="51FF6A2E"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8" w:history="1">
            <w:r w:rsidR="00416C04" w:rsidRPr="00416C04">
              <w:rPr>
                <w:rStyle w:val="ab"/>
                <w:rFonts w:ascii="Times New Roman" w:hAnsi="Times New Roman" w:cs="Times New Roman"/>
                <w:b w:val="0"/>
                <w:bCs w:val="0"/>
                <w:i w:val="0"/>
                <w:iCs w:val="0"/>
                <w:noProof/>
                <w:sz w:val="28"/>
                <w:szCs w:val="28"/>
                <w:lang w:val="kk-KZ"/>
              </w:rPr>
              <w:t>3.2 Түйе сүті шикізатын пастерлеу режимдерін ғылыми негіздеу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_Toc226733028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64</w:t>
            </w:r>
            <w:r w:rsidR="00416C04" w:rsidRPr="00416C04">
              <w:rPr>
                <w:rFonts w:ascii="Times New Roman" w:hAnsi="Times New Roman" w:cs="Times New Roman"/>
                <w:b w:val="0"/>
                <w:bCs w:val="0"/>
                <w:i w:val="0"/>
                <w:iCs w:val="0"/>
                <w:noProof/>
                <w:webHidden/>
                <w:sz w:val="28"/>
                <w:szCs w:val="28"/>
              </w:rPr>
              <w:fldChar w:fldCharType="end"/>
            </w:r>
          </w:hyperlink>
        </w:p>
        <w:p w14:paraId="6153510E" w14:textId="67601EFE"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29" w:history="1">
            <w:r w:rsidR="00416C04" w:rsidRPr="00416C04">
              <w:rPr>
                <w:rStyle w:val="ab"/>
                <w:rFonts w:ascii="Times New Roman" w:hAnsi="Times New Roman" w:cs="Times New Roman"/>
                <w:b w:val="0"/>
                <w:bCs w:val="0"/>
                <w:i w:val="0"/>
                <w:iCs w:val="0"/>
                <w:noProof/>
                <w:sz w:val="28"/>
                <w:szCs w:val="28"/>
                <w:lang w:val="kk-KZ"/>
              </w:rPr>
              <w:t>3.3 Түйе сүтін пастерлеу тиімділігін индикатор  ферменттер арқылы бағалау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_Toc226733029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69</w:t>
            </w:r>
            <w:r w:rsidR="00416C04" w:rsidRPr="00416C04">
              <w:rPr>
                <w:rFonts w:ascii="Times New Roman" w:hAnsi="Times New Roman" w:cs="Times New Roman"/>
                <w:b w:val="0"/>
                <w:bCs w:val="0"/>
                <w:i w:val="0"/>
                <w:iCs w:val="0"/>
                <w:noProof/>
                <w:webHidden/>
                <w:sz w:val="28"/>
                <w:szCs w:val="28"/>
              </w:rPr>
              <w:fldChar w:fldCharType="end"/>
            </w:r>
          </w:hyperlink>
        </w:p>
        <w:p w14:paraId="54597A99" w14:textId="7539D589"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0" w:history="1">
            <w:r w:rsidR="00416C04" w:rsidRPr="00416C04">
              <w:rPr>
                <w:rStyle w:val="ab"/>
                <w:rFonts w:ascii="Times New Roman" w:hAnsi="Times New Roman" w:cs="Times New Roman"/>
                <w:b w:val="0"/>
                <w:bCs w:val="0"/>
                <w:i w:val="0"/>
                <w:iCs w:val="0"/>
                <w:noProof/>
                <w:sz w:val="28"/>
                <w:szCs w:val="28"/>
                <w:lang w:val="kk-KZ"/>
              </w:rPr>
              <w:t>3.4 Математикалық модельдеу тәсілімен түйе сүтін пастерлеудің  оңтайлы режимін негіздеу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_Toc226733030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71</w:t>
            </w:r>
            <w:r w:rsidR="00416C04" w:rsidRPr="00416C04">
              <w:rPr>
                <w:rFonts w:ascii="Times New Roman" w:hAnsi="Times New Roman" w:cs="Times New Roman"/>
                <w:b w:val="0"/>
                <w:bCs w:val="0"/>
                <w:i w:val="0"/>
                <w:iCs w:val="0"/>
                <w:noProof/>
                <w:webHidden/>
                <w:sz w:val="28"/>
                <w:szCs w:val="28"/>
              </w:rPr>
              <w:fldChar w:fldCharType="end"/>
            </w:r>
          </w:hyperlink>
        </w:p>
        <w:p w14:paraId="07C12ABC" w14:textId="3C38A4B3"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1" w:history="1">
            <w:r w:rsidR="00416C04" w:rsidRPr="00416C04">
              <w:rPr>
                <w:rStyle w:val="ab"/>
                <w:rFonts w:ascii="Times New Roman" w:hAnsi="Times New Roman" w:cs="Times New Roman"/>
                <w:b w:val="0"/>
                <w:bCs w:val="0"/>
                <w:i w:val="0"/>
                <w:iCs w:val="0"/>
                <w:noProof/>
                <w:sz w:val="28"/>
                <w:szCs w:val="28"/>
                <w:lang w:val="kk-KZ"/>
              </w:rPr>
              <w:t>3.5 Пастерленген түйе сүтінің органолептикалық, физика-химиялық көрсеткіштерін және жарамдылық мерзімін анықтау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_Toc226733031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83</w:t>
            </w:r>
            <w:r w:rsidR="00416C04" w:rsidRPr="00416C04">
              <w:rPr>
                <w:rFonts w:ascii="Times New Roman" w:hAnsi="Times New Roman" w:cs="Times New Roman"/>
                <w:b w:val="0"/>
                <w:bCs w:val="0"/>
                <w:i w:val="0"/>
                <w:iCs w:val="0"/>
                <w:noProof/>
                <w:webHidden/>
                <w:sz w:val="28"/>
                <w:szCs w:val="28"/>
              </w:rPr>
              <w:fldChar w:fldCharType="end"/>
            </w:r>
          </w:hyperlink>
        </w:p>
        <w:p w14:paraId="18911809" w14:textId="325088C5"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2" w:history="1">
            <w:r w:rsidR="00416C04" w:rsidRPr="00416C04">
              <w:rPr>
                <w:rStyle w:val="ab"/>
                <w:rFonts w:ascii="Times New Roman" w:hAnsi="Times New Roman" w:cs="Times New Roman"/>
                <w:b w:val="0"/>
                <w:bCs w:val="0"/>
                <w:i w:val="0"/>
                <w:iCs w:val="0"/>
                <w:noProof/>
                <w:sz w:val="28"/>
                <w:szCs w:val="28"/>
                <w:lang w:val="kk-KZ"/>
              </w:rPr>
              <w:t>Пастерленген түйе сүтінің физика-химиялық көрсеткіштері оның сапасының жоғары және тұрақты екенін көрсетеді. Алынған нәтижелер пастерлеу процесінің дұрыс жүргізілгенін және тотығу өзгерістерінің байқалмайтынын дәлелдейді.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_Toc226733032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84</w:t>
            </w:r>
            <w:r w:rsidR="00416C04" w:rsidRPr="00416C04">
              <w:rPr>
                <w:rFonts w:ascii="Times New Roman" w:hAnsi="Times New Roman" w:cs="Times New Roman"/>
                <w:b w:val="0"/>
                <w:bCs w:val="0"/>
                <w:i w:val="0"/>
                <w:iCs w:val="0"/>
                <w:noProof/>
                <w:webHidden/>
                <w:sz w:val="28"/>
                <w:szCs w:val="28"/>
              </w:rPr>
              <w:fldChar w:fldCharType="end"/>
            </w:r>
          </w:hyperlink>
        </w:p>
        <w:p w14:paraId="1153CB6B" w14:textId="215E5673"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3" w:history="1">
            <w:r w:rsidR="00416C04" w:rsidRPr="00416C04">
              <w:rPr>
                <w:rStyle w:val="ab"/>
                <w:rFonts w:ascii="Times New Roman" w:hAnsi="Times New Roman" w:cs="Times New Roman"/>
                <w:b w:val="0"/>
                <w:bCs w:val="0"/>
                <w:i w:val="0"/>
                <w:iCs w:val="0"/>
                <w:noProof/>
                <w:sz w:val="28"/>
                <w:szCs w:val="28"/>
                <w:lang w:val="kk-KZ"/>
              </w:rPr>
              <w:t>3.6 Түйе сүтін ультрадыбыспен өңдеу нәтижелері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_Toc226733033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86</w:t>
            </w:r>
            <w:r w:rsidR="00416C04" w:rsidRPr="00416C04">
              <w:rPr>
                <w:rFonts w:ascii="Times New Roman" w:hAnsi="Times New Roman" w:cs="Times New Roman"/>
                <w:b w:val="0"/>
                <w:bCs w:val="0"/>
                <w:i w:val="0"/>
                <w:iCs w:val="0"/>
                <w:noProof/>
                <w:webHidden/>
                <w:sz w:val="28"/>
                <w:szCs w:val="28"/>
              </w:rPr>
              <w:fldChar w:fldCharType="end"/>
            </w:r>
          </w:hyperlink>
        </w:p>
        <w:p w14:paraId="56AF798C" w14:textId="7598B978"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4" w:history="1">
            <w:r w:rsidR="00416C04" w:rsidRPr="00416C04">
              <w:rPr>
                <w:rStyle w:val="ab"/>
                <w:rFonts w:ascii="Times New Roman" w:hAnsi="Times New Roman" w:cs="Times New Roman"/>
                <w:b w:val="0"/>
                <w:bCs w:val="0"/>
                <w:i w:val="0"/>
                <w:iCs w:val="0"/>
                <w:noProof/>
                <w:sz w:val="28"/>
                <w:szCs w:val="28"/>
                <w:lang w:val="kk-KZ"/>
              </w:rPr>
              <w:t>3.7 Математикалық модельдеу тәсілімен түйе сүтін термоультрадыбыстық өңдеу оптимальді режимін негіздеу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_Toc226733034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89</w:t>
            </w:r>
            <w:r w:rsidR="00416C04" w:rsidRPr="00416C04">
              <w:rPr>
                <w:rFonts w:ascii="Times New Roman" w:hAnsi="Times New Roman" w:cs="Times New Roman"/>
                <w:b w:val="0"/>
                <w:bCs w:val="0"/>
                <w:i w:val="0"/>
                <w:iCs w:val="0"/>
                <w:noProof/>
                <w:webHidden/>
                <w:sz w:val="28"/>
                <w:szCs w:val="28"/>
              </w:rPr>
              <w:fldChar w:fldCharType="end"/>
            </w:r>
          </w:hyperlink>
        </w:p>
        <w:p w14:paraId="24D6DA1C" w14:textId="4AA3A1E1"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5" w:history="1">
            <w:r w:rsidR="00416C04" w:rsidRPr="00416C04">
              <w:rPr>
                <w:rStyle w:val="ab"/>
                <w:rFonts w:ascii="Times New Roman" w:hAnsi="Times New Roman" w:cs="Times New Roman"/>
                <w:b w:val="0"/>
                <w:bCs w:val="0"/>
                <w:i w:val="0"/>
                <w:iCs w:val="0"/>
                <w:noProof/>
                <w:sz w:val="28"/>
                <w:szCs w:val="28"/>
                <w:lang w:val="kk-KZ"/>
              </w:rPr>
              <w:t>3.8 Түйе сүтінен жасалған өнімдерінің технологиясы, сапа және қауіпсіздік көрсеткіштері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_Toc226733035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97</w:t>
            </w:r>
            <w:r w:rsidR="00416C04" w:rsidRPr="00416C04">
              <w:rPr>
                <w:rFonts w:ascii="Times New Roman" w:hAnsi="Times New Roman" w:cs="Times New Roman"/>
                <w:b w:val="0"/>
                <w:bCs w:val="0"/>
                <w:i w:val="0"/>
                <w:iCs w:val="0"/>
                <w:noProof/>
                <w:webHidden/>
                <w:sz w:val="28"/>
                <w:szCs w:val="28"/>
              </w:rPr>
              <w:fldChar w:fldCharType="end"/>
            </w:r>
          </w:hyperlink>
        </w:p>
        <w:p w14:paraId="617A2D60" w14:textId="2F35F9B3"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6" w:history="1">
            <w:r w:rsidR="00416C04" w:rsidRPr="00416C04">
              <w:rPr>
                <w:rStyle w:val="ab"/>
                <w:rFonts w:ascii="Times New Roman" w:hAnsi="Times New Roman" w:cs="Times New Roman"/>
                <w:b w:val="0"/>
                <w:bCs w:val="0"/>
                <w:i w:val="0"/>
                <w:iCs w:val="0"/>
                <w:noProof/>
                <w:sz w:val="28"/>
                <w:szCs w:val="28"/>
                <w:lang w:val="kk-KZ"/>
              </w:rPr>
              <w:t>3.8.1 Түйе сүтінен жасалған йогурт сусынын жасау технологиясы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_Toc226733036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97</w:t>
            </w:r>
            <w:r w:rsidR="00416C04" w:rsidRPr="00416C04">
              <w:rPr>
                <w:rFonts w:ascii="Times New Roman" w:hAnsi="Times New Roman" w:cs="Times New Roman"/>
                <w:b w:val="0"/>
                <w:bCs w:val="0"/>
                <w:i w:val="0"/>
                <w:iCs w:val="0"/>
                <w:noProof/>
                <w:webHidden/>
                <w:sz w:val="28"/>
                <w:szCs w:val="28"/>
              </w:rPr>
              <w:fldChar w:fldCharType="end"/>
            </w:r>
          </w:hyperlink>
        </w:p>
        <w:p w14:paraId="272BA779" w14:textId="1D93B8B7"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7" w:history="1">
            <w:r w:rsidR="00416C04" w:rsidRPr="00416C04">
              <w:rPr>
                <w:rStyle w:val="ab"/>
                <w:rFonts w:ascii="Times New Roman" w:hAnsi="Times New Roman" w:cs="Times New Roman"/>
                <w:b w:val="0"/>
                <w:bCs w:val="0"/>
                <w:i w:val="0"/>
                <w:iCs w:val="0"/>
                <w:noProof/>
                <w:sz w:val="28"/>
                <w:szCs w:val="28"/>
                <w:lang w:val="kk-KZ"/>
              </w:rPr>
              <w:t>3.8.2 Йогурт сусындарының органолептикалық, физика-химиялық көрсеткіштері және құрылымдық қасиеттерін зерттеу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_Toc226733037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99</w:t>
            </w:r>
            <w:r w:rsidR="00416C04" w:rsidRPr="00416C04">
              <w:rPr>
                <w:rFonts w:ascii="Times New Roman" w:hAnsi="Times New Roman" w:cs="Times New Roman"/>
                <w:b w:val="0"/>
                <w:bCs w:val="0"/>
                <w:i w:val="0"/>
                <w:iCs w:val="0"/>
                <w:noProof/>
                <w:webHidden/>
                <w:sz w:val="28"/>
                <w:szCs w:val="28"/>
              </w:rPr>
              <w:fldChar w:fldCharType="end"/>
            </w:r>
          </w:hyperlink>
        </w:p>
        <w:p w14:paraId="50C4A080" w14:textId="787C68D9"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8" w:history="1">
            <w:r w:rsidR="00416C04" w:rsidRPr="00416C04">
              <w:rPr>
                <w:rStyle w:val="ab"/>
                <w:rFonts w:ascii="Times New Roman" w:hAnsi="Times New Roman" w:cs="Times New Roman"/>
                <w:b w:val="0"/>
                <w:bCs w:val="0"/>
                <w:i w:val="0"/>
                <w:iCs w:val="0"/>
                <w:noProof/>
                <w:sz w:val="28"/>
                <w:szCs w:val="28"/>
                <w:lang w:val="kk-KZ"/>
              </w:rPr>
              <w:t>3.8.3 Йогурт сусындарының ферментация процессін зерттеу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_Toc226733038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102</w:t>
            </w:r>
            <w:r w:rsidR="00416C04" w:rsidRPr="00416C04">
              <w:rPr>
                <w:rFonts w:ascii="Times New Roman" w:hAnsi="Times New Roman" w:cs="Times New Roman"/>
                <w:b w:val="0"/>
                <w:bCs w:val="0"/>
                <w:i w:val="0"/>
                <w:iCs w:val="0"/>
                <w:noProof/>
                <w:webHidden/>
                <w:sz w:val="28"/>
                <w:szCs w:val="28"/>
              </w:rPr>
              <w:fldChar w:fldCharType="end"/>
            </w:r>
          </w:hyperlink>
        </w:p>
        <w:p w14:paraId="224E3CA6" w14:textId="456222CE"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39" w:history="1">
            <w:r w:rsidR="00416C04" w:rsidRPr="00416C04">
              <w:rPr>
                <w:rStyle w:val="ab"/>
                <w:rFonts w:ascii="Times New Roman" w:hAnsi="Times New Roman" w:cs="Times New Roman"/>
                <w:b w:val="0"/>
                <w:bCs w:val="0"/>
                <w:i w:val="0"/>
                <w:iCs w:val="0"/>
                <w:noProof/>
                <w:sz w:val="28"/>
                <w:szCs w:val="28"/>
                <w:lang w:val="kk-KZ"/>
              </w:rPr>
              <w:t>3.8.4 Йогурт сусындарының қауіпсіздік көрсеткіштерін зерттеу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_Toc226733039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103</w:t>
            </w:r>
            <w:r w:rsidR="00416C04" w:rsidRPr="00416C04">
              <w:rPr>
                <w:rFonts w:ascii="Times New Roman" w:hAnsi="Times New Roman" w:cs="Times New Roman"/>
                <w:b w:val="0"/>
                <w:bCs w:val="0"/>
                <w:i w:val="0"/>
                <w:iCs w:val="0"/>
                <w:noProof/>
                <w:webHidden/>
                <w:sz w:val="28"/>
                <w:szCs w:val="28"/>
              </w:rPr>
              <w:fldChar w:fldCharType="end"/>
            </w:r>
          </w:hyperlink>
        </w:p>
        <w:p w14:paraId="2E79603B" w14:textId="43E58BAB"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0" w:history="1">
            <w:r w:rsidR="00416C04" w:rsidRPr="00416C04">
              <w:rPr>
                <w:rStyle w:val="ab"/>
                <w:rFonts w:ascii="Times New Roman" w:hAnsi="Times New Roman" w:cs="Times New Roman"/>
                <w:b w:val="0"/>
                <w:bCs w:val="0"/>
                <w:i w:val="0"/>
                <w:iCs w:val="0"/>
                <w:noProof/>
                <w:sz w:val="28"/>
                <w:szCs w:val="28"/>
                <w:lang w:val="kk-KZ"/>
              </w:rPr>
              <w:t>3.8.5 Йогурт сусындарының жарамдылық мерізімін анықтау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_Toc226733040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106</w:t>
            </w:r>
            <w:r w:rsidR="00416C04" w:rsidRPr="00416C04">
              <w:rPr>
                <w:rFonts w:ascii="Times New Roman" w:hAnsi="Times New Roman" w:cs="Times New Roman"/>
                <w:b w:val="0"/>
                <w:bCs w:val="0"/>
                <w:i w:val="0"/>
                <w:iCs w:val="0"/>
                <w:noProof/>
                <w:webHidden/>
                <w:sz w:val="28"/>
                <w:szCs w:val="28"/>
              </w:rPr>
              <w:fldChar w:fldCharType="end"/>
            </w:r>
          </w:hyperlink>
        </w:p>
        <w:p w14:paraId="016D8C8E" w14:textId="74EE22D2"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1" w:history="1">
            <w:r w:rsidR="00416C04" w:rsidRPr="00416C04">
              <w:rPr>
                <w:rStyle w:val="ab"/>
                <w:rFonts w:ascii="Times New Roman" w:hAnsi="Times New Roman" w:cs="Times New Roman"/>
                <w:b w:val="0"/>
                <w:bCs w:val="0"/>
                <w:i w:val="0"/>
                <w:iCs w:val="0"/>
                <w:noProof/>
                <w:sz w:val="28"/>
                <w:szCs w:val="28"/>
                <w:lang w:val="kk-KZ"/>
              </w:rPr>
              <w:t>3.9 Түйе сүтін алдын ала өңдеудің вакуум-сублимациялық кептіру ұзақтығына  және сапасына әсері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_Toc226733041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108</w:t>
            </w:r>
            <w:r w:rsidR="00416C04" w:rsidRPr="00416C04">
              <w:rPr>
                <w:rFonts w:ascii="Times New Roman" w:hAnsi="Times New Roman" w:cs="Times New Roman"/>
                <w:b w:val="0"/>
                <w:bCs w:val="0"/>
                <w:i w:val="0"/>
                <w:iCs w:val="0"/>
                <w:noProof/>
                <w:webHidden/>
                <w:sz w:val="28"/>
                <w:szCs w:val="28"/>
              </w:rPr>
              <w:fldChar w:fldCharType="end"/>
            </w:r>
          </w:hyperlink>
        </w:p>
        <w:p w14:paraId="62B5E43F" w14:textId="45A34CB0"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2" w:history="1">
            <w:r w:rsidR="00416C04" w:rsidRPr="00416C04">
              <w:rPr>
                <w:rStyle w:val="ab"/>
                <w:rFonts w:ascii="Times New Roman" w:hAnsi="Times New Roman" w:cs="Times New Roman"/>
                <w:b w:val="0"/>
                <w:bCs w:val="0"/>
                <w:i w:val="0"/>
                <w:iCs w:val="0"/>
                <w:noProof/>
                <w:sz w:val="28"/>
                <w:szCs w:val="28"/>
                <w:lang w:val="kk-KZ"/>
              </w:rPr>
              <w:t>3.10  Қалпына келтірілген түйе сүтінен жасалған йогурт сусынының сапа және қауіпсіздік көрсеткіштері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_Toc226733042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116</w:t>
            </w:r>
            <w:r w:rsidR="00416C04" w:rsidRPr="00416C04">
              <w:rPr>
                <w:rFonts w:ascii="Times New Roman" w:hAnsi="Times New Roman" w:cs="Times New Roman"/>
                <w:b w:val="0"/>
                <w:bCs w:val="0"/>
                <w:i w:val="0"/>
                <w:iCs w:val="0"/>
                <w:noProof/>
                <w:webHidden/>
                <w:sz w:val="28"/>
                <w:szCs w:val="28"/>
              </w:rPr>
              <w:fldChar w:fldCharType="end"/>
            </w:r>
          </w:hyperlink>
        </w:p>
        <w:p w14:paraId="77023BB9" w14:textId="17A5D49C"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3" w:history="1">
            <w:r w:rsidR="00416C04" w:rsidRPr="00416C04">
              <w:rPr>
                <w:rStyle w:val="ab"/>
                <w:rFonts w:ascii="Times New Roman" w:hAnsi="Times New Roman" w:cs="Times New Roman"/>
                <w:b w:val="0"/>
                <w:bCs w:val="0"/>
                <w:i w:val="0"/>
                <w:iCs w:val="0"/>
                <w:noProof/>
                <w:sz w:val="28"/>
                <w:szCs w:val="28"/>
                <w:lang w:val="kk-KZ"/>
              </w:rPr>
              <w:t>Үшінші бөлім бойынша қорытынды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_Toc226733043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122</w:t>
            </w:r>
            <w:r w:rsidR="00416C04" w:rsidRPr="00416C04">
              <w:rPr>
                <w:rFonts w:ascii="Times New Roman" w:hAnsi="Times New Roman" w:cs="Times New Roman"/>
                <w:b w:val="0"/>
                <w:bCs w:val="0"/>
                <w:i w:val="0"/>
                <w:iCs w:val="0"/>
                <w:noProof/>
                <w:webHidden/>
                <w:sz w:val="28"/>
                <w:szCs w:val="28"/>
              </w:rPr>
              <w:fldChar w:fldCharType="end"/>
            </w:r>
          </w:hyperlink>
        </w:p>
        <w:p w14:paraId="2BBA10A9" w14:textId="133F0516"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4" w:history="1">
            <w:r w:rsidR="00416C04" w:rsidRPr="00416C04">
              <w:rPr>
                <w:rStyle w:val="ab"/>
                <w:rFonts w:ascii="Times New Roman" w:hAnsi="Times New Roman" w:cs="Times New Roman"/>
                <w:b w:val="0"/>
                <w:bCs w:val="0"/>
                <w:i w:val="0"/>
                <w:iCs w:val="0"/>
                <w:noProof/>
                <w:sz w:val="28"/>
                <w:szCs w:val="28"/>
                <w:lang w:val="kk-KZ"/>
              </w:rPr>
              <w:t xml:space="preserve">4. </w:t>
            </w:r>
            <w:r w:rsidR="00416C04" w:rsidRPr="00416C04">
              <w:rPr>
                <w:rStyle w:val="ab"/>
                <w:rFonts w:ascii="Times New Roman" w:hAnsi="Times New Roman" w:cs="Times New Roman"/>
                <w:b w:val="0"/>
                <w:bCs w:val="0"/>
                <w:i w:val="0"/>
                <w:iCs w:val="0"/>
                <w:caps/>
                <w:noProof/>
                <w:sz w:val="28"/>
                <w:szCs w:val="28"/>
                <w:lang w:val="kk-KZ"/>
              </w:rPr>
              <w:t>Түйе сүтінен өндірілетін өнімдерге арналған HACCP жүйесін әзірлеу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_Toc226733044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125</w:t>
            </w:r>
            <w:r w:rsidR="00416C04" w:rsidRPr="00416C04">
              <w:rPr>
                <w:rFonts w:ascii="Times New Roman" w:hAnsi="Times New Roman" w:cs="Times New Roman"/>
                <w:b w:val="0"/>
                <w:bCs w:val="0"/>
                <w:i w:val="0"/>
                <w:iCs w:val="0"/>
                <w:noProof/>
                <w:webHidden/>
                <w:sz w:val="28"/>
                <w:szCs w:val="28"/>
              </w:rPr>
              <w:fldChar w:fldCharType="end"/>
            </w:r>
          </w:hyperlink>
        </w:p>
        <w:p w14:paraId="1C1DDED1" w14:textId="22202DD2"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5" w:history="1">
            <w:r w:rsidR="00416C04" w:rsidRPr="00416C04">
              <w:rPr>
                <w:rStyle w:val="ab"/>
                <w:rFonts w:ascii="Times New Roman" w:hAnsi="Times New Roman" w:cs="Times New Roman"/>
                <w:b w:val="0"/>
                <w:bCs w:val="0"/>
                <w:i w:val="0"/>
                <w:iCs w:val="0"/>
                <w:noProof/>
                <w:sz w:val="28"/>
                <w:szCs w:val="28"/>
                <w:lang w:val="kk-KZ"/>
              </w:rPr>
              <w:t>4.1 НАССР жүйесін әзірлеуге арналған бастапқы ақпарат</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_Toc226733045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125</w:t>
            </w:r>
            <w:r w:rsidR="00416C04" w:rsidRPr="00416C04">
              <w:rPr>
                <w:rFonts w:ascii="Times New Roman" w:hAnsi="Times New Roman" w:cs="Times New Roman"/>
                <w:b w:val="0"/>
                <w:bCs w:val="0"/>
                <w:i w:val="0"/>
                <w:iCs w:val="0"/>
                <w:noProof/>
                <w:webHidden/>
                <w:sz w:val="28"/>
                <w:szCs w:val="28"/>
              </w:rPr>
              <w:fldChar w:fldCharType="end"/>
            </w:r>
          </w:hyperlink>
        </w:p>
        <w:p w14:paraId="40F9ACFA" w14:textId="23AC5F51"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6" w:history="1">
            <w:r w:rsidR="00416C04" w:rsidRPr="00416C04">
              <w:rPr>
                <w:rStyle w:val="ab"/>
                <w:rFonts w:ascii="Times New Roman" w:hAnsi="Times New Roman" w:cs="Times New Roman"/>
                <w:b w:val="0"/>
                <w:bCs w:val="0"/>
                <w:i w:val="0"/>
                <w:iCs w:val="0"/>
                <w:noProof/>
                <w:sz w:val="28"/>
                <w:szCs w:val="28"/>
                <w:lang w:val="kk-KZ"/>
              </w:rPr>
              <w:t>Өнім туралы ақпарат</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_Toc226733046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126</w:t>
            </w:r>
            <w:r w:rsidR="00416C04" w:rsidRPr="00416C04">
              <w:rPr>
                <w:rFonts w:ascii="Times New Roman" w:hAnsi="Times New Roman" w:cs="Times New Roman"/>
                <w:b w:val="0"/>
                <w:bCs w:val="0"/>
                <w:i w:val="0"/>
                <w:iCs w:val="0"/>
                <w:noProof/>
                <w:webHidden/>
                <w:sz w:val="28"/>
                <w:szCs w:val="28"/>
              </w:rPr>
              <w:fldChar w:fldCharType="end"/>
            </w:r>
          </w:hyperlink>
        </w:p>
        <w:p w14:paraId="456DBD60" w14:textId="1C72F3F4"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7" w:history="1">
            <w:r w:rsidR="00416C04" w:rsidRPr="00416C04">
              <w:rPr>
                <w:rStyle w:val="ab"/>
                <w:rFonts w:ascii="Times New Roman" w:hAnsi="Times New Roman" w:cs="Times New Roman"/>
                <w:b w:val="0"/>
                <w:bCs w:val="0"/>
                <w:i w:val="0"/>
                <w:iCs w:val="0"/>
                <w:noProof/>
                <w:sz w:val="28"/>
                <w:szCs w:val="28"/>
                <w:lang w:val="kk-KZ"/>
              </w:rPr>
              <w:t>4.2 Тәуекелдерді талдау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_Toc226733047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127</w:t>
            </w:r>
            <w:r w:rsidR="00416C04" w:rsidRPr="00416C04">
              <w:rPr>
                <w:rFonts w:ascii="Times New Roman" w:hAnsi="Times New Roman" w:cs="Times New Roman"/>
                <w:b w:val="0"/>
                <w:bCs w:val="0"/>
                <w:i w:val="0"/>
                <w:iCs w:val="0"/>
                <w:noProof/>
                <w:webHidden/>
                <w:sz w:val="28"/>
                <w:szCs w:val="28"/>
              </w:rPr>
              <w:fldChar w:fldCharType="end"/>
            </w:r>
          </w:hyperlink>
        </w:p>
        <w:p w14:paraId="1E06DB74" w14:textId="64F40CD2"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8" w:history="1">
            <w:r w:rsidR="00416C04" w:rsidRPr="00416C04">
              <w:rPr>
                <w:rStyle w:val="ab"/>
                <w:rFonts w:ascii="Times New Roman" w:hAnsi="Times New Roman" w:cs="Times New Roman"/>
                <w:b w:val="0"/>
                <w:bCs w:val="0"/>
                <w:i w:val="0"/>
                <w:iCs w:val="0"/>
                <w:noProof/>
                <w:sz w:val="28"/>
                <w:szCs w:val="28"/>
                <w:lang w:val="kk-KZ"/>
              </w:rPr>
              <w:t>4.3 Сыни бақылау нүктелерін анықтау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_Toc226733048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133</w:t>
            </w:r>
            <w:r w:rsidR="00416C04" w:rsidRPr="00416C04">
              <w:rPr>
                <w:rFonts w:ascii="Times New Roman" w:hAnsi="Times New Roman" w:cs="Times New Roman"/>
                <w:b w:val="0"/>
                <w:bCs w:val="0"/>
                <w:i w:val="0"/>
                <w:iCs w:val="0"/>
                <w:noProof/>
                <w:webHidden/>
                <w:sz w:val="28"/>
                <w:szCs w:val="28"/>
              </w:rPr>
              <w:fldChar w:fldCharType="end"/>
            </w:r>
          </w:hyperlink>
        </w:p>
        <w:p w14:paraId="081DA0E0" w14:textId="64E06AF9"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49" w:history="1">
            <w:r w:rsidR="00416C04" w:rsidRPr="00416C04">
              <w:rPr>
                <w:rStyle w:val="ab"/>
                <w:rFonts w:ascii="Times New Roman" w:hAnsi="Times New Roman" w:cs="Times New Roman"/>
                <w:b w:val="0"/>
                <w:bCs w:val="0"/>
                <w:i w:val="0"/>
                <w:iCs w:val="0"/>
                <w:noProof/>
                <w:sz w:val="28"/>
                <w:szCs w:val="28"/>
                <w:lang w:val="kk-KZ"/>
              </w:rPr>
              <w:t>4.4 НАССР жұмыс жоспарын құрастыру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_Toc226733049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137</w:t>
            </w:r>
            <w:r w:rsidR="00416C04" w:rsidRPr="00416C04">
              <w:rPr>
                <w:rFonts w:ascii="Times New Roman" w:hAnsi="Times New Roman" w:cs="Times New Roman"/>
                <w:b w:val="0"/>
                <w:bCs w:val="0"/>
                <w:i w:val="0"/>
                <w:iCs w:val="0"/>
                <w:noProof/>
                <w:webHidden/>
                <w:sz w:val="28"/>
                <w:szCs w:val="28"/>
              </w:rPr>
              <w:fldChar w:fldCharType="end"/>
            </w:r>
          </w:hyperlink>
        </w:p>
        <w:p w14:paraId="73B15989" w14:textId="16035488"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0" w:history="1">
            <w:r w:rsidR="00416C04" w:rsidRPr="00416C04">
              <w:rPr>
                <w:rStyle w:val="ab"/>
                <w:rFonts w:ascii="Times New Roman" w:hAnsi="Times New Roman" w:cs="Times New Roman"/>
                <w:b w:val="0"/>
                <w:bCs w:val="0"/>
                <w:i w:val="0"/>
                <w:iCs w:val="0"/>
                <w:noProof/>
                <w:sz w:val="28"/>
                <w:szCs w:val="28"/>
                <w:lang w:val="kk-KZ"/>
              </w:rPr>
              <w:t>Төртінш  бөлім бойынша қорытынды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_Toc226733050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139</w:t>
            </w:r>
            <w:r w:rsidR="00416C04" w:rsidRPr="00416C04">
              <w:rPr>
                <w:rFonts w:ascii="Times New Roman" w:hAnsi="Times New Roman" w:cs="Times New Roman"/>
                <w:b w:val="0"/>
                <w:bCs w:val="0"/>
                <w:i w:val="0"/>
                <w:iCs w:val="0"/>
                <w:noProof/>
                <w:webHidden/>
                <w:sz w:val="28"/>
                <w:szCs w:val="28"/>
              </w:rPr>
              <w:fldChar w:fldCharType="end"/>
            </w:r>
          </w:hyperlink>
        </w:p>
        <w:p w14:paraId="75C4C464" w14:textId="20095904"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1" w:history="1">
            <w:r w:rsidR="00416C04" w:rsidRPr="00416C04">
              <w:rPr>
                <w:rStyle w:val="ab"/>
                <w:rFonts w:ascii="Times New Roman" w:hAnsi="Times New Roman" w:cs="Times New Roman"/>
                <w:b w:val="0"/>
                <w:bCs w:val="0"/>
                <w:i w:val="0"/>
                <w:iCs w:val="0"/>
                <w:noProof/>
                <w:sz w:val="28"/>
                <w:szCs w:val="28"/>
                <w:lang w:val="kk-KZ"/>
              </w:rPr>
              <w:t>5 ТҮЙЕ СҮТІНЕН ЖАСАЛҒАН ӨНІМДЕРДІҢ ЭКОНОМИКАЛЫҚ ТИІМДІЛІГІН ЕСЕПТЕУ</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_Toc226733051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140</w:t>
            </w:r>
            <w:r w:rsidR="00416C04" w:rsidRPr="00416C04">
              <w:rPr>
                <w:rFonts w:ascii="Times New Roman" w:hAnsi="Times New Roman" w:cs="Times New Roman"/>
                <w:b w:val="0"/>
                <w:bCs w:val="0"/>
                <w:i w:val="0"/>
                <w:iCs w:val="0"/>
                <w:noProof/>
                <w:webHidden/>
                <w:sz w:val="28"/>
                <w:szCs w:val="28"/>
              </w:rPr>
              <w:fldChar w:fldCharType="end"/>
            </w:r>
          </w:hyperlink>
        </w:p>
        <w:p w14:paraId="18AF38A0" w14:textId="706E0D21"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2" w:history="1">
            <w:r w:rsidR="00416C04" w:rsidRPr="00416C04">
              <w:rPr>
                <w:rStyle w:val="ab"/>
                <w:rFonts w:ascii="Times New Roman" w:hAnsi="Times New Roman" w:cs="Times New Roman"/>
                <w:b w:val="0"/>
                <w:bCs w:val="0"/>
                <w:i w:val="0"/>
                <w:iCs w:val="0"/>
                <w:noProof/>
                <w:sz w:val="28"/>
                <w:szCs w:val="28"/>
                <w:lang w:val="kk-KZ"/>
              </w:rPr>
              <w:t>Бесінші  бөлім бойынша қорытынды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_Toc226733052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144</w:t>
            </w:r>
            <w:r w:rsidR="00416C04" w:rsidRPr="00416C04">
              <w:rPr>
                <w:rFonts w:ascii="Times New Roman" w:hAnsi="Times New Roman" w:cs="Times New Roman"/>
                <w:b w:val="0"/>
                <w:bCs w:val="0"/>
                <w:i w:val="0"/>
                <w:iCs w:val="0"/>
                <w:noProof/>
                <w:webHidden/>
                <w:sz w:val="28"/>
                <w:szCs w:val="28"/>
              </w:rPr>
              <w:fldChar w:fldCharType="end"/>
            </w:r>
          </w:hyperlink>
        </w:p>
        <w:p w14:paraId="151C1530" w14:textId="305A2620"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3" w:history="1">
            <w:r w:rsidR="00416C04" w:rsidRPr="00416C04">
              <w:rPr>
                <w:rStyle w:val="ab"/>
                <w:rFonts w:ascii="Times New Roman" w:hAnsi="Times New Roman" w:cs="Times New Roman"/>
                <w:b w:val="0"/>
                <w:bCs w:val="0"/>
                <w:i w:val="0"/>
                <w:iCs w:val="0"/>
                <w:noProof/>
                <w:sz w:val="28"/>
                <w:szCs w:val="28"/>
                <w:lang w:val="kk-KZ"/>
              </w:rPr>
              <w:t>ҚОРЫТЫНДЫ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_Toc226733053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145</w:t>
            </w:r>
            <w:r w:rsidR="00416C04" w:rsidRPr="00416C04">
              <w:rPr>
                <w:rFonts w:ascii="Times New Roman" w:hAnsi="Times New Roman" w:cs="Times New Roman"/>
                <w:b w:val="0"/>
                <w:bCs w:val="0"/>
                <w:i w:val="0"/>
                <w:iCs w:val="0"/>
                <w:noProof/>
                <w:webHidden/>
                <w:sz w:val="28"/>
                <w:szCs w:val="28"/>
              </w:rPr>
              <w:fldChar w:fldCharType="end"/>
            </w:r>
          </w:hyperlink>
        </w:p>
        <w:p w14:paraId="71659BB7" w14:textId="2A11E1CE"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4" w:history="1">
            <w:r w:rsidR="00416C04" w:rsidRPr="00416C04">
              <w:rPr>
                <w:rStyle w:val="ab"/>
                <w:rFonts w:ascii="Times New Roman" w:hAnsi="Times New Roman" w:cs="Times New Roman"/>
                <w:b w:val="0"/>
                <w:bCs w:val="0"/>
                <w:i w:val="0"/>
                <w:iCs w:val="0"/>
                <w:noProof/>
                <w:sz w:val="28"/>
                <w:szCs w:val="28"/>
                <w:lang w:val="kk-KZ"/>
              </w:rPr>
              <w:t>ПАЙДАЛАНЫЛҒАН ӘДЕБИЕТТЕР ТІЗІМІ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_Toc226733054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148</w:t>
            </w:r>
            <w:r w:rsidR="00416C04" w:rsidRPr="00416C04">
              <w:rPr>
                <w:rFonts w:ascii="Times New Roman" w:hAnsi="Times New Roman" w:cs="Times New Roman"/>
                <w:b w:val="0"/>
                <w:bCs w:val="0"/>
                <w:i w:val="0"/>
                <w:iCs w:val="0"/>
                <w:noProof/>
                <w:webHidden/>
                <w:sz w:val="28"/>
                <w:szCs w:val="28"/>
              </w:rPr>
              <w:fldChar w:fldCharType="end"/>
            </w:r>
          </w:hyperlink>
        </w:p>
        <w:p w14:paraId="6213AE0B" w14:textId="7421D708"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5" w:history="1">
            <w:r w:rsidR="00416C04" w:rsidRPr="00416C04">
              <w:rPr>
                <w:rStyle w:val="ab"/>
                <w:rFonts w:ascii="Times New Roman" w:hAnsi="Times New Roman" w:cs="Times New Roman"/>
                <w:b w:val="0"/>
                <w:bCs w:val="0"/>
                <w:i w:val="0"/>
                <w:iCs w:val="0"/>
                <w:noProof/>
                <w:sz w:val="28"/>
                <w:szCs w:val="28"/>
                <w:lang w:val="kk-KZ"/>
              </w:rPr>
              <w:t>ҚОСЫМША А - Ғылыми-зерттеу жұмысы есебінің титулдық беті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_Toc226733055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158</w:t>
            </w:r>
            <w:r w:rsidR="00416C04" w:rsidRPr="00416C04">
              <w:rPr>
                <w:rFonts w:ascii="Times New Roman" w:hAnsi="Times New Roman" w:cs="Times New Roman"/>
                <w:b w:val="0"/>
                <w:bCs w:val="0"/>
                <w:i w:val="0"/>
                <w:iCs w:val="0"/>
                <w:noProof/>
                <w:webHidden/>
                <w:sz w:val="28"/>
                <w:szCs w:val="28"/>
              </w:rPr>
              <w:fldChar w:fldCharType="end"/>
            </w:r>
          </w:hyperlink>
        </w:p>
        <w:p w14:paraId="2808D1DC" w14:textId="1A0A6D85"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6" w:history="1">
            <w:r w:rsidR="00416C04" w:rsidRPr="00416C04">
              <w:rPr>
                <w:rStyle w:val="ab"/>
                <w:rFonts w:ascii="Times New Roman" w:hAnsi="Times New Roman" w:cs="Times New Roman"/>
                <w:b w:val="0"/>
                <w:bCs w:val="0"/>
                <w:i w:val="0"/>
                <w:iCs w:val="0"/>
                <w:noProof/>
                <w:sz w:val="28"/>
                <w:szCs w:val="28"/>
                <w:lang w:val="kk-KZ"/>
              </w:rPr>
              <w:t>ҚОСЫМША Ә -Жаңашылдықты растайтын құжат (авторлық куәлік)</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_Toc226733056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160</w:t>
            </w:r>
            <w:r w:rsidR="00416C04" w:rsidRPr="00416C04">
              <w:rPr>
                <w:rFonts w:ascii="Times New Roman" w:hAnsi="Times New Roman" w:cs="Times New Roman"/>
                <w:b w:val="0"/>
                <w:bCs w:val="0"/>
                <w:i w:val="0"/>
                <w:iCs w:val="0"/>
                <w:noProof/>
                <w:webHidden/>
                <w:sz w:val="28"/>
                <w:szCs w:val="28"/>
              </w:rPr>
              <w:fldChar w:fldCharType="end"/>
            </w:r>
          </w:hyperlink>
        </w:p>
        <w:p w14:paraId="7567B40B" w14:textId="126EFB97"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7" w:history="1">
            <w:r w:rsidR="00416C04" w:rsidRPr="00416C04">
              <w:rPr>
                <w:rStyle w:val="ab"/>
                <w:rFonts w:ascii="Times New Roman" w:hAnsi="Times New Roman" w:cs="Times New Roman"/>
                <w:b w:val="0"/>
                <w:bCs w:val="0"/>
                <w:i w:val="0"/>
                <w:iCs w:val="0"/>
                <w:noProof/>
                <w:sz w:val="28"/>
                <w:szCs w:val="28"/>
              </w:rPr>
              <w:t>ҚОСЫМША Б – Ұйым стандарттары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_Toc226733057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163</w:t>
            </w:r>
            <w:r w:rsidR="00416C04" w:rsidRPr="00416C04">
              <w:rPr>
                <w:rFonts w:ascii="Times New Roman" w:hAnsi="Times New Roman" w:cs="Times New Roman"/>
                <w:b w:val="0"/>
                <w:bCs w:val="0"/>
                <w:i w:val="0"/>
                <w:iCs w:val="0"/>
                <w:noProof/>
                <w:webHidden/>
                <w:sz w:val="28"/>
                <w:szCs w:val="28"/>
              </w:rPr>
              <w:fldChar w:fldCharType="end"/>
            </w:r>
          </w:hyperlink>
        </w:p>
        <w:p w14:paraId="26730302" w14:textId="33F9F61F"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8" w:history="1">
            <w:r w:rsidR="00416C04" w:rsidRPr="00416C04">
              <w:rPr>
                <w:rStyle w:val="ab"/>
                <w:rFonts w:ascii="Times New Roman" w:hAnsi="Times New Roman" w:cs="Times New Roman"/>
                <w:b w:val="0"/>
                <w:bCs w:val="0"/>
                <w:i w:val="0"/>
                <w:iCs w:val="0"/>
                <w:noProof/>
                <w:sz w:val="28"/>
                <w:szCs w:val="28"/>
                <w:lang w:val="kk-KZ"/>
              </w:rPr>
              <w:t>ҚОСЫМША В - Дегустация және өндіру актілері</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_Toc226733058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167</w:t>
            </w:r>
            <w:r w:rsidR="00416C04" w:rsidRPr="00416C04">
              <w:rPr>
                <w:rFonts w:ascii="Times New Roman" w:hAnsi="Times New Roman" w:cs="Times New Roman"/>
                <w:b w:val="0"/>
                <w:bCs w:val="0"/>
                <w:i w:val="0"/>
                <w:iCs w:val="0"/>
                <w:noProof/>
                <w:webHidden/>
                <w:sz w:val="28"/>
                <w:szCs w:val="28"/>
              </w:rPr>
              <w:fldChar w:fldCharType="end"/>
            </w:r>
          </w:hyperlink>
        </w:p>
        <w:p w14:paraId="254724B1" w14:textId="013A7FD4"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59" w:history="1">
            <w:r w:rsidR="00416C04" w:rsidRPr="00416C04">
              <w:rPr>
                <w:rStyle w:val="ab"/>
                <w:rFonts w:ascii="Times New Roman" w:hAnsi="Times New Roman" w:cs="Times New Roman"/>
                <w:b w:val="0"/>
                <w:bCs w:val="0"/>
                <w:i w:val="0"/>
                <w:iCs w:val="0"/>
                <w:noProof/>
                <w:sz w:val="28"/>
                <w:szCs w:val="28"/>
              </w:rPr>
              <w:t>ҚОСЫМША Г -</w:t>
            </w:r>
            <w:r w:rsidR="00416C04" w:rsidRPr="00416C04">
              <w:rPr>
                <w:rStyle w:val="ab"/>
                <w:rFonts w:ascii="Times New Roman" w:hAnsi="Times New Roman" w:cs="Times New Roman"/>
                <w:b w:val="0"/>
                <w:bCs w:val="0"/>
                <w:i w:val="0"/>
                <w:iCs w:val="0"/>
                <w:noProof/>
                <w:sz w:val="28"/>
                <w:szCs w:val="28"/>
                <w:lang w:val="kk-KZ"/>
              </w:rPr>
              <w:t xml:space="preserve"> </w:t>
            </w:r>
            <w:r w:rsidR="00416C04" w:rsidRPr="00416C04">
              <w:rPr>
                <w:rStyle w:val="ab"/>
                <w:rFonts w:ascii="Times New Roman" w:hAnsi="Times New Roman" w:cs="Times New Roman"/>
                <w:b w:val="0"/>
                <w:bCs w:val="0"/>
                <w:i w:val="0"/>
                <w:iCs w:val="0"/>
                <w:noProof/>
                <w:sz w:val="28"/>
                <w:szCs w:val="28"/>
              </w:rPr>
              <w:t>Сынақ хаттамалары</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_Toc226733059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175</w:t>
            </w:r>
            <w:r w:rsidR="00416C04" w:rsidRPr="00416C04">
              <w:rPr>
                <w:rFonts w:ascii="Times New Roman" w:hAnsi="Times New Roman" w:cs="Times New Roman"/>
                <w:b w:val="0"/>
                <w:bCs w:val="0"/>
                <w:i w:val="0"/>
                <w:iCs w:val="0"/>
                <w:noProof/>
                <w:webHidden/>
                <w:sz w:val="28"/>
                <w:szCs w:val="28"/>
              </w:rPr>
              <w:fldChar w:fldCharType="end"/>
            </w:r>
          </w:hyperlink>
        </w:p>
        <w:p w14:paraId="35576049" w14:textId="68AAFEC3"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60" w:history="1">
            <w:r w:rsidR="00416C04" w:rsidRPr="00416C04">
              <w:rPr>
                <w:rStyle w:val="ab"/>
                <w:rFonts w:ascii="Times New Roman" w:hAnsi="Times New Roman" w:cs="Times New Roman"/>
                <w:b w:val="0"/>
                <w:bCs w:val="0"/>
                <w:i w:val="0"/>
                <w:iCs w:val="0"/>
                <w:noProof/>
                <w:sz w:val="28"/>
                <w:szCs w:val="28"/>
                <w:lang w:val="kk-KZ"/>
              </w:rPr>
              <w:t>ҚОСЫМША Ғ - Шетелдік тағылымдамадан өткені туралы сертификат</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_Toc226733060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179</w:t>
            </w:r>
            <w:r w:rsidR="00416C04" w:rsidRPr="00416C04">
              <w:rPr>
                <w:rFonts w:ascii="Times New Roman" w:hAnsi="Times New Roman" w:cs="Times New Roman"/>
                <w:b w:val="0"/>
                <w:bCs w:val="0"/>
                <w:i w:val="0"/>
                <w:iCs w:val="0"/>
                <w:noProof/>
                <w:webHidden/>
                <w:sz w:val="28"/>
                <w:szCs w:val="28"/>
              </w:rPr>
              <w:fldChar w:fldCharType="end"/>
            </w:r>
          </w:hyperlink>
        </w:p>
        <w:p w14:paraId="74159D05" w14:textId="04D148AA" w:rsidR="00416C04" w:rsidRPr="00416C04" w:rsidRDefault="00000000" w:rsidP="00416C04">
          <w:pPr>
            <w:pStyle w:val="13"/>
            <w:spacing w:before="0"/>
            <w:rPr>
              <w:rFonts w:ascii="Times New Roman" w:eastAsiaTheme="minorEastAsia" w:hAnsi="Times New Roman" w:cs="Times New Roman"/>
              <w:b w:val="0"/>
              <w:bCs w:val="0"/>
              <w:i w:val="0"/>
              <w:iCs w:val="0"/>
              <w:noProof/>
              <w:kern w:val="2"/>
              <w:sz w:val="28"/>
              <w:szCs w:val="28"/>
              <w:lang w:val="ru-KZ"/>
              <w14:ligatures w14:val="standardContextual"/>
            </w:rPr>
          </w:pPr>
          <w:hyperlink w:anchor="_Toc226733061" w:history="1">
            <w:r w:rsidR="00416C04" w:rsidRPr="00416C04">
              <w:rPr>
                <w:rStyle w:val="ab"/>
                <w:rFonts w:ascii="Times New Roman" w:hAnsi="Times New Roman" w:cs="Times New Roman"/>
                <w:b w:val="0"/>
                <w:bCs w:val="0"/>
                <w:i w:val="0"/>
                <w:iCs w:val="0"/>
                <w:noProof/>
                <w:sz w:val="28"/>
                <w:szCs w:val="28"/>
                <w:lang w:val="kk-KZ"/>
              </w:rPr>
              <w:t>ҚОСЫМША Д – Диссертациялық жұмыста қолданылған құрал-жабдықтар</w:t>
            </w:r>
            <w:r w:rsidR="00416C04" w:rsidRPr="00416C04">
              <w:rPr>
                <w:rFonts w:ascii="Times New Roman" w:hAnsi="Times New Roman" w:cs="Times New Roman"/>
                <w:b w:val="0"/>
                <w:bCs w:val="0"/>
                <w:i w:val="0"/>
                <w:iCs w:val="0"/>
                <w:noProof/>
                <w:webHidden/>
                <w:sz w:val="28"/>
                <w:szCs w:val="28"/>
              </w:rPr>
              <w:tab/>
            </w:r>
            <w:r w:rsidR="00416C04" w:rsidRPr="00416C04">
              <w:rPr>
                <w:rFonts w:ascii="Times New Roman" w:hAnsi="Times New Roman" w:cs="Times New Roman"/>
                <w:b w:val="0"/>
                <w:bCs w:val="0"/>
                <w:i w:val="0"/>
                <w:iCs w:val="0"/>
                <w:noProof/>
                <w:webHidden/>
                <w:sz w:val="28"/>
                <w:szCs w:val="28"/>
              </w:rPr>
              <w:fldChar w:fldCharType="begin"/>
            </w:r>
            <w:r w:rsidR="00416C04" w:rsidRPr="00416C04">
              <w:rPr>
                <w:rFonts w:ascii="Times New Roman" w:hAnsi="Times New Roman" w:cs="Times New Roman"/>
                <w:b w:val="0"/>
                <w:bCs w:val="0"/>
                <w:i w:val="0"/>
                <w:iCs w:val="0"/>
                <w:noProof/>
                <w:webHidden/>
                <w:sz w:val="28"/>
                <w:szCs w:val="28"/>
              </w:rPr>
              <w:instrText xml:space="preserve"> PAGEREF _Toc226733061 \h </w:instrText>
            </w:r>
            <w:r w:rsidR="00416C04" w:rsidRPr="00416C04">
              <w:rPr>
                <w:rFonts w:ascii="Times New Roman" w:hAnsi="Times New Roman" w:cs="Times New Roman"/>
                <w:b w:val="0"/>
                <w:bCs w:val="0"/>
                <w:i w:val="0"/>
                <w:iCs w:val="0"/>
                <w:noProof/>
                <w:webHidden/>
                <w:sz w:val="28"/>
                <w:szCs w:val="28"/>
              </w:rPr>
            </w:r>
            <w:r w:rsidR="00416C04" w:rsidRPr="00416C04">
              <w:rPr>
                <w:rFonts w:ascii="Times New Roman" w:hAnsi="Times New Roman" w:cs="Times New Roman"/>
                <w:b w:val="0"/>
                <w:bCs w:val="0"/>
                <w:i w:val="0"/>
                <w:iCs w:val="0"/>
                <w:noProof/>
                <w:webHidden/>
                <w:sz w:val="28"/>
                <w:szCs w:val="28"/>
              </w:rPr>
              <w:fldChar w:fldCharType="separate"/>
            </w:r>
            <w:r w:rsidR="00416C04" w:rsidRPr="00416C04">
              <w:rPr>
                <w:rFonts w:ascii="Times New Roman" w:hAnsi="Times New Roman" w:cs="Times New Roman"/>
                <w:b w:val="0"/>
                <w:bCs w:val="0"/>
                <w:i w:val="0"/>
                <w:iCs w:val="0"/>
                <w:noProof/>
                <w:webHidden/>
                <w:sz w:val="28"/>
                <w:szCs w:val="28"/>
              </w:rPr>
              <w:t>181</w:t>
            </w:r>
            <w:r w:rsidR="00416C04" w:rsidRPr="00416C04">
              <w:rPr>
                <w:rFonts w:ascii="Times New Roman" w:hAnsi="Times New Roman" w:cs="Times New Roman"/>
                <w:b w:val="0"/>
                <w:bCs w:val="0"/>
                <w:i w:val="0"/>
                <w:iCs w:val="0"/>
                <w:noProof/>
                <w:webHidden/>
                <w:sz w:val="28"/>
                <w:szCs w:val="28"/>
              </w:rPr>
              <w:fldChar w:fldCharType="end"/>
            </w:r>
          </w:hyperlink>
        </w:p>
        <w:p w14:paraId="3759BC69" w14:textId="7C35B41C" w:rsidR="004B317A" w:rsidRPr="004A09D5" w:rsidRDefault="004B317A" w:rsidP="00416C04">
          <w:pPr>
            <w:rPr>
              <w:sz w:val="28"/>
              <w:szCs w:val="28"/>
            </w:rPr>
          </w:pPr>
          <w:r w:rsidRPr="00416C04">
            <w:rPr>
              <w:noProof/>
              <w:sz w:val="28"/>
              <w:szCs w:val="28"/>
            </w:rPr>
            <w:fldChar w:fldCharType="end"/>
          </w:r>
        </w:p>
      </w:sdtContent>
    </w:sdt>
    <w:p w14:paraId="71047D82" w14:textId="77777777" w:rsidR="00562DDD" w:rsidRPr="004A09D5" w:rsidRDefault="00562DDD" w:rsidP="00403BDD">
      <w:pPr>
        <w:pStyle w:val="10"/>
        <w:spacing w:before="0" w:line="240" w:lineRule="auto"/>
        <w:jc w:val="center"/>
        <w:rPr>
          <w:rFonts w:ascii="Times New Roman" w:hAnsi="Times New Roman" w:cs="Times New Roman"/>
          <w:color w:val="auto"/>
          <w:sz w:val="28"/>
          <w:szCs w:val="28"/>
          <w:lang w:val="kk-KZ"/>
        </w:rPr>
      </w:pPr>
    </w:p>
    <w:p w14:paraId="13F8EFCE" w14:textId="77777777" w:rsidR="00562DDD" w:rsidRPr="004A09D5" w:rsidRDefault="00562DDD" w:rsidP="00DE5693">
      <w:pPr>
        <w:pStyle w:val="10"/>
        <w:spacing w:before="0" w:line="240" w:lineRule="auto"/>
        <w:jc w:val="center"/>
        <w:rPr>
          <w:rFonts w:ascii="Times New Roman" w:hAnsi="Times New Roman" w:cs="Times New Roman"/>
          <w:color w:val="auto"/>
          <w:sz w:val="28"/>
          <w:szCs w:val="28"/>
          <w:lang w:val="kk-KZ"/>
        </w:rPr>
      </w:pPr>
    </w:p>
    <w:p w14:paraId="1E043E79" w14:textId="77777777" w:rsidR="00403BDD" w:rsidRPr="004A09D5" w:rsidRDefault="00403BDD" w:rsidP="00562DDD">
      <w:pPr>
        <w:rPr>
          <w:sz w:val="28"/>
          <w:szCs w:val="28"/>
          <w:lang w:val="kk-KZ" w:eastAsia="en-US"/>
        </w:rPr>
      </w:pPr>
    </w:p>
    <w:p w14:paraId="1BEA86F8" w14:textId="77777777" w:rsidR="00407E51" w:rsidRPr="004A09D5" w:rsidRDefault="00407E51" w:rsidP="00562DDD">
      <w:pPr>
        <w:rPr>
          <w:sz w:val="28"/>
          <w:szCs w:val="28"/>
          <w:lang w:val="kk-KZ" w:eastAsia="en-US"/>
        </w:rPr>
      </w:pPr>
    </w:p>
    <w:p w14:paraId="6FC59330" w14:textId="77777777" w:rsidR="00407E51" w:rsidRPr="004A09D5" w:rsidRDefault="00407E51" w:rsidP="00562DDD">
      <w:pPr>
        <w:rPr>
          <w:sz w:val="28"/>
          <w:szCs w:val="28"/>
          <w:lang w:val="kk-KZ" w:eastAsia="en-US"/>
        </w:rPr>
      </w:pPr>
    </w:p>
    <w:p w14:paraId="236CCBA1" w14:textId="77777777" w:rsidR="00407E51" w:rsidRDefault="00407E51" w:rsidP="00562DDD">
      <w:pPr>
        <w:rPr>
          <w:sz w:val="28"/>
          <w:szCs w:val="28"/>
          <w:lang w:val="kk-KZ" w:eastAsia="en-US"/>
        </w:rPr>
      </w:pPr>
    </w:p>
    <w:p w14:paraId="5A13C12C" w14:textId="77777777" w:rsidR="004A09D5" w:rsidRDefault="004A09D5" w:rsidP="00562DDD">
      <w:pPr>
        <w:rPr>
          <w:sz w:val="28"/>
          <w:szCs w:val="28"/>
          <w:lang w:val="kk-KZ" w:eastAsia="en-US"/>
        </w:rPr>
      </w:pPr>
    </w:p>
    <w:p w14:paraId="229D3F58" w14:textId="77777777" w:rsidR="004A09D5" w:rsidRDefault="004A09D5" w:rsidP="00562DDD">
      <w:pPr>
        <w:rPr>
          <w:sz w:val="28"/>
          <w:szCs w:val="28"/>
          <w:lang w:val="kk-KZ" w:eastAsia="en-US"/>
        </w:rPr>
      </w:pPr>
    </w:p>
    <w:p w14:paraId="1244C8AC" w14:textId="77777777" w:rsidR="004A09D5" w:rsidRDefault="004A09D5" w:rsidP="00562DDD">
      <w:pPr>
        <w:rPr>
          <w:sz w:val="28"/>
          <w:szCs w:val="28"/>
          <w:lang w:val="kk-KZ" w:eastAsia="en-US"/>
        </w:rPr>
      </w:pPr>
    </w:p>
    <w:p w14:paraId="09AD3F4C" w14:textId="77777777" w:rsidR="004A09D5" w:rsidRDefault="004A09D5" w:rsidP="00562DDD">
      <w:pPr>
        <w:rPr>
          <w:sz w:val="28"/>
          <w:szCs w:val="28"/>
          <w:lang w:val="kk-KZ" w:eastAsia="en-US"/>
        </w:rPr>
      </w:pPr>
    </w:p>
    <w:p w14:paraId="06BB7B91" w14:textId="77777777" w:rsidR="004A09D5" w:rsidRDefault="004A09D5" w:rsidP="00562DDD">
      <w:pPr>
        <w:rPr>
          <w:sz w:val="28"/>
          <w:szCs w:val="28"/>
          <w:lang w:val="kk-KZ" w:eastAsia="en-US"/>
        </w:rPr>
      </w:pPr>
    </w:p>
    <w:p w14:paraId="2312A5E1" w14:textId="77777777" w:rsidR="00416C04" w:rsidRDefault="00416C04" w:rsidP="00562DDD">
      <w:pPr>
        <w:rPr>
          <w:sz w:val="28"/>
          <w:szCs w:val="28"/>
          <w:lang w:val="kk-KZ" w:eastAsia="en-US"/>
        </w:rPr>
      </w:pPr>
    </w:p>
    <w:p w14:paraId="0A2D7B61" w14:textId="77777777" w:rsidR="004A09D5" w:rsidRDefault="004A09D5" w:rsidP="00562DDD">
      <w:pPr>
        <w:rPr>
          <w:sz w:val="28"/>
          <w:szCs w:val="28"/>
          <w:lang w:val="kk-KZ" w:eastAsia="en-US"/>
        </w:rPr>
      </w:pPr>
    </w:p>
    <w:p w14:paraId="55EC97FA" w14:textId="77777777" w:rsidR="004A09D5" w:rsidRDefault="004A09D5" w:rsidP="00562DDD">
      <w:pPr>
        <w:rPr>
          <w:sz w:val="28"/>
          <w:szCs w:val="28"/>
          <w:lang w:val="kk-KZ" w:eastAsia="en-US"/>
        </w:rPr>
      </w:pPr>
    </w:p>
    <w:p w14:paraId="43845649" w14:textId="77777777" w:rsidR="004A09D5" w:rsidRPr="004A09D5" w:rsidRDefault="004A09D5" w:rsidP="00562DDD">
      <w:pPr>
        <w:rPr>
          <w:sz w:val="28"/>
          <w:szCs w:val="28"/>
          <w:lang w:val="kk-KZ" w:eastAsia="en-US"/>
        </w:rPr>
      </w:pPr>
    </w:p>
    <w:p w14:paraId="6CA1008D" w14:textId="77777777" w:rsidR="000B1024" w:rsidRPr="004A09D5" w:rsidRDefault="000B1024" w:rsidP="00562DDD">
      <w:pPr>
        <w:rPr>
          <w:sz w:val="28"/>
          <w:szCs w:val="28"/>
          <w:lang w:val="kk-KZ" w:eastAsia="en-US"/>
        </w:rPr>
      </w:pPr>
    </w:p>
    <w:p w14:paraId="2AE96AB4" w14:textId="34F3BB15" w:rsidR="002B132C" w:rsidRPr="00C1274F" w:rsidRDefault="002B132C" w:rsidP="001C615D">
      <w:pPr>
        <w:pStyle w:val="10"/>
        <w:spacing w:line="240" w:lineRule="auto"/>
        <w:jc w:val="center"/>
        <w:rPr>
          <w:rFonts w:ascii="Times New Roman" w:eastAsiaTheme="minorHAnsi" w:hAnsi="Times New Roman" w:cs="Times New Roman"/>
          <w:b/>
          <w:bCs/>
          <w:color w:val="auto"/>
          <w:sz w:val="28"/>
          <w:szCs w:val="28"/>
          <w:lang w:val="kk-KZ"/>
        </w:rPr>
      </w:pPr>
      <w:bookmarkStart w:id="1" w:name="_Toc226733013"/>
      <w:r w:rsidRPr="00C1274F">
        <w:rPr>
          <w:rFonts w:ascii="Times New Roman" w:hAnsi="Times New Roman" w:cs="Times New Roman"/>
          <w:b/>
          <w:bCs/>
          <w:color w:val="auto"/>
          <w:sz w:val="28"/>
          <w:szCs w:val="28"/>
          <w:lang w:val="kk-KZ"/>
        </w:rPr>
        <w:lastRenderedPageBreak/>
        <w:t>НOPМAТИВТІК CІЛТEМEЛEP</w:t>
      </w:r>
      <w:bookmarkEnd w:id="1"/>
    </w:p>
    <w:p w14:paraId="7C5CEA7D" w14:textId="77777777" w:rsidR="002B132C" w:rsidRPr="00C1274F" w:rsidRDefault="002B132C" w:rsidP="002B132C">
      <w:pPr>
        <w:autoSpaceDE w:val="0"/>
        <w:autoSpaceDN w:val="0"/>
        <w:adjustRightInd w:val="0"/>
        <w:rPr>
          <w:rFonts w:eastAsiaTheme="minorHAnsi"/>
          <w:color w:val="000000"/>
          <w:sz w:val="28"/>
          <w:szCs w:val="28"/>
          <w:lang w:val="kk-KZ" w:eastAsia="en-US"/>
        </w:rPr>
      </w:pPr>
    </w:p>
    <w:p w14:paraId="1C450A3A" w14:textId="77777777" w:rsidR="00ED4520" w:rsidRPr="00C1274F" w:rsidRDefault="00ED4520" w:rsidP="00ED4520">
      <w:pPr>
        <w:autoSpaceDE w:val="0"/>
        <w:autoSpaceDN w:val="0"/>
        <w:adjustRightInd w:val="0"/>
        <w:ind w:firstLine="709"/>
        <w:jc w:val="both"/>
        <w:rPr>
          <w:rFonts w:eastAsiaTheme="minorHAnsi"/>
          <w:color w:val="000000"/>
          <w:sz w:val="28"/>
          <w:szCs w:val="28"/>
          <w:lang w:val="kk-KZ" w:eastAsia="en-US"/>
        </w:rPr>
      </w:pPr>
      <w:r w:rsidRPr="00C1274F">
        <w:rPr>
          <w:rFonts w:eastAsiaTheme="minorHAnsi"/>
          <w:color w:val="000000"/>
          <w:sz w:val="28"/>
          <w:szCs w:val="28"/>
          <w:lang w:val="kk-KZ" w:eastAsia="en-US"/>
        </w:rPr>
        <w:t xml:space="preserve">Бұл диссертациялық жұмыста келесі стандарттарға сілтемелер қолданылды: </w:t>
      </w:r>
    </w:p>
    <w:p w14:paraId="1FA62113" w14:textId="77777777" w:rsidR="00ED4520" w:rsidRDefault="00ED4520" w:rsidP="00ED4520">
      <w:pPr>
        <w:autoSpaceDE w:val="0"/>
        <w:autoSpaceDN w:val="0"/>
        <w:adjustRightInd w:val="0"/>
        <w:ind w:firstLine="709"/>
        <w:jc w:val="both"/>
        <w:rPr>
          <w:rFonts w:eastAsiaTheme="minorHAnsi"/>
          <w:color w:val="000000"/>
          <w:sz w:val="28"/>
          <w:szCs w:val="28"/>
          <w:lang w:val="kk-KZ" w:eastAsia="en-US"/>
        </w:rPr>
      </w:pPr>
      <w:r w:rsidRPr="00C1274F">
        <w:rPr>
          <w:rFonts w:eastAsiaTheme="minorHAnsi"/>
          <w:color w:val="000000"/>
          <w:sz w:val="28"/>
          <w:szCs w:val="28"/>
          <w:lang w:val="kk-KZ" w:eastAsia="en-US"/>
        </w:rPr>
        <w:t xml:space="preserve">КО ТР 021/2011 </w:t>
      </w:r>
      <w:r>
        <w:rPr>
          <w:rFonts w:eastAsiaTheme="minorHAnsi"/>
          <w:color w:val="000000"/>
          <w:sz w:val="28"/>
          <w:szCs w:val="28"/>
          <w:lang w:val="kk-KZ" w:eastAsia="en-US"/>
        </w:rPr>
        <w:t>«</w:t>
      </w:r>
      <w:r w:rsidRPr="00C1274F">
        <w:rPr>
          <w:rFonts w:eastAsiaTheme="minorHAnsi"/>
          <w:color w:val="000000"/>
          <w:sz w:val="28"/>
          <w:szCs w:val="28"/>
          <w:lang w:val="kk-KZ" w:eastAsia="en-US"/>
        </w:rPr>
        <w:t>Тамақ өнімдерінің қауіпсіздігі туралы» Кеден одағының техникалық регламенті</w:t>
      </w:r>
    </w:p>
    <w:p w14:paraId="434F8CC0" w14:textId="77777777" w:rsidR="00ED4520" w:rsidRPr="007F08A6"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 xml:space="preserve">КО ТР </w:t>
      </w:r>
      <w:r w:rsidRPr="007F08A6">
        <w:rPr>
          <w:rFonts w:eastAsiaTheme="minorHAnsi"/>
          <w:color w:val="000000"/>
          <w:sz w:val="28"/>
          <w:szCs w:val="28"/>
          <w:lang w:val="kk-KZ" w:eastAsia="en-US"/>
        </w:rPr>
        <w:t>033</w:t>
      </w:r>
      <w:r>
        <w:rPr>
          <w:rFonts w:eastAsiaTheme="minorHAnsi"/>
          <w:color w:val="000000"/>
          <w:sz w:val="28"/>
          <w:szCs w:val="28"/>
          <w:lang w:val="kk-KZ" w:eastAsia="en-US"/>
        </w:rPr>
        <w:t>/</w:t>
      </w:r>
      <w:r w:rsidRPr="007F08A6">
        <w:rPr>
          <w:rFonts w:eastAsiaTheme="minorHAnsi"/>
          <w:color w:val="000000"/>
          <w:sz w:val="28"/>
          <w:szCs w:val="28"/>
          <w:lang w:val="kk-KZ" w:eastAsia="en-US"/>
        </w:rPr>
        <w:t>2013</w:t>
      </w:r>
      <w:r>
        <w:rPr>
          <w:rFonts w:eastAsiaTheme="minorHAnsi"/>
          <w:color w:val="000000"/>
          <w:sz w:val="28"/>
          <w:szCs w:val="28"/>
          <w:lang w:val="kk-KZ" w:eastAsia="en-US"/>
        </w:rPr>
        <w:t xml:space="preserve"> «Сүт және сүт өнімдерінің қауіпсіздігі туралы» Кеден одағының техникалық регламенті</w:t>
      </w:r>
    </w:p>
    <w:p w14:paraId="5DD77A17" w14:textId="77777777" w:rsidR="00ED4520" w:rsidRPr="00C1274F" w:rsidRDefault="00ED4520" w:rsidP="00ED4520">
      <w:pPr>
        <w:autoSpaceDE w:val="0"/>
        <w:autoSpaceDN w:val="0"/>
        <w:adjustRightInd w:val="0"/>
        <w:ind w:firstLine="709"/>
        <w:jc w:val="both"/>
        <w:rPr>
          <w:rFonts w:eastAsiaTheme="minorHAnsi"/>
          <w:color w:val="000000"/>
          <w:sz w:val="28"/>
          <w:szCs w:val="28"/>
          <w:lang w:val="kk-KZ" w:eastAsia="en-US"/>
        </w:rPr>
      </w:pPr>
      <w:r w:rsidRPr="00C1274F">
        <w:rPr>
          <w:rFonts w:eastAsiaTheme="minorHAnsi"/>
          <w:color w:val="000000"/>
          <w:sz w:val="28"/>
          <w:szCs w:val="28"/>
          <w:lang w:val="kk-KZ" w:eastAsia="en-US"/>
        </w:rPr>
        <w:t>ҚР СТ 1179-2003 НАССР қағидаттары негізінде тамақ өнімдерінің сапасын басқару. Жалпы талаптар</w:t>
      </w:r>
    </w:p>
    <w:p w14:paraId="2E73A41D" w14:textId="77777777" w:rsidR="00ED4520" w:rsidRDefault="00ED4520" w:rsidP="00ED4520">
      <w:pPr>
        <w:suppressAutoHyphens/>
        <w:ind w:firstLine="709"/>
        <w:jc w:val="both"/>
        <w:rPr>
          <w:sz w:val="28"/>
          <w:szCs w:val="28"/>
          <w:lang w:val="kk-KZ"/>
        </w:rPr>
      </w:pPr>
      <w:r w:rsidRPr="002B132C">
        <w:rPr>
          <w:sz w:val="28"/>
          <w:szCs w:val="28"/>
          <w:lang w:val="kk-KZ"/>
        </w:rPr>
        <w:t>ҚР СТ 166</w:t>
      </w:r>
      <w:r w:rsidRPr="002B132C">
        <w:rPr>
          <w:rStyle w:val="s0"/>
          <w:spacing w:val="6"/>
          <w:sz w:val="28"/>
          <w:szCs w:val="28"/>
          <w:lang w:val="kk-KZ"/>
        </w:rPr>
        <w:t>–</w:t>
      </w:r>
      <w:r w:rsidRPr="002B132C">
        <w:rPr>
          <w:sz w:val="28"/>
          <w:szCs w:val="28"/>
          <w:lang w:val="kk-KZ"/>
        </w:rPr>
        <w:t>2015 Өңдеуге арналған түйе сүті. Техникалық шарттар</w:t>
      </w:r>
    </w:p>
    <w:p w14:paraId="256BCB9F" w14:textId="77777777" w:rsidR="00ED4520" w:rsidRPr="002B132C" w:rsidRDefault="00ED4520" w:rsidP="00ED4520">
      <w:pPr>
        <w:suppressAutoHyphens/>
        <w:ind w:firstLine="709"/>
        <w:jc w:val="both"/>
        <w:rPr>
          <w:sz w:val="28"/>
          <w:szCs w:val="28"/>
          <w:lang w:val="kk-KZ"/>
        </w:rPr>
      </w:pPr>
      <w:r w:rsidRPr="00371328">
        <w:rPr>
          <w:sz w:val="28"/>
          <w:szCs w:val="28"/>
          <w:lang w:val="kk-KZ"/>
        </w:rPr>
        <w:t>ҚР СТ 117-2015 Шұбат. Техникалық шарттар</w:t>
      </w:r>
    </w:p>
    <w:p w14:paraId="336F597F" w14:textId="77777777" w:rsidR="00ED4520" w:rsidRPr="002B132C" w:rsidRDefault="00ED4520" w:rsidP="00ED4520">
      <w:pPr>
        <w:suppressAutoHyphens/>
        <w:ind w:firstLine="709"/>
        <w:jc w:val="both"/>
        <w:rPr>
          <w:sz w:val="28"/>
          <w:szCs w:val="28"/>
          <w:lang w:val="kk-KZ"/>
        </w:rPr>
      </w:pPr>
      <w:r w:rsidRPr="002B132C">
        <w:rPr>
          <w:sz w:val="28"/>
          <w:szCs w:val="28"/>
          <w:lang w:val="kk-KZ"/>
        </w:rPr>
        <w:t xml:space="preserve">ҚР СТ </w:t>
      </w:r>
      <w:r w:rsidRPr="00A3237F">
        <w:rPr>
          <w:sz w:val="28"/>
          <w:szCs w:val="28"/>
          <w:lang w:val="kk-KZ"/>
        </w:rPr>
        <w:t xml:space="preserve"> 3386-2019 </w:t>
      </w:r>
      <w:r w:rsidRPr="002B132C">
        <w:rPr>
          <w:sz w:val="28"/>
          <w:szCs w:val="28"/>
          <w:lang w:val="kk-KZ"/>
        </w:rPr>
        <w:t>Құрғақ түйе сүті</w:t>
      </w:r>
      <w:r w:rsidRPr="00A3237F">
        <w:rPr>
          <w:sz w:val="28"/>
          <w:szCs w:val="28"/>
          <w:lang w:val="kk-KZ"/>
        </w:rPr>
        <w:t>.</w:t>
      </w:r>
      <w:r w:rsidRPr="002B132C">
        <w:rPr>
          <w:sz w:val="28"/>
          <w:szCs w:val="28"/>
          <w:lang w:val="kk-KZ"/>
        </w:rPr>
        <w:t xml:space="preserve"> Техникалық шарттар</w:t>
      </w:r>
    </w:p>
    <w:p w14:paraId="51C92298" w14:textId="77777777" w:rsidR="00ED4520" w:rsidRPr="002B132C" w:rsidRDefault="00ED4520" w:rsidP="00ED4520">
      <w:pPr>
        <w:pStyle w:val="j13"/>
        <w:shd w:val="clear" w:color="auto" w:fill="FFFFFF"/>
        <w:spacing w:before="0" w:beforeAutospacing="0" w:after="0" w:afterAutospacing="0"/>
        <w:jc w:val="both"/>
        <w:textAlignment w:val="baseline"/>
        <w:rPr>
          <w:sz w:val="28"/>
          <w:szCs w:val="28"/>
          <w:lang w:val="kk-KZ"/>
        </w:rPr>
      </w:pPr>
      <w:r>
        <w:rPr>
          <w:rFonts w:eastAsiaTheme="minorHAnsi"/>
          <w:color w:val="000000"/>
          <w:sz w:val="28"/>
          <w:szCs w:val="28"/>
          <w:lang w:eastAsia="en-US"/>
        </w:rPr>
        <w:t>ГОСТ</w:t>
      </w:r>
      <w:r w:rsidRPr="002B132C">
        <w:rPr>
          <w:sz w:val="28"/>
          <w:szCs w:val="28"/>
          <w:lang w:val="kk-KZ"/>
        </w:rPr>
        <w:t xml:space="preserve"> 31981–</w:t>
      </w:r>
      <w:r w:rsidRPr="002B132C">
        <w:rPr>
          <w:sz w:val="28"/>
          <w:szCs w:val="28"/>
          <w:shd w:val="clear" w:color="auto" w:fill="FFFFFF"/>
          <w:lang w:val="kk-KZ"/>
        </w:rPr>
        <w:t>2013</w:t>
      </w:r>
      <w:r w:rsidRPr="002B132C">
        <w:rPr>
          <w:sz w:val="28"/>
          <w:szCs w:val="28"/>
          <w:lang w:val="kk-KZ"/>
        </w:rPr>
        <w:t xml:space="preserve"> Йогурттер. Жалпы техникалық шарттар</w:t>
      </w:r>
      <w:r w:rsidRPr="002B132C">
        <w:rPr>
          <w:sz w:val="28"/>
          <w:szCs w:val="28"/>
        </w:rPr>
        <w:t>.</w:t>
      </w:r>
    </w:p>
    <w:p w14:paraId="2C4109AC" w14:textId="77777777" w:rsidR="00ED4520" w:rsidRPr="002B132C" w:rsidRDefault="00ED4520" w:rsidP="00ED4520">
      <w:pPr>
        <w:ind w:firstLine="709"/>
        <w:rPr>
          <w:sz w:val="28"/>
          <w:szCs w:val="28"/>
          <w:lang w:val="kk-KZ"/>
        </w:rPr>
      </w:pPr>
      <w:r>
        <w:rPr>
          <w:rFonts w:eastAsiaTheme="minorHAnsi"/>
          <w:color w:val="000000"/>
          <w:sz w:val="28"/>
          <w:szCs w:val="28"/>
          <w:lang w:val="kk-KZ" w:eastAsia="en-US"/>
        </w:rPr>
        <w:t>ГОСТ</w:t>
      </w:r>
      <w:r w:rsidRPr="002B132C">
        <w:rPr>
          <w:sz w:val="28"/>
          <w:szCs w:val="28"/>
          <w:lang w:val="kk-KZ"/>
        </w:rPr>
        <w:t xml:space="preserve"> 32923</w:t>
      </w:r>
      <w:r w:rsidRPr="002B132C">
        <w:rPr>
          <w:rStyle w:val="s0"/>
          <w:b/>
          <w:spacing w:val="6"/>
          <w:sz w:val="28"/>
          <w:szCs w:val="28"/>
          <w:lang w:val="kk-KZ"/>
        </w:rPr>
        <w:t>–</w:t>
      </w:r>
      <w:r w:rsidRPr="002B132C">
        <w:rPr>
          <w:sz w:val="28"/>
          <w:szCs w:val="28"/>
          <w:lang w:val="kk-KZ"/>
        </w:rPr>
        <w:t>2014 Пробиотикалық микроорганизмдермен байытылған сүт өнімдері. Техникалық шарттар.</w:t>
      </w:r>
    </w:p>
    <w:p w14:paraId="561CC6E7" w14:textId="77777777" w:rsidR="00ED4520" w:rsidRPr="002B132C" w:rsidRDefault="00ED4520" w:rsidP="00ED4520">
      <w:pPr>
        <w:adjustRightInd w:val="0"/>
        <w:ind w:firstLine="709"/>
        <w:jc w:val="both"/>
        <w:rPr>
          <w:sz w:val="28"/>
          <w:szCs w:val="28"/>
          <w:lang w:val="kk-KZ"/>
        </w:rPr>
      </w:pPr>
      <w:r w:rsidRPr="002B132C">
        <w:rPr>
          <w:sz w:val="28"/>
          <w:szCs w:val="28"/>
          <w:lang w:val="kk-KZ"/>
        </w:rPr>
        <w:t>ҚР СТ ISO 707</w:t>
      </w:r>
      <w:r w:rsidRPr="002B132C">
        <w:rPr>
          <w:rStyle w:val="s0"/>
          <w:spacing w:val="6"/>
          <w:sz w:val="28"/>
          <w:szCs w:val="28"/>
          <w:lang w:val="kk-KZ"/>
        </w:rPr>
        <w:t>–</w:t>
      </w:r>
      <w:r w:rsidRPr="002B132C">
        <w:rPr>
          <w:sz w:val="28"/>
          <w:szCs w:val="28"/>
          <w:lang w:val="kk-KZ"/>
        </w:rPr>
        <w:t>2011 Сүт және сүт өнімдері. Сынамаларды іріктеу бойынша нұсқаулық.</w:t>
      </w:r>
    </w:p>
    <w:p w14:paraId="29076755" w14:textId="77777777" w:rsidR="00ED4520" w:rsidRPr="002B132C" w:rsidRDefault="00ED4520" w:rsidP="00ED4520">
      <w:pPr>
        <w:pStyle w:val="j13"/>
        <w:shd w:val="clear" w:color="auto" w:fill="FFFFFF"/>
        <w:spacing w:before="0" w:beforeAutospacing="0" w:after="0" w:afterAutospacing="0"/>
        <w:jc w:val="both"/>
        <w:textAlignment w:val="baseline"/>
        <w:rPr>
          <w:rStyle w:val="apple-converted-space"/>
          <w:sz w:val="28"/>
          <w:szCs w:val="28"/>
          <w:lang w:val="kk-KZ"/>
        </w:rPr>
      </w:pPr>
      <w:r w:rsidRPr="002B132C">
        <w:rPr>
          <w:rStyle w:val="s0"/>
          <w:spacing w:val="6"/>
          <w:sz w:val="28"/>
          <w:szCs w:val="28"/>
          <w:lang w:val="kk-KZ"/>
        </w:rPr>
        <w:t xml:space="preserve">ҚР СТ 1734–2007 </w:t>
      </w:r>
      <w:r w:rsidRPr="002B132C">
        <w:rPr>
          <w:rStyle w:val="apple-converted-space"/>
          <w:sz w:val="28"/>
          <w:szCs w:val="28"/>
          <w:lang w:val="kk-KZ"/>
        </w:rPr>
        <w:t>Сүт және сүт өнімдері. Қабылдау ережелері мен сынақтар әдістері.</w:t>
      </w:r>
    </w:p>
    <w:p w14:paraId="1C13F26F" w14:textId="77777777" w:rsidR="00ED4520" w:rsidRPr="00371328" w:rsidRDefault="00ED4520" w:rsidP="00ED4520">
      <w:pPr>
        <w:ind w:firstLine="709"/>
        <w:jc w:val="both"/>
        <w:rPr>
          <w:sz w:val="28"/>
          <w:szCs w:val="28"/>
          <w:lang w:val="kk-KZ"/>
        </w:rPr>
      </w:pPr>
      <w:r>
        <w:rPr>
          <w:rFonts w:eastAsiaTheme="minorHAnsi"/>
          <w:color w:val="000000"/>
          <w:sz w:val="28"/>
          <w:szCs w:val="28"/>
          <w:lang w:val="kk-KZ" w:eastAsia="en-US"/>
        </w:rPr>
        <w:t>ГОСТ</w:t>
      </w:r>
      <w:r w:rsidRPr="00371328">
        <w:rPr>
          <w:sz w:val="28"/>
          <w:szCs w:val="28"/>
          <w:lang w:val="kk-KZ"/>
        </w:rPr>
        <w:t xml:space="preserve"> 3622</w:t>
      </w:r>
      <w:r w:rsidRPr="00371328">
        <w:rPr>
          <w:rStyle w:val="s0"/>
          <w:spacing w:val="6"/>
          <w:sz w:val="28"/>
          <w:szCs w:val="28"/>
          <w:lang w:val="kk-KZ"/>
        </w:rPr>
        <w:t>–</w:t>
      </w:r>
      <w:r w:rsidRPr="00371328">
        <w:rPr>
          <w:sz w:val="28"/>
          <w:szCs w:val="28"/>
          <w:lang w:val="kk-KZ"/>
        </w:rPr>
        <w:t>68 Сүт және сүт өнімдері. Сынамаларды іріктеу және сыныққа дайындау.</w:t>
      </w:r>
    </w:p>
    <w:p w14:paraId="44485BE6" w14:textId="77777777" w:rsidR="00ED4520" w:rsidRPr="002B132C" w:rsidRDefault="00ED4520" w:rsidP="00ED4520">
      <w:pPr>
        <w:pStyle w:val="j13"/>
        <w:shd w:val="clear" w:color="auto" w:fill="FFFFFF"/>
        <w:spacing w:before="0" w:beforeAutospacing="0" w:after="0" w:afterAutospacing="0"/>
        <w:jc w:val="both"/>
        <w:textAlignment w:val="baseline"/>
        <w:rPr>
          <w:rStyle w:val="apple-converted-space"/>
          <w:sz w:val="28"/>
          <w:szCs w:val="28"/>
          <w:lang w:val="kk-KZ"/>
        </w:rPr>
      </w:pPr>
      <w:r w:rsidRPr="002B132C">
        <w:rPr>
          <w:sz w:val="28"/>
          <w:szCs w:val="28"/>
          <w:lang w:val="kk-KZ"/>
        </w:rPr>
        <w:t xml:space="preserve">ҚР СТ </w:t>
      </w:r>
      <w:r w:rsidRPr="002B132C">
        <w:rPr>
          <w:rStyle w:val="s0"/>
          <w:sz w:val="28"/>
          <w:szCs w:val="28"/>
          <w:lang w:val="kk-KZ"/>
        </w:rPr>
        <w:t>1732</w:t>
      </w:r>
      <w:r w:rsidRPr="002B132C">
        <w:rPr>
          <w:sz w:val="28"/>
          <w:szCs w:val="28"/>
          <w:lang w:val="kk-KZ"/>
        </w:rPr>
        <w:t>–</w:t>
      </w:r>
      <w:r w:rsidRPr="002B132C">
        <w:rPr>
          <w:rStyle w:val="s0"/>
          <w:sz w:val="28"/>
          <w:szCs w:val="28"/>
          <w:lang w:val="kk-KZ"/>
        </w:rPr>
        <w:t>2007</w:t>
      </w:r>
      <w:r w:rsidRPr="002B132C">
        <w:rPr>
          <w:rStyle w:val="apple-converted-space"/>
          <w:sz w:val="28"/>
          <w:szCs w:val="28"/>
          <w:lang w:val="kk-KZ"/>
        </w:rPr>
        <w:t xml:space="preserve"> Сүт және сүт өнімдері. Сапа көрсеткіштерін анықтаудың органолептикалық әдісі.</w:t>
      </w:r>
    </w:p>
    <w:p w14:paraId="26FA5CA6" w14:textId="77777777" w:rsidR="00ED4520" w:rsidRPr="002B132C" w:rsidRDefault="00ED4520" w:rsidP="00ED4520">
      <w:pPr>
        <w:pStyle w:val="j14"/>
        <w:shd w:val="clear" w:color="auto" w:fill="FFFFFF"/>
        <w:spacing w:before="0" w:beforeAutospacing="0" w:after="0" w:afterAutospacing="0"/>
        <w:jc w:val="both"/>
        <w:textAlignment w:val="baseline"/>
        <w:rPr>
          <w:sz w:val="28"/>
          <w:szCs w:val="28"/>
          <w:lang w:val="kk-KZ"/>
        </w:rPr>
      </w:pPr>
      <w:bookmarkStart w:id="2" w:name="SUB1001283252"/>
      <w:bookmarkStart w:id="3" w:name="SUB1001283588"/>
      <w:r>
        <w:rPr>
          <w:rFonts w:eastAsiaTheme="minorHAnsi"/>
          <w:color w:val="000000"/>
          <w:sz w:val="28"/>
          <w:szCs w:val="28"/>
          <w:lang w:val="kk-KZ" w:eastAsia="en-US"/>
        </w:rPr>
        <w:t>ГОСТ</w:t>
      </w:r>
      <w:r w:rsidRPr="002B132C">
        <w:rPr>
          <w:sz w:val="28"/>
          <w:szCs w:val="28"/>
          <w:lang w:val="kk-KZ"/>
        </w:rPr>
        <w:t xml:space="preserve"> 3623</w:t>
      </w:r>
      <w:r w:rsidRPr="002B132C">
        <w:rPr>
          <w:rStyle w:val="s0"/>
          <w:sz w:val="28"/>
          <w:szCs w:val="28"/>
        </w:rPr>
        <w:sym w:font="Symbol" w:char="F02D"/>
      </w:r>
      <w:r w:rsidRPr="002B132C">
        <w:rPr>
          <w:sz w:val="28"/>
          <w:szCs w:val="28"/>
          <w:lang w:val="kk-KZ"/>
        </w:rPr>
        <w:t>73</w:t>
      </w:r>
      <w:r w:rsidRPr="002B132C">
        <w:rPr>
          <w:rStyle w:val="apple-converted-space"/>
          <w:sz w:val="28"/>
          <w:szCs w:val="28"/>
          <w:lang w:val="kk-KZ"/>
        </w:rPr>
        <w:t xml:space="preserve"> </w:t>
      </w:r>
      <w:r w:rsidRPr="002B132C">
        <w:rPr>
          <w:rStyle w:val="s0"/>
          <w:sz w:val="28"/>
          <w:szCs w:val="28"/>
          <w:lang w:val="kk-KZ"/>
        </w:rPr>
        <w:t>Сүт және сүт өнімдері. Сүт пастерленуін анықтау әдістері.</w:t>
      </w:r>
    </w:p>
    <w:p w14:paraId="6DC11AD4" w14:textId="77777777" w:rsidR="00ED4520" w:rsidRPr="002B132C" w:rsidRDefault="00ED4520" w:rsidP="00ED4520">
      <w:pPr>
        <w:pStyle w:val="j14"/>
        <w:shd w:val="clear" w:color="auto" w:fill="FFFFFF"/>
        <w:spacing w:before="0" w:beforeAutospacing="0" w:after="0" w:afterAutospacing="0"/>
        <w:jc w:val="both"/>
        <w:textAlignment w:val="baseline"/>
        <w:rPr>
          <w:rStyle w:val="apple-converted-space"/>
          <w:spacing w:val="-6"/>
          <w:sz w:val="28"/>
          <w:szCs w:val="28"/>
          <w:lang w:val="kk-KZ"/>
        </w:rPr>
      </w:pPr>
      <w:r>
        <w:rPr>
          <w:rFonts w:eastAsiaTheme="minorHAnsi"/>
          <w:color w:val="000000"/>
          <w:sz w:val="28"/>
          <w:szCs w:val="28"/>
          <w:lang w:val="kk-KZ" w:eastAsia="en-US"/>
        </w:rPr>
        <w:t>ГОСТ</w:t>
      </w:r>
      <w:r>
        <w:rPr>
          <w:sz w:val="28"/>
          <w:szCs w:val="28"/>
          <w:lang w:val="kk-KZ"/>
        </w:rPr>
        <w:t xml:space="preserve"> </w:t>
      </w:r>
      <w:r w:rsidRPr="002B132C">
        <w:rPr>
          <w:sz w:val="28"/>
          <w:szCs w:val="28"/>
          <w:lang w:val="kk-KZ"/>
        </w:rPr>
        <w:t>3624</w:t>
      </w:r>
      <w:r w:rsidRPr="002B132C">
        <w:rPr>
          <w:rStyle w:val="s0"/>
          <w:sz w:val="28"/>
          <w:szCs w:val="28"/>
        </w:rPr>
        <w:sym w:font="Symbol" w:char="F02D"/>
      </w:r>
      <w:r w:rsidRPr="002B132C">
        <w:rPr>
          <w:sz w:val="28"/>
          <w:szCs w:val="28"/>
          <w:lang w:val="kk-KZ"/>
        </w:rPr>
        <w:t>92</w:t>
      </w:r>
      <w:bookmarkEnd w:id="2"/>
      <w:r w:rsidRPr="002B132C">
        <w:rPr>
          <w:sz w:val="28"/>
          <w:szCs w:val="28"/>
          <w:lang w:val="kk-KZ"/>
        </w:rPr>
        <w:t xml:space="preserve"> </w:t>
      </w:r>
      <w:r w:rsidRPr="002B132C">
        <w:rPr>
          <w:rStyle w:val="apple-converted-space"/>
          <w:spacing w:val="-6"/>
          <w:sz w:val="28"/>
          <w:szCs w:val="28"/>
          <w:lang w:val="kk-KZ"/>
        </w:rPr>
        <w:t>Сүт және сүт өнімдері. Қышқылдылықты анықтаудың титрометриялық әдістері.</w:t>
      </w:r>
    </w:p>
    <w:p w14:paraId="242F1EA5" w14:textId="77777777" w:rsidR="00ED4520" w:rsidRPr="002B132C" w:rsidRDefault="00ED4520" w:rsidP="00ED4520">
      <w:pPr>
        <w:pStyle w:val="j14"/>
        <w:shd w:val="clear" w:color="auto" w:fill="FFFFFF"/>
        <w:spacing w:before="0" w:beforeAutospacing="0" w:after="0" w:afterAutospacing="0"/>
        <w:jc w:val="both"/>
        <w:textAlignment w:val="baseline"/>
        <w:rPr>
          <w:rStyle w:val="apple-converted-space"/>
          <w:spacing w:val="-6"/>
          <w:sz w:val="28"/>
          <w:szCs w:val="28"/>
          <w:lang w:val="kk-KZ"/>
        </w:rPr>
      </w:pPr>
      <w:r>
        <w:rPr>
          <w:rFonts w:eastAsiaTheme="minorHAnsi"/>
          <w:color w:val="000000"/>
          <w:sz w:val="28"/>
          <w:szCs w:val="28"/>
          <w:lang w:val="kk-KZ" w:eastAsia="en-US"/>
        </w:rPr>
        <w:t>ГОСТ</w:t>
      </w:r>
      <w:r w:rsidRPr="002B132C">
        <w:rPr>
          <w:sz w:val="28"/>
          <w:szCs w:val="28"/>
          <w:lang w:val="kk-KZ"/>
        </w:rPr>
        <w:t xml:space="preserve"> 26781</w:t>
      </w:r>
      <w:r w:rsidRPr="002B132C">
        <w:rPr>
          <w:rStyle w:val="s0"/>
          <w:spacing w:val="6"/>
          <w:sz w:val="28"/>
          <w:szCs w:val="28"/>
          <w:lang w:val="kk-KZ"/>
        </w:rPr>
        <w:t>–</w:t>
      </w:r>
      <w:r w:rsidRPr="002B132C">
        <w:rPr>
          <w:sz w:val="28"/>
          <w:szCs w:val="28"/>
          <w:lang w:val="kk-KZ"/>
        </w:rPr>
        <w:t>85 Сүт. Белсенді қышқылдықты рН өлшеу әдісі.</w:t>
      </w:r>
    </w:p>
    <w:p w14:paraId="3EB75B83" w14:textId="77777777" w:rsidR="00ED4520" w:rsidRPr="002B132C" w:rsidRDefault="00ED4520" w:rsidP="00ED4520">
      <w:pPr>
        <w:pStyle w:val="j14"/>
        <w:shd w:val="clear" w:color="auto" w:fill="FFFFFF"/>
        <w:spacing w:before="0" w:beforeAutospacing="0" w:after="0" w:afterAutospacing="0"/>
        <w:jc w:val="both"/>
        <w:textAlignment w:val="baseline"/>
        <w:rPr>
          <w:rStyle w:val="apple-converted-space"/>
          <w:spacing w:val="-6"/>
          <w:sz w:val="28"/>
          <w:szCs w:val="28"/>
          <w:lang w:val="kk-KZ"/>
        </w:rPr>
      </w:pPr>
      <w:r>
        <w:rPr>
          <w:rFonts w:eastAsiaTheme="minorHAnsi"/>
          <w:color w:val="000000"/>
          <w:sz w:val="28"/>
          <w:szCs w:val="28"/>
          <w:lang w:val="kk-KZ" w:eastAsia="en-US"/>
        </w:rPr>
        <w:t>ГОСТ</w:t>
      </w:r>
      <w:r w:rsidRPr="002B132C">
        <w:rPr>
          <w:sz w:val="28"/>
          <w:szCs w:val="28"/>
          <w:lang w:val="kk-KZ"/>
        </w:rPr>
        <w:t xml:space="preserve"> 3626</w:t>
      </w:r>
      <w:r w:rsidRPr="002B132C">
        <w:rPr>
          <w:rStyle w:val="s0"/>
          <w:sz w:val="28"/>
          <w:szCs w:val="28"/>
        </w:rPr>
        <w:sym w:font="Symbol" w:char="F02D"/>
      </w:r>
      <w:r w:rsidRPr="002B132C">
        <w:rPr>
          <w:sz w:val="28"/>
          <w:szCs w:val="28"/>
          <w:lang w:val="kk-KZ"/>
        </w:rPr>
        <w:t>73</w:t>
      </w:r>
      <w:bookmarkEnd w:id="3"/>
      <w:r w:rsidRPr="002B132C">
        <w:rPr>
          <w:sz w:val="28"/>
          <w:szCs w:val="28"/>
          <w:lang w:val="kk-KZ"/>
        </w:rPr>
        <w:t xml:space="preserve"> </w:t>
      </w:r>
      <w:r w:rsidRPr="002B132C">
        <w:rPr>
          <w:rStyle w:val="apple-converted-space"/>
          <w:spacing w:val="-6"/>
          <w:sz w:val="28"/>
          <w:szCs w:val="28"/>
          <w:lang w:val="kk-KZ"/>
        </w:rPr>
        <w:t>Сүт және сүт өнімдері. Ылғал мен құрғақ заттарды анықтау әдістері.</w:t>
      </w:r>
    </w:p>
    <w:p w14:paraId="1B3E7394" w14:textId="77777777" w:rsidR="00ED4520" w:rsidRPr="002B132C" w:rsidRDefault="00ED4520" w:rsidP="00ED4520">
      <w:pPr>
        <w:pStyle w:val="j14"/>
        <w:shd w:val="clear" w:color="auto" w:fill="FFFFFF"/>
        <w:spacing w:before="0" w:beforeAutospacing="0" w:after="0" w:afterAutospacing="0"/>
        <w:jc w:val="both"/>
        <w:textAlignment w:val="baseline"/>
        <w:rPr>
          <w:sz w:val="28"/>
          <w:szCs w:val="28"/>
          <w:lang w:val="kk-KZ"/>
        </w:rPr>
      </w:pPr>
      <w:r>
        <w:rPr>
          <w:rFonts w:eastAsiaTheme="minorHAnsi"/>
          <w:color w:val="000000"/>
          <w:sz w:val="28"/>
          <w:szCs w:val="28"/>
          <w:lang w:val="kk-KZ" w:eastAsia="en-US"/>
        </w:rPr>
        <w:t>ГОСТ</w:t>
      </w:r>
      <w:r w:rsidRPr="002B132C">
        <w:rPr>
          <w:sz w:val="28"/>
          <w:szCs w:val="28"/>
          <w:lang w:val="kk-KZ"/>
        </w:rPr>
        <w:t xml:space="preserve"> 3625</w:t>
      </w:r>
      <w:r w:rsidRPr="002B132C">
        <w:rPr>
          <w:rStyle w:val="s0"/>
          <w:spacing w:val="6"/>
          <w:sz w:val="28"/>
          <w:szCs w:val="28"/>
          <w:lang w:val="kk-KZ"/>
        </w:rPr>
        <w:t>–</w:t>
      </w:r>
      <w:r w:rsidRPr="002B132C">
        <w:rPr>
          <w:sz w:val="28"/>
          <w:szCs w:val="28"/>
          <w:lang w:val="kk-KZ"/>
        </w:rPr>
        <w:t>84</w:t>
      </w:r>
      <w:r w:rsidRPr="002B132C">
        <w:rPr>
          <w:rStyle w:val="apple-converted-space"/>
          <w:spacing w:val="-6"/>
          <w:sz w:val="28"/>
          <w:szCs w:val="28"/>
          <w:lang w:val="kk-KZ"/>
        </w:rPr>
        <w:t xml:space="preserve"> Сүт және сүт өнімдері</w:t>
      </w:r>
      <w:r w:rsidRPr="002B132C">
        <w:rPr>
          <w:rStyle w:val="s0"/>
          <w:sz w:val="28"/>
          <w:szCs w:val="28"/>
          <w:lang w:val="kk-KZ"/>
        </w:rPr>
        <w:t>. Тығыздықты анықтау әдісі.</w:t>
      </w:r>
    </w:p>
    <w:p w14:paraId="45E4B714" w14:textId="77777777" w:rsidR="00ED4520" w:rsidRPr="002B132C" w:rsidRDefault="00ED4520" w:rsidP="00ED4520">
      <w:pPr>
        <w:pStyle w:val="j14"/>
        <w:shd w:val="clear" w:color="auto" w:fill="FFFFFF"/>
        <w:spacing w:before="0" w:beforeAutospacing="0" w:after="0" w:afterAutospacing="0"/>
        <w:jc w:val="both"/>
        <w:textAlignment w:val="baseline"/>
        <w:rPr>
          <w:rStyle w:val="s0"/>
          <w:sz w:val="28"/>
          <w:szCs w:val="28"/>
          <w:lang w:val="kk-KZ"/>
        </w:rPr>
      </w:pPr>
      <w:bookmarkStart w:id="4" w:name="SUB1001283979"/>
      <w:r>
        <w:rPr>
          <w:rFonts w:eastAsiaTheme="minorHAnsi"/>
          <w:color w:val="000000"/>
          <w:sz w:val="28"/>
          <w:szCs w:val="28"/>
          <w:lang w:val="kk-KZ" w:eastAsia="en-US"/>
        </w:rPr>
        <w:t>ГОСТ</w:t>
      </w:r>
      <w:r w:rsidRPr="002B132C">
        <w:rPr>
          <w:sz w:val="28"/>
          <w:szCs w:val="28"/>
          <w:lang w:val="kk-KZ"/>
        </w:rPr>
        <w:t xml:space="preserve"> 5867</w:t>
      </w:r>
      <w:r w:rsidRPr="002B132C">
        <w:rPr>
          <w:rStyle w:val="s0"/>
          <w:sz w:val="28"/>
          <w:szCs w:val="28"/>
        </w:rPr>
        <w:sym w:font="Symbol" w:char="F02D"/>
      </w:r>
      <w:r w:rsidRPr="002B132C">
        <w:rPr>
          <w:sz w:val="28"/>
          <w:szCs w:val="28"/>
          <w:lang w:val="kk-KZ"/>
        </w:rPr>
        <w:t>90</w:t>
      </w:r>
      <w:bookmarkEnd w:id="4"/>
      <w:r w:rsidRPr="002B132C">
        <w:rPr>
          <w:rStyle w:val="apple-converted-space"/>
          <w:sz w:val="28"/>
          <w:szCs w:val="28"/>
          <w:lang w:val="kk-KZ"/>
        </w:rPr>
        <w:t xml:space="preserve"> </w:t>
      </w:r>
      <w:r w:rsidRPr="002B132C">
        <w:rPr>
          <w:rStyle w:val="apple-converted-space"/>
          <w:spacing w:val="-6"/>
          <w:sz w:val="28"/>
          <w:szCs w:val="28"/>
          <w:lang w:val="kk-KZ"/>
        </w:rPr>
        <w:t>Сүт және сүт өнімдері</w:t>
      </w:r>
      <w:r w:rsidRPr="002B132C">
        <w:rPr>
          <w:rStyle w:val="s0"/>
          <w:sz w:val="28"/>
          <w:szCs w:val="28"/>
          <w:lang w:val="kk-KZ"/>
        </w:rPr>
        <w:t>. Майды анықтау әдістері.</w:t>
      </w:r>
    </w:p>
    <w:p w14:paraId="72504A96" w14:textId="3BEA8AB0" w:rsidR="00ED4520" w:rsidRDefault="00DF68AB" w:rsidP="00ED4520">
      <w:pPr>
        <w:ind w:firstLine="709"/>
        <w:jc w:val="both"/>
        <w:rPr>
          <w:rStyle w:val="s0"/>
          <w:sz w:val="28"/>
          <w:szCs w:val="28"/>
          <w:lang w:val="kk-KZ"/>
        </w:rPr>
      </w:pPr>
      <w:r w:rsidRPr="00DF68AB">
        <w:rPr>
          <w:rStyle w:val="whitespace-normal"/>
          <w:sz w:val="28"/>
          <w:szCs w:val="28"/>
          <w:lang w:val="kk-KZ"/>
        </w:rPr>
        <w:t>ҚР СТ ISO 8968-1-2014 Сүт және сүт өнімдері. Азот құрамын анықтау. 1-бөлім: Кьельдаль әдісі</w:t>
      </w:r>
      <w:r w:rsidR="00ED4520" w:rsidRPr="002B132C">
        <w:rPr>
          <w:rStyle w:val="s0"/>
          <w:sz w:val="28"/>
          <w:szCs w:val="28"/>
          <w:lang w:val="kk-KZ"/>
        </w:rPr>
        <w:t>.</w:t>
      </w:r>
    </w:p>
    <w:p w14:paraId="0D4A51E9" w14:textId="77777777" w:rsidR="00ED4520" w:rsidRDefault="00ED4520" w:rsidP="00ED4520">
      <w:pPr>
        <w:ind w:firstLine="709"/>
        <w:jc w:val="both"/>
        <w:rPr>
          <w:rStyle w:val="s0"/>
          <w:sz w:val="28"/>
          <w:szCs w:val="28"/>
          <w:lang w:val="kk-KZ"/>
        </w:rPr>
      </w:pPr>
      <w:r>
        <w:rPr>
          <w:rFonts w:eastAsiaTheme="minorHAnsi"/>
          <w:color w:val="000000"/>
          <w:sz w:val="28"/>
          <w:szCs w:val="28"/>
          <w:lang w:val="kk-KZ" w:eastAsia="en-US"/>
        </w:rPr>
        <w:t>ГОСТ</w:t>
      </w:r>
      <w:r w:rsidRPr="00372397">
        <w:rPr>
          <w:rStyle w:val="s0"/>
          <w:sz w:val="28"/>
          <w:szCs w:val="28"/>
          <w:lang w:val="kk-KZ"/>
        </w:rPr>
        <w:t xml:space="preserve"> 32915-2014</w:t>
      </w:r>
      <w:r>
        <w:rPr>
          <w:rStyle w:val="s0"/>
          <w:sz w:val="28"/>
          <w:szCs w:val="28"/>
          <w:lang w:val="kk-KZ"/>
        </w:rPr>
        <w:t xml:space="preserve"> </w:t>
      </w:r>
      <w:r w:rsidRPr="00372397">
        <w:rPr>
          <w:rStyle w:val="s0"/>
          <w:sz w:val="28"/>
          <w:szCs w:val="28"/>
          <w:lang w:val="kk-KZ"/>
        </w:rPr>
        <w:t>Сүт және сүт өнімдері. Майлы фазаның май қышқылдық құрамын газдық хроматография әдісімен анықтау</w:t>
      </w:r>
      <w:r>
        <w:rPr>
          <w:rStyle w:val="s0"/>
          <w:sz w:val="28"/>
          <w:szCs w:val="28"/>
          <w:lang w:val="kk-KZ"/>
        </w:rPr>
        <w:t>;</w:t>
      </w:r>
    </w:p>
    <w:p w14:paraId="7734FD08" w14:textId="77777777" w:rsidR="00ED4520" w:rsidRDefault="00ED4520" w:rsidP="00ED4520">
      <w:pPr>
        <w:ind w:firstLine="709"/>
        <w:jc w:val="both"/>
        <w:rPr>
          <w:rStyle w:val="s0"/>
          <w:sz w:val="28"/>
          <w:szCs w:val="28"/>
          <w:lang w:val="kk-KZ"/>
        </w:rPr>
      </w:pPr>
      <w:r>
        <w:rPr>
          <w:rStyle w:val="s0"/>
          <w:sz w:val="28"/>
          <w:szCs w:val="28"/>
          <w:lang w:val="kk-KZ"/>
        </w:rPr>
        <w:t>ГОСТ</w:t>
      </w:r>
      <w:r w:rsidRPr="00372397">
        <w:rPr>
          <w:rStyle w:val="s0"/>
          <w:sz w:val="28"/>
          <w:szCs w:val="28"/>
          <w:lang w:val="kk-KZ"/>
        </w:rPr>
        <w:t xml:space="preserve"> 31665-2012</w:t>
      </w:r>
      <w:r>
        <w:rPr>
          <w:rStyle w:val="s0"/>
          <w:sz w:val="28"/>
          <w:szCs w:val="28"/>
          <w:lang w:val="kk-KZ"/>
        </w:rPr>
        <w:t xml:space="preserve"> </w:t>
      </w:r>
      <w:r w:rsidRPr="00372397">
        <w:rPr>
          <w:rStyle w:val="s0"/>
          <w:sz w:val="28"/>
          <w:szCs w:val="28"/>
          <w:lang w:val="kk-KZ"/>
        </w:rPr>
        <w:t>Өсімдік майлары және жануар майлары. Май қышқылдарының метил эфирлерін алу</w:t>
      </w:r>
      <w:r>
        <w:rPr>
          <w:rStyle w:val="s0"/>
          <w:sz w:val="28"/>
          <w:szCs w:val="28"/>
          <w:lang w:val="kk-KZ"/>
        </w:rPr>
        <w:t>;</w:t>
      </w:r>
    </w:p>
    <w:p w14:paraId="46DC0E3F" w14:textId="77777777" w:rsidR="00ED4520" w:rsidRPr="008B5862" w:rsidRDefault="00ED4520" w:rsidP="00ED4520">
      <w:pPr>
        <w:ind w:firstLine="709"/>
        <w:jc w:val="both"/>
        <w:rPr>
          <w:rStyle w:val="s0"/>
          <w:sz w:val="28"/>
          <w:szCs w:val="28"/>
          <w:lang w:val="kk-KZ"/>
        </w:rPr>
      </w:pPr>
      <w:r>
        <w:rPr>
          <w:sz w:val="28"/>
          <w:szCs w:val="28"/>
          <w:lang w:val="kk-KZ"/>
        </w:rPr>
        <w:t>ГОСТ</w:t>
      </w:r>
      <w:r w:rsidRPr="008B5862">
        <w:rPr>
          <w:sz w:val="28"/>
          <w:szCs w:val="28"/>
          <w:lang w:val="kk-KZ"/>
        </w:rPr>
        <w:t xml:space="preserve"> Р EN 14130-2010 Азық-түлік өнімдері. Жоғары тиімді сұйықтық хроматография әдісімен С витаминін анықтау;</w:t>
      </w:r>
    </w:p>
    <w:p w14:paraId="031B67C6" w14:textId="77777777" w:rsidR="00ED4520" w:rsidRPr="00F62E6B" w:rsidRDefault="00ED4520" w:rsidP="00ED4520">
      <w:pPr>
        <w:autoSpaceDE w:val="0"/>
        <w:autoSpaceDN w:val="0"/>
        <w:adjustRightInd w:val="0"/>
        <w:ind w:firstLine="709"/>
        <w:jc w:val="both"/>
        <w:rPr>
          <w:sz w:val="28"/>
          <w:szCs w:val="28"/>
          <w:lang w:val="kk-KZ"/>
        </w:rPr>
      </w:pPr>
      <w:r w:rsidRPr="00F62E6B">
        <w:rPr>
          <w:sz w:val="28"/>
          <w:szCs w:val="28"/>
          <w:lang w:val="kk-KZ"/>
        </w:rPr>
        <w:t>МУК 4.1.1912</w:t>
      </w:r>
      <w:r w:rsidRPr="002B132C">
        <w:rPr>
          <w:rStyle w:val="s0"/>
          <w:sz w:val="28"/>
          <w:szCs w:val="28"/>
        </w:rPr>
        <w:sym w:font="Symbol" w:char="F02D"/>
      </w:r>
      <w:r w:rsidRPr="00F62E6B">
        <w:rPr>
          <w:sz w:val="28"/>
          <w:szCs w:val="28"/>
          <w:lang w:val="kk-KZ"/>
        </w:rPr>
        <w:t>04 Жоғары тиімді сұйық хроматография және иммуноферменттік талдау арқылы жануарлардан алынатын өнімдердегі левомицетиннің (Левомицетин, Хлормицетин) қалдық мөлшерін анықтау</w:t>
      </w:r>
    </w:p>
    <w:p w14:paraId="4D68C516" w14:textId="77777777" w:rsidR="00ED4520" w:rsidRPr="00F62E6B" w:rsidRDefault="00ED4520" w:rsidP="00ED4520">
      <w:pPr>
        <w:autoSpaceDE w:val="0"/>
        <w:autoSpaceDN w:val="0"/>
        <w:adjustRightInd w:val="0"/>
        <w:ind w:firstLine="709"/>
        <w:jc w:val="both"/>
        <w:rPr>
          <w:sz w:val="28"/>
          <w:szCs w:val="28"/>
          <w:lang w:val="kk-KZ"/>
        </w:rPr>
      </w:pPr>
      <w:r w:rsidRPr="00F62E6B">
        <w:rPr>
          <w:sz w:val="28"/>
          <w:szCs w:val="28"/>
          <w:lang w:val="kk-KZ"/>
        </w:rPr>
        <w:t xml:space="preserve">МУК 4.1.2158-07 Бақылау әдістері. Химиялық факторлар иммуноферменттік талдау әдісімен жануарлардан алынатын өнімдердегі </w:t>
      </w:r>
      <w:r w:rsidRPr="00F62E6B">
        <w:rPr>
          <w:sz w:val="28"/>
          <w:szCs w:val="28"/>
          <w:lang w:val="kk-KZ"/>
        </w:rPr>
        <w:lastRenderedPageBreak/>
        <w:t>тетрациклин тобындағы антибиотиктердің және сульфаниламидті препараттардың қалдық мөлшерін анықтау</w:t>
      </w:r>
    </w:p>
    <w:p w14:paraId="475DB2A3" w14:textId="77777777" w:rsidR="00ED4520" w:rsidRPr="00F30B86" w:rsidRDefault="00ED4520" w:rsidP="00ED4520">
      <w:pPr>
        <w:autoSpaceDE w:val="0"/>
        <w:autoSpaceDN w:val="0"/>
        <w:adjustRightInd w:val="0"/>
        <w:ind w:firstLine="709"/>
        <w:jc w:val="both"/>
        <w:rPr>
          <w:rFonts w:eastAsiaTheme="minorHAnsi"/>
          <w:color w:val="000000"/>
          <w:sz w:val="28"/>
          <w:szCs w:val="28"/>
          <w:lang w:val="kk-KZ" w:eastAsia="en-US"/>
        </w:rPr>
      </w:pPr>
      <w:r w:rsidRPr="00A3237F">
        <w:rPr>
          <w:rFonts w:eastAsiaTheme="minorHAnsi"/>
          <w:color w:val="000000"/>
          <w:sz w:val="28"/>
          <w:szCs w:val="28"/>
          <w:lang w:val="kk-KZ" w:eastAsia="en-US"/>
        </w:rPr>
        <w:t>МУК 4.2.026-95</w:t>
      </w:r>
      <w:r>
        <w:rPr>
          <w:rFonts w:eastAsiaTheme="minorHAnsi"/>
          <w:color w:val="000000"/>
          <w:sz w:val="28"/>
          <w:szCs w:val="28"/>
          <w:lang w:val="kk-KZ" w:eastAsia="en-US"/>
        </w:rPr>
        <w:t xml:space="preserve"> Тағам өнімдеріндегі антибиотиктерді анықтаудың экспреес әдісі;</w:t>
      </w:r>
    </w:p>
    <w:p w14:paraId="709AF94B" w14:textId="77777777" w:rsidR="00ED4520" w:rsidRPr="002B132C"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 xml:space="preserve">ГОСТ </w:t>
      </w:r>
      <w:r w:rsidRPr="00A3237F">
        <w:rPr>
          <w:rFonts w:eastAsiaTheme="minorHAnsi"/>
          <w:color w:val="000000"/>
          <w:sz w:val="28"/>
          <w:szCs w:val="28"/>
          <w:lang w:val="kk-KZ" w:eastAsia="en-US"/>
        </w:rPr>
        <w:t>34141-2017</w:t>
      </w:r>
      <w:r>
        <w:rPr>
          <w:rFonts w:eastAsiaTheme="minorHAnsi"/>
          <w:color w:val="000000"/>
          <w:sz w:val="28"/>
          <w:szCs w:val="28"/>
          <w:lang w:val="kk-KZ" w:eastAsia="en-US"/>
        </w:rPr>
        <w:t xml:space="preserve"> </w:t>
      </w:r>
      <w:r w:rsidRPr="00A3237F">
        <w:rPr>
          <w:rFonts w:eastAsiaTheme="minorHAnsi"/>
          <w:color w:val="000000"/>
          <w:sz w:val="28"/>
          <w:szCs w:val="28"/>
          <w:lang w:val="kk-KZ" w:eastAsia="en-US"/>
        </w:rPr>
        <w:t xml:space="preserve">Азық-түлік өнімдері, жем-шөп, азық-түлік шикізаты. </w:t>
      </w:r>
      <w:r>
        <w:rPr>
          <w:rFonts w:eastAsiaTheme="minorHAnsi"/>
          <w:color w:val="000000"/>
          <w:sz w:val="28"/>
          <w:szCs w:val="28"/>
          <w:lang w:val="kk-KZ" w:eastAsia="en-US"/>
        </w:rPr>
        <w:t>индуктивті</w:t>
      </w:r>
      <w:r w:rsidRPr="00A3237F">
        <w:rPr>
          <w:rFonts w:eastAsiaTheme="minorHAnsi"/>
          <w:color w:val="000000"/>
          <w:sz w:val="28"/>
          <w:szCs w:val="28"/>
          <w:lang w:val="kk-KZ" w:eastAsia="en-US"/>
        </w:rPr>
        <w:t xml:space="preserve"> байланысқан плазмалы масс-спектрометрия әдісімен мышьяк, кадмий, сынап және қорғасын мөлшерін анықтау</w:t>
      </w:r>
      <w:r>
        <w:rPr>
          <w:rFonts w:eastAsiaTheme="minorHAnsi"/>
          <w:color w:val="000000"/>
          <w:sz w:val="28"/>
          <w:szCs w:val="28"/>
          <w:lang w:val="kk-KZ" w:eastAsia="en-US"/>
        </w:rPr>
        <w:t>;</w:t>
      </w:r>
    </w:p>
    <w:p w14:paraId="045AA989"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32163–2013 Тағам өнімдері. Стронцийдің Sr-90 мөлшерін анықтау әдісі. </w:t>
      </w:r>
    </w:p>
    <w:p w14:paraId="2526A6D7"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32161–2013 Тағам өнімдері. Цезийдің Cs-137 мөлшерін анықтау әдісі. </w:t>
      </w:r>
    </w:p>
    <w:p w14:paraId="56DB572D" w14:textId="77777777" w:rsidR="00ED4520"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33951–2016 Сүт және сүт өнімдері. Сүтқышқылды микроорганизмдерді анықтау әдістері.</w:t>
      </w:r>
    </w:p>
    <w:p w14:paraId="37AC47B8"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 23453-2014 Шикі сүт. Соматикалық жасушалар санын анықтау әдісі</w:t>
      </w:r>
    </w:p>
    <w:p w14:paraId="674826AC"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33566–2015 Тамақ өнімдері. Ашытқы және зең саңырауқұлақтарын анықтау әдістері.</w:t>
      </w:r>
    </w:p>
    <w:p w14:paraId="5600839A"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30347–2016 Сүт және сүт өнімдері. </w:t>
      </w:r>
      <w:r w:rsidRPr="00621FDD">
        <w:rPr>
          <w:rFonts w:eastAsiaTheme="minorHAnsi"/>
          <w:i/>
          <w:color w:val="000000"/>
          <w:sz w:val="28"/>
          <w:szCs w:val="28"/>
          <w:lang w:val="kk-KZ" w:eastAsia="en-US"/>
        </w:rPr>
        <w:t>Staphylococcus aureus</w:t>
      </w:r>
      <w:r w:rsidRPr="00A3237F">
        <w:rPr>
          <w:rFonts w:eastAsiaTheme="minorHAnsi"/>
          <w:color w:val="000000"/>
          <w:sz w:val="28"/>
          <w:szCs w:val="28"/>
          <w:lang w:val="kk-KZ" w:eastAsia="en-US"/>
        </w:rPr>
        <w:t xml:space="preserve"> анықтау әдістері.</w:t>
      </w:r>
    </w:p>
    <w:p w14:paraId="6CC59318"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32901–2014 Сүт және сүт өнімдері. Микробиологиялық талдау әдістері.</w:t>
      </w:r>
    </w:p>
    <w:p w14:paraId="72A8EBFD" w14:textId="77777777"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31659-2012 </w:t>
      </w:r>
      <w:r w:rsidRPr="00621FDD">
        <w:rPr>
          <w:rFonts w:eastAsiaTheme="minorHAnsi"/>
          <w:i/>
          <w:color w:val="000000"/>
          <w:sz w:val="28"/>
          <w:szCs w:val="28"/>
          <w:lang w:val="kk-KZ" w:eastAsia="en-US"/>
        </w:rPr>
        <w:t>Salmonella</w:t>
      </w:r>
      <w:r w:rsidRPr="00A3237F">
        <w:rPr>
          <w:rFonts w:eastAsiaTheme="minorHAnsi"/>
          <w:color w:val="000000"/>
          <w:sz w:val="28"/>
          <w:szCs w:val="28"/>
          <w:lang w:val="kk-KZ" w:eastAsia="en-US"/>
        </w:rPr>
        <w:t xml:space="preserve"> тұқымдасына анықтау әдісі; </w:t>
      </w:r>
    </w:p>
    <w:p w14:paraId="557234E1" w14:textId="2FD765D2" w:rsidR="00ED4520" w:rsidRPr="00A3237F" w:rsidRDefault="00ED4520" w:rsidP="00ED4520">
      <w:pPr>
        <w:autoSpaceDE w:val="0"/>
        <w:autoSpaceDN w:val="0"/>
        <w:adjustRightInd w:val="0"/>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10444.12-2013 Тамақ тізбегінің және мал азығының микробиологиясы. Ашытқы және зең саңырауқұлақтар санын анықтау және есептеу әдістері; </w:t>
      </w:r>
    </w:p>
    <w:p w14:paraId="19639234" w14:textId="77777777" w:rsidR="00ED4520" w:rsidRPr="00A3237F" w:rsidRDefault="00ED4520" w:rsidP="00ED4520">
      <w:pPr>
        <w:ind w:firstLine="709"/>
        <w:jc w:val="both"/>
        <w:rPr>
          <w:rFonts w:eastAsiaTheme="minorHAnsi"/>
          <w:color w:val="000000"/>
          <w:sz w:val="28"/>
          <w:szCs w:val="28"/>
          <w:lang w:val="kk-KZ" w:eastAsia="en-US"/>
        </w:rPr>
      </w:pPr>
      <w:r>
        <w:rPr>
          <w:rFonts w:eastAsiaTheme="minorHAnsi"/>
          <w:color w:val="000000"/>
          <w:sz w:val="28"/>
          <w:szCs w:val="28"/>
          <w:lang w:val="kk-KZ" w:eastAsia="en-US"/>
        </w:rPr>
        <w:t>ГОСТ</w:t>
      </w:r>
      <w:r w:rsidRPr="00A3237F">
        <w:rPr>
          <w:rFonts w:eastAsiaTheme="minorHAnsi"/>
          <w:color w:val="000000"/>
          <w:sz w:val="28"/>
          <w:szCs w:val="28"/>
          <w:lang w:val="kk-KZ" w:eastAsia="en-US"/>
        </w:rPr>
        <w:t xml:space="preserve"> 10444.15-94 Азық-түлік өнімдері. Мезофильді аэробты және факультативті анаэробты микроорганизмдердің санын анықтау әдістері</w:t>
      </w:r>
    </w:p>
    <w:p w14:paraId="1BEC8F0A" w14:textId="77777777" w:rsidR="00ED4520" w:rsidRPr="00A3237F" w:rsidRDefault="00ED4520" w:rsidP="00ED4520">
      <w:pPr>
        <w:ind w:firstLine="709"/>
        <w:jc w:val="both"/>
        <w:rPr>
          <w:bCs/>
          <w:sz w:val="28"/>
          <w:szCs w:val="28"/>
          <w:lang w:val="kk-KZ"/>
        </w:rPr>
      </w:pPr>
      <w:r>
        <w:rPr>
          <w:rFonts w:eastAsiaTheme="minorHAnsi"/>
          <w:color w:val="000000"/>
          <w:sz w:val="28"/>
          <w:szCs w:val="28"/>
          <w:lang w:val="kk-KZ" w:eastAsia="en-US"/>
        </w:rPr>
        <w:t>ГОСТ</w:t>
      </w:r>
      <w:r w:rsidRPr="00A3237F">
        <w:rPr>
          <w:bCs/>
          <w:sz w:val="28"/>
          <w:szCs w:val="28"/>
          <w:lang w:val="kk-KZ"/>
        </w:rPr>
        <w:t xml:space="preserve"> 32031-2022</w:t>
      </w:r>
      <w:r w:rsidRPr="00381CBB">
        <w:rPr>
          <w:bCs/>
          <w:sz w:val="28"/>
          <w:szCs w:val="28"/>
          <w:lang w:val="kk-KZ"/>
        </w:rPr>
        <w:t xml:space="preserve"> </w:t>
      </w:r>
      <w:r w:rsidRPr="00A3237F">
        <w:rPr>
          <w:bCs/>
          <w:sz w:val="28"/>
          <w:szCs w:val="28"/>
          <w:lang w:val="kk-KZ"/>
        </w:rPr>
        <w:t xml:space="preserve">Азық-түлік өнімдері. </w:t>
      </w:r>
      <w:r w:rsidRPr="00621FDD">
        <w:rPr>
          <w:bCs/>
          <w:i/>
          <w:sz w:val="28"/>
          <w:szCs w:val="28"/>
          <w:lang w:val="kk-KZ"/>
        </w:rPr>
        <w:t>Listeria monocytogenes</w:t>
      </w:r>
      <w:r w:rsidRPr="00A3237F">
        <w:rPr>
          <w:bCs/>
          <w:sz w:val="28"/>
          <w:szCs w:val="28"/>
          <w:lang w:val="kk-KZ"/>
        </w:rPr>
        <w:t xml:space="preserve"> және басқа да Listeria (Listeria spp.) түрлерінің бактерияларын анықтау әдістері</w:t>
      </w:r>
    </w:p>
    <w:p w14:paraId="5D38244F" w14:textId="77777777" w:rsidR="00ED4520" w:rsidRPr="004B317A" w:rsidRDefault="00ED4520" w:rsidP="00ED4520">
      <w:pPr>
        <w:ind w:firstLine="709"/>
        <w:jc w:val="both"/>
        <w:rPr>
          <w:bCs/>
          <w:sz w:val="28"/>
          <w:szCs w:val="28"/>
          <w:lang w:val="kk-KZ"/>
        </w:rPr>
      </w:pPr>
      <w:r>
        <w:rPr>
          <w:rFonts w:eastAsiaTheme="minorHAnsi"/>
          <w:color w:val="000000"/>
          <w:sz w:val="28"/>
          <w:szCs w:val="28"/>
          <w:lang w:val="kk-KZ" w:eastAsia="en-US"/>
        </w:rPr>
        <w:t>ГОСТ</w:t>
      </w:r>
      <w:r w:rsidRPr="00A3237F">
        <w:rPr>
          <w:bCs/>
          <w:sz w:val="28"/>
          <w:szCs w:val="28"/>
          <w:lang w:val="kk-KZ"/>
        </w:rPr>
        <w:t xml:space="preserve"> 30347-2016</w:t>
      </w:r>
      <w:r>
        <w:rPr>
          <w:bCs/>
          <w:sz w:val="28"/>
          <w:szCs w:val="28"/>
          <w:lang w:val="kk-KZ"/>
        </w:rPr>
        <w:t xml:space="preserve"> Сүт</w:t>
      </w:r>
      <w:r w:rsidRPr="00A3237F">
        <w:rPr>
          <w:bCs/>
          <w:sz w:val="28"/>
          <w:szCs w:val="28"/>
          <w:lang w:val="kk-KZ"/>
        </w:rPr>
        <w:t xml:space="preserve"> және сүт өнімдері. </w:t>
      </w:r>
      <w:r w:rsidRPr="00621FDD">
        <w:rPr>
          <w:bCs/>
          <w:i/>
          <w:sz w:val="28"/>
          <w:szCs w:val="28"/>
          <w:lang w:val="kk-KZ"/>
        </w:rPr>
        <w:t>Staphylococcus aureus</w:t>
      </w:r>
      <w:r w:rsidRPr="00A3237F">
        <w:rPr>
          <w:bCs/>
          <w:sz w:val="28"/>
          <w:szCs w:val="28"/>
          <w:lang w:val="kk-KZ"/>
        </w:rPr>
        <w:t xml:space="preserve"> анықтау әдістері</w:t>
      </w:r>
    </w:p>
    <w:p w14:paraId="316B51EF" w14:textId="77777777" w:rsidR="001C615D" w:rsidRDefault="001C615D" w:rsidP="00371328">
      <w:pPr>
        <w:pStyle w:val="10"/>
        <w:jc w:val="center"/>
        <w:rPr>
          <w:rFonts w:ascii="Times New Roman" w:hAnsi="Times New Roman" w:cs="Times New Roman"/>
          <w:b/>
          <w:bCs/>
          <w:color w:val="auto"/>
          <w:lang w:val="kk-KZ"/>
        </w:rPr>
      </w:pPr>
    </w:p>
    <w:p w14:paraId="280C3560" w14:textId="77777777" w:rsidR="001C615D" w:rsidRDefault="001C615D" w:rsidP="00371328">
      <w:pPr>
        <w:pStyle w:val="10"/>
        <w:jc w:val="center"/>
        <w:rPr>
          <w:rFonts w:ascii="Times New Roman" w:hAnsi="Times New Roman" w:cs="Times New Roman"/>
          <w:b/>
          <w:bCs/>
          <w:color w:val="auto"/>
          <w:lang w:val="kk-KZ"/>
        </w:rPr>
      </w:pPr>
    </w:p>
    <w:p w14:paraId="4FCB5C87" w14:textId="77777777" w:rsidR="00562DDD" w:rsidRDefault="00562DDD" w:rsidP="00562DDD">
      <w:pPr>
        <w:rPr>
          <w:lang w:val="kk-KZ" w:eastAsia="en-US"/>
        </w:rPr>
      </w:pPr>
    </w:p>
    <w:p w14:paraId="4B3E213B" w14:textId="77777777" w:rsidR="00562DDD" w:rsidRDefault="00562DDD" w:rsidP="00562DDD">
      <w:pPr>
        <w:rPr>
          <w:lang w:val="kk-KZ" w:eastAsia="en-US"/>
        </w:rPr>
      </w:pPr>
    </w:p>
    <w:p w14:paraId="6CB59ED8" w14:textId="77777777" w:rsidR="00562DDD" w:rsidRDefault="00562DDD" w:rsidP="00562DDD">
      <w:pPr>
        <w:rPr>
          <w:lang w:val="kk-KZ" w:eastAsia="en-US"/>
        </w:rPr>
      </w:pPr>
    </w:p>
    <w:p w14:paraId="3BB691AB" w14:textId="77777777" w:rsidR="00562DDD" w:rsidRDefault="00562DDD" w:rsidP="00562DDD">
      <w:pPr>
        <w:rPr>
          <w:lang w:val="kk-KZ" w:eastAsia="en-US"/>
        </w:rPr>
      </w:pPr>
    </w:p>
    <w:p w14:paraId="43CF0681" w14:textId="77777777" w:rsidR="00562DDD" w:rsidRDefault="00562DDD" w:rsidP="00562DDD">
      <w:pPr>
        <w:rPr>
          <w:lang w:val="kk-KZ" w:eastAsia="en-US"/>
        </w:rPr>
      </w:pPr>
    </w:p>
    <w:p w14:paraId="10DACF15" w14:textId="77777777" w:rsidR="00562DDD" w:rsidRDefault="00562DDD" w:rsidP="00562DDD">
      <w:pPr>
        <w:rPr>
          <w:lang w:val="kk-KZ" w:eastAsia="en-US"/>
        </w:rPr>
      </w:pPr>
    </w:p>
    <w:p w14:paraId="6C3E31C9" w14:textId="77777777" w:rsidR="00D77FAD" w:rsidRDefault="00D77FAD" w:rsidP="00562DDD">
      <w:pPr>
        <w:rPr>
          <w:lang w:val="kk-KZ" w:eastAsia="en-US"/>
        </w:rPr>
      </w:pPr>
    </w:p>
    <w:p w14:paraId="555E23D5" w14:textId="77777777" w:rsidR="00D77FAD" w:rsidRDefault="00D77FAD" w:rsidP="00562DDD">
      <w:pPr>
        <w:rPr>
          <w:lang w:val="kk-KZ" w:eastAsia="en-US"/>
        </w:rPr>
      </w:pPr>
    </w:p>
    <w:p w14:paraId="4E0970AC" w14:textId="77777777" w:rsidR="00D77FAD" w:rsidRDefault="00D77FAD" w:rsidP="00562DDD">
      <w:pPr>
        <w:rPr>
          <w:lang w:val="kk-KZ" w:eastAsia="en-US"/>
        </w:rPr>
      </w:pPr>
    </w:p>
    <w:p w14:paraId="25DCCB9B" w14:textId="77777777" w:rsidR="004A4EE8" w:rsidRDefault="004A4EE8" w:rsidP="00562DDD">
      <w:pPr>
        <w:rPr>
          <w:lang w:val="kk-KZ" w:eastAsia="en-US"/>
        </w:rPr>
      </w:pPr>
    </w:p>
    <w:p w14:paraId="0917582A" w14:textId="77777777" w:rsidR="004A4EE8" w:rsidRPr="00562DDD" w:rsidRDefault="004A4EE8" w:rsidP="00562DDD">
      <w:pPr>
        <w:rPr>
          <w:lang w:val="kk-KZ" w:eastAsia="en-US"/>
        </w:rPr>
      </w:pPr>
    </w:p>
    <w:p w14:paraId="3BED1FEA" w14:textId="15FEF5FF" w:rsidR="00A650F6" w:rsidRPr="00371328" w:rsidRDefault="00A650F6" w:rsidP="00371328">
      <w:pPr>
        <w:pStyle w:val="10"/>
        <w:jc w:val="center"/>
        <w:rPr>
          <w:rFonts w:ascii="Times New Roman" w:hAnsi="Times New Roman" w:cs="Times New Roman"/>
          <w:b/>
          <w:bCs/>
          <w:color w:val="auto"/>
          <w:lang w:val="kk-KZ"/>
        </w:rPr>
      </w:pPr>
      <w:bookmarkStart w:id="5" w:name="_Toc226733014"/>
      <w:r w:rsidRPr="00371328">
        <w:rPr>
          <w:rFonts w:ascii="Times New Roman" w:hAnsi="Times New Roman" w:cs="Times New Roman"/>
          <w:b/>
          <w:bCs/>
          <w:color w:val="auto"/>
          <w:lang w:val="kk-KZ"/>
        </w:rPr>
        <w:lastRenderedPageBreak/>
        <w:t>АНЫҚТАМАЛА</w:t>
      </w:r>
      <w:r w:rsidR="004767DC">
        <w:rPr>
          <w:rFonts w:ascii="Times New Roman" w:hAnsi="Times New Roman" w:cs="Times New Roman"/>
          <w:b/>
          <w:bCs/>
          <w:color w:val="auto"/>
          <w:lang w:val="kk-KZ"/>
        </w:rPr>
        <w:t>Р</w:t>
      </w:r>
      <w:bookmarkEnd w:id="5"/>
    </w:p>
    <w:p w14:paraId="785E4861" w14:textId="77777777" w:rsidR="00F36CDB" w:rsidRPr="00A650F6" w:rsidRDefault="00F36CDB" w:rsidP="00A650F6">
      <w:pPr>
        <w:jc w:val="center"/>
        <w:rPr>
          <w:b/>
          <w:bCs/>
          <w:sz w:val="28"/>
          <w:szCs w:val="28"/>
          <w:lang w:val="kk-KZ"/>
        </w:rPr>
      </w:pPr>
    </w:p>
    <w:p w14:paraId="3D77CEA0" w14:textId="77777777" w:rsidR="00ED4520" w:rsidRPr="009777D9" w:rsidRDefault="00ED4520" w:rsidP="00ED4520">
      <w:pPr>
        <w:ind w:firstLine="709"/>
        <w:jc w:val="both"/>
        <w:rPr>
          <w:sz w:val="28"/>
          <w:szCs w:val="28"/>
          <w:lang w:val="kk-KZ"/>
        </w:rPr>
      </w:pPr>
      <w:r w:rsidRPr="007955C7">
        <w:rPr>
          <w:sz w:val="28"/>
          <w:szCs w:val="28"/>
          <w:lang w:val="kk-KZ"/>
        </w:rPr>
        <w:t>Бұл диссертацияда сәйкес анықтамалармен келесі терминдер қолданылады:</w:t>
      </w:r>
    </w:p>
    <w:p w14:paraId="383EA744" w14:textId="77777777" w:rsidR="00ED4520" w:rsidRPr="00A3237F" w:rsidRDefault="00ED4520" w:rsidP="00ED4520">
      <w:pPr>
        <w:ind w:firstLine="709"/>
        <w:jc w:val="both"/>
        <w:rPr>
          <w:sz w:val="28"/>
          <w:szCs w:val="28"/>
          <w:lang w:val="kk-KZ"/>
        </w:rPr>
      </w:pPr>
      <w:r w:rsidRPr="00A3237F">
        <w:rPr>
          <w:i/>
          <w:iCs/>
          <w:sz w:val="28"/>
          <w:szCs w:val="28"/>
          <w:lang w:val="kk-KZ"/>
        </w:rPr>
        <w:t>Түйе сүті</w:t>
      </w:r>
      <w:r w:rsidRPr="00A3237F">
        <w:rPr>
          <w:sz w:val="28"/>
          <w:szCs w:val="28"/>
          <w:lang w:val="kk-KZ"/>
        </w:rPr>
        <w:t xml:space="preserve"> – бір өркешті (</w:t>
      </w:r>
      <w:r w:rsidRPr="00B20FE2">
        <w:rPr>
          <w:i/>
          <w:iCs/>
          <w:sz w:val="28"/>
          <w:szCs w:val="28"/>
          <w:lang w:val="kk-KZ"/>
        </w:rPr>
        <w:t>Camelus dromedarius</w:t>
      </w:r>
      <w:r w:rsidRPr="00A3237F">
        <w:rPr>
          <w:sz w:val="28"/>
          <w:szCs w:val="28"/>
          <w:lang w:val="kk-KZ"/>
        </w:rPr>
        <w:t>) және екі өркешті (</w:t>
      </w:r>
      <w:r w:rsidRPr="00B20FE2">
        <w:rPr>
          <w:i/>
          <w:iCs/>
          <w:sz w:val="28"/>
          <w:szCs w:val="28"/>
          <w:lang w:val="kk-KZ"/>
        </w:rPr>
        <w:t>Camelus bactrianus</w:t>
      </w:r>
      <w:r w:rsidRPr="00A3237F">
        <w:rPr>
          <w:sz w:val="28"/>
          <w:szCs w:val="28"/>
          <w:lang w:val="kk-KZ"/>
        </w:rPr>
        <w:t xml:space="preserve">) түйелердің аналықтарынан алынған сүт </w:t>
      </w:r>
    </w:p>
    <w:p w14:paraId="56A3BF0F" w14:textId="77777777" w:rsidR="00ED4520" w:rsidRPr="00A3237F" w:rsidRDefault="00ED4520" w:rsidP="00ED4520">
      <w:pPr>
        <w:ind w:firstLine="709"/>
        <w:jc w:val="both"/>
        <w:rPr>
          <w:sz w:val="28"/>
          <w:szCs w:val="28"/>
          <w:lang w:val="kk-KZ"/>
        </w:rPr>
      </w:pPr>
      <w:r w:rsidRPr="00A3237F">
        <w:rPr>
          <w:i/>
          <w:iCs/>
          <w:sz w:val="28"/>
          <w:szCs w:val="28"/>
          <w:lang w:val="kk-KZ"/>
        </w:rPr>
        <w:t>Сүттің сапасы</w:t>
      </w:r>
      <w:r w:rsidRPr="00A3237F">
        <w:rPr>
          <w:sz w:val="28"/>
          <w:szCs w:val="28"/>
          <w:lang w:val="kk-KZ"/>
        </w:rPr>
        <w:t xml:space="preserve"> – сүттің физика-химиялық, органолептикалық және микробиологиялық сипаттамаларының жиынтығ</w:t>
      </w:r>
      <w:r w:rsidRPr="007955C7">
        <w:rPr>
          <w:sz w:val="28"/>
          <w:szCs w:val="28"/>
          <w:lang w:val="kk-KZ"/>
        </w:rPr>
        <w:t>ының</w:t>
      </w:r>
      <w:r w:rsidRPr="00A3237F">
        <w:rPr>
          <w:sz w:val="28"/>
          <w:szCs w:val="28"/>
          <w:lang w:val="kk-KZ"/>
        </w:rPr>
        <w:t xml:space="preserve"> белгіленген нормативтік талаптарға сәйкес кел</w:t>
      </w:r>
      <w:r w:rsidRPr="007955C7">
        <w:rPr>
          <w:sz w:val="28"/>
          <w:szCs w:val="28"/>
          <w:lang w:val="kk-KZ"/>
        </w:rPr>
        <w:t>уі</w:t>
      </w:r>
      <w:r w:rsidRPr="00A3237F">
        <w:rPr>
          <w:sz w:val="28"/>
          <w:szCs w:val="28"/>
          <w:lang w:val="kk-KZ"/>
        </w:rPr>
        <w:t xml:space="preserve"> </w:t>
      </w:r>
    </w:p>
    <w:p w14:paraId="62E576BE" w14:textId="77777777" w:rsidR="00ED4520" w:rsidRPr="00A3237F" w:rsidRDefault="00ED4520" w:rsidP="00ED4520">
      <w:pPr>
        <w:ind w:firstLine="709"/>
        <w:jc w:val="both"/>
        <w:rPr>
          <w:sz w:val="28"/>
          <w:szCs w:val="28"/>
          <w:lang w:val="kk-KZ"/>
        </w:rPr>
      </w:pPr>
      <w:r w:rsidRPr="00A3237F">
        <w:rPr>
          <w:i/>
          <w:iCs/>
          <w:sz w:val="28"/>
          <w:szCs w:val="28"/>
          <w:lang w:val="kk-KZ"/>
        </w:rPr>
        <w:t>Пастерлеу</w:t>
      </w:r>
      <w:r w:rsidRPr="00A3237F">
        <w:rPr>
          <w:sz w:val="28"/>
          <w:szCs w:val="28"/>
          <w:lang w:val="kk-KZ"/>
        </w:rPr>
        <w:t xml:space="preserve"> – сүттің термиялық өңдеу әдісі, оның ішінде патогенді микроорганизмдердің басым көпшілігін жою кезінде оның тағамдық құндылығын сақтау</w:t>
      </w:r>
    </w:p>
    <w:p w14:paraId="18093E21" w14:textId="77777777" w:rsidR="00ED4520" w:rsidRPr="007955C7" w:rsidRDefault="00ED4520" w:rsidP="00ED4520">
      <w:pPr>
        <w:ind w:firstLine="709"/>
        <w:jc w:val="both"/>
        <w:rPr>
          <w:sz w:val="28"/>
          <w:szCs w:val="28"/>
          <w:lang w:val="kk-KZ"/>
        </w:rPr>
      </w:pPr>
      <w:r w:rsidRPr="00BE00A2">
        <w:rPr>
          <w:i/>
          <w:iCs/>
          <w:sz w:val="28"/>
          <w:szCs w:val="28"/>
          <w:lang w:val="kk-KZ"/>
        </w:rPr>
        <w:t>Тағам өнімдерінің қауіпсіздігі</w:t>
      </w:r>
      <w:r w:rsidRPr="007955C7">
        <w:rPr>
          <w:sz w:val="28"/>
          <w:szCs w:val="28"/>
          <w:lang w:val="kk-KZ"/>
        </w:rPr>
        <w:t xml:space="preserve"> </w:t>
      </w:r>
      <w:r w:rsidRPr="00F62E6B">
        <w:rPr>
          <w:lang w:val="kk-KZ"/>
        </w:rPr>
        <w:t>–</w:t>
      </w:r>
      <w:r w:rsidRPr="007955C7">
        <w:rPr>
          <w:sz w:val="28"/>
          <w:szCs w:val="28"/>
          <w:lang w:val="kk-KZ"/>
        </w:rPr>
        <w:t xml:space="preserve">  дайындау, сақтау және тұтынудың белгіленген шарттары сақталған кезде тұтынушының денсаулығына қауіп төндірмейтін тамақ өнімінің жағдайы.</w:t>
      </w:r>
    </w:p>
    <w:p w14:paraId="35A12911" w14:textId="77777777" w:rsidR="00ED4520" w:rsidRPr="00F62E6B" w:rsidRDefault="00ED4520" w:rsidP="00ED4520">
      <w:pPr>
        <w:ind w:firstLine="709"/>
        <w:jc w:val="both"/>
        <w:rPr>
          <w:sz w:val="28"/>
          <w:szCs w:val="28"/>
          <w:lang w:val="kk-KZ"/>
        </w:rPr>
      </w:pPr>
      <w:r w:rsidRPr="00F62E6B">
        <w:rPr>
          <w:i/>
          <w:iCs/>
          <w:sz w:val="28"/>
          <w:szCs w:val="28"/>
          <w:lang w:val="kk-KZ"/>
        </w:rPr>
        <w:t xml:space="preserve">Өнімнің </w:t>
      </w:r>
      <w:r>
        <w:rPr>
          <w:i/>
          <w:iCs/>
          <w:sz w:val="28"/>
          <w:szCs w:val="28"/>
          <w:lang w:val="kk-KZ"/>
        </w:rPr>
        <w:t>биологиялық</w:t>
      </w:r>
      <w:r w:rsidRPr="00F62E6B">
        <w:rPr>
          <w:i/>
          <w:iCs/>
          <w:sz w:val="28"/>
          <w:szCs w:val="28"/>
          <w:lang w:val="kk-KZ"/>
        </w:rPr>
        <w:t xml:space="preserve"> қауіпсіздігі</w:t>
      </w:r>
      <w:r>
        <w:rPr>
          <w:sz w:val="28"/>
          <w:szCs w:val="28"/>
          <w:lang w:val="kk-KZ"/>
        </w:rPr>
        <w:t xml:space="preserve"> </w:t>
      </w:r>
      <w:r w:rsidRPr="00F62E6B">
        <w:rPr>
          <w:lang w:val="kk-KZ"/>
        </w:rPr>
        <w:t xml:space="preserve">– </w:t>
      </w:r>
      <w:r w:rsidRPr="00F62E6B">
        <w:rPr>
          <w:sz w:val="28"/>
          <w:szCs w:val="28"/>
          <w:lang w:val="kk-KZ"/>
        </w:rPr>
        <w:t xml:space="preserve">патогендік микроорганизмдердің болмауымен, сондай-ақ </w:t>
      </w:r>
      <w:r w:rsidRPr="007955C7">
        <w:rPr>
          <w:sz w:val="28"/>
          <w:szCs w:val="28"/>
          <w:lang w:val="kk-KZ"/>
        </w:rPr>
        <w:t>шартты патогенді</w:t>
      </w:r>
      <w:r w:rsidRPr="00F62E6B">
        <w:rPr>
          <w:sz w:val="28"/>
          <w:szCs w:val="28"/>
          <w:lang w:val="kk-KZ"/>
        </w:rPr>
        <w:t xml:space="preserve"> бактериялардың, ашытқылардың және зеңдердің бақыланатын деңгейімен анықталатын, ауру тудыруы немесе тұтынушылардың денсаулығына зиян келтіруі мүмкін тағамдық өнімнің сипаттамасы.</w:t>
      </w:r>
    </w:p>
    <w:p w14:paraId="02B14A0B" w14:textId="77777777" w:rsidR="00ED4520" w:rsidRPr="00F62E6B" w:rsidRDefault="00ED4520" w:rsidP="00ED4520">
      <w:pPr>
        <w:ind w:firstLine="709"/>
        <w:jc w:val="both"/>
        <w:rPr>
          <w:sz w:val="28"/>
          <w:szCs w:val="28"/>
          <w:lang w:val="kk-KZ"/>
        </w:rPr>
      </w:pPr>
      <w:r w:rsidRPr="00F62E6B">
        <w:rPr>
          <w:i/>
          <w:iCs/>
          <w:sz w:val="28"/>
          <w:szCs w:val="28"/>
          <w:lang w:val="kk-KZ"/>
        </w:rPr>
        <w:t>Өнімнің химиялық қауіпсіздігі</w:t>
      </w:r>
      <w:r w:rsidRPr="007955C7">
        <w:rPr>
          <w:sz w:val="28"/>
          <w:szCs w:val="28"/>
          <w:lang w:val="kk-KZ"/>
        </w:rPr>
        <w:t xml:space="preserve"> </w:t>
      </w:r>
      <w:r w:rsidRPr="00F62E6B">
        <w:rPr>
          <w:lang w:val="kk-KZ"/>
        </w:rPr>
        <w:t xml:space="preserve">– </w:t>
      </w:r>
      <w:r w:rsidRPr="00F62E6B">
        <w:rPr>
          <w:sz w:val="28"/>
          <w:szCs w:val="28"/>
          <w:lang w:val="kk-KZ"/>
        </w:rPr>
        <w:t xml:space="preserve">тұтынушының денсаулығына қауіпті болуы мүмкін пестицидтер, антибиотиктер, </w:t>
      </w:r>
      <w:r w:rsidRPr="007955C7">
        <w:rPr>
          <w:sz w:val="28"/>
          <w:szCs w:val="28"/>
          <w:lang w:val="kk-KZ"/>
        </w:rPr>
        <w:t xml:space="preserve">ауыр </w:t>
      </w:r>
      <w:r w:rsidRPr="00F62E6B">
        <w:rPr>
          <w:sz w:val="28"/>
          <w:szCs w:val="28"/>
          <w:lang w:val="kk-KZ"/>
        </w:rPr>
        <w:t>металдар, химиялық қоспалар немесе қалдық заттар сияқты зиянды химиялық заттардың рұқсат етілген нормалар шегінде бақылау</w:t>
      </w:r>
      <w:r w:rsidRPr="007955C7">
        <w:rPr>
          <w:sz w:val="28"/>
          <w:szCs w:val="28"/>
          <w:lang w:val="kk-KZ"/>
        </w:rPr>
        <w:t xml:space="preserve">ға қатысты </w:t>
      </w:r>
      <w:r w:rsidRPr="00F62E6B">
        <w:rPr>
          <w:sz w:val="28"/>
          <w:szCs w:val="28"/>
          <w:lang w:val="kk-KZ"/>
        </w:rPr>
        <w:t>тағамның сипаттамасы</w:t>
      </w:r>
    </w:p>
    <w:p w14:paraId="66724BCE" w14:textId="77777777" w:rsidR="00ED4520" w:rsidRPr="00F62E6B" w:rsidRDefault="00ED4520" w:rsidP="00ED4520">
      <w:pPr>
        <w:ind w:firstLine="709"/>
        <w:jc w:val="both"/>
        <w:rPr>
          <w:sz w:val="28"/>
          <w:szCs w:val="28"/>
          <w:lang w:val="kk-KZ"/>
        </w:rPr>
      </w:pPr>
      <w:r w:rsidRPr="00BE00A2">
        <w:rPr>
          <w:i/>
          <w:iCs/>
          <w:sz w:val="28"/>
          <w:szCs w:val="28"/>
          <w:lang w:val="kk-KZ"/>
        </w:rPr>
        <w:t>Өнімнің физикалық қауіпсіздігі</w:t>
      </w:r>
      <w:r>
        <w:rPr>
          <w:sz w:val="28"/>
          <w:szCs w:val="28"/>
          <w:lang w:val="kk-KZ"/>
        </w:rPr>
        <w:t xml:space="preserve"> </w:t>
      </w:r>
      <w:r w:rsidRPr="00F62E6B">
        <w:rPr>
          <w:lang w:val="kk-KZ"/>
        </w:rPr>
        <w:t xml:space="preserve">– </w:t>
      </w:r>
      <w:r w:rsidRPr="00F62E6B">
        <w:rPr>
          <w:sz w:val="28"/>
          <w:szCs w:val="28"/>
          <w:lang w:val="kk-KZ"/>
        </w:rPr>
        <w:t xml:space="preserve">тұтынушыны зақымдауы немесе өнімнің сапасына әсер етуі мүмкін механикалық, физикалық немесе басқа қажетсіз қосындылардың болмауына байланысты тағамның сипаттамасы </w:t>
      </w:r>
    </w:p>
    <w:p w14:paraId="49D30670" w14:textId="77777777" w:rsidR="00ED4520" w:rsidRPr="00F62E6B" w:rsidRDefault="00ED4520" w:rsidP="00ED4520">
      <w:pPr>
        <w:ind w:firstLine="709"/>
        <w:jc w:val="both"/>
        <w:rPr>
          <w:sz w:val="28"/>
          <w:szCs w:val="28"/>
          <w:lang w:val="kk-KZ"/>
        </w:rPr>
      </w:pPr>
      <w:r w:rsidRPr="004B45A0">
        <w:rPr>
          <w:i/>
          <w:iCs/>
          <w:sz w:val="28"/>
          <w:szCs w:val="28"/>
          <w:lang w:val="kk-KZ"/>
        </w:rPr>
        <w:t xml:space="preserve">HACCP </w:t>
      </w:r>
      <w:r w:rsidRPr="00F62E6B">
        <w:rPr>
          <w:sz w:val="28"/>
          <w:szCs w:val="28"/>
          <w:lang w:val="kk-KZ"/>
        </w:rPr>
        <w:t>– тағам өнімдерін өндіру процесінде қауіптерді анықтау, бағалау және басқаруға бағытталған жүйе</w:t>
      </w:r>
    </w:p>
    <w:p w14:paraId="3FAAD70C" w14:textId="77777777" w:rsidR="00ED4520" w:rsidRPr="007955C7" w:rsidRDefault="00ED4520" w:rsidP="00ED4520">
      <w:pPr>
        <w:ind w:firstLine="709"/>
        <w:jc w:val="both"/>
        <w:rPr>
          <w:sz w:val="28"/>
          <w:szCs w:val="28"/>
          <w:lang w:val="kk-KZ"/>
        </w:rPr>
      </w:pPr>
      <w:r w:rsidRPr="00F62E6B">
        <w:rPr>
          <w:i/>
          <w:iCs/>
          <w:sz w:val="28"/>
          <w:szCs w:val="28"/>
          <w:lang w:val="kk-KZ"/>
        </w:rPr>
        <w:t>Тәуекелдерді талдау</w:t>
      </w:r>
      <w:r w:rsidRPr="007955C7">
        <w:rPr>
          <w:sz w:val="28"/>
          <w:szCs w:val="28"/>
          <w:lang w:val="kk-KZ"/>
        </w:rPr>
        <w:t xml:space="preserve"> </w:t>
      </w:r>
      <w:r w:rsidRPr="00F62E6B">
        <w:rPr>
          <w:lang w:val="kk-KZ"/>
        </w:rPr>
        <w:t xml:space="preserve">– </w:t>
      </w:r>
      <w:r w:rsidRPr="007955C7">
        <w:rPr>
          <w:sz w:val="28"/>
          <w:szCs w:val="28"/>
          <w:lang w:val="kk-KZ"/>
        </w:rPr>
        <w:t>қ</w:t>
      </w:r>
      <w:r w:rsidRPr="00F62E6B">
        <w:rPr>
          <w:sz w:val="28"/>
          <w:szCs w:val="28"/>
          <w:lang w:val="kk-KZ"/>
        </w:rPr>
        <w:t xml:space="preserve">ауіпті факторларды анықтау және тәуекелді бағалау үшін қолжетімді ақпаратты пайдалану </w:t>
      </w:r>
      <w:r w:rsidRPr="007955C7">
        <w:rPr>
          <w:sz w:val="28"/>
          <w:szCs w:val="28"/>
          <w:lang w:val="kk-KZ"/>
        </w:rPr>
        <w:t>рәсімі</w:t>
      </w:r>
    </w:p>
    <w:p w14:paraId="1808B177" w14:textId="77777777" w:rsidR="00ED4520" w:rsidRPr="007955C7" w:rsidRDefault="00ED4520" w:rsidP="00ED4520">
      <w:pPr>
        <w:ind w:firstLine="709"/>
        <w:jc w:val="both"/>
        <w:rPr>
          <w:sz w:val="28"/>
          <w:szCs w:val="28"/>
          <w:lang w:val="kk-KZ"/>
        </w:rPr>
      </w:pPr>
      <w:r w:rsidRPr="00BE00A2">
        <w:rPr>
          <w:i/>
          <w:iCs/>
          <w:sz w:val="28"/>
          <w:szCs w:val="28"/>
          <w:lang w:val="kk-KZ"/>
        </w:rPr>
        <w:t>Сыни бақылау нүктесі</w:t>
      </w:r>
      <w:r>
        <w:rPr>
          <w:sz w:val="28"/>
          <w:szCs w:val="28"/>
          <w:lang w:val="kk-KZ"/>
        </w:rPr>
        <w:t xml:space="preserve"> </w:t>
      </w:r>
      <w:r w:rsidRPr="00F62E6B">
        <w:rPr>
          <w:lang w:val="kk-KZ"/>
        </w:rPr>
        <w:t xml:space="preserve">– </w:t>
      </w:r>
      <w:r w:rsidRPr="007955C7">
        <w:rPr>
          <w:sz w:val="28"/>
          <w:szCs w:val="28"/>
          <w:lang w:val="kk-KZ"/>
        </w:rPr>
        <w:t>өнімнің қауіпсіздігіне байланысты тәуекелдерді жою немесе төмендету үшін бақылау шараларын қолдануға болатын өндірістік технологиялық процестің кезеңі немесе рәсімі.</w:t>
      </w:r>
    </w:p>
    <w:p w14:paraId="208CEE5C" w14:textId="77777777" w:rsidR="00ED4520" w:rsidRPr="001C685E" w:rsidRDefault="00ED4520" w:rsidP="00ED4520">
      <w:pPr>
        <w:ind w:firstLine="709"/>
        <w:jc w:val="both"/>
        <w:rPr>
          <w:sz w:val="28"/>
          <w:szCs w:val="28"/>
          <w:lang w:val="kk-KZ"/>
        </w:rPr>
      </w:pPr>
      <w:r w:rsidRPr="00BE00A2">
        <w:rPr>
          <w:i/>
          <w:iCs/>
          <w:sz w:val="28"/>
          <w:szCs w:val="28"/>
          <w:lang w:val="kk-KZ"/>
        </w:rPr>
        <w:t>Мониторинг</w:t>
      </w:r>
      <w:r>
        <w:rPr>
          <w:i/>
          <w:iCs/>
          <w:sz w:val="28"/>
          <w:szCs w:val="28"/>
          <w:lang w:val="kk-KZ"/>
        </w:rPr>
        <w:t xml:space="preserve"> </w:t>
      </w:r>
      <w:r w:rsidRPr="00F62E6B">
        <w:rPr>
          <w:lang w:val="kk-KZ"/>
        </w:rPr>
        <w:t>–</w:t>
      </w:r>
      <w:r w:rsidRPr="007955C7">
        <w:rPr>
          <w:sz w:val="28"/>
          <w:szCs w:val="28"/>
          <w:lang w:val="kk-KZ"/>
        </w:rPr>
        <w:t xml:space="preserve"> </w:t>
      </w:r>
      <w:r w:rsidRPr="00F62E6B">
        <w:rPr>
          <w:rStyle w:val="ezkurwreuab5ozgtqnkl"/>
          <w:sz w:val="28"/>
          <w:szCs w:val="28"/>
          <w:lang w:val="kk-KZ"/>
        </w:rPr>
        <w:t>белгіленген</w:t>
      </w:r>
      <w:r w:rsidRPr="00F62E6B">
        <w:rPr>
          <w:sz w:val="28"/>
          <w:szCs w:val="28"/>
          <w:lang w:val="kk-KZ"/>
        </w:rPr>
        <w:t xml:space="preserve"> </w:t>
      </w:r>
      <w:r w:rsidRPr="00F62E6B">
        <w:rPr>
          <w:rStyle w:val="ezkurwreuab5ozgtqnkl"/>
          <w:sz w:val="28"/>
          <w:szCs w:val="28"/>
          <w:lang w:val="kk-KZ"/>
        </w:rPr>
        <w:t>бақылау</w:t>
      </w:r>
      <w:r w:rsidRPr="00F62E6B">
        <w:rPr>
          <w:sz w:val="28"/>
          <w:szCs w:val="28"/>
          <w:lang w:val="kk-KZ"/>
        </w:rPr>
        <w:t xml:space="preserve"> </w:t>
      </w:r>
      <w:r w:rsidRPr="00F62E6B">
        <w:rPr>
          <w:rStyle w:val="ezkurwreuab5ozgtqnkl"/>
          <w:sz w:val="28"/>
          <w:szCs w:val="28"/>
          <w:lang w:val="kk-KZ"/>
        </w:rPr>
        <w:t>шараларының</w:t>
      </w:r>
      <w:r w:rsidRPr="00F62E6B">
        <w:rPr>
          <w:sz w:val="28"/>
          <w:szCs w:val="28"/>
          <w:lang w:val="kk-KZ"/>
        </w:rPr>
        <w:t xml:space="preserve"> </w:t>
      </w:r>
      <w:r w:rsidRPr="00F62E6B">
        <w:rPr>
          <w:rStyle w:val="ezkurwreuab5ozgtqnkl"/>
          <w:sz w:val="28"/>
          <w:szCs w:val="28"/>
          <w:lang w:val="kk-KZ"/>
        </w:rPr>
        <w:t>дұрыс</w:t>
      </w:r>
      <w:r w:rsidRPr="00F62E6B">
        <w:rPr>
          <w:sz w:val="28"/>
          <w:szCs w:val="28"/>
          <w:lang w:val="kk-KZ"/>
        </w:rPr>
        <w:t xml:space="preserve"> </w:t>
      </w:r>
      <w:r w:rsidRPr="00F62E6B">
        <w:rPr>
          <w:rStyle w:val="ezkurwreuab5ozgtqnkl"/>
          <w:sz w:val="28"/>
          <w:szCs w:val="28"/>
          <w:lang w:val="kk-KZ"/>
        </w:rPr>
        <w:t>орындалуын</w:t>
      </w:r>
      <w:r w:rsidRPr="00F62E6B">
        <w:rPr>
          <w:sz w:val="28"/>
          <w:szCs w:val="28"/>
          <w:lang w:val="kk-KZ"/>
        </w:rPr>
        <w:t xml:space="preserve"> </w:t>
      </w:r>
      <w:r w:rsidRPr="00F62E6B">
        <w:rPr>
          <w:rStyle w:val="ezkurwreuab5ozgtqnkl"/>
          <w:sz w:val="28"/>
          <w:szCs w:val="28"/>
          <w:lang w:val="kk-KZ"/>
        </w:rPr>
        <w:t>және</w:t>
      </w:r>
      <w:r w:rsidRPr="00F62E6B">
        <w:rPr>
          <w:sz w:val="28"/>
          <w:szCs w:val="28"/>
          <w:lang w:val="kk-KZ"/>
        </w:rPr>
        <w:t xml:space="preserve"> </w:t>
      </w:r>
      <w:r w:rsidRPr="007955C7">
        <w:rPr>
          <w:sz w:val="28"/>
          <w:szCs w:val="28"/>
          <w:lang w:val="kk-KZ"/>
        </w:rPr>
        <w:t>тағам</w:t>
      </w:r>
      <w:r w:rsidRPr="00F62E6B">
        <w:rPr>
          <w:sz w:val="28"/>
          <w:szCs w:val="28"/>
          <w:lang w:val="kk-KZ"/>
        </w:rPr>
        <w:t xml:space="preserve"> </w:t>
      </w:r>
      <w:r w:rsidRPr="00F62E6B">
        <w:rPr>
          <w:rStyle w:val="ezkurwreuab5ozgtqnkl"/>
          <w:sz w:val="28"/>
          <w:szCs w:val="28"/>
          <w:lang w:val="kk-KZ"/>
        </w:rPr>
        <w:t>қауіпсіздігіне</w:t>
      </w:r>
      <w:r w:rsidRPr="00F62E6B">
        <w:rPr>
          <w:sz w:val="28"/>
          <w:szCs w:val="28"/>
          <w:lang w:val="kk-KZ"/>
        </w:rPr>
        <w:t xml:space="preserve"> </w:t>
      </w:r>
      <w:r w:rsidRPr="00F62E6B">
        <w:rPr>
          <w:rStyle w:val="ezkurwreuab5ozgtqnkl"/>
          <w:sz w:val="28"/>
          <w:szCs w:val="28"/>
          <w:lang w:val="kk-KZ"/>
        </w:rPr>
        <w:t>байланысты</w:t>
      </w:r>
      <w:r w:rsidRPr="00F62E6B">
        <w:rPr>
          <w:sz w:val="28"/>
          <w:szCs w:val="28"/>
          <w:lang w:val="kk-KZ"/>
        </w:rPr>
        <w:t xml:space="preserve"> </w:t>
      </w:r>
      <w:r w:rsidRPr="00F62E6B">
        <w:rPr>
          <w:rStyle w:val="ezkurwreuab5ozgtqnkl"/>
          <w:sz w:val="28"/>
          <w:szCs w:val="28"/>
          <w:lang w:val="kk-KZ"/>
        </w:rPr>
        <w:t>тәуекелдерді</w:t>
      </w:r>
      <w:r w:rsidRPr="00F62E6B">
        <w:rPr>
          <w:sz w:val="28"/>
          <w:szCs w:val="28"/>
          <w:lang w:val="kk-KZ"/>
        </w:rPr>
        <w:t xml:space="preserve"> </w:t>
      </w:r>
      <w:r w:rsidRPr="00F62E6B">
        <w:rPr>
          <w:rStyle w:val="ezkurwreuab5ozgtqnkl"/>
          <w:sz w:val="28"/>
          <w:szCs w:val="28"/>
          <w:lang w:val="kk-KZ"/>
        </w:rPr>
        <w:t>басқаруда</w:t>
      </w:r>
      <w:r w:rsidRPr="00F62E6B">
        <w:rPr>
          <w:sz w:val="28"/>
          <w:szCs w:val="28"/>
          <w:lang w:val="kk-KZ"/>
        </w:rPr>
        <w:t xml:space="preserve"> </w:t>
      </w:r>
      <w:r w:rsidRPr="00F62E6B">
        <w:rPr>
          <w:rStyle w:val="ezkurwreuab5ozgtqnkl"/>
          <w:sz w:val="28"/>
          <w:szCs w:val="28"/>
          <w:lang w:val="kk-KZ"/>
        </w:rPr>
        <w:t>тиімді</w:t>
      </w:r>
      <w:r w:rsidRPr="00F62E6B">
        <w:rPr>
          <w:sz w:val="28"/>
          <w:szCs w:val="28"/>
          <w:lang w:val="kk-KZ"/>
        </w:rPr>
        <w:t xml:space="preserve"> </w:t>
      </w:r>
      <w:r w:rsidRPr="00F62E6B">
        <w:rPr>
          <w:rStyle w:val="ezkurwreuab5ozgtqnkl"/>
          <w:sz w:val="28"/>
          <w:szCs w:val="28"/>
          <w:lang w:val="kk-KZ"/>
        </w:rPr>
        <w:t>болуын</w:t>
      </w:r>
      <w:r w:rsidRPr="00F62E6B">
        <w:rPr>
          <w:sz w:val="28"/>
          <w:szCs w:val="28"/>
          <w:lang w:val="kk-KZ"/>
        </w:rPr>
        <w:t xml:space="preserve"> </w:t>
      </w:r>
      <w:r w:rsidRPr="00F62E6B">
        <w:rPr>
          <w:rStyle w:val="ezkurwreuab5ozgtqnkl"/>
          <w:sz w:val="28"/>
          <w:szCs w:val="28"/>
          <w:lang w:val="kk-KZ"/>
        </w:rPr>
        <w:t>қамтамасыз</w:t>
      </w:r>
      <w:r w:rsidRPr="00F62E6B">
        <w:rPr>
          <w:sz w:val="28"/>
          <w:szCs w:val="28"/>
          <w:lang w:val="kk-KZ"/>
        </w:rPr>
        <w:t xml:space="preserve"> </w:t>
      </w:r>
      <w:r w:rsidRPr="00F62E6B">
        <w:rPr>
          <w:rStyle w:val="ezkurwreuab5ozgtqnkl"/>
          <w:sz w:val="28"/>
          <w:szCs w:val="28"/>
          <w:lang w:val="kk-KZ"/>
        </w:rPr>
        <w:t>ету</w:t>
      </w:r>
      <w:r w:rsidRPr="00F62E6B">
        <w:rPr>
          <w:sz w:val="28"/>
          <w:szCs w:val="28"/>
          <w:lang w:val="kk-KZ"/>
        </w:rPr>
        <w:t xml:space="preserve"> </w:t>
      </w:r>
      <w:r w:rsidRPr="00F62E6B">
        <w:rPr>
          <w:rStyle w:val="ezkurwreuab5ozgtqnkl"/>
          <w:sz w:val="28"/>
          <w:szCs w:val="28"/>
          <w:lang w:val="kk-KZ"/>
        </w:rPr>
        <w:t>үшін</w:t>
      </w:r>
      <w:r w:rsidRPr="00F62E6B">
        <w:rPr>
          <w:sz w:val="28"/>
          <w:szCs w:val="28"/>
          <w:lang w:val="kk-KZ"/>
        </w:rPr>
        <w:t xml:space="preserve"> </w:t>
      </w:r>
      <w:r w:rsidRPr="00F62E6B">
        <w:rPr>
          <w:rStyle w:val="ezkurwreuab5ozgtqnkl"/>
          <w:sz w:val="28"/>
          <w:szCs w:val="28"/>
          <w:lang w:val="kk-KZ"/>
        </w:rPr>
        <w:t>барлық</w:t>
      </w:r>
      <w:r w:rsidRPr="00F62E6B">
        <w:rPr>
          <w:sz w:val="28"/>
          <w:szCs w:val="28"/>
          <w:lang w:val="kk-KZ"/>
        </w:rPr>
        <w:t xml:space="preserve"> </w:t>
      </w:r>
      <w:r w:rsidRPr="007955C7">
        <w:rPr>
          <w:rStyle w:val="ezkurwreuab5ozgtqnkl"/>
          <w:sz w:val="28"/>
          <w:szCs w:val="28"/>
          <w:lang w:val="kk-KZ"/>
        </w:rPr>
        <w:t>сыни</w:t>
      </w:r>
      <w:r w:rsidRPr="00F62E6B">
        <w:rPr>
          <w:sz w:val="28"/>
          <w:szCs w:val="28"/>
          <w:lang w:val="kk-KZ"/>
        </w:rPr>
        <w:t xml:space="preserve"> </w:t>
      </w:r>
      <w:r w:rsidRPr="00F62E6B">
        <w:rPr>
          <w:rStyle w:val="ezkurwreuab5ozgtqnkl"/>
          <w:sz w:val="28"/>
          <w:szCs w:val="28"/>
          <w:lang w:val="kk-KZ"/>
        </w:rPr>
        <w:t>бақылау</w:t>
      </w:r>
      <w:r w:rsidRPr="00F62E6B">
        <w:rPr>
          <w:sz w:val="28"/>
          <w:szCs w:val="28"/>
          <w:lang w:val="kk-KZ"/>
        </w:rPr>
        <w:t xml:space="preserve"> </w:t>
      </w:r>
      <w:r w:rsidRPr="00F62E6B">
        <w:rPr>
          <w:rStyle w:val="ezkurwreuab5ozgtqnkl"/>
          <w:sz w:val="28"/>
          <w:szCs w:val="28"/>
          <w:lang w:val="kk-KZ"/>
        </w:rPr>
        <w:t>нүктелеріндегі</w:t>
      </w:r>
      <w:r w:rsidRPr="00F62E6B">
        <w:rPr>
          <w:sz w:val="28"/>
          <w:szCs w:val="28"/>
          <w:lang w:val="kk-KZ"/>
        </w:rPr>
        <w:t xml:space="preserve">  </w:t>
      </w:r>
      <w:r w:rsidRPr="00F62E6B">
        <w:rPr>
          <w:rStyle w:val="ezkurwreuab5ozgtqnkl"/>
          <w:sz w:val="28"/>
          <w:szCs w:val="28"/>
          <w:lang w:val="kk-KZ"/>
        </w:rPr>
        <w:t>деректерді</w:t>
      </w:r>
      <w:r w:rsidRPr="00F62E6B">
        <w:rPr>
          <w:sz w:val="28"/>
          <w:szCs w:val="28"/>
          <w:lang w:val="kk-KZ"/>
        </w:rPr>
        <w:t xml:space="preserve"> </w:t>
      </w:r>
      <w:r w:rsidRPr="00F62E6B">
        <w:rPr>
          <w:rStyle w:val="ezkurwreuab5ozgtqnkl"/>
          <w:sz w:val="28"/>
          <w:szCs w:val="28"/>
          <w:lang w:val="kk-KZ"/>
        </w:rPr>
        <w:t>үнемі</w:t>
      </w:r>
      <w:r w:rsidRPr="00F62E6B">
        <w:rPr>
          <w:sz w:val="28"/>
          <w:szCs w:val="28"/>
          <w:lang w:val="kk-KZ"/>
        </w:rPr>
        <w:t xml:space="preserve"> </w:t>
      </w:r>
      <w:r w:rsidRPr="00F62E6B">
        <w:rPr>
          <w:rStyle w:val="ezkurwreuab5ozgtqnkl"/>
          <w:sz w:val="28"/>
          <w:szCs w:val="28"/>
          <w:lang w:val="kk-KZ"/>
        </w:rPr>
        <w:t>бақылау</w:t>
      </w:r>
      <w:r w:rsidRPr="00F62E6B">
        <w:rPr>
          <w:sz w:val="28"/>
          <w:szCs w:val="28"/>
          <w:lang w:val="kk-KZ"/>
        </w:rPr>
        <w:t xml:space="preserve"> </w:t>
      </w:r>
      <w:r w:rsidRPr="00F62E6B">
        <w:rPr>
          <w:rStyle w:val="ezkurwreuab5ozgtqnkl"/>
          <w:sz w:val="28"/>
          <w:szCs w:val="28"/>
          <w:lang w:val="kk-KZ"/>
        </w:rPr>
        <w:t>және</w:t>
      </w:r>
      <w:r w:rsidRPr="00F62E6B">
        <w:rPr>
          <w:sz w:val="28"/>
          <w:szCs w:val="28"/>
          <w:lang w:val="kk-KZ"/>
        </w:rPr>
        <w:t xml:space="preserve"> </w:t>
      </w:r>
      <w:r w:rsidRPr="00F62E6B">
        <w:rPr>
          <w:rStyle w:val="ezkurwreuab5ozgtqnkl"/>
          <w:sz w:val="28"/>
          <w:szCs w:val="28"/>
          <w:lang w:val="kk-KZ"/>
        </w:rPr>
        <w:t>тіркеу</w:t>
      </w:r>
      <w:r w:rsidRPr="00F62E6B">
        <w:rPr>
          <w:sz w:val="28"/>
          <w:szCs w:val="28"/>
          <w:lang w:val="kk-KZ"/>
        </w:rPr>
        <w:t xml:space="preserve"> </w:t>
      </w:r>
      <w:r w:rsidRPr="00F62E6B">
        <w:rPr>
          <w:rStyle w:val="ezkurwreuab5ozgtqnkl"/>
          <w:sz w:val="28"/>
          <w:szCs w:val="28"/>
          <w:lang w:val="kk-KZ"/>
        </w:rPr>
        <w:t>процесі.</w:t>
      </w:r>
    </w:p>
    <w:p w14:paraId="59A107E0" w14:textId="77777777" w:rsidR="00ED4520" w:rsidRDefault="00ED4520" w:rsidP="00ED4520">
      <w:pPr>
        <w:pStyle w:val="10"/>
        <w:spacing w:before="0" w:line="240" w:lineRule="auto"/>
        <w:jc w:val="center"/>
        <w:rPr>
          <w:rFonts w:ascii="Times New Roman" w:eastAsiaTheme="minorHAnsi" w:hAnsi="Times New Roman" w:cs="Times New Roman"/>
          <w:b/>
          <w:bCs/>
          <w:color w:val="auto"/>
          <w:sz w:val="28"/>
          <w:szCs w:val="28"/>
          <w:lang w:val="kk-KZ"/>
        </w:rPr>
      </w:pPr>
    </w:p>
    <w:p w14:paraId="11B80F05" w14:textId="77777777" w:rsidR="00ED4520" w:rsidRDefault="00ED4520" w:rsidP="00ED4520">
      <w:pPr>
        <w:rPr>
          <w:rFonts w:eastAsiaTheme="minorHAnsi"/>
          <w:lang w:val="kk-KZ" w:eastAsia="en-US"/>
        </w:rPr>
      </w:pPr>
    </w:p>
    <w:p w14:paraId="6E12C06C" w14:textId="77777777" w:rsidR="00370B06" w:rsidRDefault="00370B06" w:rsidP="00370B06">
      <w:pPr>
        <w:pStyle w:val="10"/>
        <w:spacing w:before="0" w:line="240" w:lineRule="auto"/>
        <w:jc w:val="center"/>
        <w:rPr>
          <w:rFonts w:ascii="Times New Roman" w:eastAsiaTheme="minorHAnsi" w:hAnsi="Times New Roman" w:cs="Times New Roman"/>
          <w:b/>
          <w:bCs/>
          <w:color w:val="auto"/>
          <w:sz w:val="28"/>
          <w:szCs w:val="28"/>
          <w:lang w:val="kk-KZ"/>
        </w:rPr>
      </w:pPr>
    </w:p>
    <w:p w14:paraId="7D5D4579" w14:textId="77777777" w:rsidR="00370B06" w:rsidRDefault="00370B06" w:rsidP="00370B06">
      <w:pPr>
        <w:rPr>
          <w:rFonts w:eastAsiaTheme="minorHAnsi"/>
          <w:lang w:val="kk-KZ" w:eastAsia="en-US"/>
        </w:rPr>
      </w:pPr>
    </w:p>
    <w:p w14:paraId="588F2998" w14:textId="77777777" w:rsidR="00370B06" w:rsidRDefault="00370B06" w:rsidP="00370B06">
      <w:pPr>
        <w:rPr>
          <w:rFonts w:eastAsiaTheme="minorHAnsi"/>
          <w:lang w:val="kk-KZ" w:eastAsia="en-US"/>
        </w:rPr>
      </w:pPr>
    </w:p>
    <w:p w14:paraId="178D7B6D" w14:textId="77777777" w:rsidR="00370B06" w:rsidRDefault="00370B06" w:rsidP="001F0C84">
      <w:pPr>
        <w:pStyle w:val="10"/>
        <w:spacing w:before="0" w:line="240" w:lineRule="auto"/>
        <w:rPr>
          <w:rFonts w:ascii="Times New Roman" w:eastAsiaTheme="minorHAnsi" w:hAnsi="Times New Roman" w:cs="Times New Roman"/>
          <w:b/>
          <w:bCs/>
          <w:color w:val="auto"/>
          <w:sz w:val="28"/>
          <w:szCs w:val="28"/>
          <w:lang w:val="kk-KZ"/>
        </w:rPr>
      </w:pPr>
    </w:p>
    <w:p w14:paraId="18B10F0B" w14:textId="77777777" w:rsidR="001F0C84" w:rsidRPr="001F0C84" w:rsidRDefault="001F0C84" w:rsidP="001F0C84">
      <w:pPr>
        <w:rPr>
          <w:rFonts w:eastAsiaTheme="minorHAnsi"/>
          <w:lang w:val="kk-KZ" w:eastAsia="en-US"/>
        </w:rPr>
      </w:pPr>
    </w:p>
    <w:p w14:paraId="42D78AFF" w14:textId="66459C63" w:rsidR="007955C7" w:rsidRPr="00371328" w:rsidRDefault="007955C7" w:rsidP="00370B06">
      <w:pPr>
        <w:pStyle w:val="10"/>
        <w:spacing w:before="0" w:line="240" w:lineRule="auto"/>
        <w:jc w:val="center"/>
        <w:rPr>
          <w:rFonts w:ascii="Times New Roman" w:eastAsiaTheme="minorHAnsi" w:hAnsi="Times New Roman" w:cs="Times New Roman"/>
          <w:b/>
          <w:bCs/>
          <w:color w:val="auto"/>
          <w:sz w:val="28"/>
          <w:szCs w:val="28"/>
        </w:rPr>
      </w:pPr>
      <w:bookmarkStart w:id="6" w:name="_Toc226733015"/>
      <w:r w:rsidRPr="00371328">
        <w:rPr>
          <w:rFonts w:ascii="Times New Roman" w:eastAsiaTheme="minorHAnsi" w:hAnsi="Times New Roman" w:cs="Times New Roman"/>
          <w:b/>
          <w:bCs/>
          <w:color w:val="auto"/>
          <w:sz w:val="28"/>
          <w:szCs w:val="28"/>
          <w:lang w:val="kk-KZ"/>
        </w:rPr>
        <w:lastRenderedPageBreak/>
        <w:t>БЕ</w:t>
      </w:r>
      <w:r w:rsidRPr="00371328">
        <w:rPr>
          <w:rFonts w:ascii="Times New Roman" w:eastAsiaTheme="minorHAnsi" w:hAnsi="Times New Roman" w:cs="Times New Roman"/>
          <w:b/>
          <w:bCs/>
          <w:color w:val="auto"/>
          <w:sz w:val="28"/>
          <w:szCs w:val="28"/>
        </w:rPr>
        <w:t>ЛГІЛЕУЛЕР МЕН ҚЫСҚАРТУЛАР</w:t>
      </w:r>
      <w:bookmarkEnd w:id="6"/>
    </w:p>
    <w:p w14:paraId="25318C96" w14:textId="77777777" w:rsidR="007955C7" w:rsidRDefault="007955C7" w:rsidP="00370B06">
      <w:pPr>
        <w:autoSpaceDE w:val="0"/>
        <w:autoSpaceDN w:val="0"/>
        <w:adjustRightInd w:val="0"/>
        <w:jc w:val="center"/>
        <w:rPr>
          <w:rFonts w:eastAsiaTheme="minorHAnsi"/>
          <w:b/>
          <w:bCs/>
          <w:sz w:val="28"/>
          <w:szCs w:val="28"/>
          <w:lang w:eastAsia="en-US"/>
        </w:rPr>
      </w:pPr>
    </w:p>
    <w:tbl>
      <w:tblPr>
        <w:tblW w:w="0" w:type="auto"/>
        <w:tblInd w:w="-108" w:type="dxa"/>
        <w:tblLayout w:type="fixed"/>
        <w:tblLook w:val="0000" w:firstRow="0" w:lastRow="0" w:firstColumn="0" w:lastColumn="0" w:noHBand="0" w:noVBand="0"/>
      </w:tblPr>
      <w:tblGrid>
        <w:gridCol w:w="2376"/>
        <w:gridCol w:w="7230"/>
      </w:tblGrid>
      <w:tr w:rsidR="00ED4520" w:rsidRPr="007955C7" w14:paraId="149A34B4" w14:textId="77777777" w:rsidTr="00611A97">
        <w:trPr>
          <w:trHeight w:val="440"/>
        </w:trPr>
        <w:tc>
          <w:tcPr>
            <w:tcW w:w="2376" w:type="dxa"/>
          </w:tcPr>
          <w:p w14:paraId="7A4A5EBA" w14:textId="2C6C5421" w:rsidR="00ED4520" w:rsidRPr="00C15D38" w:rsidRDefault="00C15D38" w:rsidP="00C15D38">
            <w:pPr>
              <w:rPr>
                <w:sz w:val="28"/>
                <w:szCs w:val="28"/>
                <w:lang w:val="kk-KZ"/>
              </w:rPr>
            </w:pPr>
            <w:r w:rsidRPr="00095238">
              <w:rPr>
                <w:sz w:val="28"/>
                <w:szCs w:val="28"/>
                <w:lang w:val="kk-KZ"/>
              </w:rPr>
              <w:t xml:space="preserve">ANOVA </w:t>
            </w:r>
          </w:p>
        </w:tc>
        <w:tc>
          <w:tcPr>
            <w:tcW w:w="7230" w:type="dxa"/>
          </w:tcPr>
          <w:p w14:paraId="1220EFBF" w14:textId="472B64E1" w:rsidR="00ED4520" w:rsidRPr="007955C7" w:rsidRDefault="00C15D38" w:rsidP="008A4C16">
            <w:pPr>
              <w:autoSpaceDE w:val="0"/>
              <w:autoSpaceDN w:val="0"/>
              <w:adjustRightInd w:val="0"/>
              <w:jc w:val="both"/>
              <w:rPr>
                <w:rFonts w:eastAsiaTheme="minorHAnsi"/>
                <w:color w:val="000000"/>
                <w:sz w:val="28"/>
                <w:szCs w:val="28"/>
                <w:lang w:eastAsia="en-US"/>
              </w:rPr>
            </w:pPr>
            <w:r w:rsidRPr="00095238">
              <w:rPr>
                <w:sz w:val="28"/>
                <w:szCs w:val="28"/>
                <w:lang w:val="kk-KZ"/>
              </w:rPr>
              <w:t xml:space="preserve">– </w:t>
            </w:r>
            <w:r>
              <w:rPr>
                <w:sz w:val="28"/>
                <w:szCs w:val="28"/>
                <w:lang w:val="kk-KZ"/>
              </w:rPr>
              <w:t>д</w:t>
            </w:r>
            <w:r w:rsidRPr="00095238">
              <w:rPr>
                <w:sz w:val="28"/>
                <w:szCs w:val="28"/>
                <w:lang w:val="kk-KZ"/>
              </w:rPr>
              <w:t>исперсиялық талдау</w:t>
            </w:r>
          </w:p>
        </w:tc>
      </w:tr>
      <w:tr w:rsidR="00C15D38" w:rsidRPr="007955C7" w14:paraId="051FA3BF" w14:textId="77777777" w:rsidTr="00611A97">
        <w:trPr>
          <w:trHeight w:val="127"/>
        </w:trPr>
        <w:tc>
          <w:tcPr>
            <w:tcW w:w="2376" w:type="dxa"/>
          </w:tcPr>
          <w:p w14:paraId="130CC21A" w14:textId="78CDDA50"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АТУ</w:t>
            </w:r>
          </w:p>
        </w:tc>
        <w:tc>
          <w:tcPr>
            <w:tcW w:w="7230" w:type="dxa"/>
          </w:tcPr>
          <w:p w14:paraId="6B7F1398" w14:textId="05286540"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Алматы технологиялық университеті</w:t>
            </w:r>
          </w:p>
        </w:tc>
      </w:tr>
      <w:tr w:rsidR="00C15D38" w:rsidRPr="007955C7" w14:paraId="48F1A924" w14:textId="77777777" w:rsidTr="00611A97">
        <w:trPr>
          <w:trHeight w:val="127"/>
        </w:trPr>
        <w:tc>
          <w:tcPr>
            <w:tcW w:w="2376" w:type="dxa"/>
          </w:tcPr>
          <w:p w14:paraId="7AE48759"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АҚ </w:t>
            </w:r>
          </w:p>
        </w:tc>
        <w:tc>
          <w:tcPr>
            <w:tcW w:w="7230" w:type="dxa"/>
          </w:tcPr>
          <w:p w14:paraId="2C2956BF" w14:textId="77777777"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Акционерлік қоғам </w:t>
            </w:r>
          </w:p>
        </w:tc>
      </w:tr>
      <w:tr w:rsidR="00C15D38" w:rsidRPr="007955C7" w14:paraId="6ACE39AF" w14:textId="77777777" w:rsidTr="00611A97">
        <w:trPr>
          <w:trHeight w:val="127"/>
        </w:trPr>
        <w:tc>
          <w:tcPr>
            <w:tcW w:w="2376" w:type="dxa"/>
          </w:tcPr>
          <w:p w14:paraId="79F2960D"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БН </w:t>
            </w:r>
          </w:p>
        </w:tc>
        <w:tc>
          <w:tcPr>
            <w:tcW w:w="7230" w:type="dxa"/>
          </w:tcPr>
          <w:p w14:paraId="6A7377F7" w14:textId="77777777"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Бақылау нүктесі </w:t>
            </w:r>
          </w:p>
        </w:tc>
      </w:tr>
      <w:tr w:rsidR="00C15D38" w:rsidRPr="007955C7" w14:paraId="5201E478" w14:textId="77777777" w:rsidTr="00611A97">
        <w:trPr>
          <w:trHeight w:val="127"/>
        </w:trPr>
        <w:tc>
          <w:tcPr>
            <w:tcW w:w="2376" w:type="dxa"/>
          </w:tcPr>
          <w:p w14:paraId="45C7F470" w14:textId="6A817C61"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ҚР СТ </w:t>
            </w:r>
          </w:p>
        </w:tc>
        <w:tc>
          <w:tcPr>
            <w:tcW w:w="7230" w:type="dxa"/>
          </w:tcPr>
          <w:p w14:paraId="22F9536B" w14:textId="71821674"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Қазақстан Республикасының ұлттық стандарты </w:t>
            </w:r>
          </w:p>
        </w:tc>
      </w:tr>
      <w:tr w:rsidR="00C15D38" w:rsidRPr="007955C7" w14:paraId="7E2C9E4B" w14:textId="77777777" w:rsidTr="00611A97">
        <w:trPr>
          <w:trHeight w:val="127"/>
        </w:trPr>
        <w:tc>
          <w:tcPr>
            <w:tcW w:w="2376" w:type="dxa"/>
          </w:tcPr>
          <w:p w14:paraId="17EF5B4F" w14:textId="7950F3B6" w:rsidR="00C15D38" w:rsidRPr="007955C7" w:rsidRDefault="00C15D38" w:rsidP="00C15D3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ГОСТ</w:t>
            </w:r>
            <w:r w:rsidRPr="007955C7">
              <w:rPr>
                <w:rFonts w:eastAsiaTheme="minorHAnsi"/>
                <w:color w:val="000000"/>
                <w:sz w:val="28"/>
                <w:szCs w:val="28"/>
                <w:lang w:eastAsia="en-US"/>
              </w:rPr>
              <w:t xml:space="preserve"> </w:t>
            </w:r>
          </w:p>
        </w:tc>
        <w:tc>
          <w:tcPr>
            <w:tcW w:w="7230" w:type="dxa"/>
          </w:tcPr>
          <w:p w14:paraId="548E9D12" w14:textId="5F304864"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Мемлекетаралық стандарт </w:t>
            </w:r>
          </w:p>
        </w:tc>
      </w:tr>
      <w:tr w:rsidR="00C15D38" w:rsidRPr="007955C7" w14:paraId="65710B2B" w14:textId="77777777" w:rsidTr="00611A97">
        <w:trPr>
          <w:trHeight w:val="127"/>
        </w:trPr>
        <w:tc>
          <w:tcPr>
            <w:tcW w:w="2376" w:type="dxa"/>
          </w:tcPr>
          <w:p w14:paraId="69B348C7" w14:textId="08D4C8F1" w:rsidR="00C15D38"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ISO </w:t>
            </w:r>
          </w:p>
        </w:tc>
        <w:tc>
          <w:tcPr>
            <w:tcW w:w="7230" w:type="dxa"/>
          </w:tcPr>
          <w:p w14:paraId="1DFBF19E" w14:textId="63FD407F"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Халықаралық стандарттау ұйымы, дүниежүзілік ұлттық стандарттау органдарының ұйымы (ISO мүшелері) </w:t>
            </w:r>
          </w:p>
        </w:tc>
      </w:tr>
      <w:tr w:rsidR="00C15D38" w:rsidRPr="007955C7" w14:paraId="25F421D1" w14:textId="77777777" w:rsidTr="00611A97">
        <w:trPr>
          <w:trHeight w:val="127"/>
        </w:trPr>
        <w:tc>
          <w:tcPr>
            <w:tcW w:w="2376" w:type="dxa"/>
          </w:tcPr>
          <w:p w14:paraId="1D443540" w14:textId="119F2AA3"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КО ТР </w:t>
            </w:r>
          </w:p>
        </w:tc>
        <w:tc>
          <w:tcPr>
            <w:tcW w:w="7230" w:type="dxa"/>
          </w:tcPr>
          <w:p w14:paraId="5CBBA6A0" w14:textId="153B3527"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Кеден Одағы техникалық регламенті </w:t>
            </w:r>
          </w:p>
        </w:tc>
      </w:tr>
      <w:tr w:rsidR="00C15D38" w:rsidRPr="007955C7" w14:paraId="397E4013" w14:textId="77777777" w:rsidTr="00611A97">
        <w:trPr>
          <w:trHeight w:val="127"/>
        </w:trPr>
        <w:tc>
          <w:tcPr>
            <w:tcW w:w="2376" w:type="dxa"/>
          </w:tcPr>
          <w:p w14:paraId="0487F18E"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ДСҰ </w:t>
            </w:r>
          </w:p>
        </w:tc>
        <w:tc>
          <w:tcPr>
            <w:tcW w:w="7230" w:type="dxa"/>
          </w:tcPr>
          <w:p w14:paraId="6E4A752D" w14:textId="77777777"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Дүниежүзілік сауда ұйымы </w:t>
            </w:r>
          </w:p>
        </w:tc>
      </w:tr>
      <w:tr w:rsidR="00C15D38" w:rsidRPr="007955C7" w14:paraId="2B97D2C6" w14:textId="77777777" w:rsidTr="00611A97">
        <w:trPr>
          <w:trHeight w:val="127"/>
        </w:trPr>
        <w:tc>
          <w:tcPr>
            <w:tcW w:w="2376" w:type="dxa"/>
          </w:tcPr>
          <w:p w14:paraId="3B6CF4FD" w14:textId="3898AB6C"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ДДТ, ДДЕ, </w:t>
            </w:r>
          </w:p>
        </w:tc>
        <w:tc>
          <w:tcPr>
            <w:tcW w:w="7230" w:type="dxa"/>
          </w:tcPr>
          <w:p w14:paraId="5DFF70D0" w14:textId="7E687746"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w:t>
            </w:r>
            <w:r>
              <w:rPr>
                <w:rFonts w:eastAsiaTheme="minorHAnsi"/>
                <w:color w:val="000000"/>
                <w:sz w:val="28"/>
                <w:szCs w:val="28"/>
                <w:lang w:val="kk-KZ" w:eastAsia="en-US"/>
              </w:rPr>
              <w:t>х</w:t>
            </w:r>
            <w:r w:rsidRPr="007955C7">
              <w:rPr>
                <w:rFonts w:eastAsiaTheme="minorHAnsi"/>
                <w:color w:val="000000"/>
                <w:sz w:val="28"/>
                <w:szCs w:val="28"/>
                <w:lang w:eastAsia="en-US"/>
              </w:rPr>
              <w:t xml:space="preserve">лорорганикалық пестицидтер </w:t>
            </w:r>
          </w:p>
        </w:tc>
      </w:tr>
      <w:tr w:rsidR="00C15D38" w:rsidRPr="007955C7" w14:paraId="29A1BA55" w14:textId="77777777" w:rsidTr="00611A97">
        <w:trPr>
          <w:trHeight w:val="127"/>
        </w:trPr>
        <w:tc>
          <w:tcPr>
            <w:tcW w:w="2376" w:type="dxa"/>
          </w:tcPr>
          <w:p w14:paraId="10525768" w14:textId="53F51890"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ГХЦГ</w:t>
            </w:r>
          </w:p>
        </w:tc>
        <w:tc>
          <w:tcPr>
            <w:tcW w:w="7230" w:type="dxa"/>
          </w:tcPr>
          <w:p w14:paraId="41EFDA97" w14:textId="75C94C5B"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w:t>
            </w:r>
            <w:r>
              <w:rPr>
                <w:rFonts w:eastAsiaTheme="minorHAnsi"/>
                <w:color w:val="000000"/>
                <w:sz w:val="28"/>
                <w:szCs w:val="28"/>
                <w:lang w:val="kk-KZ" w:eastAsia="en-US"/>
              </w:rPr>
              <w:t xml:space="preserve"> </w:t>
            </w:r>
            <w:r w:rsidRPr="00B20FE2">
              <w:rPr>
                <w:rFonts w:eastAsiaTheme="minorHAnsi"/>
                <w:color w:val="000000"/>
                <w:sz w:val="28"/>
                <w:szCs w:val="28"/>
                <w:lang w:eastAsia="en-US"/>
              </w:rPr>
              <w:t>гексахлорциклогексан</w:t>
            </w:r>
          </w:p>
        </w:tc>
      </w:tr>
      <w:tr w:rsidR="00C15D38" w:rsidRPr="007955C7" w14:paraId="1A9C0E2D" w14:textId="77777777" w:rsidTr="00611A97">
        <w:trPr>
          <w:trHeight w:val="350"/>
        </w:trPr>
        <w:tc>
          <w:tcPr>
            <w:tcW w:w="2376" w:type="dxa"/>
          </w:tcPr>
          <w:p w14:paraId="7A7DCF64"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ЖШС </w:t>
            </w:r>
          </w:p>
        </w:tc>
        <w:tc>
          <w:tcPr>
            <w:tcW w:w="7230" w:type="dxa"/>
          </w:tcPr>
          <w:p w14:paraId="478A2AE2" w14:textId="78E1114C"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Жауапкершілігі шектеулі серіктестік </w:t>
            </w:r>
          </w:p>
        </w:tc>
      </w:tr>
      <w:tr w:rsidR="00C15D38" w:rsidRPr="007955C7" w14:paraId="404E520C" w14:textId="77777777" w:rsidTr="00611A97">
        <w:trPr>
          <w:trHeight w:val="350"/>
        </w:trPr>
        <w:tc>
          <w:tcPr>
            <w:tcW w:w="2376" w:type="dxa"/>
          </w:tcPr>
          <w:p w14:paraId="6B029524" w14:textId="01CFAC77" w:rsidR="00C15D38" w:rsidRPr="007955C7" w:rsidRDefault="00C15D38" w:rsidP="00C15D3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КРАС</w:t>
            </w:r>
          </w:p>
        </w:tc>
        <w:tc>
          <w:tcPr>
            <w:tcW w:w="7230" w:type="dxa"/>
          </w:tcPr>
          <w:p w14:paraId="5D206EFA" w14:textId="7F6B0220"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w:t>
            </w:r>
            <w:r>
              <w:rPr>
                <w:rFonts w:eastAsiaTheme="minorHAnsi"/>
                <w:color w:val="000000"/>
                <w:sz w:val="28"/>
                <w:szCs w:val="28"/>
                <w:lang w:val="kk-KZ" w:eastAsia="en-US"/>
              </w:rPr>
              <w:t xml:space="preserve"> </w:t>
            </w:r>
            <w:r>
              <w:rPr>
                <w:sz w:val="28"/>
                <w:szCs w:val="28"/>
                <w:lang w:val="kk-KZ"/>
              </w:rPr>
              <w:t>а</w:t>
            </w:r>
            <w:r w:rsidRPr="007C6791">
              <w:rPr>
                <w:sz w:val="28"/>
                <w:szCs w:val="28"/>
                <w:lang w:val="kk-KZ"/>
              </w:rPr>
              <w:t>минқышқылдары құрамының біркелкілік коэффициенті</w:t>
            </w:r>
          </w:p>
        </w:tc>
      </w:tr>
      <w:tr w:rsidR="00C15D38" w:rsidRPr="007955C7" w14:paraId="4E4D353D" w14:textId="77777777" w:rsidTr="00611A97">
        <w:trPr>
          <w:trHeight w:val="350"/>
        </w:trPr>
        <w:tc>
          <w:tcPr>
            <w:tcW w:w="2376" w:type="dxa"/>
          </w:tcPr>
          <w:p w14:paraId="5D8343B8" w14:textId="07B67D26" w:rsidR="00C15D38" w:rsidRPr="007955C7" w:rsidRDefault="00C15D38" w:rsidP="00C15D3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ИНАК</w:t>
            </w:r>
          </w:p>
        </w:tc>
        <w:tc>
          <w:tcPr>
            <w:tcW w:w="7230" w:type="dxa"/>
          </w:tcPr>
          <w:p w14:paraId="0FC9DDC3" w14:textId="473D80E2"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w:t>
            </w:r>
            <w:r w:rsidRPr="003728D0">
              <w:rPr>
                <w:sz w:val="28"/>
                <w:szCs w:val="28"/>
                <w:lang w:val="kk-KZ"/>
              </w:rPr>
              <w:t>аминқышқылдардың жеткіліктілігінің интегралды</w:t>
            </w:r>
            <w:r w:rsidRPr="007C6791">
              <w:rPr>
                <w:sz w:val="28"/>
                <w:szCs w:val="28"/>
                <w:lang w:val="kk-KZ"/>
              </w:rPr>
              <w:t xml:space="preserve"> көрсеткіші</w:t>
            </w:r>
          </w:p>
        </w:tc>
      </w:tr>
      <w:tr w:rsidR="00C15D38" w:rsidRPr="007955C7" w14:paraId="0E3C42E2" w14:textId="77777777" w:rsidTr="00611A97">
        <w:trPr>
          <w:trHeight w:val="350"/>
        </w:trPr>
        <w:tc>
          <w:tcPr>
            <w:tcW w:w="2376" w:type="dxa"/>
          </w:tcPr>
          <w:p w14:paraId="70AE9FE7" w14:textId="302B13DF" w:rsidR="00C15D38" w:rsidRPr="009B68E5" w:rsidRDefault="00C15D38" w:rsidP="00C15D38">
            <w:pPr>
              <w:autoSpaceDE w:val="0"/>
              <w:autoSpaceDN w:val="0"/>
              <w:adjustRightInd w:val="0"/>
              <w:rPr>
                <w:rFonts w:eastAsiaTheme="minorHAnsi"/>
                <w:color w:val="000000"/>
                <w:sz w:val="28"/>
                <w:szCs w:val="28"/>
                <w:lang w:val="kk-KZ" w:eastAsia="en-US"/>
              </w:rPr>
            </w:pPr>
            <w:r>
              <w:rPr>
                <w:rFonts w:eastAsiaTheme="minorHAnsi"/>
                <w:color w:val="000000"/>
                <w:sz w:val="28"/>
                <w:szCs w:val="28"/>
                <w:lang w:eastAsia="en-US"/>
              </w:rPr>
              <w:t>М</w:t>
            </w:r>
            <w:r>
              <w:rPr>
                <w:rFonts w:eastAsiaTheme="minorHAnsi"/>
                <w:color w:val="000000"/>
                <w:sz w:val="28"/>
                <w:szCs w:val="28"/>
                <w:lang w:val="kk-KZ" w:eastAsia="en-US"/>
              </w:rPr>
              <w:t>Қ</w:t>
            </w:r>
          </w:p>
        </w:tc>
        <w:tc>
          <w:tcPr>
            <w:tcW w:w="7230" w:type="dxa"/>
          </w:tcPr>
          <w:p w14:paraId="763945EB" w14:textId="36485388" w:rsidR="00C15D38" w:rsidRPr="009B68E5" w:rsidRDefault="00C15D38" w:rsidP="00C15D38">
            <w:pPr>
              <w:pStyle w:val="ac"/>
              <w:autoSpaceDE w:val="0"/>
              <w:autoSpaceDN w:val="0"/>
              <w:adjustRightInd w:val="0"/>
              <w:ind w:left="34"/>
              <w:jc w:val="both"/>
              <w:rPr>
                <w:rFonts w:eastAsiaTheme="minorHAnsi"/>
                <w:color w:val="000000"/>
                <w:sz w:val="28"/>
                <w:szCs w:val="28"/>
                <w:lang w:val="kk-KZ" w:eastAsia="en-US"/>
              </w:rPr>
            </w:pPr>
            <w:r w:rsidRPr="007955C7">
              <w:rPr>
                <w:rFonts w:eastAsiaTheme="minorHAnsi"/>
                <w:color w:val="000000"/>
                <w:sz w:val="28"/>
                <w:szCs w:val="28"/>
                <w:lang w:eastAsia="en-US"/>
              </w:rPr>
              <w:t>–</w:t>
            </w:r>
            <w:r>
              <w:rPr>
                <w:rFonts w:eastAsiaTheme="minorHAnsi"/>
                <w:color w:val="000000"/>
                <w:sz w:val="28"/>
                <w:szCs w:val="28"/>
                <w:lang w:eastAsia="en-US"/>
              </w:rPr>
              <w:t xml:space="preserve"> </w:t>
            </w:r>
            <w:r w:rsidRPr="009B68E5">
              <w:rPr>
                <w:rFonts w:eastAsiaTheme="minorHAnsi"/>
                <w:color w:val="000000"/>
                <w:sz w:val="28"/>
                <w:szCs w:val="28"/>
                <w:lang w:eastAsia="en-US"/>
              </w:rPr>
              <w:t xml:space="preserve">май </w:t>
            </w:r>
            <w:r w:rsidRPr="009B68E5">
              <w:rPr>
                <w:rFonts w:eastAsiaTheme="minorHAnsi"/>
                <w:color w:val="000000"/>
                <w:sz w:val="28"/>
                <w:szCs w:val="28"/>
                <w:lang w:val="kk-KZ" w:eastAsia="en-US"/>
              </w:rPr>
              <w:t>қышқылдары</w:t>
            </w:r>
          </w:p>
        </w:tc>
      </w:tr>
      <w:tr w:rsidR="001554F9" w:rsidRPr="007955C7" w14:paraId="431AD0DE" w14:textId="77777777" w:rsidTr="00611A97">
        <w:trPr>
          <w:trHeight w:val="350"/>
        </w:trPr>
        <w:tc>
          <w:tcPr>
            <w:tcW w:w="2376" w:type="dxa"/>
          </w:tcPr>
          <w:p w14:paraId="3704A578" w14:textId="7DF838F5" w:rsidR="001554F9" w:rsidRPr="001554F9" w:rsidRDefault="001554F9" w:rsidP="00C15D38">
            <w:pPr>
              <w:autoSpaceDE w:val="0"/>
              <w:autoSpaceDN w:val="0"/>
              <w:adjustRightInd w:val="0"/>
              <w:rPr>
                <w:rFonts w:eastAsiaTheme="minorHAnsi"/>
                <w:color w:val="000000"/>
                <w:sz w:val="28"/>
                <w:szCs w:val="28"/>
                <w:lang w:val="kk-KZ" w:eastAsia="en-US"/>
              </w:rPr>
            </w:pPr>
            <w:r>
              <w:rPr>
                <w:rFonts w:eastAsiaTheme="minorHAnsi"/>
                <w:color w:val="000000"/>
                <w:sz w:val="28"/>
                <w:szCs w:val="28"/>
                <w:lang w:val="kk-KZ" w:eastAsia="en-US"/>
              </w:rPr>
              <w:t>ТБС</w:t>
            </w:r>
          </w:p>
        </w:tc>
        <w:tc>
          <w:tcPr>
            <w:tcW w:w="7230" w:type="dxa"/>
          </w:tcPr>
          <w:p w14:paraId="484CBDD1" w14:textId="07659F64" w:rsidR="001554F9" w:rsidRPr="001554F9" w:rsidRDefault="001554F9" w:rsidP="00C15D38">
            <w:pPr>
              <w:pStyle w:val="ac"/>
              <w:autoSpaceDE w:val="0"/>
              <w:autoSpaceDN w:val="0"/>
              <w:adjustRightInd w:val="0"/>
              <w:ind w:left="34"/>
              <w:jc w:val="both"/>
              <w:rPr>
                <w:rFonts w:eastAsiaTheme="minorHAnsi"/>
                <w:color w:val="000000"/>
                <w:sz w:val="28"/>
                <w:szCs w:val="28"/>
                <w:lang w:val="kk-KZ" w:eastAsia="en-US"/>
              </w:rPr>
            </w:pPr>
            <w:r w:rsidRPr="007955C7">
              <w:rPr>
                <w:rFonts w:eastAsiaTheme="minorHAnsi"/>
                <w:color w:val="000000"/>
                <w:sz w:val="28"/>
                <w:szCs w:val="28"/>
                <w:lang w:eastAsia="en-US"/>
              </w:rPr>
              <w:t>–</w:t>
            </w:r>
            <w:r>
              <w:rPr>
                <w:rFonts w:eastAsiaTheme="minorHAnsi"/>
                <w:color w:val="000000"/>
                <w:sz w:val="28"/>
                <w:szCs w:val="28"/>
                <w:lang w:eastAsia="en-US"/>
              </w:rPr>
              <w:t xml:space="preserve"> </w:t>
            </w:r>
            <w:r>
              <w:rPr>
                <w:rFonts w:eastAsiaTheme="minorHAnsi"/>
                <w:color w:val="000000"/>
                <w:sz w:val="28"/>
                <w:szCs w:val="28"/>
                <w:lang w:val="kk-KZ" w:eastAsia="en-US"/>
              </w:rPr>
              <w:t>тиоб</w:t>
            </w:r>
            <w:r w:rsidR="005B66A2">
              <w:rPr>
                <w:rFonts w:eastAsiaTheme="minorHAnsi"/>
                <w:color w:val="000000"/>
                <w:sz w:val="28"/>
                <w:szCs w:val="28"/>
                <w:lang w:val="kk-KZ" w:eastAsia="en-US"/>
              </w:rPr>
              <w:t>арбитур саны</w:t>
            </w:r>
          </w:p>
        </w:tc>
      </w:tr>
      <w:tr w:rsidR="00C15D38" w:rsidRPr="007955C7" w14:paraId="7E9CFC20" w14:textId="77777777" w:rsidTr="00611A97">
        <w:trPr>
          <w:trHeight w:val="288"/>
        </w:trPr>
        <w:tc>
          <w:tcPr>
            <w:tcW w:w="2376" w:type="dxa"/>
          </w:tcPr>
          <w:p w14:paraId="6FD8814D" w14:textId="77777777" w:rsidR="00C15D38" w:rsidRPr="007955C7" w:rsidRDefault="00C15D38" w:rsidP="00C15D38">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КТБ</w:t>
            </w:r>
            <w:r w:rsidRPr="007955C7">
              <w:rPr>
                <w:rFonts w:eastAsiaTheme="minorHAnsi"/>
                <w:color w:val="000000"/>
                <w:sz w:val="28"/>
                <w:szCs w:val="28"/>
                <w:lang w:eastAsia="en-US"/>
              </w:rPr>
              <w:t xml:space="preserve"> </w:t>
            </w:r>
          </w:p>
        </w:tc>
        <w:tc>
          <w:tcPr>
            <w:tcW w:w="7230" w:type="dxa"/>
          </w:tcPr>
          <w:p w14:paraId="5FE56693" w14:textId="043A6E42" w:rsidR="00C15D38" w:rsidRPr="00B260BB"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w:t>
            </w:r>
            <w:r>
              <w:rPr>
                <w:rFonts w:eastAsiaTheme="minorHAnsi"/>
                <w:color w:val="000000"/>
                <w:sz w:val="28"/>
                <w:szCs w:val="28"/>
                <w:lang w:eastAsia="en-US"/>
              </w:rPr>
              <w:t xml:space="preserve"> </w:t>
            </w:r>
            <w:r w:rsidRPr="00B260BB">
              <w:rPr>
                <w:rFonts w:eastAsiaTheme="minorHAnsi"/>
                <w:color w:val="000000"/>
                <w:sz w:val="28"/>
                <w:szCs w:val="28"/>
                <w:lang w:eastAsia="en-US"/>
              </w:rPr>
              <w:t xml:space="preserve">колония түзуші бірлік </w:t>
            </w:r>
          </w:p>
        </w:tc>
      </w:tr>
      <w:tr w:rsidR="00C15D38" w:rsidRPr="0036524D" w14:paraId="77691252" w14:textId="77777777" w:rsidTr="00611A97">
        <w:trPr>
          <w:trHeight w:val="753"/>
        </w:trPr>
        <w:tc>
          <w:tcPr>
            <w:tcW w:w="2376" w:type="dxa"/>
          </w:tcPr>
          <w:p w14:paraId="262C1E44" w14:textId="77777777" w:rsidR="00C15D38" w:rsidRDefault="00C15D38" w:rsidP="00C15D38">
            <w:pPr>
              <w:autoSpaceDE w:val="0"/>
              <w:autoSpaceDN w:val="0"/>
              <w:adjustRightInd w:val="0"/>
              <w:rPr>
                <w:rFonts w:eastAsiaTheme="minorHAnsi"/>
                <w:color w:val="000000"/>
                <w:sz w:val="28"/>
                <w:szCs w:val="28"/>
                <w:lang w:val="kk-KZ" w:eastAsia="en-US"/>
              </w:rPr>
            </w:pPr>
            <w:r>
              <w:rPr>
                <w:rFonts w:eastAsiaTheme="minorHAnsi"/>
                <w:color w:val="000000"/>
                <w:sz w:val="28"/>
                <w:szCs w:val="28"/>
                <w:lang w:val="kk-KZ" w:eastAsia="en-US"/>
              </w:rPr>
              <w:t>М</w:t>
            </w:r>
            <w:r w:rsidRPr="007955C7">
              <w:rPr>
                <w:rFonts w:eastAsiaTheme="minorHAnsi"/>
                <w:color w:val="000000"/>
                <w:sz w:val="28"/>
                <w:szCs w:val="28"/>
                <w:lang w:eastAsia="en-US"/>
              </w:rPr>
              <w:t>АжФАнМ</w:t>
            </w:r>
            <w:r>
              <w:rPr>
                <w:rFonts w:eastAsiaTheme="minorHAnsi"/>
                <w:color w:val="000000"/>
                <w:sz w:val="28"/>
                <w:szCs w:val="28"/>
                <w:lang w:val="kk-KZ" w:eastAsia="en-US"/>
              </w:rPr>
              <w:t>С</w:t>
            </w:r>
          </w:p>
          <w:p w14:paraId="0591EFA6" w14:textId="77777777" w:rsidR="00C15D38" w:rsidRPr="00211BE1" w:rsidRDefault="00C15D38" w:rsidP="00C15D38">
            <w:pPr>
              <w:autoSpaceDE w:val="0"/>
              <w:autoSpaceDN w:val="0"/>
              <w:adjustRightInd w:val="0"/>
              <w:rPr>
                <w:rFonts w:eastAsiaTheme="minorHAnsi"/>
                <w:color w:val="000000"/>
                <w:sz w:val="28"/>
                <w:szCs w:val="28"/>
                <w:lang w:val="kk-KZ" w:eastAsia="en-US"/>
              </w:rPr>
            </w:pPr>
          </w:p>
        </w:tc>
        <w:tc>
          <w:tcPr>
            <w:tcW w:w="7230" w:type="dxa"/>
          </w:tcPr>
          <w:p w14:paraId="4AA357B8" w14:textId="77777777" w:rsidR="00C15D38" w:rsidRPr="007B7C34" w:rsidRDefault="00C15D38" w:rsidP="00C15D38">
            <w:pPr>
              <w:autoSpaceDE w:val="0"/>
              <w:autoSpaceDN w:val="0"/>
              <w:adjustRightInd w:val="0"/>
              <w:jc w:val="both"/>
              <w:rPr>
                <w:rFonts w:eastAsiaTheme="minorHAnsi"/>
                <w:color w:val="000000"/>
                <w:sz w:val="28"/>
                <w:szCs w:val="28"/>
                <w:lang w:val="kk-KZ" w:eastAsia="en-US"/>
              </w:rPr>
            </w:pPr>
            <w:r w:rsidRPr="007B7C34">
              <w:rPr>
                <w:rFonts w:eastAsiaTheme="minorHAnsi"/>
                <w:color w:val="000000"/>
                <w:sz w:val="28"/>
                <w:szCs w:val="28"/>
                <w:lang w:val="kk-KZ" w:eastAsia="en-US"/>
              </w:rPr>
              <w:t>– мезофильді аэробты және факультативті анаэробты микро</w:t>
            </w:r>
            <w:r>
              <w:rPr>
                <w:rFonts w:eastAsiaTheme="minorHAnsi"/>
                <w:color w:val="000000"/>
                <w:sz w:val="28"/>
                <w:szCs w:val="28"/>
                <w:lang w:val="kk-KZ" w:eastAsia="en-US"/>
              </w:rPr>
              <w:t>организмдер</w:t>
            </w:r>
            <w:r w:rsidRPr="007B7C34">
              <w:rPr>
                <w:rFonts w:eastAsiaTheme="minorHAnsi"/>
                <w:color w:val="000000"/>
                <w:sz w:val="28"/>
                <w:szCs w:val="28"/>
                <w:lang w:val="kk-KZ" w:eastAsia="en-US"/>
              </w:rPr>
              <w:t xml:space="preserve"> саны</w:t>
            </w:r>
          </w:p>
        </w:tc>
      </w:tr>
      <w:tr w:rsidR="00C15D38" w:rsidRPr="00F62E6B" w14:paraId="16CC96D0" w14:textId="77777777" w:rsidTr="00611A97">
        <w:trPr>
          <w:trHeight w:val="410"/>
        </w:trPr>
        <w:tc>
          <w:tcPr>
            <w:tcW w:w="2376" w:type="dxa"/>
          </w:tcPr>
          <w:p w14:paraId="14F0C3E2" w14:textId="77777777" w:rsidR="00C15D38" w:rsidRDefault="00C15D38" w:rsidP="00C15D38">
            <w:pPr>
              <w:autoSpaceDE w:val="0"/>
              <w:autoSpaceDN w:val="0"/>
              <w:adjustRightInd w:val="0"/>
              <w:rPr>
                <w:rFonts w:eastAsiaTheme="minorHAnsi"/>
                <w:color w:val="000000"/>
                <w:sz w:val="28"/>
                <w:szCs w:val="28"/>
                <w:lang w:val="kk-KZ" w:eastAsia="en-US"/>
              </w:rPr>
            </w:pPr>
            <w:r w:rsidRPr="007955C7">
              <w:rPr>
                <w:rFonts w:eastAsiaTheme="minorHAnsi"/>
                <w:color w:val="000000"/>
                <w:sz w:val="28"/>
                <w:szCs w:val="28"/>
                <w:lang w:eastAsia="en-US"/>
              </w:rPr>
              <w:t xml:space="preserve">ІТТБ </w:t>
            </w:r>
          </w:p>
        </w:tc>
        <w:tc>
          <w:tcPr>
            <w:tcW w:w="7230" w:type="dxa"/>
          </w:tcPr>
          <w:p w14:paraId="739784BF" w14:textId="77777777"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w:t>
            </w:r>
            <w:r>
              <w:rPr>
                <w:rFonts w:eastAsiaTheme="minorHAnsi"/>
                <w:color w:val="000000"/>
                <w:sz w:val="28"/>
                <w:szCs w:val="28"/>
                <w:lang w:val="kk-KZ" w:eastAsia="en-US"/>
              </w:rPr>
              <w:t>і</w:t>
            </w:r>
            <w:r w:rsidRPr="007955C7">
              <w:rPr>
                <w:rFonts w:eastAsiaTheme="minorHAnsi"/>
                <w:color w:val="000000"/>
                <w:sz w:val="28"/>
                <w:szCs w:val="28"/>
                <w:lang w:eastAsia="en-US"/>
              </w:rPr>
              <w:t xml:space="preserve">шек таяқшалар тобының бактериялары </w:t>
            </w:r>
          </w:p>
        </w:tc>
      </w:tr>
      <w:tr w:rsidR="00C15D38" w:rsidRPr="007955C7" w14:paraId="62C08E44" w14:textId="77777777" w:rsidTr="00611A97">
        <w:trPr>
          <w:trHeight w:val="127"/>
        </w:trPr>
        <w:tc>
          <w:tcPr>
            <w:tcW w:w="2376" w:type="dxa"/>
          </w:tcPr>
          <w:p w14:paraId="41C273F7"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НҚ </w:t>
            </w:r>
          </w:p>
        </w:tc>
        <w:tc>
          <w:tcPr>
            <w:tcW w:w="7230" w:type="dxa"/>
          </w:tcPr>
          <w:p w14:paraId="5BE7B2BB" w14:textId="77777777"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w:t>
            </w:r>
            <w:r>
              <w:rPr>
                <w:rFonts w:eastAsiaTheme="minorHAnsi"/>
                <w:color w:val="000000"/>
                <w:sz w:val="28"/>
                <w:szCs w:val="28"/>
                <w:lang w:val="kk-KZ" w:eastAsia="en-US"/>
              </w:rPr>
              <w:t>н</w:t>
            </w:r>
            <w:r w:rsidRPr="007955C7">
              <w:rPr>
                <w:rFonts w:eastAsiaTheme="minorHAnsi"/>
                <w:color w:val="000000"/>
                <w:sz w:val="28"/>
                <w:szCs w:val="28"/>
                <w:lang w:eastAsia="en-US"/>
              </w:rPr>
              <w:t xml:space="preserve">ормативті құжат </w:t>
            </w:r>
          </w:p>
        </w:tc>
      </w:tr>
      <w:tr w:rsidR="00C15D38" w:rsidRPr="007955C7" w14:paraId="4BA768A2" w14:textId="77777777" w:rsidTr="00611A97">
        <w:trPr>
          <w:trHeight w:val="127"/>
        </w:trPr>
        <w:tc>
          <w:tcPr>
            <w:tcW w:w="2376" w:type="dxa"/>
          </w:tcPr>
          <w:p w14:paraId="101EBAD8"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СБН </w:t>
            </w:r>
          </w:p>
        </w:tc>
        <w:tc>
          <w:tcPr>
            <w:tcW w:w="7230" w:type="dxa"/>
          </w:tcPr>
          <w:p w14:paraId="05F2B8C7" w14:textId="5A246B6C" w:rsidR="00C15D38" w:rsidRPr="007955C7"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xml:space="preserve">– </w:t>
            </w:r>
            <w:r>
              <w:rPr>
                <w:rFonts w:eastAsiaTheme="minorHAnsi"/>
                <w:color w:val="000000"/>
                <w:sz w:val="28"/>
                <w:szCs w:val="28"/>
                <w:lang w:val="kk-KZ" w:eastAsia="en-US"/>
              </w:rPr>
              <w:t>с</w:t>
            </w:r>
            <w:r w:rsidRPr="007955C7">
              <w:rPr>
                <w:rFonts w:eastAsiaTheme="minorHAnsi"/>
                <w:color w:val="000000"/>
                <w:sz w:val="28"/>
                <w:szCs w:val="28"/>
                <w:lang w:eastAsia="en-US"/>
              </w:rPr>
              <w:t xml:space="preserve">ыни бақылау нүктесі </w:t>
            </w:r>
          </w:p>
        </w:tc>
      </w:tr>
      <w:tr w:rsidR="00C15D38" w:rsidRPr="007955C7" w14:paraId="063CC6AD" w14:textId="77777777" w:rsidTr="00611A97">
        <w:trPr>
          <w:trHeight w:val="127"/>
        </w:trPr>
        <w:tc>
          <w:tcPr>
            <w:tcW w:w="2376" w:type="dxa"/>
          </w:tcPr>
          <w:p w14:paraId="27FB9B6B" w14:textId="77777777" w:rsidR="00C15D38" w:rsidRPr="007955C7" w:rsidRDefault="00C15D38" w:rsidP="00C15D38">
            <w:pPr>
              <w:autoSpaceDE w:val="0"/>
              <w:autoSpaceDN w:val="0"/>
              <w:adjustRightInd w:val="0"/>
              <w:rPr>
                <w:rFonts w:eastAsiaTheme="minorHAnsi"/>
                <w:color w:val="000000"/>
                <w:sz w:val="28"/>
                <w:szCs w:val="28"/>
                <w:lang w:val="kk-KZ" w:eastAsia="en-US"/>
              </w:rPr>
            </w:pPr>
            <w:r>
              <w:rPr>
                <w:rFonts w:eastAsiaTheme="minorHAnsi"/>
                <w:color w:val="000000"/>
                <w:sz w:val="28"/>
                <w:szCs w:val="28"/>
                <w:lang w:eastAsia="en-US"/>
              </w:rPr>
              <w:t>⁰</w:t>
            </w:r>
            <w:r>
              <w:rPr>
                <w:rFonts w:eastAsiaTheme="minorHAnsi"/>
                <w:color w:val="000000"/>
                <w:sz w:val="28"/>
                <w:szCs w:val="28"/>
                <w:lang w:val="kk-KZ" w:eastAsia="en-US"/>
              </w:rPr>
              <w:t>Т</w:t>
            </w:r>
          </w:p>
        </w:tc>
        <w:tc>
          <w:tcPr>
            <w:tcW w:w="7230" w:type="dxa"/>
          </w:tcPr>
          <w:p w14:paraId="7A861E13" w14:textId="77777777" w:rsidR="00C15D38" w:rsidRPr="008B5862" w:rsidRDefault="00C15D38" w:rsidP="00C15D38">
            <w:pPr>
              <w:autoSpaceDE w:val="0"/>
              <w:autoSpaceDN w:val="0"/>
              <w:adjustRightInd w:val="0"/>
              <w:jc w:val="both"/>
              <w:rPr>
                <w:rFonts w:eastAsiaTheme="minorHAnsi"/>
                <w:color w:val="000000"/>
                <w:sz w:val="28"/>
                <w:szCs w:val="28"/>
                <w:lang w:val="kk-KZ" w:eastAsia="en-US"/>
              </w:rPr>
            </w:pPr>
            <w:r w:rsidRPr="007955C7">
              <w:rPr>
                <w:rFonts w:eastAsiaTheme="minorHAnsi"/>
                <w:color w:val="000000"/>
                <w:sz w:val="28"/>
                <w:szCs w:val="28"/>
                <w:lang w:eastAsia="en-US"/>
              </w:rPr>
              <w:t>–</w:t>
            </w:r>
            <w:r w:rsidRPr="008B5862">
              <w:rPr>
                <w:rFonts w:eastAsiaTheme="minorHAnsi"/>
                <w:color w:val="000000"/>
                <w:sz w:val="28"/>
                <w:szCs w:val="28"/>
                <w:lang w:val="kk-KZ" w:eastAsia="en-US"/>
              </w:rPr>
              <w:t>титрлеу қышқылдылығы</w:t>
            </w:r>
          </w:p>
        </w:tc>
      </w:tr>
      <w:tr w:rsidR="00C15D38" w:rsidRPr="007955C7" w14:paraId="7F06B39A" w14:textId="77777777" w:rsidTr="00611A97">
        <w:trPr>
          <w:trHeight w:val="127"/>
        </w:trPr>
        <w:tc>
          <w:tcPr>
            <w:tcW w:w="2376" w:type="dxa"/>
          </w:tcPr>
          <w:p w14:paraId="649E936B"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pH </w:t>
            </w:r>
          </w:p>
        </w:tc>
        <w:tc>
          <w:tcPr>
            <w:tcW w:w="7230" w:type="dxa"/>
          </w:tcPr>
          <w:p w14:paraId="328A4F08" w14:textId="77777777" w:rsidR="00C15D38" w:rsidRPr="00BB1335" w:rsidRDefault="00C15D38" w:rsidP="00C15D38">
            <w:pPr>
              <w:autoSpaceDE w:val="0"/>
              <w:autoSpaceDN w:val="0"/>
              <w:adjustRightInd w:val="0"/>
              <w:jc w:val="both"/>
              <w:rPr>
                <w:rFonts w:eastAsiaTheme="minorHAnsi"/>
                <w:color w:val="000000"/>
                <w:sz w:val="28"/>
                <w:szCs w:val="28"/>
                <w:lang w:val="kk-KZ" w:eastAsia="en-US"/>
              </w:rPr>
            </w:pPr>
            <w:r w:rsidRPr="007955C7">
              <w:rPr>
                <w:rFonts w:eastAsiaTheme="minorHAnsi"/>
                <w:color w:val="000000"/>
                <w:sz w:val="28"/>
                <w:szCs w:val="28"/>
                <w:lang w:eastAsia="en-US"/>
              </w:rPr>
              <w:t>–белсенді қышқылды</w:t>
            </w:r>
            <w:r>
              <w:rPr>
                <w:rFonts w:eastAsiaTheme="minorHAnsi"/>
                <w:color w:val="000000"/>
                <w:sz w:val="28"/>
                <w:szCs w:val="28"/>
                <w:lang w:val="kk-KZ" w:eastAsia="en-US"/>
              </w:rPr>
              <w:t>қ</w:t>
            </w:r>
          </w:p>
        </w:tc>
      </w:tr>
      <w:tr w:rsidR="00C15D38" w:rsidRPr="007955C7" w14:paraId="7F3E717B" w14:textId="77777777" w:rsidTr="00611A97">
        <w:trPr>
          <w:trHeight w:val="183"/>
        </w:trPr>
        <w:tc>
          <w:tcPr>
            <w:tcW w:w="2376" w:type="dxa"/>
          </w:tcPr>
          <w:p w14:paraId="3F252902" w14:textId="77777777" w:rsidR="00C15D38" w:rsidRPr="007955C7" w:rsidRDefault="00C15D38" w:rsidP="00C15D38">
            <w:pPr>
              <w:autoSpaceDE w:val="0"/>
              <w:autoSpaceDN w:val="0"/>
              <w:adjustRightInd w:val="0"/>
              <w:rPr>
                <w:rFonts w:eastAsiaTheme="minorHAnsi"/>
                <w:color w:val="000000"/>
                <w:sz w:val="28"/>
                <w:szCs w:val="28"/>
                <w:lang w:eastAsia="en-US"/>
              </w:rPr>
            </w:pPr>
            <w:r w:rsidRPr="007955C7">
              <w:rPr>
                <w:rFonts w:eastAsiaTheme="minorHAnsi"/>
                <w:color w:val="000000"/>
                <w:sz w:val="28"/>
                <w:szCs w:val="28"/>
                <w:lang w:eastAsia="en-US"/>
              </w:rPr>
              <w:t xml:space="preserve">℃ </w:t>
            </w:r>
          </w:p>
        </w:tc>
        <w:tc>
          <w:tcPr>
            <w:tcW w:w="7230" w:type="dxa"/>
          </w:tcPr>
          <w:p w14:paraId="0FA31A8E" w14:textId="77777777" w:rsidR="00C15D38" w:rsidRPr="00E155EB" w:rsidRDefault="00C15D38" w:rsidP="00C15D38">
            <w:pPr>
              <w:autoSpaceDE w:val="0"/>
              <w:autoSpaceDN w:val="0"/>
              <w:adjustRightInd w:val="0"/>
              <w:jc w:val="both"/>
              <w:rPr>
                <w:rFonts w:eastAsiaTheme="minorHAnsi"/>
                <w:color w:val="000000"/>
                <w:sz w:val="28"/>
                <w:szCs w:val="28"/>
                <w:lang w:eastAsia="en-US"/>
              </w:rPr>
            </w:pPr>
            <w:r w:rsidRPr="007955C7">
              <w:rPr>
                <w:rFonts w:eastAsiaTheme="minorHAnsi"/>
                <w:color w:val="000000"/>
                <w:sz w:val="28"/>
                <w:szCs w:val="28"/>
                <w:lang w:eastAsia="en-US"/>
              </w:rPr>
              <w:t>– Це</w:t>
            </w:r>
            <w:r>
              <w:rPr>
                <w:rFonts w:eastAsiaTheme="minorHAnsi"/>
                <w:color w:val="000000"/>
                <w:sz w:val="28"/>
                <w:szCs w:val="28"/>
                <w:lang w:eastAsia="en-US"/>
              </w:rPr>
              <w:t>льсий</w:t>
            </w:r>
            <w:r w:rsidRPr="007955C7">
              <w:rPr>
                <w:rFonts w:eastAsiaTheme="minorHAnsi"/>
                <w:color w:val="000000"/>
                <w:sz w:val="28"/>
                <w:szCs w:val="28"/>
                <w:lang w:eastAsia="en-US"/>
              </w:rPr>
              <w:t xml:space="preserve"> бойынша градус </w:t>
            </w:r>
          </w:p>
        </w:tc>
      </w:tr>
    </w:tbl>
    <w:p w14:paraId="199468DB" w14:textId="77777777" w:rsidR="00ED4520" w:rsidRDefault="00ED4520" w:rsidP="00ED4520">
      <w:pPr>
        <w:rPr>
          <w:b/>
          <w:sz w:val="28"/>
          <w:szCs w:val="28"/>
        </w:rPr>
      </w:pPr>
    </w:p>
    <w:p w14:paraId="4E3604CC" w14:textId="77777777" w:rsidR="00E54D2C" w:rsidRDefault="00E54D2C" w:rsidP="00877432">
      <w:pPr>
        <w:jc w:val="center"/>
        <w:rPr>
          <w:b/>
          <w:sz w:val="28"/>
          <w:szCs w:val="28"/>
        </w:rPr>
      </w:pPr>
    </w:p>
    <w:p w14:paraId="3269D11D" w14:textId="77777777" w:rsidR="00E54D2C" w:rsidRDefault="00E54D2C" w:rsidP="00877432">
      <w:pPr>
        <w:jc w:val="center"/>
        <w:rPr>
          <w:b/>
          <w:sz w:val="28"/>
          <w:szCs w:val="28"/>
        </w:rPr>
      </w:pPr>
    </w:p>
    <w:p w14:paraId="1E3FF90B" w14:textId="77777777" w:rsidR="00E54D2C" w:rsidRDefault="00E54D2C" w:rsidP="00877432">
      <w:pPr>
        <w:jc w:val="center"/>
        <w:rPr>
          <w:b/>
          <w:sz w:val="28"/>
          <w:szCs w:val="28"/>
        </w:rPr>
      </w:pPr>
    </w:p>
    <w:p w14:paraId="5743B3F5" w14:textId="77777777" w:rsidR="00E54D2C" w:rsidRDefault="00E54D2C" w:rsidP="00877432">
      <w:pPr>
        <w:jc w:val="center"/>
        <w:rPr>
          <w:b/>
          <w:sz w:val="28"/>
          <w:szCs w:val="28"/>
        </w:rPr>
      </w:pPr>
    </w:p>
    <w:p w14:paraId="6635D01C" w14:textId="77777777" w:rsidR="00E54D2C" w:rsidRDefault="00E54D2C" w:rsidP="00877432">
      <w:pPr>
        <w:jc w:val="center"/>
        <w:rPr>
          <w:b/>
          <w:sz w:val="28"/>
          <w:szCs w:val="28"/>
        </w:rPr>
      </w:pPr>
    </w:p>
    <w:p w14:paraId="25ED6D33" w14:textId="77777777" w:rsidR="00E54D2C" w:rsidRDefault="00E54D2C" w:rsidP="00877432">
      <w:pPr>
        <w:jc w:val="center"/>
        <w:rPr>
          <w:b/>
          <w:sz w:val="28"/>
          <w:szCs w:val="28"/>
        </w:rPr>
      </w:pPr>
    </w:p>
    <w:p w14:paraId="5CF6C76B" w14:textId="7AD66B69" w:rsidR="00E54D2C" w:rsidRDefault="00E54D2C" w:rsidP="00877432">
      <w:pPr>
        <w:jc w:val="center"/>
        <w:rPr>
          <w:b/>
          <w:sz w:val="28"/>
          <w:szCs w:val="28"/>
        </w:rPr>
      </w:pPr>
    </w:p>
    <w:p w14:paraId="0EE3943B" w14:textId="6F060913" w:rsidR="00417A08" w:rsidRDefault="00417A08" w:rsidP="00877432">
      <w:pPr>
        <w:jc w:val="center"/>
        <w:rPr>
          <w:b/>
          <w:sz w:val="28"/>
          <w:szCs w:val="28"/>
        </w:rPr>
      </w:pPr>
    </w:p>
    <w:p w14:paraId="5597054D" w14:textId="1DB34E4A" w:rsidR="00417A08" w:rsidRDefault="00417A08" w:rsidP="00877432">
      <w:pPr>
        <w:jc w:val="center"/>
        <w:rPr>
          <w:b/>
          <w:sz w:val="28"/>
          <w:szCs w:val="28"/>
        </w:rPr>
      </w:pPr>
    </w:p>
    <w:p w14:paraId="02CF3545" w14:textId="623B3703" w:rsidR="00417A08" w:rsidRDefault="00417A08" w:rsidP="00877432">
      <w:pPr>
        <w:jc w:val="center"/>
        <w:rPr>
          <w:b/>
          <w:sz w:val="28"/>
          <w:szCs w:val="28"/>
        </w:rPr>
      </w:pPr>
    </w:p>
    <w:p w14:paraId="14BA489C" w14:textId="49803CF9" w:rsidR="00417A08" w:rsidRDefault="00417A08" w:rsidP="00877432">
      <w:pPr>
        <w:jc w:val="center"/>
        <w:rPr>
          <w:b/>
          <w:sz w:val="28"/>
          <w:szCs w:val="28"/>
        </w:rPr>
      </w:pPr>
    </w:p>
    <w:p w14:paraId="57AFEE0E" w14:textId="134C6183" w:rsidR="00417A08" w:rsidRDefault="00417A08" w:rsidP="00877432">
      <w:pPr>
        <w:jc w:val="center"/>
        <w:rPr>
          <w:b/>
          <w:sz w:val="28"/>
          <w:szCs w:val="28"/>
        </w:rPr>
      </w:pPr>
    </w:p>
    <w:p w14:paraId="5F020CD9" w14:textId="77777777" w:rsidR="00DB050D" w:rsidRPr="00C70C23" w:rsidRDefault="00DB050D" w:rsidP="00C70C23">
      <w:pPr>
        <w:rPr>
          <w:lang w:val="kk-KZ" w:eastAsia="en-US"/>
        </w:rPr>
      </w:pPr>
      <w:bookmarkStart w:id="7" w:name="OLE_LINK35"/>
      <w:bookmarkStart w:id="8" w:name="OLE_LINK36"/>
      <w:bookmarkStart w:id="9" w:name="OLE_LINK5"/>
      <w:bookmarkStart w:id="10" w:name="OLE_LINK6"/>
      <w:bookmarkStart w:id="11" w:name="OLE_LINK7"/>
      <w:bookmarkStart w:id="12" w:name="OLE_LINK8"/>
    </w:p>
    <w:p w14:paraId="69339521" w14:textId="05CFEFF1" w:rsidR="004A4EE8" w:rsidRDefault="004A4EE8" w:rsidP="00C70C23">
      <w:pPr>
        <w:pStyle w:val="10"/>
        <w:jc w:val="center"/>
        <w:rPr>
          <w:rFonts w:ascii="Times New Roman" w:hAnsi="Times New Roman" w:cs="Times New Roman"/>
          <w:b/>
          <w:bCs/>
          <w:color w:val="auto"/>
          <w:sz w:val="28"/>
          <w:szCs w:val="28"/>
          <w:lang w:val="kk-KZ"/>
        </w:rPr>
      </w:pPr>
      <w:bookmarkStart w:id="13" w:name="_Toc226733016"/>
      <w:r>
        <w:rPr>
          <w:rFonts w:ascii="Times New Roman" w:hAnsi="Times New Roman" w:cs="Times New Roman"/>
          <w:b/>
          <w:bCs/>
          <w:color w:val="auto"/>
          <w:sz w:val="28"/>
          <w:szCs w:val="28"/>
          <w:lang w:val="kk-KZ"/>
        </w:rPr>
        <w:lastRenderedPageBreak/>
        <w:t>КІРІСПЕ</w:t>
      </w:r>
      <w:bookmarkEnd w:id="13"/>
    </w:p>
    <w:p w14:paraId="7AED083F" w14:textId="77777777" w:rsidR="004A4EE8" w:rsidRDefault="004A4EE8" w:rsidP="004A4EE8">
      <w:pPr>
        <w:pStyle w:val="ac"/>
        <w:ind w:left="1129"/>
        <w:jc w:val="both"/>
        <w:rPr>
          <w:b/>
          <w:i/>
          <w:color w:val="FF0000"/>
          <w:sz w:val="28"/>
          <w:szCs w:val="28"/>
          <w:lang w:val="kk-KZ"/>
        </w:rPr>
      </w:pPr>
    </w:p>
    <w:p w14:paraId="18F358CA" w14:textId="77777777" w:rsidR="00ED4520" w:rsidRDefault="00ED4520" w:rsidP="00ED4520">
      <w:pPr>
        <w:ind w:firstLine="709"/>
        <w:jc w:val="both"/>
        <w:rPr>
          <w:sz w:val="28"/>
          <w:szCs w:val="28"/>
          <w:lang w:val="kk-KZ"/>
        </w:rPr>
      </w:pPr>
      <w:bookmarkStart w:id="14" w:name="_Hlk191403735"/>
      <w:bookmarkStart w:id="15" w:name="OLE_LINK25"/>
      <w:bookmarkStart w:id="16" w:name="OLE_LINK24"/>
      <w:bookmarkStart w:id="17" w:name="OLE_LINK2"/>
      <w:bookmarkStart w:id="18" w:name="OLE_LINK1"/>
      <w:bookmarkStart w:id="19" w:name="OLE_LINK17"/>
      <w:bookmarkStart w:id="20" w:name="OLE_LINK16"/>
      <w:bookmarkStart w:id="21" w:name="OLE_LINK15"/>
      <w:r w:rsidRPr="008D1B46">
        <w:rPr>
          <w:b/>
          <w:bCs/>
          <w:sz w:val="28"/>
          <w:szCs w:val="28"/>
          <w:lang w:val="kk-KZ"/>
        </w:rPr>
        <w:t xml:space="preserve">Зерттеу тақырыбының өзектілігі. </w:t>
      </w:r>
      <w:bookmarkStart w:id="22" w:name="_Hlk191435983"/>
      <w:r w:rsidRPr="008D1B46">
        <w:rPr>
          <w:sz w:val="28"/>
          <w:szCs w:val="28"/>
          <w:lang w:val="kk-KZ"/>
        </w:rPr>
        <w:t xml:space="preserve">Қазіргі уақытта Қазақстан Республикасының азық-түлік қауіпсіздігін қамтамасыз ету Мемлекет басшысының Жолдауында [1] және 2024–2028 жылдарға арналған «Күшті агроөнеркәсіптік кешен» ұлттық жобасында [2] белгіленген басым бағыттардың бірі. Аталған стратегиялық құжаттарда халықты азық-түлік өнімдерімен жеткілікті деңгейде қамтамасыз етумен қатар, олардың сапасы мен қауіпсіздігін кепілдік беру аса маңызды. </w:t>
      </w:r>
    </w:p>
    <w:p w14:paraId="10DBA541" w14:textId="34ECCAC6" w:rsidR="00603FB1" w:rsidRDefault="00603FB1" w:rsidP="00603FB1">
      <w:pPr>
        <w:ind w:firstLine="709"/>
        <w:jc w:val="both"/>
        <w:rPr>
          <w:sz w:val="28"/>
          <w:szCs w:val="28"/>
          <w:lang w:val="kk-KZ"/>
        </w:rPr>
      </w:pPr>
      <w:r w:rsidRPr="00603FB1">
        <w:rPr>
          <w:sz w:val="28"/>
          <w:szCs w:val="28"/>
          <w:lang w:val="kk-KZ"/>
        </w:rPr>
        <w:t xml:space="preserve">Түйе сүті және одан алынатын өнімдерді өнеркәсіптік өңдеу технологияларын жетілдіру ғылыми және практикалық тұрғыдан өзекті бағыттардың бірі болып табылады. Себебі түйе сүті жоғары тағамдық және биологиялық құндылығымен, </w:t>
      </w:r>
      <w:r>
        <w:rPr>
          <w:sz w:val="28"/>
          <w:szCs w:val="28"/>
          <w:lang w:val="kk-KZ"/>
        </w:rPr>
        <w:t>өзгеше</w:t>
      </w:r>
      <w:r w:rsidRPr="00603FB1">
        <w:rPr>
          <w:sz w:val="28"/>
          <w:szCs w:val="28"/>
          <w:lang w:val="kk-KZ"/>
        </w:rPr>
        <w:t xml:space="preserve"> химиялық құрамымен және функционалдық қасиеттерімен </w:t>
      </w:r>
      <w:r>
        <w:rPr>
          <w:sz w:val="28"/>
          <w:szCs w:val="28"/>
          <w:lang w:val="kk-KZ"/>
        </w:rPr>
        <w:t>ерекшеленеді</w:t>
      </w:r>
      <w:r w:rsidRPr="00603FB1">
        <w:rPr>
          <w:sz w:val="28"/>
          <w:szCs w:val="28"/>
          <w:lang w:val="kk-KZ"/>
        </w:rPr>
        <w:t xml:space="preserve"> (Қоныспаева Г.С.,</w:t>
      </w:r>
      <w:r w:rsidR="009B6F70">
        <w:rPr>
          <w:sz w:val="28"/>
          <w:szCs w:val="28"/>
          <w:lang w:val="kk-KZ"/>
        </w:rPr>
        <w:t xml:space="preserve"> </w:t>
      </w:r>
      <w:r w:rsidRPr="00603FB1">
        <w:rPr>
          <w:sz w:val="28"/>
          <w:szCs w:val="28"/>
          <w:lang w:val="kk-KZ"/>
        </w:rPr>
        <w:t xml:space="preserve">2021). Сондықтан оны Қазақстанның сүт өнеркәсібінде </w:t>
      </w:r>
      <w:r>
        <w:rPr>
          <w:sz w:val="28"/>
          <w:szCs w:val="28"/>
          <w:lang w:val="kk-KZ"/>
        </w:rPr>
        <w:t xml:space="preserve">кеңінен </w:t>
      </w:r>
      <w:r w:rsidRPr="00603FB1">
        <w:rPr>
          <w:sz w:val="28"/>
          <w:szCs w:val="28"/>
          <w:lang w:val="kk-KZ"/>
        </w:rPr>
        <w:t xml:space="preserve">пайдалану </w:t>
      </w:r>
      <w:r>
        <w:rPr>
          <w:sz w:val="28"/>
          <w:szCs w:val="28"/>
          <w:lang w:val="kk-KZ"/>
        </w:rPr>
        <w:t>болашағы зор</w:t>
      </w:r>
      <w:r w:rsidRPr="00603FB1">
        <w:rPr>
          <w:sz w:val="28"/>
          <w:szCs w:val="28"/>
          <w:lang w:val="kk-KZ"/>
        </w:rPr>
        <w:t xml:space="preserve">. Сонымен </w:t>
      </w:r>
      <w:r>
        <w:rPr>
          <w:sz w:val="28"/>
          <w:szCs w:val="28"/>
          <w:lang w:val="kk-KZ"/>
        </w:rPr>
        <w:t>бірге</w:t>
      </w:r>
      <w:r w:rsidRPr="00603FB1">
        <w:rPr>
          <w:sz w:val="28"/>
          <w:szCs w:val="28"/>
          <w:lang w:val="kk-KZ"/>
        </w:rPr>
        <w:t xml:space="preserve">, </w:t>
      </w:r>
      <w:r>
        <w:rPr>
          <w:sz w:val="28"/>
          <w:szCs w:val="28"/>
          <w:lang w:val="kk-KZ"/>
        </w:rPr>
        <w:t>түйе сүтінің</w:t>
      </w:r>
      <w:r w:rsidRPr="00603FB1">
        <w:rPr>
          <w:sz w:val="28"/>
          <w:szCs w:val="28"/>
          <w:lang w:val="kk-KZ"/>
        </w:rPr>
        <w:t xml:space="preserve"> сапасы мен қауіпсіздік көрсеткіштері аймақтың табиғи-климаттық жағдайларына, малды азықтандыру ерекшеліктеріне, бастапқы микробиологиялық ластану деңгейіне және қолданылатын технологиялық өңдеу әдістеріне тікелей тәуелді. Осы факторлардың әсері өнімнің тұрақтылығы мен қауіпсіздігін қамтамасыз ету үшін кешенді ғылыми зерттеулер жүргізу қажеттілігін айқындайды.</w:t>
      </w:r>
    </w:p>
    <w:p w14:paraId="4AA20F0E" w14:textId="7A685D99" w:rsidR="00ED4520" w:rsidRDefault="00ED4520" w:rsidP="00603FB1">
      <w:pPr>
        <w:ind w:firstLine="709"/>
        <w:jc w:val="both"/>
        <w:rPr>
          <w:sz w:val="28"/>
          <w:szCs w:val="28"/>
          <w:lang w:val="kk-KZ"/>
        </w:rPr>
      </w:pPr>
      <w:r>
        <w:rPr>
          <w:sz w:val="28"/>
          <w:szCs w:val="28"/>
          <w:lang w:val="kk-KZ"/>
        </w:rPr>
        <w:t xml:space="preserve">Қолданыстағы ҚР СТ 117-2015 «Шұбат. Техникалық шарттар» </w:t>
      </w:r>
      <w:r w:rsidRPr="00230C80">
        <w:rPr>
          <w:sz w:val="28"/>
          <w:szCs w:val="28"/>
          <w:lang w:val="kk-KZ"/>
        </w:rPr>
        <w:t>[3</w:t>
      </w:r>
      <w:r w:rsidRPr="007B7C34">
        <w:rPr>
          <w:sz w:val="28"/>
          <w:szCs w:val="28"/>
          <w:lang w:val="kk-KZ"/>
        </w:rPr>
        <w:t>]</w:t>
      </w:r>
      <w:r>
        <w:rPr>
          <w:sz w:val="28"/>
          <w:szCs w:val="28"/>
          <w:lang w:val="kk-KZ"/>
        </w:rPr>
        <w:t xml:space="preserve"> және ҚР СТ 3386-2019 «Құрғақ түйе сүті. Техникалық шарттар» [4] ұлттық стандарттарында шұбат пен құрғақ түйе сүтін өндіру үшін пастерленген түйе сүтін пайдалануды міндеттейді, алайда аталған құжаттарда пастерлеудің температуралық режимдері мен уақытына қатысты нақты нұсқаулар жоқ. Бастапқыда сиыр сүті үшін әзірленген дәстүрлі өңдеу режимдерін қолдану түйе сүті үшін әрдайым оңтайлы бола бермейді және оның тағамдық және биологиялық құндылығының төмендеуіне әкелуі мүмкін.</w:t>
      </w:r>
    </w:p>
    <w:p w14:paraId="56B57404" w14:textId="77777777" w:rsidR="00F94C1D" w:rsidRPr="003E2FB3" w:rsidRDefault="00F94C1D" w:rsidP="00F94C1D">
      <w:pPr>
        <w:pStyle w:val="ac"/>
        <w:ind w:left="0" w:firstLine="709"/>
        <w:jc w:val="both"/>
        <w:outlineLvl w:val="3"/>
        <w:rPr>
          <w:sz w:val="28"/>
          <w:szCs w:val="28"/>
          <w:lang w:val="kk-KZ"/>
        </w:rPr>
      </w:pPr>
      <w:r w:rsidRPr="003E2FB3">
        <w:rPr>
          <w:sz w:val="28"/>
          <w:szCs w:val="28"/>
          <w:lang w:val="kk-KZ"/>
        </w:rPr>
        <w:t>Сонымен қатар, жоғары сапа көрсеткіштері бар өнім алу үшін дәстүрлі термиялық өңдеуге балама әдіс ретінде түйе сүтін ультрадыбыстық өңдеу қарастырылуда, ол өнімнің микробиологиялық қауіпсіздігін қамтамасыз етуге және тағамдық құндылығын барынша сақтауға мүмкіндік беретін әлеуетке ие. Алайда оның түйе сүтінің және оны қайта өңдеу өнімдерінің сапа көрсеткіштеріне, құрылымдық-технологиялық сипаттамаларына және қауіпсіздігіне әсері бүгінгі күнге дейін жеткілікті деңгейде зерттелмеген.</w:t>
      </w:r>
    </w:p>
    <w:p w14:paraId="0A30B09F" w14:textId="77777777" w:rsidR="00F94C1D" w:rsidRDefault="00F94C1D" w:rsidP="00F94C1D">
      <w:pPr>
        <w:pStyle w:val="ac"/>
        <w:ind w:left="0" w:firstLine="709"/>
        <w:jc w:val="both"/>
        <w:outlineLvl w:val="3"/>
        <w:rPr>
          <w:sz w:val="28"/>
          <w:szCs w:val="28"/>
          <w:lang w:val="kk-KZ"/>
        </w:rPr>
      </w:pPr>
      <w:r w:rsidRPr="003E2FB3">
        <w:rPr>
          <w:sz w:val="28"/>
          <w:szCs w:val="28"/>
          <w:lang w:val="kk-KZ"/>
        </w:rPr>
        <w:t>Осыған байланысты түйе сүтінің және о</w:t>
      </w:r>
      <w:r>
        <w:rPr>
          <w:sz w:val="28"/>
          <w:szCs w:val="28"/>
          <w:lang w:val="kk-KZ"/>
        </w:rPr>
        <w:t xml:space="preserve">дан жасалған </w:t>
      </w:r>
      <w:r w:rsidRPr="003E2FB3">
        <w:rPr>
          <w:sz w:val="28"/>
          <w:szCs w:val="28"/>
          <w:lang w:val="kk-KZ"/>
        </w:rPr>
        <w:t>өнімдерінің сапасы мен қауіпсіздік көрсеткіштеріне термиялық және ультрадыбыстық өңдеудің әсерін кешенді бағалау, өңдеудің ғылыми негізделген режимдерін анықтау және тиімді технологиялық шешімдерді әзірлеу қазіргі кезеңдегі өзекті ғылыми міндет болып табылады.</w:t>
      </w:r>
    </w:p>
    <w:p w14:paraId="55F9119C" w14:textId="1056E88D" w:rsidR="00ED4520" w:rsidRDefault="00ED4520" w:rsidP="00ED4520">
      <w:pPr>
        <w:ind w:firstLine="709"/>
        <w:jc w:val="both"/>
        <w:rPr>
          <w:sz w:val="28"/>
          <w:szCs w:val="28"/>
          <w:lang w:val="kk-KZ"/>
        </w:rPr>
      </w:pPr>
      <w:r>
        <w:rPr>
          <w:sz w:val="28"/>
          <w:szCs w:val="28"/>
          <w:lang w:val="kk-KZ"/>
        </w:rPr>
        <w:t xml:space="preserve">Зерттеудің өзектілігі түйе сүтінің сапасы мен қауіпсіздігінің қалыптасуындағы аймақтық ерекшеліктерді ескеру қажеттілігімен де байланысты. Маңғыстау және Жетісу облыстарының зерттеу нысандары ретінде </w:t>
      </w:r>
      <w:r>
        <w:rPr>
          <w:sz w:val="28"/>
          <w:szCs w:val="28"/>
          <w:lang w:val="kk-KZ"/>
        </w:rPr>
        <w:lastRenderedPageBreak/>
        <w:t xml:space="preserve">таңдалуы олардың Қазақстан Республикасындағы түйе шаруашылығын дамытудағы жетекші рөлімен, сондай-ақ табиғи-климаттық жағдайларының елеулі айырмашылықтарымен негізделеді. Маңғыстау облысы </w:t>
      </w:r>
      <w:r w:rsidRPr="007B7C34">
        <w:rPr>
          <w:rStyle w:val="ae"/>
          <w:rFonts w:eastAsiaTheme="majorEastAsia"/>
          <w:b w:val="0"/>
          <w:bCs w:val="0"/>
          <w:sz w:val="28"/>
          <w:szCs w:val="28"/>
          <w:lang w:val="kk-KZ"/>
        </w:rPr>
        <w:t>құрғақ</w:t>
      </w:r>
      <w:r w:rsidRPr="0091572B">
        <w:rPr>
          <w:b/>
          <w:bCs/>
          <w:sz w:val="28"/>
          <w:szCs w:val="28"/>
          <w:lang w:val="kk-KZ"/>
        </w:rPr>
        <w:t xml:space="preserve"> </w:t>
      </w:r>
      <w:r>
        <w:rPr>
          <w:sz w:val="28"/>
          <w:szCs w:val="28"/>
          <w:lang w:val="kk-KZ"/>
        </w:rPr>
        <w:t>климатымен және түйе басының ең жоғары шоғырлануымен сипатталса, Жетісу облысы анағұрлым қоңыржай климаттық жағдайларымен және соңғы жылдары саланың қарқынды дамуымен ерекшеленеді. Аталған өңірлерде өндірілген түйе сүтін салыстырмалы түрде зерттеу экологиялық және климаттық факторлардың шикізаттың сапа және қауіпсіздік көрсеткіштеріне әсерін анықтауға мүмкіндік береді.</w:t>
      </w:r>
    </w:p>
    <w:p w14:paraId="4F258003" w14:textId="77777777" w:rsidR="00ED4520" w:rsidRDefault="00ED4520" w:rsidP="00ED4520">
      <w:pPr>
        <w:ind w:firstLine="709"/>
        <w:jc w:val="both"/>
        <w:rPr>
          <w:sz w:val="28"/>
          <w:szCs w:val="28"/>
          <w:lang w:val="kk-KZ"/>
        </w:rPr>
      </w:pPr>
      <w:r>
        <w:rPr>
          <w:sz w:val="28"/>
          <w:szCs w:val="28"/>
          <w:lang w:val="kk-KZ"/>
        </w:rPr>
        <w:t>Сонымен қатар түйе сүтінен алынатын өнімдердің қауіпсіздігін қамтамасыз ету жүйесін ғылыми негіздеу де ерекше өзектілікке ие болып табылады. Бұл жүйе қауіп-қатерлерді талдауды, сыни бақылау нүктелерін (СБН) айқындауды және өнеркәсіптік енгізуге әрі экономикалық тиімділікке бағдарланған нормативтік құжаттаманы әзірлеуді қамтиды.</w:t>
      </w:r>
    </w:p>
    <w:p w14:paraId="6CACD3F8" w14:textId="77777777" w:rsidR="00ED4520" w:rsidRDefault="00ED4520" w:rsidP="00ED4520">
      <w:pPr>
        <w:ind w:firstLine="709"/>
        <w:jc w:val="both"/>
        <w:rPr>
          <w:sz w:val="28"/>
          <w:szCs w:val="28"/>
          <w:lang w:val="kk-KZ"/>
        </w:rPr>
      </w:pPr>
      <w:r>
        <w:rPr>
          <w:sz w:val="28"/>
          <w:szCs w:val="28"/>
          <w:lang w:val="kk-KZ"/>
        </w:rPr>
        <w:t>Осылайша, Қазақстанның әртүрлі өңірлерінде өндірілген түйе сүтінің сапасы мен қауіпсіздігін кешенді зерттеу, пастерлеу мен ультрадыбыстық өңдеудің тиімді режимдерін ғылыми негіздеу, сондай-ақ оның негізіндегі өнімдерге арналған технологиялық және нормативтік шешімдерді әзірлеу Қазақстан Республикасының сүт саласын дамытуға және азық-түлік қауіпсіздігін қамтамасыз етуге бағытталған өзекті ғылыми әрі практикалық міндет болып табылады. Түйе сүтін пастерлеудің ғылыми негізделген және технологиялық бейімделген режимдерінің болмауы айтарлықтай шектеу болып табылады, өйткені ол оның тағамдық және биологиялық құндылығын төмендетуге, сондай-ақ өнімнің микробиологиялық тұрақтылығына теріс әсер етуі мүмкін.</w:t>
      </w:r>
    </w:p>
    <w:p w14:paraId="3D4CCBFA" w14:textId="77777777" w:rsidR="00ED4520" w:rsidRDefault="00ED4520" w:rsidP="00ED4520">
      <w:pPr>
        <w:ind w:firstLine="709"/>
        <w:jc w:val="both"/>
        <w:rPr>
          <w:lang w:val="kk-KZ"/>
        </w:rPr>
      </w:pPr>
      <w:r>
        <w:rPr>
          <w:sz w:val="28"/>
          <w:szCs w:val="28"/>
          <w:lang w:val="kk-KZ"/>
        </w:rPr>
        <w:t>Осылайша, түйе сүтін өңдеу әдістерін зерттеу, әзірлеу және негіздеу – өнімнің қауіпсіздігі мен сапасын арттыруға, оның сақтау мерзімін ұзартуға және тұтынушылардың сенімін нығайтуға мүмкіндік беретін өзекті ғылыми және практикалық міндет болып табылады.</w:t>
      </w:r>
      <w:r>
        <w:rPr>
          <w:lang w:val="kk-KZ"/>
        </w:rPr>
        <w:t xml:space="preserve"> </w:t>
      </w:r>
    </w:p>
    <w:p w14:paraId="463A0B77" w14:textId="77777777" w:rsidR="00ED4520" w:rsidRDefault="00ED4520" w:rsidP="00ED4520">
      <w:pPr>
        <w:ind w:firstLine="709"/>
        <w:jc w:val="both"/>
        <w:rPr>
          <w:sz w:val="28"/>
          <w:szCs w:val="28"/>
          <w:lang w:val="kk-KZ"/>
        </w:rPr>
      </w:pPr>
      <w:r>
        <w:rPr>
          <w:sz w:val="28"/>
          <w:szCs w:val="28"/>
          <w:lang w:val="kk-KZ"/>
        </w:rPr>
        <w:t xml:space="preserve">Отандық және шетелдік ғалымдар У.Ч. Чоманов, А.У. Шингисов, М.К. Алимарданова, А.Д. Серикбаева, Ф.Т. Диханбаева, Г.С. Коныспаева, Ш.Н. Ахметсадыкова, М.А. Нурсеитова, А.А. Мелдебекова, М.Х. Нармуратова, </w:t>
      </w:r>
      <w:bookmarkEnd w:id="22"/>
      <w:r>
        <w:rPr>
          <w:sz w:val="28"/>
          <w:szCs w:val="28"/>
          <w:lang w:val="kk-KZ"/>
        </w:rPr>
        <w:t xml:space="preserve">N. Dhahir, F. Chethouna, Eyassu Seifu, I. E. AbdElrahman, Sara Elhassan және т.б. түйе сүті мен одан әзірленген өнімдердің сапасы мен қауіпсіздігін қамтамасыз етуге қатысты зерттеулерге айтарлықтай үлес қосқанын атап өту керек. </w:t>
      </w:r>
    </w:p>
    <w:p w14:paraId="3BD69F4F" w14:textId="77777777" w:rsidR="00ED4520" w:rsidRDefault="00ED4520" w:rsidP="00ED4520">
      <w:pPr>
        <w:pStyle w:val="ac"/>
        <w:ind w:left="0" w:firstLine="709"/>
        <w:jc w:val="both"/>
        <w:outlineLvl w:val="3"/>
        <w:rPr>
          <w:sz w:val="28"/>
          <w:szCs w:val="28"/>
          <w:lang w:val="kk-KZ"/>
        </w:rPr>
      </w:pPr>
      <w:r>
        <w:rPr>
          <w:sz w:val="28"/>
          <w:szCs w:val="28"/>
          <w:lang w:val="kk-KZ"/>
        </w:rPr>
        <w:t xml:space="preserve">Диссертациялық жұмыс Қазақстан Республикасының агроөнеркәсіптік кешенін дамытудың 2021–2030 жылдарға арналған тұжырымдамасы және Мемлекеттік тіркеу № 0123РК01190 ҚР ҰҚМ 2023-2025 жылдарға арналған«BR 21881957 Бие мен түйе сүтін терең өңдеу технологиясын және вакуумды-мұздатып кептіру жабдығын әзірлеу» бағдарламалық-нысаналы қаржыландыру шеңберінде орындалды. </w:t>
      </w:r>
    </w:p>
    <w:p w14:paraId="2D25068C" w14:textId="17F684AE" w:rsidR="00ED4520" w:rsidRPr="00363C1F" w:rsidRDefault="00ED4520" w:rsidP="00191008">
      <w:pPr>
        <w:ind w:firstLine="709"/>
        <w:jc w:val="both"/>
        <w:rPr>
          <w:color w:val="000000"/>
          <w:sz w:val="28"/>
          <w:szCs w:val="28"/>
          <w:lang w:val="kk-KZ"/>
        </w:rPr>
      </w:pPr>
      <w:r w:rsidRPr="00363C1F">
        <w:rPr>
          <w:b/>
          <w:bCs/>
          <w:sz w:val="28"/>
          <w:szCs w:val="28"/>
          <w:lang w:val="kk-KZ"/>
        </w:rPr>
        <w:t xml:space="preserve">Жұмыстың мақсаты </w:t>
      </w:r>
      <w:r w:rsidRPr="00363C1F">
        <w:rPr>
          <w:color w:val="000000"/>
          <w:sz w:val="28"/>
          <w:szCs w:val="28"/>
          <w:lang w:val="kk-KZ"/>
        </w:rPr>
        <w:t xml:space="preserve">– сүт өнімдерін өндіруде қауіпсіздікті қамтамасыз ету, сапасын жақсарту және технологиялық процесті интенсификациялауға </w:t>
      </w:r>
      <w:r w:rsidR="00900FF4">
        <w:rPr>
          <w:color w:val="000000"/>
          <w:sz w:val="28"/>
          <w:szCs w:val="28"/>
          <w:lang w:val="kk-KZ"/>
        </w:rPr>
        <w:t>бағыталған</w:t>
      </w:r>
      <w:r w:rsidRPr="00363C1F">
        <w:rPr>
          <w:color w:val="000000"/>
          <w:sz w:val="28"/>
          <w:szCs w:val="28"/>
          <w:lang w:val="kk-KZ"/>
        </w:rPr>
        <w:t xml:space="preserve"> түйе сүтін пастерлеу және ультрадыбыстық өңдеу режимдерін ғылыми негіздеу.</w:t>
      </w:r>
    </w:p>
    <w:p w14:paraId="42BEBE8E" w14:textId="77777777" w:rsidR="00E61093" w:rsidRPr="00E96796" w:rsidRDefault="00E61093" w:rsidP="00E61093">
      <w:pPr>
        <w:pStyle w:val="ac"/>
        <w:ind w:left="0" w:firstLine="709"/>
        <w:jc w:val="both"/>
        <w:outlineLvl w:val="3"/>
        <w:rPr>
          <w:sz w:val="28"/>
          <w:szCs w:val="28"/>
          <w:lang w:val="kk-KZ"/>
        </w:rPr>
      </w:pPr>
      <w:r w:rsidRPr="00E96796">
        <w:rPr>
          <w:sz w:val="28"/>
          <w:szCs w:val="28"/>
          <w:lang w:val="kk-KZ"/>
        </w:rPr>
        <w:lastRenderedPageBreak/>
        <w:t xml:space="preserve">Мақсатқа жету үшін жұмыста келесідей негізгі </w:t>
      </w:r>
      <w:r w:rsidRPr="00E96796">
        <w:rPr>
          <w:b/>
          <w:bCs/>
          <w:sz w:val="28"/>
          <w:szCs w:val="28"/>
          <w:lang w:val="kk-KZ"/>
        </w:rPr>
        <w:t>міндеттер</w:t>
      </w:r>
      <w:r w:rsidRPr="00E96796">
        <w:rPr>
          <w:sz w:val="28"/>
          <w:szCs w:val="28"/>
          <w:lang w:val="kk-KZ"/>
        </w:rPr>
        <w:t xml:space="preserve"> қойылды:</w:t>
      </w:r>
    </w:p>
    <w:p w14:paraId="2AA12075"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Маңғыстау және Жетісу облыстарынан алынған түйе сүтінің сапа және қауіпсіздік көрсеткіштеріне кешенді бағалау жүргізу;</w:t>
      </w:r>
    </w:p>
    <w:p w14:paraId="0266FE4D"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түйе сүтін пастерлеу және ультрадыбыстық өңдеудің оның микробиологиялық көрсеткіштеріне әсерін зерттеу;</w:t>
      </w:r>
    </w:p>
    <w:p w14:paraId="443682A0"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түйе сүтін пастерлеу тиімділігін сілтілік фосфатаза және пероксидаза индикатор ферменттер арқылы бағалау;</w:t>
      </w:r>
    </w:p>
    <w:p w14:paraId="7A3E05DF"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түйе сүтінің микробиологиялық қауіпсіздігін қамтамасыз ететін пастерлеу мен</w:t>
      </w:r>
      <w:r w:rsidRPr="00662AE2">
        <w:rPr>
          <w:sz w:val="28"/>
          <w:szCs w:val="28"/>
          <w:lang w:val="kk-KZ"/>
        </w:rPr>
        <w:t xml:space="preserve"> </w:t>
      </w:r>
      <w:r>
        <w:rPr>
          <w:sz w:val="28"/>
          <w:szCs w:val="28"/>
          <w:lang w:val="kk-KZ"/>
        </w:rPr>
        <w:t>термо</w:t>
      </w:r>
      <w:r w:rsidRPr="006F08B8">
        <w:rPr>
          <w:sz w:val="28"/>
          <w:szCs w:val="28"/>
          <w:lang w:val="kk-KZ"/>
        </w:rPr>
        <w:t>ультрадыбыстық өңдеудің оңтайлы режимдерін анықтау;</w:t>
      </w:r>
    </w:p>
    <w:p w14:paraId="38743360"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түйе сүтін ультрадыбыстық өңдеу мен гомогендеудің вакуум-сублимациялық кептіру процесінің тиімділігіне және алынатын құрғақ сүттің сапасына әсерін зерттеу;</w:t>
      </w:r>
    </w:p>
    <w:p w14:paraId="5CE3AAFC"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color w:val="000000"/>
          <w:sz w:val="28"/>
          <w:szCs w:val="28"/>
          <w:lang w:val="kk-KZ"/>
        </w:rPr>
        <w:t>түйе сүтінен жасалған йогурт сусыныны</w:t>
      </w:r>
      <w:r>
        <w:rPr>
          <w:color w:val="000000"/>
          <w:sz w:val="28"/>
          <w:szCs w:val="28"/>
          <w:lang w:val="kk-KZ"/>
        </w:rPr>
        <w:t>ң</w:t>
      </w:r>
      <w:r w:rsidRPr="006F08B8">
        <w:rPr>
          <w:color w:val="000000"/>
          <w:sz w:val="28"/>
          <w:szCs w:val="28"/>
          <w:lang w:val="kk-KZ"/>
        </w:rPr>
        <w:t xml:space="preserve">  ферментация ұзақтығына, тұтқырлығына, сарысу бөліну дәрежесіне (синерезиске) және сапа көрсеткіштеріне пастерлеу мен </w:t>
      </w:r>
      <w:r>
        <w:rPr>
          <w:color w:val="000000"/>
          <w:sz w:val="28"/>
          <w:szCs w:val="28"/>
          <w:lang w:val="kk-KZ"/>
        </w:rPr>
        <w:t>термо</w:t>
      </w:r>
      <w:r w:rsidRPr="006F08B8">
        <w:rPr>
          <w:color w:val="000000"/>
          <w:sz w:val="28"/>
          <w:szCs w:val="28"/>
          <w:lang w:val="kk-KZ"/>
        </w:rPr>
        <w:t>ультрадыбыстық өңдеудің әсерін бағалау;</w:t>
      </w:r>
    </w:p>
    <w:p w14:paraId="25237FD5" w14:textId="77777777" w:rsidR="00E61093" w:rsidRPr="006F08B8"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түйе сүтінен жасалған өнімдер өндіруде қауіпті факторларды талдау және сыни бақылау нүктелерін анықтау негізінде НАССР жүйесін әзірлеу.</w:t>
      </w:r>
    </w:p>
    <w:p w14:paraId="07D6614E" w14:textId="77777777" w:rsidR="00E61093" w:rsidRDefault="00E61093" w:rsidP="00E61093">
      <w:pPr>
        <w:pStyle w:val="ac"/>
        <w:numPr>
          <w:ilvl w:val="0"/>
          <w:numId w:val="35"/>
        </w:numPr>
        <w:tabs>
          <w:tab w:val="left" w:pos="993"/>
        </w:tabs>
        <w:spacing w:after="160" w:line="259" w:lineRule="auto"/>
        <w:ind w:left="0" w:firstLine="709"/>
        <w:jc w:val="both"/>
        <w:rPr>
          <w:sz w:val="28"/>
          <w:szCs w:val="28"/>
          <w:lang w:val="kk-KZ"/>
        </w:rPr>
      </w:pPr>
      <w:r w:rsidRPr="006F08B8">
        <w:rPr>
          <w:sz w:val="28"/>
          <w:szCs w:val="28"/>
          <w:lang w:val="kk-KZ"/>
        </w:rPr>
        <w:t>түйе сүтінен жасалған  өнімдерге нормативтік құжаттар әзірлеу және экономикалық тиімділігін бағалау.</w:t>
      </w:r>
    </w:p>
    <w:p w14:paraId="51F77BFB" w14:textId="7DAA42EC" w:rsidR="00694E50" w:rsidRPr="00E61093" w:rsidRDefault="00ED4520" w:rsidP="00E61093">
      <w:pPr>
        <w:pStyle w:val="ac"/>
        <w:tabs>
          <w:tab w:val="left" w:pos="993"/>
        </w:tabs>
        <w:ind w:left="0" w:firstLine="709"/>
        <w:jc w:val="both"/>
        <w:rPr>
          <w:sz w:val="28"/>
          <w:szCs w:val="28"/>
          <w:lang w:val="kk-KZ"/>
        </w:rPr>
      </w:pPr>
      <w:r w:rsidRPr="00E61093">
        <w:rPr>
          <w:b/>
          <w:bCs/>
          <w:sz w:val="28"/>
          <w:szCs w:val="28"/>
          <w:lang w:val="kk-KZ"/>
        </w:rPr>
        <w:t>Зерттеу нысандары</w:t>
      </w:r>
      <w:r w:rsidR="00B804CB" w:rsidRPr="00E61093">
        <w:rPr>
          <w:b/>
          <w:bCs/>
          <w:sz w:val="28"/>
          <w:szCs w:val="28"/>
          <w:lang w:val="kk-KZ"/>
        </w:rPr>
        <w:t xml:space="preserve"> </w:t>
      </w:r>
      <w:r w:rsidRPr="00E61093">
        <w:rPr>
          <w:sz w:val="28"/>
          <w:szCs w:val="28"/>
          <w:lang w:val="kk-KZ"/>
        </w:rPr>
        <w:t>ретінде Жетісу және Маңғыстау облыстарынан алынған түйе сүті шикізаты</w:t>
      </w:r>
      <w:r w:rsidR="00B804CB" w:rsidRPr="00E61093">
        <w:rPr>
          <w:sz w:val="28"/>
          <w:szCs w:val="28"/>
          <w:lang w:val="kk-KZ"/>
        </w:rPr>
        <w:t xml:space="preserve"> және одан </w:t>
      </w:r>
      <w:r w:rsidRPr="00E61093">
        <w:rPr>
          <w:sz w:val="28"/>
          <w:szCs w:val="28"/>
          <w:lang w:val="kk-KZ"/>
        </w:rPr>
        <w:t>жасалған</w:t>
      </w:r>
      <w:r w:rsidR="00B804CB" w:rsidRPr="00E61093">
        <w:rPr>
          <w:sz w:val="28"/>
          <w:szCs w:val="28"/>
          <w:lang w:val="kk-KZ"/>
        </w:rPr>
        <w:t xml:space="preserve"> сүт</w:t>
      </w:r>
      <w:r w:rsidRPr="00E61093">
        <w:rPr>
          <w:sz w:val="28"/>
          <w:szCs w:val="28"/>
          <w:lang w:val="kk-KZ"/>
        </w:rPr>
        <w:t xml:space="preserve"> өнімдер</w:t>
      </w:r>
      <w:r w:rsidR="00B804CB" w:rsidRPr="00E61093">
        <w:rPr>
          <w:sz w:val="28"/>
          <w:szCs w:val="28"/>
          <w:lang w:val="kk-KZ"/>
        </w:rPr>
        <w:t>і</w:t>
      </w:r>
      <w:r w:rsidRPr="00E61093">
        <w:rPr>
          <w:sz w:val="28"/>
          <w:szCs w:val="28"/>
          <w:lang w:val="kk-KZ"/>
        </w:rPr>
        <w:t>.</w:t>
      </w:r>
    </w:p>
    <w:p w14:paraId="548D14BA" w14:textId="47FBF807" w:rsidR="00ED4520" w:rsidRPr="00E32960" w:rsidRDefault="00ED4520" w:rsidP="00E61093">
      <w:pPr>
        <w:ind w:firstLine="709"/>
        <w:jc w:val="both"/>
        <w:rPr>
          <w:sz w:val="28"/>
          <w:szCs w:val="28"/>
          <w:lang w:val="kk-KZ"/>
        </w:rPr>
      </w:pPr>
      <w:r w:rsidRPr="00E32960">
        <w:rPr>
          <w:b/>
          <w:bCs/>
          <w:sz w:val="28"/>
          <w:szCs w:val="28"/>
          <w:lang w:val="kk-KZ"/>
        </w:rPr>
        <w:t xml:space="preserve">Зерттеу әдістері. </w:t>
      </w:r>
      <w:r w:rsidRPr="00E32960">
        <w:rPr>
          <w:sz w:val="28"/>
          <w:szCs w:val="28"/>
          <w:lang w:val="kk-KZ"/>
        </w:rPr>
        <w:t>Түйе сүті мен одан жасалған өнімдердің сапасы мен қауіпсіздік көрсеткіштеріне зерттеулерді ұйымдастыру және жүргізу кезінде жалпы қабылданған және стандартты әдістер қолданылды. Минералды элементтердің мөлшері атомдық-абсорбциялық спектрометрия және индуктивті байланысқан плазмалы масс-спектрометрия (ICP-MS) әдістерімен анықталды. Түйе сүтін өңдеу барысында ультрадыбыстық</w:t>
      </w:r>
      <w:r w:rsidR="00976AF6">
        <w:rPr>
          <w:sz w:val="28"/>
          <w:szCs w:val="28"/>
          <w:lang w:val="kk-KZ"/>
        </w:rPr>
        <w:t xml:space="preserve"> (</w:t>
      </w:r>
      <w:r w:rsidR="00976AF6" w:rsidRPr="00BA7CC1">
        <w:rPr>
          <w:sz w:val="28"/>
          <w:szCs w:val="28"/>
          <w:lang w:val="kk-KZ"/>
        </w:rPr>
        <w:t>-термо</w:t>
      </w:r>
      <w:r w:rsidR="00976AF6">
        <w:rPr>
          <w:sz w:val="28"/>
          <w:szCs w:val="28"/>
          <w:lang w:val="kk-KZ"/>
        </w:rPr>
        <w:t>)</w:t>
      </w:r>
      <w:r w:rsidRPr="00E32960">
        <w:rPr>
          <w:sz w:val="28"/>
          <w:szCs w:val="28"/>
          <w:lang w:val="kk-KZ"/>
        </w:rPr>
        <w:t xml:space="preserve"> өңдеу әдісі қолданылды. Тәжірибелік деректерді өңдеу</w:t>
      </w:r>
      <w:r w:rsidR="00B804CB">
        <w:rPr>
          <w:sz w:val="28"/>
          <w:szCs w:val="28"/>
          <w:lang w:val="kk-KZ"/>
        </w:rPr>
        <w:t xml:space="preserve"> </w:t>
      </w:r>
      <w:r w:rsidRPr="00E32960">
        <w:rPr>
          <w:sz w:val="28"/>
          <w:szCs w:val="28"/>
          <w:lang w:val="kk-KZ"/>
        </w:rPr>
        <w:t xml:space="preserve">және модельдеу STATISTICA 13.0 және Microsoft Excel 2019 бағдарламалар пакеттерін қолдану арқылы жүргізілді. </w:t>
      </w:r>
    </w:p>
    <w:p w14:paraId="4360FC6F" w14:textId="77777777" w:rsidR="00ED4520" w:rsidRPr="00B804CB" w:rsidRDefault="00ED4520" w:rsidP="00ED4520">
      <w:pPr>
        <w:tabs>
          <w:tab w:val="left" w:pos="993"/>
        </w:tabs>
        <w:ind w:firstLine="709"/>
        <w:jc w:val="both"/>
        <w:rPr>
          <w:sz w:val="28"/>
          <w:szCs w:val="28"/>
          <w:lang w:val="kk-KZ"/>
        </w:rPr>
      </w:pPr>
      <w:r w:rsidRPr="00B804CB">
        <w:rPr>
          <w:b/>
          <w:bCs/>
          <w:sz w:val="28"/>
          <w:szCs w:val="28"/>
          <w:lang w:val="kk-KZ"/>
        </w:rPr>
        <w:t>Жұмыстың ғылыми жаңалығы:</w:t>
      </w:r>
    </w:p>
    <w:p w14:paraId="3C5E8AB0" w14:textId="2333A035" w:rsidR="00E61093" w:rsidRPr="00E61093" w:rsidRDefault="00E61093" w:rsidP="00E61093">
      <w:pPr>
        <w:pStyle w:val="a4"/>
        <w:numPr>
          <w:ilvl w:val="0"/>
          <w:numId w:val="36"/>
        </w:numPr>
        <w:tabs>
          <w:tab w:val="left" w:pos="1134"/>
        </w:tabs>
        <w:spacing w:before="0" w:beforeAutospacing="0" w:after="0" w:afterAutospacing="0"/>
        <w:ind w:left="0" w:firstLine="709"/>
        <w:jc w:val="both"/>
        <w:rPr>
          <w:rStyle w:val="ezkurwreuab5ozgtqnkl"/>
          <w:sz w:val="28"/>
          <w:szCs w:val="28"/>
          <w:lang w:val="kk-KZ"/>
        </w:rPr>
      </w:pPr>
      <w:r w:rsidRPr="00E61093">
        <w:rPr>
          <w:rStyle w:val="ezkurwreuab5ozgtqnkl"/>
          <w:sz w:val="28"/>
          <w:szCs w:val="28"/>
          <w:lang w:val="kk-KZ"/>
        </w:rPr>
        <w:t>Маңғыстау және Жетісу облыстарынан алынған түйе сүтінің сапасы мен қауіпсіздігіне кешенді салыстырмалы талдау жүргізіліп, нәтижесінде органолептикалық, физика-химиялық және микробиологиялық көрсеткіштері бойынша аймақтық ерекшеліктері анықталды. Алғаш рет Жетісу облысынан алынған түйе сүтіндегі соматикалық жасушалар мөлшерінің маусымдық өзгеру заңдылықтары зерттеліп, олардың жыл мезгіліне тәуелділігі ғылыми негізделді: ең төменгі мән жаз мезгілінде тіркеліп, 2,7 × 10⁵ жасуша/мл құрады, ал ең жоғары мән қыс мезгілінде байқалып, 4,3×10⁵ жасуша/мл-ге жетті. Алынған нәтижелер түйе сүтінің сапасын және оны өңдеуді бағалау үшін ғылыми негіз болып табылады.</w:t>
      </w:r>
    </w:p>
    <w:p w14:paraId="11FB64C5" w14:textId="439A5121" w:rsidR="00E61093" w:rsidRPr="00E61093" w:rsidRDefault="00E61093" w:rsidP="00E61093">
      <w:pPr>
        <w:pStyle w:val="a4"/>
        <w:spacing w:before="0" w:beforeAutospacing="0" w:after="0" w:afterAutospacing="0"/>
        <w:ind w:firstLine="709"/>
        <w:jc w:val="both"/>
        <w:rPr>
          <w:rStyle w:val="ezkurwreuab5ozgtqnkl"/>
          <w:sz w:val="28"/>
          <w:szCs w:val="28"/>
          <w:lang w:val="kk-KZ"/>
        </w:rPr>
      </w:pPr>
      <w:r w:rsidRPr="00E61093">
        <w:rPr>
          <w:rStyle w:val="ezkurwreuab5ozgtqnkl"/>
          <w:sz w:val="28"/>
          <w:szCs w:val="28"/>
          <w:lang w:val="kk-KZ"/>
        </w:rPr>
        <w:t xml:space="preserve">2. Түйе сүтін пастерлеу тиімділігін бағалау үшін сілтілік фосфатаза және пероксидаза ферменттері индикаторлар ретінде қолданылып, соның негізінде ішетін сүтті пастерлеудің оңтайлы режимдері ғылыми тұрғыда негізделді. </w:t>
      </w:r>
      <w:r w:rsidRPr="00E61093">
        <w:rPr>
          <w:rStyle w:val="ezkurwreuab5ozgtqnkl"/>
          <w:sz w:val="28"/>
          <w:szCs w:val="28"/>
          <w:lang w:val="kk-KZ"/>
        </w:rPr>
        <w:lastRenderedPageBreak/>
        <w:t>Математикалық өңдеу нәтижесінде тиімді режим ретінде 72 °C температурада 11–12 минут ұстау арқылы пастерлеу анықталды. Эксперименттік түрде пероксидаза ферментінің түйе сүтін пастерлеу тиімділігінің сенімді индикаторы бола алатыны дәлелденді.</w:t>
      </w:r>
    </w:p>
    <w:p w14:paraId="7455A371" w14:textId="77777777" w:rsidR="00E61093" w:rsidRPr="00E61093" w:rsidRDefault="00E61093" w:rsidP="00E61093">
      <w:pPr>
        <w:pStyle w:val="a4"/>
        <w:spacing w:before="0" w:beforeAutospacing="0" w:after="0" w:afterAutospacing="0"/>
        <w:ind w:firstLine="709"/>
        <w:jc w:val="both"/>
        <w:rPr>
          <w:rStyle w:val="ezkurwreuab5ozgtqnkl"/>
          <w:sz w:val="28"/>
          <w:szCs w:val="28"/>
          <w:lang w:val="kk-KZ"/>
        </w:rPr>
      </w:pPr>
      <w:r w:rsidRPr="00E61093">
        <w:rPr>
          <w:rStyle w:val="ezkurwreuab5ozgtqnkl"/>
          <w:sz w:val="28"/>
          <w:szCs w:val="28"/>
          <w:lang w:val="kk-KZ"/>
        </w:rPr>
        <w:t xml:space="preserve">3. Түйе сүтінің микробиологиялық көрсеткіштері деңгейін нормативтік талаптарға дейін төмендетуді қамтамасыз ететн термоультрадыбыстық өңдеуді қолданудың тиімділігі эксперименттік түрде дәлелденді және оңтайлы режимдер анықталды: сүттің температурасы – 50 °C, ультрадыбыс қуаты – 100 Вт, өңдеу ұзақтығы – 15 минут, </w:t>
      </w:r>
    </w:p>
    <w:p w14:paraId="146C2A01" w14:textId="77777777" w:rsidR="00E61093" w:rsidRPr="00E61093" w:rsidRDefault="00E61093" w:rsidP="00E61093">
      <w:pPr>
        <w:pStyle w:val="a4"/>
        <w:spacing w:before="0" w:beforeAutospacing="0" w:after="0" w:afterAutospacing="0"/>
        <w:ind w:firstLine="709"/>
        <w:jc w:val="both"/>
        <w:rPr>
          <w:rStyle w:val="ezkurwreuab5ozgtqnkl"/>
          <w:sz w:val="28"/>
          <w:szCs w:val="28"/>
          <w:lang w:val="kk-KZ"/>
        </w:rPr>
      </w:pPr>
      <w:r w:rsidRPr="00E61093">
        <w:rPr>
          <w:rStyle w:val="ezkurwreuab5ozgtqnkl"/>
          <w:sz w:val="28"/>
          <w:szCs w:val="28"/>
          <w:lang w:val="kk-KZ"/>
        </w:rPr>
        <w:t>4. Түйе сүтін пастерлеу мен термоультрадыбыстық өңдеудің йогурт сусынының ферментация процесіне және дайын өнімнің құрылымдық-механикалық қасиеттеріне әсері ғылыми тұрғыда дәлелденді. Термоультрадыбыстық өңдеуді қолдану ферментация ұзақтығын орта есеппен 20 %-ға қысқартатыны анықталды. Сонымен қатар, құрылымдық-механикалық қасиеттерді анықтау нәтижелері бойынша дайын өнімнің тұтқырлығы 28,5 %-ға артқаны және синерезис деңгейінің 15 %-ға төмендегені анықталды.</w:t>
      </w:r>
    </w:p>
    <w:p w14:paraId="2B34694E" w14:textId="77777777" w:rsidR="00E61093" w:rsidRDefault="00E61093" w:rsidP="00E61093">
      <w:pPr>
        <w:pStyle w:val="a4"/>
        <w:spacing w:before="0" w:beforeAutospacing="0" w:after="0" w:afterAutospacing="0"/>
        <w:ind w:firstLine="709"/>
        <w:jc w:val="both"/>
        <w:rPr>
          <w:rStyle w:val="ezkurwreuab5ozgtqnkl"/>
          <w:sz w:val="28"/>
          <w:szCs w:val="28"/>
          <w:lang w:val="kk-KZ"/>
        </w:rPr>
      </w:pPr>
      <w:r w:rsidRPr="00E61093">
        <w:rPr>
          <w:rStyle w:val="ezkurwreuab5ozgtqnkl"/>
          <w:sz w:val="28"/>
          <w:szCs w:val="28"/>
          <w:lang w:val="kk-KZ"/>
        </w:rPr>
        <w:t>5. Түйе сүтінен жасалған йогурт сусынының қауіспсіздігін қаматмасыз ету үшін 3 сыни бақылау нүктесі анықталып, тиісті HACCP  жұмыс жоспары әзірленді.</w:t>
      </w:r>
    </w:p>
    <w:p w14:paraId="5B539C96" w14:textId="77777777" w:rsidR="00E61093" w:rsidRDefault="00ED4520" w:rsidP="00E61093">
      <w:pPr>
        <w:pStyle w:val="a4"/>
        <w:spacing w:before="0" w:beforeAutospacing="0" w:after="0" w:afterAutospacing="0"/>
        <w:ind w:firstLine="709"/>
        <w:jc w:val="both"/>
        <w:rPr>
          <w:color w:val="000000"/>
          <w:sz w:val="28"/>
          <w:szCs w:val="28"/>
          <w:lang w:val="kk-KZ"/>
        </w:rPr>
      </w:pPr>
      <w:r w:rsidRPr="00BE0A38">
        <w:rPr>
          <w:b/>
          <w:bCs/>
          <w:sz w:val="28"/>
          <w:szCs w:val="28"/>
          <w:lang w:val="kk-KZ"/>
        </w:rPr>
        <w:t>Жұмыстың тәжірибелік құндылығы</w:t>
      </w:r>
      <w:r>
        <w:rPr>
          <w:b/>
          <w:bCs/>
          <w:sz w:val="28"/>
          <w:szCs w:val="28"/>
          <w:lang w:val="kk-KZ"/>
        </w:rPr>
        <w:t>:</w:t>
      </w:r>
      <w:r w:rsidRPr="00BE0A38">
        <w:rPr>
          <w:b/>
          <w:bCs/>
          <w:sz w:val="28"/>
          <w:szCs w:val="28"/>
          <w:lang w:val="kk-KZ"/>
        </w:rPr>
        <w:t xml:space="preserve"> </w:t>
      </w:r>
      <w:r w:rsidR="00E61093" w:rsidRPr="00E61093">
        <w:rPr>
          <w:color w:val="000000"/>
          <w:sz w:val="28"/>
          <w:szCs w:val="28"/>
          <w:lang w:val="kk-KZ"/>
        </w:rPr>
        <w:t xml:space="preserve">Түйе сүтінен жасалаған өнімдердің қауіпсіздігін қамтамасыз ету мақсатында сүт өңдеу кәсіпорындарында қолдануға арналған HACCP жүйесінің жұмыс жоспары әзірленді. </w:t>
      </w:r>
    </w:p>
    <w:p w14:paraId="5799B698" w14:textId="0BBC8C00" w:rsidR="00E61093" w:rsidRPr="00E61093" w:rsidRDefault="00E61093" w:rsidP="00E61093">
      <w:pPr>
        <w:pStyle w:val="a4"/>
        <w:spacing w:before="0" w:beforeAutospacing="0" w:after="0" w:afterAutospacing="0"/>
        <w:ind w:firstLine="709"/>
        <w:jc w:val="both"/>
        <w:rPr>
          <w:color w:val="000000"/>
          <w:sz w:val="28"/>
          <w:szCs w:val="28"/>
          <w:lang w:val="kk-KZ"/>
        </w:rPr>
      </w:pPr>
      <w:r w:rsidRPr="00E61093">
        <w:rPr>
          <w:color w:val="000000"/>
          <w:sz w:val="28"/>
          <w:szCs w:val="28"/>
          <w:lang w:val="kk-KZ"/>
        </w:rPr>
        <w:t>Ультрадыбыстық әдіспен өңделген түйе сүтінен йогурт сусынын өндіру технологиясы әзірленді.</w:t>
      </w:r>
    </w:p>
    <w:p w14:paraId="3EFED563" w14:textId="77777777" w:rsidR="00E61093" w:rsidRPr="00E61093" w:rsidRDefault="00E61093" w:rsidP="00E61093">
      <w:pPr>
        <w:pStyle w:val="a4"/>
        <w:spacing w:before="0" w:beforeAutospacing="0" w:after="0" w:afterAutospacing="0"/>
        <w:ind w:firstLine="709"/>
        <w:jc w:val="both"/>
        <w:rPr>
          <w:color w:val="000000"/>
          <w:sz w:val="28"/>
          <w:szCs w:val="28"/>
          <w:lang w:val="kk-KZ"/>
        </w:rPr>
      </w:pPr>
      <w:r w:rsidRPr="00E61093">
        <w:rPr>
          <w:color w:val="000000"/>
          <w:sz w:val="28"/>
          <w:szCs w:val="28"/>
          <w:lang w:val="kk-KZ"/>
        </w:rPr>
        <w:t>Түйе сүтінен жасалған өнімдерге нормативті-техникалық құжаттар әзірленді және АТУ АҚ және ««Qymyz» Қазақ-неміс ҒЗИ» ЖШС бекітілді.</w:t>
      </w:r>
    </w:p>
    <w:p w14:paraId="19D0725F" w14:textId="77777777" w:rsidR="00E61093" w:rsidRDefault="00E61093" w:rsidP="00E61093">
      <w:pPr>
        <w:pStyle w:val="a4"/>
        <w:spacing w:before="0" w:beforeAutospacing="0" w:after="0" w:afterAutospacing="0"/>
        <w:ind w:firstLine="709"/>
        <w:jc w:val="both"/>
        <w:rPr>
          <w:color w:val="000000"/>
          <w:sz w:val="28"/>
          <w:szCs w:val="28"/>
          <w:lang w:val="kk-KZ"/>
        </w:rPr>
      </w:pPr>
      <w:r w:rsidRPr="00E61093">
        <w:rPr>
          <w:color w:val="000000"/>
          <w:sz w:val="28"/>
          <w:szCs w:val="28"/>
          <w:lang w:val="kk-KZ"/>
        </w:rPr>
        <w:t xml:space="preserve">Зерттеу нәтижелерінің өнеркәсіптік апробациясы «Qymyz» Қазақ-неміс ҒЗИ ЖШС және «LF Company» ЖШС кәсіпорындарында жүргізілді. </w:t>
      </w:r>
    </w:p>
    <w:p w14:paraId="62CB8DEE" w14:textId="0EDA5430" w:rsidR="00046021" w:rsidRDefault="00046021" w:rsidP="00E61093">
      <w:pPr>
        <w:pStyle w:val="a4"/>
        <w:spacing w:before="0" w:beforeAutospacing="0" w:after="0" w:afterAutospacing="0"/>
        <w:ind w:firstLine="709"/>
        <w:jc w:val="both"/>
        <w:rPr>
          <w:color w:val="000000"/>
          <w:sz w:val="28"/>
          <w:szCs w:val="28"/>
          <w:lang w:val="kk-KZ"/>
        </w:rPr>
      </w:pPr>
      <w:r w:rsidRPr="00046021">
        <w:rPr>
          <w:color w:val="000000"/>
          <w:sz w:val="28"/>
          <w:szCs w:val="28"/>
          <w:lang w:val="kk-KZ"/>
        </w:rPr>
        <w:t>Зерттеу нәтижелері бойынша мемлекеттік тізілімде №54367 «Қазақстан Республикасының әртүрлі аймақтарынан алынған түйе сүті», №</w:t>
      </w:r>
      <w:r w:rsidRPr="00351373">
        <w:rPr>
          <w:rStyle w:val="ae"/>
          <w:b w:val="0"/>
          <w:bCs w:val="0"/>
          <w:color w:val="000000"/>
          <w:sz w:val="28"/>
          <w:szCs w:val="28"/>
          <w:lang w:val="kk-KZ"/>
        </w:rPr>
        <w:t>68963</w:t>
      </w:r>
      <w:r w:rsidRPr="00046021">
        <w:rPr>
          <w:color w:val="000000"/>
          <w:sz w:val="28"/>
          <w:szCs w:val="28"/>
          <w:lang w:val="kk-KZ"/>
        </w:rPr>
        <w:t xml:space="preserve"> «Түйе сүтінен жасалған йогурт сусынына арналған ХАССП жүйесін әзірлеу әдісі», № 69127 «Пастерленген түйе сүтін өндіру тәсілі» атты 3 авторлық куәлік тіркеліп, алынды.</w:t>
      </w:r>
    </w:p>
    <w:p w14:paraId="04CC9606" w14:textId="77777777" w:rsidR="00ED4520" w:rsidRDefault="00ED4520" w:rsidP="00ED4520">
      <w:pPr>
        <w:tabs>
          <w:tab w:val="left" w:pos="993"/>
        </w:tabs>
        <w:ind w:firstLine="709"/>
        <w:jc w:val="both"/>
        <w:rPr>
          <w:b/>
          <w:bCs/>
          <w:sz w:val="28"/>
          <w:szCs w:val="28"/>
          <w:lang w:val="kk-KZ"/>
        </w:rPr>
      </w:pPr>
      <w:r>
        <w:rPr>
          <w:b/>
          <w:bCs/>
          <w:sz w:val="28"/>
          <w:szCs w:val="28"/>
          <w:lang w:val="kk-KZ"/>
        </w:rPr>
        <w:t xml:space="preserve">Қорғауға шығарылатын негізгі қағидаттар: </w:t>
      </w:r>
    </w:p>
    <w:p w14:paraId="37A41017" w14:textId="77777777" w:rsidR="00ED4520" w:rsidRPr="008D1B46" w:rsidRDefault="00ED4520" w:rsidP="00ED4520">
      <w:pPr>
        <w:pStyle w:val="ac"/>
        <w:numPr>
          <w:ilvl w:val="0"/>
          <w:numId w:val="17"/>
        </w:numPr>
        <w:tabs>
          <w:tab w:val="left" w:pos="993"/>
          <w:tab w:val="left" w:pos="1134"/>
        </w:tabs>
        <w:ind w:left="0" w:firstLine="709"/>
        <w:jc w:val="both"/>
        <w:rPr>
          <w:bCs/>
          <w:sz w:val="28"/>
          <w:szCs w:val="28"/>
          <w:lang w:val="kk-KZ"/>
        </w:rPr>
      </w:pPr>
      <w:r w:rsidRPr="008D1B46">
        <w:rPr>
          <w:sz w:val="28"/>
          <w:szCs w:val="28"/>
          <w:lang w:val="kk-KZ"/>
        </w:rPr>
        <w:t>түйе сүтінің сапасы мен қауіпсіздігін аймақтар бойынша кешенді талдау нәтижелері;</w:t>
      </w:r>
    </w:p>
    <w:p w14:paraId="2C0A06C4" w14:textId="77777777" w:rsidR="00ED4520" w:rsidRPr="008D1B46" w:rsidRDefault="00ED4520" w:rsidP="00ED4520">
      <w:pPr>
        <w:pStyle w:val="ac"/>
        <w:numPr>
          <w:ilvl w:val="0"/>
          <w:numId w:val="17"/>
        </w:numPr>
        <w:tabs>
          <w:tab w:val="left" w:pos="993"/>
          <w:tab w:val="left" w:pos="1134"/>
        </w:tabs>
        <w:ind w:left="0" w:firstLine="709"/>
        <w:jc w:val="both"/>
        <w:rPr>
          <w:bCs/>
          <w:sz w:val="28"/>
          <w:szCs w:val="28"/>
          <w:lang w:val="kk-KZ"/>
        </w:rPr>
      </w:pPr>
      <w:r w:rsidRPr="008D1B46">
        <w:rPr>
          <w:sz w:val="28"/>
          <w:szCs w:val="28"/>
          <w:lang w:val="kk-KZ"/>
        </w:rPr>
        <w:t>түйе сүтін пастерлеудің оңтайлы температура мен уақыт параметрлері;</w:t>
      </w:r>
    </w:p>
    <w:p w14:paraId="17B260D3" w14:textId="3E2AD871" w:rsidR="00ED4520" w:rsidRPr="008D1B46" w:rsidRDefault="00ED4520" w:rsidP="00ED4520">
      <w:pPr>
        <w:pStyle w:val="ac"/>
        <w:numPr>
          <w:ilvl w:val="0"/>
          <w:numId w:val="17"/>
        </w:numPr>
        <w:tabs>
          <w:tab w:val="left" w:pos="993"/>
          <w:tab w:val="left" w:pos="1134"/>
        </w:tabs>
        <w:ind w:left="0" w:firstLine="709"/>
        <w:jc w:val="both"/>
        <w:rPr>
          <w:bCs/>
          <w:sz w:val="28"/>
          <w:szCs w:val="28"/>
          <w:lang w:val="kk-KZ"/>
        </w:rPr>
      </w:pPr>
      <w:r w:rsidRPr="008D1B46">
        <w:rPr>
          <w:sz w:val="28"/>
          <w:szCs w:val="28"/>
          <w:lang w:val="kk-KZ"/>
        </w:rPr>
        <w:t xml:space="preserve">түйе сүтінің микробиологиялық қауіпсіздігін қамтамасыз ететін </w:t>
      </w:r>
      <w:r w:rsidR="00191008">
        <w:rPr>
          <w:sz w:val="28"/>
          <w:szCs w:val="28"/>
          <w:lang w:val="kk-KZ"/>
        </w:rPr>
        <w:t>термо</w:t>
      </w:r>
      <w:r w:rsidRPr="008D1B46">
        <w:rPr>
          <w:sz w:val="28"/>
          <w:szCs w:val="28"/>
          <w:lang w:val="kk-KZ"/>
        </w:rPr>
        <w:t>ультрадыбыстық өңдеуді қолдану нәтижелері;</w:t>
      </w:r>
    </w:p>
    <w:p w14:paraId="31394D67" w14:textId="77777777" w:rsidR="00ED4520" w:rsidRPr="008D1B46" w:rsidRDefault="00ED4520" w:rsidP="00ED4520">
      <w:pPr>
        <w:pStyle w:val="ac"/>
        <w:numPr>
          <w:ilvl w:val="0"/>
          <w:numId w:val="17"/>
        </w:numPr>
        <w:tabs>
          <w:tab w:val="left" w:pos="993"/>
          <w:tab w:val="left" w:pos="1134"/>
        </w:tabs>
        <w:ind w:left="0" w:firstLine="709"/>
        <w:jc w:val="both"/>
        <w:rPr>
          <w:bCs/>
          <w:sz w:val="28"/>
          <w:szCs w:val="28"/>
          <w:lang w:val="kk-KZ"/>
        </w:rPr>
      </w:pPr>
      <w:r w:rsidRPr="008D1B46">
        <w:rPr>
          <w:sz w:val="28"/>
          <w:szCs w:val="28"/>
          <w:lang w:val="kk-KZ"/>
        </w:rPr>
        <w:t xml:space="preserve">түйе сүтінен жасалған жаңа өнімдерге арналған </w:t>
      </w:r>
      <w:r>
        <w:rPr>
          <w:sz w:val="28"/>
          <w:szCs w:val="28"/>
          <w:lang w:val="kk-KZ"/>
        </w:rPr>
        <w:t xml:space="preserve">HACCP </w:t>
      </w:r>
      <w:r w:rsidRPr="008D1B46">
        <w:rPr>
          <w:sz w:val="28"/>
          <w:szCs w:val="28"/>
          <w:lang w:val="kk-KZ"/>
        </w:rPr>
        <w:t xml:space="preserve"> жүйесін әзірлеу нәтижелері.</w:t>
      </w:r>
    </w:p>
    <w:p w14:paraId="7E5B3E95" w14:textId="77777777" w:rsidR="00ED4520" w:rsidRDefault="00ED4520" w:rsidP="00ED4520">
      <w:pPr>
        <w:ind w:firstLine="709"/>
        <w:jc w:val="both"/>
        <w:rPr>
          <w:bCs/>
          <w:sz w:val="28"/>
          <w:szCs w:val="28"/>
          <w:lang w:val="kk-KZ"/>
        </w:rPr>
      </w:pPr>
      <w:r>
        <w:rPr>
          <w:b/>
          <w:sz w:val="28"/>
          <w:szCs w:val="28"/>
          <w:lang w:val="kk-KZ"/>
        </w:rPr>
        <w:t xml:space="preserve">Қолдану аймағы. </w:t>
      </w:r>
      <w:r>
        <w:rPr>
          <w:bCs/>
          <w:sz w:val="28"/>
          <w:szCs w:val="28"/>
          <w:lang w:val="kk-KZ"/>
        </w:rPr>
        <w:t xml:space="preserve">Түйе сүтін өңдейтін сүт кәсіпорындары. </w:t>
      </w:r>
    </w:p>
    <w:p w14:paraId="0D7CD5FD" w14:textId="77777777" w:rsidR="00ED4520" w:rsidRDefault="00ED4520" w:rsidP="00ED4520">
      <w:pPr>
        <w:pStyle w:val="ac"/>
        <w:tabs>
          <w:tab w:val="left" w:pos="1134"/>
        </w:tabs>
        <w:ind w:left="0" w:firstLine="709"/>
        <w:jc w:val="both"/>
        <w:rPr>
          <w:color w:val="000000"/>
          <w:sz w:val="28"/>
          <w:szCs w:val="28"/>
          <w:lang w:val="kk-KZ"/>
        </w:rPr>
      </w:pPr>
      <w:r w:rsidRPr="00BE0A38">
        <w:rPr>
          <w:b/>
          <w:sz w:val="28"/>
          <w:szCs w:val="28"/>
          <w:lang w:val="kk-KZ"/>
        </w:rPr>
        <w:t xml:space="preserve">Автордың жеке үлесі </w:t>
      </w:r>
      <w:r w:rsidRPr="00BE0A38">
        <w:rPr>
          <w:color w:val="000000"/>
          <w:sz w:val="28"/>
          <w:szCs w:val="28"/>
          <w:lang w:val="kk-KZ"/>
        </w:rPr>
        <w:t>Докторант</w:t>
      </w:r>
      <w:r w:rsidRPr="00877636">
        <w:rPr>
          <w:color w:val="000000"/>
          <w:sz w:val="28"/>
          <w:szCs w:val="28"/>
          <w:lang w:val="kk-KZ"/>
        </w:rPr>
        <w:t xml:space="preserve"> диссертациялық зерттеудің теориялық негіздерін шетелдік және отандық ғылыми әдебиеттерді талдау арқылы </w:t>
      </w:r>
      <w:r w:rsidRPr="00877636">
        <w:rPr>
          <w:color w:val="000000"/>
          <w:sz w:val="28"/>
          <w:szCs w:val="28"/>
          <w:lang w:val="kk-KZ"/>
        </w:rPr>
        <w:lastRenderedPageBreak/>
        <w:t>қалыптастырды, тәжірибелік зерттеу әдістерін ғылыми негізде таңдап, эксперименттік жұмыстарды дербес орындады. Кемерово мемлекеттік университетінде (Кемерово қ., Ресей Федерациясы) ғылыми тағылымдамадан өту барысында түйе сүтінің қауіпсіздік көрсеткіштерін зерттеуге бағытталған тәжірибелер жүргізді. Зерттеу нәтижелерін статистикалық өңдеу, талдау және интерпретациялау жұмыстары автордың тікелей қатысуымен жүзеге асырылып, алынған нәтижелер ғылыми басылымдарда жарияланды.</w:t>
      </w:r>
    </w:p>
    <w:p w14:paraId="092A0821" w14:textId="77777777" w:rsidR="00ED4520" w:rsidRDefault="00ED4520" w:rsidP="00ED4520">
      <w:pPr>
        <w:pStyle w:val="ac"/>
        <w:tabs>
          <w:tab w:val="left" w:pos="1134"/>
        </w:tabs>
        <w:ind w:left="0" w:firstLine="709"/>
        <w:jc w:val="both"/>
        <w:rPr>
          <w:sz w:val="28"/>
          <w:szCs w:val="28"/>
          <w:lang w:val="kk-KZ"/>
        </w:rPr>
      </w:pPr>
      <w:r>
        <w:rPr>
          <w:b/>
          <w:sz w:val="28"/>
          <w:szCs w:val="28"/>
          <w:lang w:val="kk-KZ"/>
        </w:rPr>
        <w:t xml:space="preserve">Жұмыстың апробациясы. </w:t>
      </w:r>
      <w:r>
        <w:rPr>
          <w:sz w:val="28"/>
          <w:szCs w:val="28"/>
          <w:lang w:val="kk-KZ"/>
        </w:rPr>
        <w:t>Диссертациялық жұмыстың негізгі нәтижелері келесі халықаралық және республикалық ғылыми-практикалық конференцияларда баяндалды:</w:t>
      </w:r>
    </w:p>
    <w:p w14:paraId="2C869CD3" w14:textId="77777777" w:rsidR="00ED4520" w:rsidRPr="008D1B46" w:rsidRDefault="00ED4520" w:rsidP="00ED4520">
      <w:pPr>
        <w:pStyle w:val="ac"/>
        <w:numPr>
          <w:ilvl w:val="0"/>
          <w:numId w:val="17"/>
        </w:numPr>
        <w:tabs>
          <w:tab w:val="left" w:pos="993"/>
          <w:tab w:val="left" w:pos="1134"/>
        </w:tabs>
        <w:ind w:left="0" w:firstLine="709"/>
        <w:jc w:val="both"/>
        <w:rPr>
          <w:sz w:val="28"/>
          <w:szCs w:val="28"/>
          <w:lang w:val="kk-KZ"/>
        </w:rPr>
      </w:pPr>
      <w:r w:rsidRPr="008D1B46">
        <w:rPr>
          <w:sz w:val="28"/>
          <w:szCs w:val="28"/>
          <w:lang w:val="kk-KZ"/>
        </w:rPr>
        <w:t>«International scientific discoveries 2018» х</w:t>
      </w:r>
      <w:r w:rsidRPr="008D1B46">
        <w:rPr>
          <w:rStyle w:val="ezkurwreuab5ozgtqnkl"/>
          <w:sz w:val="28"/>
          <w:szCs w:val="28"/>
        </w:rPr>
        <w:t>алықаралық</w:t>
      </w:r>
      <w:r w:rsidRPr="008D1B46">
        <w:rPr>
          <w:sz w:val="28"/>
          <w:szCs w:val="28"/>
          <w:lang w:val="kk-KZ"/>
        </w:rPr>
        <w:t xml:space="preserve"> </w:t>
      </w:r>
      <w:r w:rsidRPr="008D1B46">
        <w:rPr>
          <w:rStyle w:val="ezkurwreuab5ozgtqnkl"/>
          <w:sz w:val="28"/>
          <w:szCs w:val="28"/>
        </w:rPr>
        <w:t>ғылыми</w:t>
      </w:r>
      <w:r w:rsidRPr="008D1B46">
        <w:rPr>
          <w:rStyle w:val="ezkurwreuab5ozgtqnkl"/>
          <w:sz w:val="28"/>
          <w:szCs w:val="28"/>
          <w:lang w:val="kk-KZ"/>
        </w:rPr>
        <w:t>-</w:t>
      </w:r>
      <w:r w:rsidRPr="008D1B46">
        <w:rPr>
          <w:rStyle w:val="ezkurwreuab5ozgtqnkl"/>
          <w:sz w:val="28"/>
          <w:szCs w:val="28"/>
        </w:rPr>
        <w:t>практикалық</w:t>
      </w:r>
      <w:r w:rsidRPr="008D1B46">
        <w:rPr>
          <w:sz w:val="28"/>
          <w:szCs w:val="28"/>
          <w:lang w:val="kk-KZ"/>
        </w:rPr>
        <w:t xml:space="preserve"> </w:t>
      </w:r>
      <w:r w:rsidRPr="008D1B46">
        <w:rPr>
          <w:rStyle w:val="ezkurwreuab5ozgtqnkl"/>
          <w:sz w:val="28"/>
          <w:szCs w:val="28"/>
        </w:rPr>
        <w:t>конференция</w:t>
      </w:r>
      <w:r w:rsidRPr="008D1B46">
        <w:rPr>
          <w:rStyle w:val="ezkurwreuab5ozgtqnkl"/>
          <w:sz w:val="28"/>
          <w:szCs w:val="28"/>
          <w:lang w:val="kk-KZ"/>
        </w:rPr>
        <w:t xml:space="preserve">сы. </w:t>
      </w:r>
      <w:r w:rsidRPr="008D1B46">
        <w:rPr>
          <w:sz w:val="28"/>
          <w:szCs w:val="28"/>
          <w:lang w:val="kk-KZ"/>
        </w:rPr>
        <w:t>Мәскеу қ., РФ, 2018 ж.</w:t>
      </w:r>
    </w:p>
    <w:p w14:paraId="433B2564" w14:textId="77777777" w:rsidR="00ED4520" w:rsidRPr="00F56B89" w:rsidRDefault="00ED4520" w:rsidP="00ED4520">
      <w:pPr>
        <w:tabs>
          <w:tab w:val="left" w:pos="993"/>
          <w:tab w:val="left" w:pos="1134"/>
        </w:tabs>
        <w:ind w:firstLine="709"/>
        <w:jc w:val="both"/>
        <w:outlineLvl w:val="3"/>
        <w:rPr>
          <w:sz w:val="28"/>
          <w:szCs w:val="28"/>
          <w:lang w:val="kk-KZ"/>
        </w:rPr>
      </w:pPr>
      <w:r>
        <w:rPr>
          <w:rFonts w:eastAsiaTheme="minorHAnsi"/>
          <w:sz w:val="28"/>
          <w:szCs w:val="28"/>
          <w:lang w:val="kk-KZ" w:eastAsia="en-US"/>
        </w:rPr>
        <w:t>–</w:t>
      </w:r>
      <w:r w:rsidRPr="008D1B46">
        <w:rPr>
          <w:sz w:val="28"/>
          <w:szCs w:val="28"/>
          <w:lang w:val="kk-KZ"/>
        </w:rPr>
        <w:t xml:space="preserve"> </w:t>
      </w:r>
      <w:r>
        <w:rPr>
          <w:sz w:val="28"/>
          <w:szCs w:val="28"/>
          <w:lang w:val="kk-KZ"/>
        </w:rPr>
        <w:t>«</w:t>
      </w:r>
      <w:r w:rsidRPr="002816EC">
        <w:rPr>
          <w:sz w:val="28"/>
          <w:szCs w:val="28"/>
          <w:lang w:val="kk-KZ"/>
        </w:rPr>
        <w:t>EurasiaScience</w:t>
      </w:r>
      <w:r>
        <w:rPr>
          <w:sz w:val="28"/>
          <w:szCs w:val="28"/>
          <w:lang w:val="kk-KZ"/>
        </w:rPr>
        <w:t>»</w:t>
      </w:r>
      <w:r w:rsidRPr="002816EC">
        <w:rPr>
          <w:sz w:val="28"/>
          <w:szCs w:val="28"/>
          <w:lang w:val="kk-KZ"/>
        </w:rPr>
        <w:t xml:space="preserve"> жас ғалымдардың халықаралық ғылыми-практикалық конференциясы. Мәскеу қ., РФ, 2018 ж.</w:t>
      </w:r>
      <w:r>
        <w:rPr>
          <w:sz w:val="28"/>
          <w:szCs w:val="28"/>
          <w:lang w:val="kk-KZ"/>
        </w:rPr>
        <w:t xml:space="preserve"> </w:t>
      </w:r>
    </w:p>
    <w:p w14:paraId="4F1645E5" w14:textId="77777777" w:rsidR="00ED4520" w:rsidRPr="002816EC" w:rsidRDefault="00ED4520" w:rsidP="00ED4520">
      <w:pPr>
        <w:pStyle w:val="ac"/>
        <w:numPr>
          <w:ilvl w:val="0"/>
          <w:numId w:val="17"/>
        </w:numPr>
        <w:tabs>
          <w:tab w:val="left" w:pos="993"/>
          <w:tab w:val="left" w:pos="1134"/>
        </w:tabs>
        <w:ind w:left="0" w:firstLine="709"/>
        <w:jc w:val="both"/>
        <w:outlineLvl w:val="3"/>
        <w:rPr>
          <w:sz w:val="28"/>
          <w:szCs w:val="28"/>
          <w:lang w:val="kk-KZ"/>
        </w:rPr>
      </w:pPr>
      <w:r w:rsidRPr="002816EC">
        <w:rPr>
          <w:sz w:val="28"/>
          <w:szCs w:val="28"/>
        </w:rPr>
        <w:t>«Приоритеты мировой науки: эксперимент и научная дискуссия»</w:t>
      </w:r>
      <w:r w:rsidRPr="002816EC">
        <w:rPr>
          <w:sz w:val="28"/>
          <w:szCs w:val="28"/>
          <w:lang w:val="kk-KZ"/>
        </w:rPr>
        <w:t xml:space="preserve"> халықаралық ғылыми-практикалық конференциясы. Моррисвилл, Солтүстік Каролина, АҚШ, 2019 ж.</w:t>
      </w:r>
    </w:p>
    <w:p w14:paraId="7E45247E" w14:textId="3CB93A76" w:rsidR="00ED4520" w:rsidRPr="008D1B46" w:rsidRDefault="00ED4520" w:rsidP="00ED4520">
      <w:pPr>
        <w:tabs>
          <w:tab w:val="left" w:pos="993"/>
          <w:tab w:val="left" w:pos="1134"/>
        </w:tabs>
        <w:ind w:firstLine="709"/>
        <w:jc w:val="both"/>
        <w:outlineLvl w:val="3"/>
        <w:rPr>
          <w:sz w:val="28"/>
          <w:szCs w:val="28"/>
          <w:lang w:val="kk-KZ"/>
        </w:rPr>
      </w:pPr>
      <w:r>
        <w:rPr>
          <w:rFonts w:eastAsiaTheme="minorHAnsi"/>
          <w:sz w:val="28"/>
          <w:szCs w:val="28"/>
          <w:lang w:val="kk-KZ" w:eastAsia="en-US"/>
        </w:rPr>
        <w:t>–</w:t>
      </w:r>
      <w:r w:rsidRPr="008D1B46">
        <w:rPr>
          <w:sz w:val="28"/>
          <w:szCs w:val="28"/>
          <w:lang w:val="kk-KZ"/>
        </w:rPr>
        <w:t xml:space="preserve"> «Тамақ, жеңіл өнеркәсіп және қонақжайлылық индустриясын инновациялық дамыту» жас ғалымдардың халықаралық ғылыми-практикалық конференциясы. Алматы қ., 2020 ж</w:t>
      </w:r>
      <w:r w:rsidR="009647C2">
        <w:rPr>
          <w:sz w:val="28"/>
          <w:szCs w:val="28"/>
          <w:lang w:val="kk-KZ"/>
        </w:rPr>
        <w:t>. және т.б.</w:t>
      </w:r>
    </w:p>
    <w:p w14:paraId="3D95E3FE" w14:textId="6FD5A246" w:rsidR="00ED4520" w:rsidRDefault="00ED4520" w:rsidP="00ED4520">
      <w:pPr>
        <w:ind w:firstLine="708"/>
        <w:jc w:val="both"/>
        <w:rPr>
          <w:bCs/>
          <w:sz w:val="28"/>
          <w:szCs w:val="28"/>
          <w:lang w:val="kk-KZ"/>
        </w:rPr>
      </w:pPr>
      <w:r>
        <w:rPr>
          <w:b/>
          <w:bCs/>
          <w:sz w:val="28"/>
          <w:szCs w:val="28"/>
          <w:lang w:val="kk-KZ"/>
        </w:rPr>
        <w:t xml:space="preserve">Ғылыми басылымдар. </w:t>
      </w:r>
      <w:r>
        <w:rPr>
          <w:bCs/>
          <w:sz w:val="28"/>
          <w:szCs w:val="28"/>
          <w:lang w:val="kk-KZ"/>
        </w:rPr>
        <w:t>Зерттеудің негізгі нәтижелері бойынша 2</w:t>
      </w:r>
      <w:r w:rsidR="00155996" w:rsidRPr="00155996">
        <w:rPr>
          <w:bCs/>
          <w:sz w:val="28"/>
          <w:szCs w:val="28"/>
          <w:lang w:val="kk-KZ"/>
        </w:rPr>
        <w:t>2</w:t>
      </w:r>
      <w:r>
        <w:rPr>
          <w:bCs/>
          <w:sz w:val="28"/>
          <w:szCs w:val="28"/>
          <w:lang w:val="kk-KZ"/>
        </w:rPr>
        <w:t xml:space="preserve"> ғылыми жұмыс жарияланды </w:t>
      </w:r>
      <w:r>
        <w:rPr>
          <w:sz w:val="28"/>
          <w:szCs w:val="28"/>
          <w:lang w:val="kk-KZ"/>
        </w:rPr>
        <w:t xml:space="preserve">Оның ішінде 3 – </w:t>
      </w:r>
      <w:r>
        <w:rPr>
          <w:i/>
          <w:iCs/>
          <w:sz w:val="28"/>
          <w:szCs w:val="28"/>
          <w:lang w:val="kk-KZ"/>
        </w:rPr>
        <w:t xml:space="preserve">Scopus </w:t>
      </w:r>
      <w:r>
        <w:rPr>
          <w:sz w:val="28"/>
          <w:szCs w:val="28"/>
          <w:lang w:val="kk-KZ"/>
        </w:rPr>
        <w:t xml:space="preserve">базасына </w:t>
      </w:r>
      <w:r>
        <w:rPr>
          <w:bCs/>
          <w:sz w:val="28"/>
          <w:szCs w:val="28"/>
          <w:lang w:val="kk-KZ"/>
        </w:rPr>
        <w:t xml:space="preserve">кіретін журналдарда: бірінші мақала Potravinarstvo Slovak Journal of Food Sciences журналына (процентиль 45), екінші мақала Dairy журналына (процентиль 80), үшінші мақала Journal of Food Science and Technology (процентиль 86),  журналына, </w:t>
      </w:r>
      <w:r>
        <w:rPr>
          <w:sz w:val="28"/>
          <w:szCs w:val="28"/>
          <w:lang w:val="kk-KZ"/>
        </w:rPr>
        <w:t>6 – Қ</w:t>
      </w:r>
      <w:r w:rsidR="009647C2">
        <w:rPr>
          <w:sz w:val="28"/>
          <w:szCs w:val="28"/>
          <w:lang w:val="kk-KZ"/>
        </w:rPr>
        <w:t xml:space="preserve">РҒжЖБМ </w:t>
      </w:r>
      <w:r w:rsidR="009647C2" w:rsidRPr="009647C2">
        <w:rPr>
          <w:sz w:val="28"/>
          <w:szCs w:val="28"/>
          <w:lang w:val="kk-KZ"/>
        </w:rPr>
        <w:t xml:space="preserve">ҚР ҒЖБМ Сапаны қамтамасыз ету комитеті </w:t>
      </w:r>
      <w:r>
        <w:rPr>
          <w:sz w:val="28"/>
          <w:szCs w:val="28"/>
          <w:lang w:val="kk-KZ"/>
        </w:rPr>
        <w:t xml:space="preserve">ұсынған басылымдарында, </w:t>
      </w:r>
      <w:r>
        <w:rPr>
          <w:bCs/>
          <w:sz w:val="28"/>
          <w:szCs w:val="28"/>
          <w:lang w:val="kk-KZ"/>
        </w:rPr>
        <w:t xml:space="preserve">1-РФ ғылыми журналында, 9 </w:t>
      </w:r>
      <w:r w:rsidRPr="004B45A0">
        <w:rPr>
          <w:bCs/>
          <w:sz w:val="28"/>
          <w:szCs w:val="28"/>
          <w:lang w:val="kk-KZ"/>
        </w:rPr>
        <w:t xml:space="preserve">- </w:t>
      </w:r>
      <w:r>
        <w:rPr>
          <w:sz w:val="28"/>
          <w:szCs w:val="28"/>
          <w:lang w:val="kk-KZ"/>
        </w:rPr>
        <w:t>халықаралық және республикалық</w:t>
      </w:r>
      <w:r w:rsidRPr="004B45A0">
        <w:rPr>
          <w:sz w:val="28"/>
          <w:szCs w:val="28"/>
          <w:lang w:val="kk-KZ"/>
        </w:rPr>
        <w:t xml:space="preserve"> </w:t>
      </w:r>
      <w:r>
        <w:rPr>
          <w:sz w:val="28"/>
          <w:szCs w:val="28"/>
          <w:lang w:val="kk-KZ"/>
        </w:rPr>
        <w:t xml:space="preserve">конференциялардың материалдарында және </w:t>
      </w:r>
      <w:r w:rsidR="00155996" w:rsidRPr="00155996">
        <w:rPr>
          <w:bCs/>
          <w:sz w:val="28"/>
          <w:szCs w:val="28"/>
          <w:lang w:val="kk-KZ"/>
        </w:rPr>
        <w:t>3</w:t>
      </w:r>
      <w:r>
        <w:rPr>
          <w:bCs/>
          <w:sz w:val="28"/>
          <w:szCs w:val="28"/>
          <w:lang w:val="kk-KZ"/>
        </w:rPr>
        <w:t>- авторлық куәлігі алынды.</w:t>
      </w:r>
    </w:p>
    <w:p w14:paraId="584B0B5B" w14:textId="5DF15311" w:rsidR="00694E50" w:rsidRDefault="00ED4520" w:rsidP="00FC24C0">
      <w:pPr>
        <w:ind w:firstLine="709"/>
        <w:jc w:val="both"/>
        <w:rPr>
          <w:b/>
          <w:bCs/>
          <w:sz w:val="28"/>
          <w:szCs w:val="28"/>
          <w:lang w:val="kk-KZ"/>
        </w:rPr>
      </w:pPr>
      <w:r>
        <w:rPr>
          <w:b/>
          <w:bCs/>
          <w:sz w:val="28"/>
          <w:szCs w:val="28"/>
          <w:lang w:val="kk-KZ"/>
        </w:rPr>
        <w:t xml:space="preserve">Диссертацияның құрылымы мен көлемі. </w:t>
      </w:r>
      <w:bookmarkEnd w:id="14"/>
      <w:r w:rsidR="00046021" w:rsidRPr="00046021">
        <w:rPr>
          <w:sz w:val="28"/>
          <w:szCs w:val="28"/>
          <w:lang w:val="kk-KZ"/>
        </w:rPr>
        <w:t xml:space="preserve">Диссертация кіріспеден, бес тараудан, қорытындыдан, әдебиеттер тізімі мен қосымшалардан тұрады. Жалпы </w:t>
      </w:r>
      <w:r w:rsidR="00003B5A" w:rsidRPr="00387264">
        <w:rPr>
          <w:sz w:val="28"/>
          <w:szCs w:val="28"/>
          <w:lang w:val="kk-KZ"/>
        </w:rPr>
        <w:t>183</w:t>
      </w:r>
      <w:r w:rsidR="00046021" w:rsidRPr="00046021">
        <w:rPr>
          <w:sz w:val="28"/>
          <w:szCs w:val="28"/>
          <w:lang w:val="kk-KZ"/>
        </w:rPr>
        <w:t xml:space="preserve"> бетте баяндалған, 38 суреттен, </w:t>
      </w:r>
      <w:r w:rsidR="00003B5A" w:rsidRPr="00387264">
        <w:rPr>
          <w:sz w:val="28"/>
          <w:szCs w:val="28"/>
          <w:lang w:val="kk-KZ"/>
        </w:rPr>
        <w:t>52</w:t>
      </w:r>
      <w:r w:rsidR="00046021" w:rsidRPr="00046021">
        <w:rPr>
          <w:sz w:val="28"/>
          <w:szCs w:val="28"/>
          <w:lang w:val="kk-KZ"/>
        </w:rPr>
        <w:t xml:space="preserve"> кестеден және қосымшалардан тұрады.</w:t>
      </w:r>
    </w:p>
    <w:p w14:paraId="14A15167" w14:textId="77777777" w:rsidR="00E61093" w:rsidRDefault="00E61093" w:rsidP="00FC24C0">
      <w:pPr>
        <w:ind w:firstLine="709"/>
        <w:jc w:val="both"/>
        <w:rPr>
          <w:b/>
          <w:bCs/>
          <w:sz w:val="28"/>
          <w:szCs w:val="28"/>
          <w:lang w:val="kk-KZ"/>
        </w:rPr>
      </w:pPr>
    </w:p>
    <w:p w14:paraId="2BAA6CE8" w14:textId="77777777" w:rsidR="00046021" w:rsidRDefault="00046021" w:rsidP="00FC24C0">
      <w:pPr>
        <w:ind w:firstLine="709"/>
        <w:jc w:val="both"/>
        <w:rPr>
          <w:b/>
          <w:bCs/>
          <w:sz w:val="28"/>
          <w:szCs w:val="28"/>
          <w:lang w:val="kk-KZ"/>
        </w:rPr>
      </w:pPr>
    </w:p>
    <w:p w14:paraId="3B3FEA3A" w14:textId="77777777" w:rsidR="00046021" w:rsidRDefault="00046021" w:rsidP="00FC24C0">
      <w:pPr>
        <w:ind w:firstLine="709"/>
        <w:jc w:val="both"/>
        <w:rPr>
          <w:b/>
          <w:bCs/>
          <w:sz w:val="28"/>
          <w:szCs w:val="28"/>
          <w:lang w:val="kk-KZ"/>
        </w:rPr>
      </w:pPr>
    </w:p>
    <w:p w14:paraId="1A1E2B7B" w14:textId="77777777" w:rsidR="00046021" w:rsidRDefault="00046021" w:rsidP="00FC24C0">
      <w:pPr>
        <w:ind w:firstLine="709"/>
        <w:jc w:val="both"/>
        <w:rPr>
          <w:b/>
          <w:bCs/>
          <w:sz w:val="28"/>
          <w:szCs w:val="28"/>
          <w:lang w:val="kk-KZ"/>
        </w:rPr>
      </w:pPr>
    </w:p>
    <w:p w14:paraId="749768A1" w14:textId="77777777" w:rsidR="00046021" w:rsidRDefault="00046021" w:rsidP="00FC24C0">
      <w:pPr>
        <w:ind w:firstLine="709"/>
        <w:jc w:val="both"/>
        <w:rPr>
          <w:b/>
          <w:bCs/>
          <w:sz w:val="28"/>
          <w:szCs w:val="28"/>
          <w:lang w:val="kk-KZ"/>
        </w:rPr>
      </w:pPr>
    </w:p>
    <w:p w14:paraId="612A0CCB" w14:textId="77777777" w:rsidR="00046021" w:rsidRDefault="00046021" w:rsidP="00FC24C0">
      <w:pPr>
        <w:ind w:firstLine="709"/>
        <w:jc w:val="both"/>
        <w:rPr>
          <w:b/>
          <w:bCs/>
          <w:sz w:val="28"/>
          <w:szCs w:val="28"/>
          <w:lang w:val="kk-KZ"/>
        </w:rPr>
      </w:pPr>
    </w:p>
    <w:p w14:paraId="6FCB942D" w14:textId="77777777" w:rsidR="00046021" w:rsidRDefault="00046021" w:rsidP="00FC24C0">
      <w:pPr>
        <w:ind w:firstLine="709"/>
        <w:jc w:val="both"/>
        <w:rPr>
          <w:b/>
          <w:bCs/>
          <w:sz w:val="28"/>
          <w:szCs w:val="28"/>
          <w:lang w:val="kk-KZ"/>
        </w:rPr>
      </w:pPr>
    </w:p>
    <w:p w14:paraId="56F113D0" w14:textId="77777777" w:rsidR="00046021" w:rsidRDefault="00046021" w:rsidP="00FC24C0">
      <w:pPr>
        <w:ind w:firstLine="709"/>
        <w:jc w:val="both"/>
        <w:rPr>
          <w:b/>
          <w:bCs/>
          <w:sz w:val="28"/>
          <w:szCs w:val="28"/>
          <w:lang w:val="kk-KZ"/>
        </w:rPr>
      </w:pPr>
    </w:p>
    <w:p w14:paraId="6E46B2AB" w14:textId="77777777" w:rsidR="00046021" w:rsidRDefault="00046021" w:rsidP="00FC24C0">
      <w:pPr>
        <w:ind w:firstLine="709"/>
        <w:jc w:val="both"/>
        <w:rPr>
          <w:b/>
          <w:bCs/>
          <w:sz w:val="28"/>
          <w:szCs w:val="28"/>
          <w:lang w:val="kk-KZ"/>
        </w:rPr>
      </w:pPr>
    </w:p>
    <w:p w14:paraId="4654C05A" w14:textId="77777777" w:rsidR="00046021" w:rsidRDefault="00046021" w:rsidP="00FC24C0">
      <w:pPr>
        <w:ind w:firstLine="709"/>
        <w:jc w:val="both"/>
        <w:rPr>
          <w:b/>
          <w:bCs/>
          <w:sz w:val="28"/>
          <w:szCs w:val="28"/>
          <w:lang w:val="kk-KZ"/>
        </w:rPr>
      </w:pPr>
    </w:p>
    <w:p w14:paraId="5C080AB7" w14:textId="77777777" w:rsidR="00046021" w:rsidRDefault="00046021" w:rsidP="00FC24C0">
      <w:pPr>
        <w:ind w:firstLine="709"/>
        <w:jc w:val="both"/>
        <w:rPr>
          <w:b/>
          <w:bCs/>
          <w:sz w:val="28"/>
          <w:szCs w:val="28"/>
          <w:lang w:val="kk-KZ"/>
        </w:rPr>
      </w:pPr>
    </w:p>
    <w:p w14:paraId="54AAD0E9" w14:textId="77777777" w:rsidR="00694E50" w:rsidRDefault="00694E50" w:rsidP="00FC24C0">
      <w:pPr>
        <w:ind w:firstLine="709"/>
        <w:jc w:val="both"/>
        <w:rPr>
          <w:b/>
          <w:bCs/>
          <w:sz w:val="28"/>
          <w:szCs w:val="28"/>
          <w:lang w:val="kk-KZ"/>
        </w:rPr>
      </w:pPr>
    </w:p>
    <w:p w14:paraId="18856E0C" w14:textId="51FF92AD" w:rsidR="004A4EE8" w:rsidRPr="00FC24C0" w:rsidRDefault="004A4EE8" w:rsidP="00FC24C0">
      <w:pPr>
        <w:ind w:firstLine="709"/>
        <w:jc w:val="both"/>
        <w:rPr>
          <w:bCs/>
          <w:color w:val="000000" w:themeColor="text1"/>
          <w:sz w:val="28"/>
          <w:szCs w:val="28"/>
          <w:lang w:val="kk-KZ"/>
        </w:rPr>
      </w:pPr>
      <w:r>
        <w:rPr>
          <w:b/>
          <w:bCs/>
          <w:sz w:val="28"/>
          <w:szCs w:val="28"/>
          <w:lang w:val="kk-KZ"/>
        </w:rPr>
        <w:lastRenderedPageBreak/>
        <w:t xml:space="preserve">1 </w:t>
      </w:r>
      <w:r>
        <w:rPr>
          <w:b/>
          <w:bCs/>
          <w:caps/>
          <w:sz w:val="28"/>
          <w:szCs w:val="28"/>
          <w:lang w:val="kk-KZ"/>
        </w:rPr>
        <w:t>Әдеби шолу</w:t>
      </w:r>
      <w:r>
        <w:rPr>
          <w:b/>
          <w:bCs/>
          <w:sz w:val="28"/>
          <w:szCs w:val="28"/>
          <w:lang w:val="kk-KZ"/>
        </w:rPr>
        <w:tab/>
      </w:r>
    </w:p>
    <w:p w14:paraId="51DB8485" w14:textId="77777777" w:rsidR="004A4EE8" w:rsidRDefault="004A4EE8" w:rsidP="004A4EE8">
      <w:pPr>
        <w:pStyle w:val="10"/>
        <w:spacing w:before="0" w:line="240" w:lineRule="auto"/>
        <w:ind w:firstLine="709"/>
        <w:rPr>
          <w:rFonts w:ascii="Times New Roman" w:hAnsi="Times New Roman" w:cs="Times New Roman"/>
          <w:b/>
          <w:bCs/>
          <w:color w:val="auto"/>
          <w:sz w:val="28"/>
          <w:szCs w:val="28"/>
          <w:lang w:val="kk-KZ"/>
        </w:rPr>
      </w:pPr>
    </w:p>
    <w:p w14:paraId="6D77CB10" w14:textId="77777777" w:rsidR="004A4EE8" w:rsidRDefault="004A4EE8" w:rsidP="004A4EE8">
      <w:pPr>
        <w:pStyle w:val="10"/>
        <w:spacing w:before="0" w:line="240" w:lineRule="auto"/>
        <w:ind w:firstLine="709"/>
        <w:jc w:val="both"/>
        <w:rPr>
          <w:rFonts w:ascii="Times New Roman" w:hAnsi="Times New Roman" w:cs="Times New Roman"/>
          <w:b/>
          <w:bCs/>
          <w:color w:val="auto"/>
          <w:sz w:val="28"/>
          <w:szCs w:val="28"/>
          <w:lang w:val="kk-KZ"/>
        </w:rPr>
      </w:pPr>
      <w:bookmarkStart w:id="23" w:name="_Toc226733017"/>
      <w:bookmarkStart w:id="24" w:name="OLE_LINK34"/>
      <w:bookmarkStart w:id="25" w:name="OLE_LINK33"/>
      <w:bookmarkStart w:id="26" w:name="OLE_LINK32"/>
      <w:bookmarkStart w:id="27" w:name="OLE_LINK31"/>
      <w:bookmarkStart w:id="28" w:name="OLE_LINK30"/>
      <w:bookmarkStart w:id="29" w:name="OLE_LINK39"/>
      <w:bookmarkStart w:id="30" w:name="OLE_LINK40"/>
      <w:bookmarkStart w:id="31" w:name="OLE_LINK37"/>
      <w:r w:rsidRPr="007B7C34">
        <w:rPr>
          <w:rFonts w:ascii="Times New Roman" w:hAnsi="Times New Roman" w:cs="Times New Roman"/>
          <w:b/>
          <w:bCs/>
          <w:color w:val="000000"/>
          <w:sz w:val="28"/>
          <w:szCs w:val="28"/>
          <w:lang w:val="kk-KZ"/>
        </w:rPr>
        <w:t>1.1 Қазақстан Республикасындағы түйе сүтін өндірудің қазіргі жағдайы, өндірістік әлеуеті және аймақтық ерекшеліктері</w:t>
      </w:r>
      <w:bookmarkStart w:id="32" w:name="OLE_LINK26"/>
      <w:bookmarkStart w:id="33" w:name="OLE_LINK27"/>
      <w:bookmarkStart w:id="34" w:name="OLE_LINK28"/>
      <w:bookmarkStart w:id="35" w:name="OLE_LINK29"/>
      <w:bookmarkStart w:id="36" w:name="OLE_LINK20"/>
      <w:bookmarkStart w:id="37" w:name="OLE_LINK21"/>
      <w:bookmarkEnd w:id="23"/>
    </w:p>
    <w:bookmarkEnd w:id="15"/>
    <w:bookmarkEnd w:id="16"/>
    <w:bookmarkEnd w:id="17"/>
    <w:bookmarkEnd w:id="18"/>
    <w:bookmarkEnd w:id="19"/>
    <w:bookmarkEnd w:id="20"/>
    <w:bookmarkEnd w:id="21"/>
    <w:bookmarkEnd w:id="24"/>
    <w:bookmarkEnd w:id="25"/>
    <w:bookmarkEnd w:id="26"/>
    <w:bookmarkEnd w:id="27"/>
    <w:bookmarkEnd w:id="28"/>
    <w:bookmarkEnd w:id="29"/>
    <w:bookmarkEnd w:id="30"/>
    <w:bookmarkEnd w:id="31"/>
    <w:bookmarkEnd w:id="32"/>
    <w:bookmarkEnd w:id="33"/>
    <w:bookmarkEnd w:id="34"/>
    <w:bookmarkEnd w:id="35"/>
    <w:bookmarkEnd w:id="36"/>
    <w:bookmarkEnd w:id="37"/>
    <w:p w14:paraId="12F4078C" w14:textId="77777777" w:rsidR="00350849" w:rsidRDefault="00350849" w:rsidP="00350849">
      <w:pPr>
        <w:ind w:firstLine="709"/>
        <w:jc w:val="both"/>
        <w:rPr>
          <w:bCs/>
          <w:sz w:val="28"/>
          <w:szCs w:val="28"/>
          <w:lang w:val="kk-KZ"/>
        </w:rPr>
      </w:pPr>
      <w:r>
        <w:rPr>
          <w:bCs/>
          <w:sz w:val="28"/>
          <w:szCs w:val="28"/>
          <w:lang w:val="kk-KZ"/>
        </w:rPr>
        <w:t>Қазақстан Республикасы аумағындағы түйе шаруашылығының терең тарихи тамыры бар және бұл шөлді климат жағдайында халықты сүтпен, етпен, жүнмен және терімен қамтамасыз етуге ықпал ететін маңызды мал шаруашылығы саласы.</w:t>
      </w:r>
    </w:p>
    <w:p w14:paraId="36D23B49" w14:textId="77777777" w:rsidR="00350849" w:rsidRDefault="00350849" w:rsidP="00350849">
      <w:pPr>
        <w:ind w:firstLine="709"/>
        <w:jc w:val="both"/>
        <w:rPr>
          <w:bCs/>
          <w:sz w:val="28"/>
          <w:szCs w:val="28"/>
          <w:lang w:val="kk-KZ"/>
        </w:rPr>
      </w:pPr>
      <w:r>
        <w:rPr>
          <w:bCs/>
          <w:sz w:val="28"/>
          <w:szCs w:val="28"/>
          <w:lang w:val="kk-KZ"/>
        </w:rPr>
        <w:t xml:space="preserve">Түйелер қатаң табиғи-климаттық жағдайларға жоғары бейімделгіштігімен және табиғи жайылымдық ресурстарды тиімді пайдалану қаблетімен ерекшеленеді. Су тапшылығына төзімділігі мен сирек өсімдіктермен қоректене алу мүмкіндігі олардың құрғақ климаттық аймақтардағы ауылшаруашылық өндірісінің маңызды объектісі ретінде қарастыруға негіз болады. Соңғы жылдары елімізде түйелер санының тұрақты өсуі байқалады, ол Ұлттық статистика бюросының </w:t>
      </w:r>
      <w:r>
        <w:rPr>
          <w:rStyle w:val="ezkurwreuab5ozgtqnkl"/>
          <w:sz w:val="28"/>
          <w:szCs w:val="28"/>
          <w:lang w:val="kk-KZ"/>
        </w:rPr>
        <w:t>мәліметтерімен</w:t>
      </w:r>
      <w:r>
        <w:rPr>
          <w:sz w:val="28"/>
          <w:szCs w:val="28"/>
          <w:lang w:val="kk-KZ"/>
        </w:rPr>
        <w:t xml:space="preserve"> </w:t>
      </w:r>
      <w:r>
        <w:rPr>
          <w:rStyle w:val="ezkurwreuab5ozgtqnkl"/>
          <w:sz w:val="28"/>
          <w:szCs w:val="28"/>
          <w:lang w:val="kk-KZ"/>
        </w:rPr>
        <w:t>расталады</w:t>
      </w:r>
      <w:r>
        <w:rPr>
          <w:sz w:val="28"/>
          <w:szCs w:val="28"/>
          <w:lang w:val="kk-KZ"/>
        </w:rPr>
        <w:t xml:space="preserve">, </w:t>
      </w:r>
      <w:r>
        <w:rPr>
          <w:rStyle w:val="ezkurwreuab5ozgtqnkl"/>
          <w:sz w:val="28"/>
          <w:szCs w:val="28"/>
          <w:lang w:val="kk-KZ"/>
        </w:rPr>
        <w:t>оған</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2024</w:t>
      </w:r>
      <w:r>
        <w:rPr>
          <w:sz w:val="28"/>
          <w:szCs w:val="28"/>
          <w:lang w:val="kk-KZ"/>
        </w:rPr>
        <w:t xml:space="preserve"> </w:t>
      </w:r>
      <w:r>
        <w:rPr>
          <w:rStyle w:val="ezkurwreuab5ozgtqnkl"/>
          <w:sz w:val="28"/>
          <w:szCs w:val="28"/>
          <w:lang w:val="kk-KZ"/>
        </w:rPr>
        <w:t>жылы</w:t>
      </w:r>
      <w:r>
        <w:rPr>
          <w:sz w:val="28"/>
          <w:szCs w:val="28"/>
          <w:lang w:val="kk-KZ"/>
        </w:rPr>
        <w:t xml:space="preserve"> </w:t>
      </w:r>
      <w:r>
        <w:rPr>
          <w:rStyle w:val="ezkurwreuab5ozgtqnkl"/>
          <w:sz w:val="28"/>
          <w:szCs w:val="28"/>
          <w:lang w:val="kk-KZ"/>
        </w:rPr>
        <w:t>түйелер</w:t>
      </w:r>
      <w:r>
        <w:rPr>
          <w:sz w:val="28"/>
          <w:szCs w:val="28"/>
          <w:lang w:val="kk-KZ"/>
        </w:rPr>
        <w:t xml:space="preserve"> </w:t>
      </w:r>
      <w:r>
        <w:rPr>
          <w:rStyle w:val="ezkurwreuab5ozgtqnkl"/>
          <w:sz w:val="28"/>
          <w:szCs w:val="28"/>
          <w:lang w:val="kk-KZ"/>
        </w:rPr>
        <w:t>саны</w:t>
      </w:r>
      <w:r>
        <w:rPr>
          <w:sz w:val="28"/>
          <w:szCs w:val="28"/>
          <w:lang w:val="kk-KZ"/>
        </w:rPr>
        <w:t xml:space="preserve"> </w:t>
      </w:r>
      <w:r>
        <w:rPr>
          <w:rStyle w:val="ezkurwreuab5ozgtqnkl"/>
          <w:sz w:val="28"/>
          <w:szCs w:val="28"/>
          <w:lang w:val="kk-KZ"/>
        </w:rPr>
        <w:t>280,5 мың</w:t>
      </w:r>
      <w:r>
        <w:rPr>
          <w:sz w:val="28"/>
          <w:szCs w:val="28"/>
          <w:lang w:val="kk-KZ"/>
        </w:rPr>
        <w:t xml:space="preserve"> </w:t>
      </w:r>
      <w:r>
        <w:rPr>
          <w:rStyle w:val="ezkurwreuab5ozgtqnkl"/>
          <w:sz w:val="28"/>
          <w:szCs w:val="28"/>
          <w:lang w:val="kk-KZ"/>
        </w:rPr>
        <w:t>басқа</w:t>
      </w:r>
      <w:r>
        <w:rPr>
          <w:sz w:val="28"/>
          <w:szCs w:val="28"/>
          <w:lang w:val="kk-KZ"/>
        </w:rPr>
        <w:t xml:space="preserve"> жеткен </w:t>
      </w:r>
      <w:r>
        <w:rPr>
          <w:rStyle w:val="ezkurwreuab5ozgtqnkl"/>
          <w:sz w:val="28"/>
          <w:szCs w:val="28"/>
          <w:lang w:val="kk-KZ"/>
        </w:rPr>
        <w:t>(1</w:t>
      </w:r>
      <w:r>
        <w:rPr>
          <w:sz w:val="28"/>
          <w:szCs w:val="28"/>
          <w:lang w:val="kk-KZ"/>
        </w:rPr>
        <w:t>-</w:t>
      </w:r>
      <w:r>
        <w:rPr>
          <w:rStyle w:val="ezkurwreuab5ozgtqnkl"/>
          <w:sz w:val="28"/>
          <w:szCs w:val="28"/>
          <w:lang w:val="kk-KZ"/>
        </w:rPr>
        <w:t>суретте келтірілген) [5].</w:t>
      </w:r>
    </w:p>
    <w:p w14:paraId="3A39268D" w14:textId="77777777" w:rsidR="00350849" w:rsidRDefault="00350849" w:rsidP="00350849">
      <w:pPr>
        <w:ind w:firstLine="709"/>
        <w:jc w:val="both"/>
        <w:rPr>
          <w:bCs/>
          <w:sz w:val="28"/>
          <w:szCs w:val="28"/>
          <w:lang w:val="kk-KZ"/>
        </w:rPr>
      </w:pPr>
    </w:p>
    <w:p w14:paraId="3D88D08E" w14:textId="77777777" w:rsidR="00350849" w:rsidRDefault="00350849" w:rsidP="00350849">
      <w:pPr>
        <w:tabs>
          <w:tab w:val="left" w:pos="142"/>
        </w:tabs>
        <w:ind w:right="141"/>
        <w:jc w:val="both"/>
        <w:rPr>
          <w:bCs/>
          <w:sz w:val="28"/>
          <w:szCs w:val="28"/>
        </w:rPr>
      </w:pPr>
      <w:r>
        <w:rPr>
          <w:noProof/>
        </w:rPr>
        <w:drawing>
          <wp:inline distT="0" distB="0" distL="0" distR="0" wp14:anchorId="01A65C3D" wp14:editId="662D461B">
            <wp:extent cx="6233746" cy="1968500"/>
            <wp:effectExtent l="0" t="0" r="15240" b="12700"/>
            <wp:docPr id="1" name="Диаграмма 2">
              <a:extLst xmlns:a="http://schemas.openxmlformats.org/drawingml/2006/main">
                <a:ext uri="{FF2B5EF4-FFF2-40B4-BE49-F238E27FC236}">
                  <a16:creationId xmlns:a16="http://schemas.microsoft.com/office/drawing/2014/main" id="{075FB7A9-0334-4256-9067-93D42FD0CE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B5AF8D" w14:textId="77777777" w:rsidR="00350849" w:rsidRDefault="00350849" w:rsidP="00350849">
      <w:pPr>
        <w:ind w:firstLine="709"/>
        <w:rPr>
          <w:bCs/>
          <w:sz w:val="28"/>
          <w:szCs w:val="28"/>
          <w:lang w:val="kk-KZ"/>
        </w:rPr>
      </w:pPr>
    </w:p>
    <w:p w14:paraId="091C9782" w14:textId="77777777" w:rsidR="00350849" w:rsidRDefault="00350849" w:rsidP="00350849">
      <w:pPr>
        <w:jc w:val="center"/>
        <w:rPr>
          <w:bCs/>
          <w:sz w:val="28"/>
          <w:szCs w:val="28"/>
        </w:rPr>
      </w:pPr>
      <w:r>
        <w:rPr>
          <w:bCs/>
          <w:sz w:val="28"/>
          <w:szCs w:val="28"/>
          <w:lang w:val="kk-KZ"/>
        </w:rPr>
        <w:t>Сурет</w:t>
      </w:r>
      <w:r>
        <w:rPr>
          <w:bCs/>
          <w:sz w:val="28"/>
          <w:szCs w:val="28"/>
        </w:rPr>
        <w:t xml:space="preserve"> 1 – </w:t>
      </w:r>
      <w:r>
        <w:rPr>
          <w:color w:val="000000"/>
          <w:sz w:val="28"/>
          <w:szCs w:val="28"/>
        </w:rPr>
        <w:t>Қазақстан Республикасындағы түйе санының динамикасы, мың бас (2019–2024 жж.)</w:t>
      </w:r>
    </w:p>
    <w:p w14:paraId="28ECFD31" w14:textId="77777777" w:rsidR="00350849" w:rsidRDefault="00350849" w:rsidP="00350849">
      <w:pPr>
        <w:ind w:firstLine="709"/>
        <w:jc w:val="both"/>
        <w:rPr>
          <w:bCs/>
          <w:sz w:val="28"/>
          <w:szCs w:val="28"/>
        </w:rPr>
      </w:pPr>
    </w:p>
    <w:p w14:paraId="26BA05A9" w14:textId="77777777" w:rsidR="00350849" w:rsidRDefault="00350849" w:rsidP="00350849">
      <w:pPr>
        <w:ind w:firstLine="709"/>
        <w:jc w:val="both"/>
        <w:rPr>
          <w:bCs/>
          <w:sz w:val="28"/>
          <w:szCs w:val="28"/>
          <w:lang w:val="kk-KZ"/>
        </w:rPr>
      </w:pPr>
      <w:r>
        <w:rPr>
          <w:bCs/>
          <w:sz w:val="28"/>
          <w:szCs w:val="28"/>
          <w:lang w:val="kk-KZ"/>
        </w:rPr>
        <w:t>Бұл көрсеткіш (2024 жылғы жағдай бойынша 280 мың бас) түйе сүтін өндіру әлеуетінің жоғары екенін көрсетеді. Сонымен қатар, бұл елдегі сүт саласын дамытуда агроөнеркәсіптік кешеннің қосымша ресурстарын тиімді пайдаланудың маңыздылығын көрсетеді. Осыған байланысты түйе сүтін сапалы және қауіпсіз сүт өнімдеріне қайта өңдеу қажеттілігі артып, бұл өз кезегінде өндірілетін өнім түрлерінің ассортиментін кеңейтуге мүмкіндік береді.</w:t>
      </w:r>
    </w:p>
    <w:p w14:paraId="4977FB76" w14:textId="77777777" w:rsidR="00350849" w:rsidRPr="007B7C34" w:rsidRDefault="00350849" w:rsidP="00350849">
      <w:pPr>
        <w:ind w:firstLine="709"/>
        <w:jc w:val="both"/>
        <w:rPr>
          <w:bCs/>
          <w:sz w:val="28"/>
          <w:szCs w:val="28"/>
          <w:lang w:val="kk-KZ"/>
        </w:rPr>
      </w:pPr>
      <w:r>
        <w:rPr>
          <w:bCs/>
          <w:sz w:val="28"/>
          <w:szCs w:val="28"/>
          <w:lang w:val="kk-KZ"/>
        </w:rPr>
        <w:t xml:space="preserve">Алайда, </w:t>
      </w:r>
      <w:r w:rsidRPr="007B7C34">
        <w:rPr>
          <w:bCs/>
          <w:sz w:val="28"/>
          <w:szCs w:val="28"/>
          <w:lang w:val="kk-KZ"/>
        </w:rPr>
        <w:t>Қазақстанда түйе</w:t>
      </w:r>
      <w:r>
        <w:rPr>
          <w:bCs/>
          <w:sz w:val="28"/>
          <w:szCs w:val="28"/>
          <w:lang w:val="kk-KZ"/>
        </w:rPr>
        <w:t xml:space="preserve">лер аймақтар бойынша таралуы біркелкі емес,  олардың басым бөлігі </w:t>
      </w:r>
      <w:r w:rsidRPr="007B7C34">
        <w:rPr>
          <w:bCs/>
          <w:sz w:val="28"/>
          <w:szCs w:val="28"/>
          <w:lang w:val="kk-KZ"/>
        </w:rPr>
        <w:t xml:space="preserve">елдің батыс және оңтүстік </w:t>
      </w:r>
      <w:r>
        <w:rPr>
          <w:bCs/>
          <w:sz w:val="28"/>
          <w:szCs w:val="28"/>
          <w:lang w:val="kk-KZ"/>
        </w:rPr>
        <w:t>облыстарында</w:t>
      </w:r>
      <w:r w:rsidRPr="007B7C34">
        <w:rPr>
          <w:bCs/>
          <w:sz w:val="28"/>
          <w:szCs w:val="28"/>
          <w:lang w:val="kk-KZ"/>
        </w:rPr>
        <w:t xml:space="preserve"> шоғырланған</w:t>
      </w:r>
      <w:r>
        <w:rPr>
          <w:bCs/>
          <w:sz w:val="28"/>
          <w:szCs w:val="28"/>
          <w:lang w:val="kk-KZ"/>
        </w:rPr>
        <w:t xml:space="preserve"> (2</w:t>
      </w:r>
      <w:r w:rsidRPr="00C15074">
        <w:rPr>
          <w:bCs/>
          <w:sz w:val="28"/>
          <w:szCs w:val="28"/>
          <w:lang w:val="kk-KZ"/>
        </w:rPr>
        <w:t xml:space="preserve"> </w:t>
      </w:r>
      <w:r>
        <w:rPr>
          <w:bCs/>
          <w:sz w:val="28"/>
          <w:szCs w:val="28"/>
          <w:lang w:val="kk-KZ"/>
        </w:rPr>
        <w:t>сурет). Себебі</w:t>
      </w:r>
      <w:r w:rsidRPr="007B7C34">
        <w:rPr>
          <w:bCs/>
          <w:sz w:val="28"/>
          <w:szCs w:val="28"/>
          <w:lang w:val="kk-KZ"/>
        </w:rPr>
        <w:t xml:space="preserve">, </w:t>
      </w:r>
      <w:r>
        <w:rPr>
          <w:bCs/>
          <w:sz w:val="28"/>
          <w:szCs w:val="28"/>
          <w:lang w:val="kk-KZ"/>
        </w:rPr>
        <w:t>ол осы аймақтың</w:t>
      </w:r>
      <w:r w:rsidRPr="007B7C34">
        <w:rPr>
          <w:bCs/>
          <w:sz w:val="28"/>
          <w:szCs w:val="28"/>
          <w:lang w:val="kk-KZ"/>
        </w:rPr>
        <w:t xml:space="preserve"> табиғи-климаттық жағдайлар</w:t>
      </w:r>
      <w:r>
        <w:rPr>
          <w:bCs/>
          <w:sz w:val="28"/>
          <w:szCs w:val="28"/>
          <w:lang w:val="kk-KZ"/>
        </w:rPr>
        <w:t>ы</w:t>
      </w:r>
      <w:r w:rsidRPr="007B7C34">
        <w:rPr>
          <w:bCs/>
          <w:sz w:val="28"/>
          <w:szCs w:val="28"/>
          <w:lang w:val="kk-KZ"/>
        </w:rPr>
        <w:t xml:space="preserve"> оларды ұстауға қолайл</w:t>
      </w:r>
      <w:r>
        <w:rPr>
          <w:bCs/>
          <w:sz w:val="28"/>
          <w:szCs w:val="28"/>
          <w:lang w:val="kk-KZ"/>
        </w:rPr>
        <w:t>ы болуымен байланысты</w:t>
      </w:r>
      <w:r w:rsidRPr="007B7C34">
        <w:rPr>
          <w:bCs/>
          <w:sz w:val="28"/>
          <w:szCs w:val="28"/>
          <w:lang w:val="kk-KZ"/>
        </w:rPr>
        <w:t>. Түйелердің ең көп саны Маңғыстау облысында – 90 992 бас, Қызылорда облысында – 60 698 бас, Атырау облысында – 41 739 бас</w:t>
      </w:r>
      <w:r>
        <w:rPr>
          <w:bCs/>
          <w:sz w:val="28"/>
          <w:szCs w:val="28"/>
          <w:lang w:val="kk-KZ"/>
        </w:rPr>
        <w:t xml:space="preserve"> және </w:t>
      </w:r>
      <w:r w:rsidRPr="007B7C34">
        <w:rPr>
          <w:bCs/>
          <w:sz w:val="28"/>
          <w:szCs w:val="28"/>
          <w:lang w:val="kk-KZ"/>
        </w:rPr>
        <w:t>Түркістан облысында – 39 538 бас тіркел</w:t>
      </w:r>
      <w:r>
        <w:rPr>
          <w:bCs/>
          <w:sz w:val="28"/>
          <w:szCs w:val="28"/>
          <w:lang w:val="kk-KZ"/>
        </w:rPr>
        <w:t>ген</w:t>
      </w:r>
      <w:r w:rsidRPr="007B7C34">
        <w:rPr>
          <w:bCs/>
          <w:sz w:val="28"/>
          <w:szCs w:val="28"/>
          <w:lang w:val="kk-KZ"/>
        </w:rPr>
        <w:t xml:space="preserve">. </w:t>
      </w:r>
      <w:r>
        <w:rPr>
          <w:bCs/>
          <w:sz w:val="28"/>
          <w:szCs w:val="28"/>
          <w:lang w:val="kk-KZ"/>
        </w:rPr>
        <w:t xml:space="preserve">Ал еліміздің басқа </w:t>
      </w:r>
      <w:r w:rsidRPr="007B7C34">
        <w:rPr>
          <w:bCs/>
          <w:sz w:val="28"/>
          <w:szCs w:val="28"/>
          <w:lang w:val="kk-KZ"/>
        </w:rPr>
        <w:t xml:space="preserve">өңірлерінде </w:t>
      </w:r>
      <w:r>
        <w:rPr>
          <w:bCs/>
          <w:sz w:val="28"/>
          <w:szCs w:val="28"/>
          <w:lang w:val="kk-KZ"/>
        </w:rPr>
        <w:t>түйе саны</w:t>
      </w:r>
      <w:r w:rsidRPr="007B7C34">
        <w:rPr>
          <w:bCs/>
          <w:sz w:val="28"/>
          <w:szCs w:val="28"/>
          <w:lang w:val="kk-KZ"/>
        </w:rPr>
        <w:t xml:space="preserve"> едәуір төмен, мысалы, Жетісу облысында – 2 243 бас</w:t>
      </w:r>
      <w:r>
        <w:rPr>
          <w:bCs/>
          <w:sz w:val="28"/>
          <w:szCs w:val="28"/>
          <w:lang w:val="kk-KZ"/>
        </w:rPr>
        <w:t>ты құрайды</w:t>
      </w:r>
      <w:r w:rsidRPr="007B7C34">
        <w:rPr>
          <w:bCs/>
          <w:sz w:val="28"/>
          <w:szCs w:val="28"/>
          <w:lang w:val="kk-KZ"/>
        </w:rPr>
        <w:t>, бұл</w:t>
      </w:r>
      <w:r>
        <w:rPr>
          <w:bCs/>
          <w:sz w:val="28"/>
          <w:szCs w:val="28"/>
          <w:lang w:val="kk-KZ"/>
        </w:rPr>
        <w:t xml:space="preserve"> </w:t>
      </w:r>
      <w:r>
        <w:rPr>
          <w:bCs/>
          <w:sz w:val="28"/>
          <w:szCs w:val="28"/>
          <w:lang w:val="kk-KZ"/>
        </w:rPr>
        <w:lastRenderedPageBreak/>
        <w:t xml:space="preserve">осы аймақтың </w:t>
      </w:r>
      <w:r w:rsidRPr="007B7C34">
        <w:rPr>
          <w:bCs/>
          <w:sz w:val="28"/>
          <w:szCs w:val="28"/>
          <w:lang w:val="kk-KZ"/>
        </w:rPr>
        <w:t>табиғи-климаттық жағдайлар</w:t>
      </w:r>
      <w:r>
        <w:rPr>
          <w:bCs/>
          <w:sz w:val="28"/>
          <w:szCs w:val="28"/>
          <w:lang w:val="kk-KZ"/>
        </w:rPr>
        <w:t>ы</w:t>
      </w:r>
      <w:r w:rsidRPr="007B7C34">
        <w:rPr>
          <w:bCs/>
          <w:sz w:val="28"/>
          <w:szCs w:val="28"/>
          <w:lang w:val="kk-KZ"/>
        </w:rPr>
        <w:t xml:space="preserve"> мен ауыл шаруашылығының </w:t>
      </w:r>
      <w:r>
        <w:rPr>
          <w:bCs/>
          <w:sz w:val="28"/>
          <w:szCs w:val="28"/>
          <w:lang w:val="kk-KZ"/>
        </w:rPr>
        <w:t>салалық</w:t>
      </w:r>
      <w:r w:rsidRPr="007B7C34">
        <w:rPr>
          <w:bCs/>
          <w:sz w:val="28"/>
          <w:szCs w:val="28"/>
          <w:lang w:val="kk-KZ"/>
        </w:rPr>
        <w:t xml:space="preserve"> айырмашылығына байланысты.</w:t>
      </w:r>
    </w:p>
    <w:p w14:paraId="1AF6BA42" w14:textId="77777777" w:rsidR="00350849" w:rsidRPr="007B7C34" w:rsidRDefault="00350849" w:rsidP="00350849">
      <w:pPr>
        <w:ind w:firstLine="709"/>
        <w:jc w:val="both"/>
        <w:rPr>
          <w:bCs/>
          <w:sz w:val="28"/>
          <w:szCs w:val="28"/>
          <w:lang w:val="kk-KZ"/>
        </w:rPr>
      </w:pPr>
    </w:p>
    <w:p w14:paraId="06542808" w14:textId="77777777" w:rsidR="00350849" w:rsidRDefault="00350849" w:rsidP="00350849">
      <w:pPr>
        <w:jc w:val="both"/>
        <w:rPr>
          <w:bCs/>
          <w:sz w:val="28"/>
          <w:szCs w:val="28"/>
        </w:rPr>
      </w:pPr>
      <w:r>
        <w:rPr>
          <w:noProof/>
        </w:rPr>
        <w:drawing>
          <wp:inline distT="0" distB="0" distL="0" distR="0" wp14:anchorId="71E7719E" wp14:editId="5BB38F14">
            <wp:extent cx="6203950" cy="3530279"/>
            <wp:effectExtent l="0" t="0" r="6350" b="13335"/>
            <wp:docPr id="1795453970" name="Диаграмма 1">
              <a:extLst xmlns:a="http://schemas.openxmlformats.org/drawingml/2006/main">
                <a:ext uri="{FF2B5EF4-FFF2-40B4-BE49-F238E27FC236}">
                  <a16:creationId xmlns:a16="http://schemas.microsoft.com/office/drawing/2014/main" id="{C2CC42A3-5744-2318-C215-871340A1FF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907B45" w14:textId="77777777" w:rsidR="00350849" w:rsidRDefault="00350849" w:rsidP="00350849">
      <w:pPr>
        <w:ind w:firstLine="709"/>
        <w:jc w:val="center"/>
        <w:rPr>
          <w:color w:val="000000"/>
          <w:sz w:val="28"/>
          <w:szCs w:val="28"/>
        </w:rPr>
      </w:pPr>
    </w:p>
    <w:p w14:paraId="72D5E107" w14:textId="77777777" w:rsidR="00350849" w:rsidRDefault="00350849" w:rsidP="00350849">
      <w:pPr>
        <w:jc w:val="center"/>
        <w:rPr>
          <w:color w:val="000000"/>
          <w:sz w:val="28"/>
          <w:szCs w:val="28"/>
        </w:rPr>
      </w:pPr>
      <w:r>
        <w:rPr>
          <w:color w:val="000000"/>
          <w:sz w:val="28"/>
          <w:szCs w:val="28"/>
          <w:lang w:val="kk-KZ"/>
        </w:rPr>
        <w:t xml:space="preserve">Сурет </w:t>
      </w:r>
      <w:r>
        <w:rPr>
          <w:color w:val="000000"/>
          <w:sz w:val="28"/>
          <w:szCs w:val="28"/>
        </w:rPr>
        <w:t xml:space="preserve">2 </w:t>
      </w:r>
      <w:r>
        <w:rPr>
          <w:bCs/>
          <w:sz w:val="28"/>
          <w:szCs w:val="28"/>
        </w:rPr>
        <w:t>–</w:t>
      </w:r>
      <w:r>
        <w:rPr>
          <w:color w:val="000000"/>
          <w:sz w:val="28"/>
          <w:szCs w:val="28"/>
        </w:rPr>
        <w:t xml:space="preserve"> Қазақстан Республикасының облыстары бойынша түйе саны, мың бас (2024 ж.)</w:t>
      </w:r>
    </w:p>
    <w:p w14:paraId="1226B704" w14:textId="77777777" w:rsidR="00350849" w:rsidRDefault="00350849" w:rsidP="00350849">
      <w:pPr>
        <w:ind w:firstLine="709"/>
        <w:jc w:val="both"/>
        <w:rPr>
          <w:bCs/>
          <w:sz w:val="28"/>
          <w:szCs w:val="28"/>
        </w:rPr>
      </w:pPr>
    </w:p>
    <w:p w14:paraId="7247D676" w14:textId="77777777" w:rsidR="00350849" w:rsidRDefault="00350849" w:rsidP="00350849">
      <w:pPr>
        <w:ind w:firstLine="709"/>
        <w:jc w:val="both"/>
        <w:rPr>
          <w:bCs/>
          <w:sz w:val="28"/>
          <w:szCs w:val="28"/>
        </w:rPr>
      </w:pPr>
      <w:r>
        <w:rPr>
          <w:bCs/>
          <w:sz w:val="28"/>
          <w:szCs w:val="28"/>
        </w:rPr>
        <w:t>Түйе санының жоғары болуы түйе сүтін өндіру көлеміне тікелей әсер етеді. Қазақстан Республикасы Ұлттық статистика бюросының деректеріне сәйкес, 2024 жылы елімізде өндірілген түйе сүтінің жалпы көлемі 16 313,4 тоннаны құрады. Облыстар және шаруашылық санаттары бойынша түйе сүтін өндіру көлемі 1-кестеде келтірілген.</w:t>
      </w:r>
    </w:p>
    <w:p w14:paraId="48FB6E0B" w14:textId="77777777" w:rsidR="00350849" w:rsidRDefault="00350849" w:rsidP="00350849">
      <w:pPr>
        <w:ind w:firstLine="709"/>
        <w:jc w:val="both"/>
        <w:rPr>
          <w:bCs/>
          <w:sz w:val="28"/>
          <w:szCs w:val="28"/>
        </w:rPr>
      </w:pPr>
    </w:p>
    <w:p w14:paraId="70B97B87" w14:textId="77777777" w:rsidR="00350849" w:rsidRDefault="00350849" w:rsidP="00350849">
      <w:pPr>
        <w:jc w:val="both"/>
        <w:rPr>
          <w:bCs/>
          <w:sz w:val="28"/>
          <w:szCs w:val="28"/>
        </w:rPr>
      </w:pPr>
      <w:r>
        <w:rPr>
          <w:bCs/>
          <w:sz w:val="28"/>
          <w:szCs w:val="28"/>
          <w:lang w:val="kk-KZ"/>
        </w:rPr>
        <w:t xml:space="preserve">Кесте </w:t>
      </w:r>
      <w:r>
        <w:rPr>
          <w:bCs/>
          <w:sz w:val="28"/>
          <w:szCs w:val="28"/>
        </w:rPr>
        <w:t>1 – Қазақстан Республикасының облыстары және шаруашылық санаттары бойынша түйе сүтін өндіру көлемі, тонна (2024 ж.)</w:t>
      </w:r>
    </w:p>
    <w:p w14:paraId="16C4DA97" w14:textId="77777777" w:rsidR="00350849" w:rsidRDefault="00350849" w:rsidP="00350849">
      <w:pPr>
        <w:ind w:firstLine="709"/>
        <w:jc w:val="both"/>
        <w:rPr>
          <w:bCs/>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700"/>
        <w:gridCol w:w="2125"/>
        <w:gridCol w:w="1275"/>
        <w:gridCol w:w="1274"/>
      </w:tblGrid>
      <w:tr w:rsidR="00350849" w14:paraId="4E2B381E" w14:textId="77777777" w:rsidTr="008A4C16">
        <w:trPr>
          <w:trHeight w:val="255"/>
        </w:trPr>
        <w:tc>
          <w:tcPr>
            <w:tcW w:w="1696" w:type="dxa"/>
            <w:vMerge w:val="restart"/>
            <w:tcBorders>
              <w:top w:val="single" w:sz="4" w:space="0" w:color="auto"/>
              <w:left w:val="single" w:sz="4" w:space="0" w:color="auto"/>
              <w:bottom w:val="single" w:sz="4" w:space="0" w:color="auto"/>
              <w:right w:val="single" w:sz="4" w:space="0" w:color="auto"/>
            </w:tcBorders>
            <w:noWrap/>
            <w:vAlign w:val="center"/>
            <w:hideMark/>
          </w:tcPr>
          <w:p w14:paraId="19027F97" w14:textId="77777777" w:rsidR="00350849" w:rsidRDefault="00350849" w:rsidP="008A4C16">
            <w:pPr>
              <w:jc w:val="center"/>
              <w:rPr>
                <w:lang w:val="kk-KZ" w:eastAsia="en-US"/>
              </w:rPr>
            </w:pPr>
            <w:r>
              <w:rPr>
                <w:lang w:val="kk-KZ" w:eastAsia="en-US"/>
              </w:rPr>
              <w:t>Облыстар</w:t>
            </w:r>
          </w:p>
        </w:tc>
        <w:tc>
          <w:tcPr>
            <w:tcW w:w="15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E58831" w14:textId="77777777" w:rsidR="00350849" w:rsidRDefault="00350849" w:rsidP="008A4C16">
            <w:pPr>
              <w:jc w:val="center"/>
              <w:rPr>
                <w:lang w:eastAsia="en-US"/>
              </w:rPr>
            </w:pPr>
            <w:r>
              <w:rPr>
                <w:lang w:eastAsia="en-US"/>
              </w:rPr>
              <w:t>Ауыл шаруашылығы құрылымдары</w:t>
            </w:r>
          </w:p>
        </w:tc>
        <w:tc>
          <w:tcPr>
            <w:tcW w:w="3825" w:type="dxa"/>
            <w:gridSpan w:val="2"/>
            <w:tcBorders>
              <w:top w:val="single" w:sz="4" w:space="0" w:color="auto"/>
              <w:left w:val="single" w:sz="4" w:space="0" w:color="auto"/>
              <w:bottom w:val="single" w:sz="4" w:space="0" w:color="auto"/>
              <w:right w:val="single" w:sz="4" w:space="0" w:color="auto"/>
            </w:tcBorders>
            <w:vAlign w:val="center"/>
            <w:hideMark/>
          </w:tcPr>
          <w:p w14:paraId="73A68C73" w14:textId="77777777" w:rsidR="00350849" w:rsidRDefault="00350849" w:rsidP="008A4C16">
            <w:pPr>
              <w:jc w:val="center"/>
              <w:rPr>
                <w:lang w:val="kk-KZ" w:eastAsia="en-US"/>
              </w:rPr>
            </w:pPr>
            <w:r>
              <w:rPr>
                <w:lang w:val="kk-KZ" w:eastAsia="en-US"/>
              </w:rPr>
              <w:t>Оның ішінде</w:t>
            </w:r>
          </w:p>
        </w:tc>
        <w:tc>
          <w:tcPr>
            <w:tcW w:w="127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671103" w14:textId="77777777" w:rsidR="00350849" w:rsidRDefault="00350849" w:rsidP="008A4C16">
            <w:pPr>
              <w:jc w:val="center"/>
              <w:rPr>
                <w:lang w:eastAsia="en-US"/>
              </w:rPr>
            </w:pPr>
            <w:r>
              <w:rPr>
                <w:lang w:eastAsia="en-US"/>
              </w:rPr>
              <w:t>Жұртшылық шаруашылық</w:t>
            </w:r>
            <w:r>
              <w:rPr>
                <w:lang w:val="en-US" w:eastAsia="en-US"/>
              </w:rPr>
              <w:t>-</w:t>
            </w:r>
            <w:r>
              <w:rPr>
                <w:lang w:eastAsia="en-US"/>
              </w:rPr>
              <w:t>тары</w:t>
            </w:r>
          </w:p>
        </w:tc>
        <w:tc>
          <w:tcPr>
            <w:tcW w:w="12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0475E2" w14:textId="77777777" w:rsidR="00350849" w:rsidRDefault="00350849" w:rsidP="008A4C16">
            <w:pPr>
              <w:jc w:val="center"/>
              <w:rPr>
                <w:lang w:eastAsia="en-US"/>
              </w:rPr>
            </w:pPr>
            <w:r>
              <w:rPr>
                <w:lang w:eastAsia="en-US"/>
              </w:rPr>
              <w:t>Шаруашылықтардың барлық санаттары</w:t>
            </w:r>
          </w:p>
        </w:tc>
      </w:tr>
      <w:tr w:rsidR="00350849" w14:paraId="71E1CA05" w14:textId="77777777" w:rsidTr="008A4C16">
        <w:trPr>
          <w:cantSplit/>
          <w:trHeight w:val="1801"/>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B14A8A5" w14:textId="77777777" w:rsidR="00350849" w:rsidRDefault="00350849" w:rsidP="008A4C16">
            <w:pPr>
              <w:rPr>
                <w:lang w:val="kk-KZ"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96A24D" w14:textId="77777777" w:rsidR="00350849" w:rsidRDefault="00350849" w:rsidP="008A4C16">
            <w:pPr>
              <w:rPr>
                <w:lang w:eastAsia="en-US"/>
              </w:rPr>
            </w:pPr>
          </w:p>
        </w:tc>
        <w:tc>
          <w:tcPr>
            <w:tcW w:w="1700" w:type="dxa"/>
            <w:tcBorders>
              <w:top w:val="single" w:sz="4" w:space="0" w:color="auto"/>
              <w:left w:val="single" w:sz="4" w:space="0" w:color="auto"/>
              <w:bottom w:val="single" w:sz="4" w:space="0" w:color="auto"/>
              <w:right w:val="single" w:sz="4" w:space="0" w:color="auto"/>
            </w:tcBorders>
            <w:textDirection w:val="btLr"/>
            <w:vAlign w:val="center"/>
            <w:hideMark/>
          </w:tcPr>
          <w:p w14:paraId="37DD2E14" w14:textId="77777777" w:rsidR="00350849" w:rsidRDefault="00350849" w:rsidP="008A4C16">
            <w:pPr>
              <w:jc w:val="center"/>
              <w:rPr>
                <w:lang w:eastAsia="en-US"/>
              </w:rPr>
            </w:pPr>
            <w:r>
              <w:rPr>
                <w:lang w:eastAsia="en-US"/>
              </w:rPr>
              <w:t>ауыл шаруашылығы кәсіпорындары</w:t>
            </w:r>
          </w:p>
        </w:tc>
        <w:tc>
          <w:tcPr>
            <w:tcW w:w="2125" w:type="dxa"/>
            <w:tcBorders>
              <w:top w:val="single" w:sz="4" w:space="0" w:color="auto"/>
              <w:left w:val="single" w:sz="4" w:space="0" w:color="auto"/>
              <w:bottom w:val="single" w:sz="4" w:space="0" w:color="auto"/>
              <w:right w:val="single" w:sz="4" w:space="0" w:color="auto"/>
            </w:tcBorders>
            <w:textDirection w:val="btLr"/>
            <w:vAlign w:val="center"/>
            <w:hideMark/>
          </w:tcPr>
          <w:p w14:paraId="3B3D8165" w14:textId="77777777" w:rsidR="00350849" w:rsidRDefault="00350849" w:rsidP="008A4C16">
            <w:pPr>
              <w:jc w:val="center"/>
              <w:rPr>
                <w:lang w:eastAsia="en-US"/>
              </w:rPr>
            </w:pPr>
            <w:r>
              <w:rPr>
                <w:lang w:eastAsia="en-US"/>
              </w:rPr>
              <w:t>дара кәсіпкерлер және шаруа немесе фермер қожалықтары</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99C826" w14:textId="77777777" w:rsidR="00350849" w:rsidRDefault="00350849" w:rsidP="008A4C16">
            <w:pPr>
              <w:rPr>
                <w:lang w:eastAsia="en-US"/>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43A02615" w14:textId="77777777" w:rsidR="00350849" w:rsidRDefault="00350849" w:rsidP="008A4C16">
            <w:pPr>
              <w:rPr>
                <w:lang w:eastAsia="en-US"/>
              </w:rPr>
            </w:pPr>
          </w:p>
        </w:tc>
      </w:tr>
      <w:tr w:rsidR="00350849" w14:paraId="5DB0B506" w14:textId="77777777" w:rsidTr="008A4C16">
        <w:trPr>
          <w:cantSplit/>
          <w:trHeight w:val="289"/>
        </w:trPr>
        <w:tc>
          <w:tcPr>
            <w:tcW w:w="1696" w:type="dxa"/>
            <w:tcBorders>
              <w:top w:val="single" w:sz="4" w:space="0" w:color="auto"/>
              <w:left w:val="single" w:sz="4" w:space="0" w:color="auto"/>
              <w:bottom w:val="single" w:sz="4" w:space="0" w:color="auto"/>
              <w:right w:val="single" w:sz="4" w:space="0" w:color="auto"/>
            </w:tcBorders>
            <w:vAlign w:val="center"/>
            <w:hideMark/>
          </w:tcPr>
          <w:p w14:paraId="7E100C36" w14:textId="77777777" w:rsidR="00350849" w:rsidRDefault="00350849" w:rsidP="008A4C16">
            <w:pPr>
              <w:jc w:val="center"/>
              <w:rPr>
                <w:lang w:val="en-US" w:eastAsia="en-US"/>
              </w:rPr>
            </w:pPr>
            <w:r>
              <w:rPr>
                <w:lang w:val="en-US"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B1711F" w14:textId="77777777" w:rsidR="00350849" w:rsidRDefault="00350849" w:rsidP="008A4C16">
            <w:pPr>
              <w:jc w:val="center"/>
              <w:rPr>
                <w:lang w:val="en-US" w:eastAsia="en-US"/>
              </w:rPr>
            </w:pPr>
            <w:r>
              <w:rPr>
                <w:lang w:val="en-US" w:eastAsia="en-US"/>
              </w:rPr>
              <w:t>2</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A4D95B1" w14:textId="77777777" w:rsidR="00350849" w:rsidRDefault="00350849" w:rsidP="008A4C16">
            <w:pPr>
              <w:jc w:val="center"/>
              <w:rPr>
                <w:lang w:val="en-US" w:eastAsia="en-US"/>
              </w:rPr>
            </w:pPr>
            <w:r>
              <w:rPr>
                <w:lang w:val="en-US" w:eastAsia="en-US"/>
              </w:rPr>
              <w:t>3</w:t>
            </w:r>
          </w:p>
        </w:tc>
        <w:tc>
          <w:tcPr>
            <w:tcW w:w="2125" w:type="dxa"/>
            <w:tcBorders>
              <w:top w:val="single" w:sz="4" w:space="0" w:color="auto"/>
              <w:left w:val="single" w:sz="4" w:space="0" w:color="auto"/>
              <w:bottom w:val="single" w:sz="4" w:space="0" w:color="auto"/>
              <w:right w:val="single" w:sz="4" w:space="0" w:color="auto"/>
            </w:tcBorders>
            <w:vAlign w:val="center"/>
            <w:hideMark/>
          </w:tcPr>
          <w:p w14:paraId="6D748290" w14:textId="77777777" w:rsidR="00350849" w:rsidRDefault="00350849" w:rsidP="008A4C16">
            <w:pPr>
              <w:jc w:val="center"/>
              <w:rPr>
                <w:lang w:val="en-US" w:eastAsia="en-US"/>
              </w:rPr>
            </w:pPr>
            <w:r>
              <w:rPr>
                <w:lang w:val="en-US" w:eastAsia="en-US"/>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C1B14B" w14:textId="77777777" w:rsidR="00350849" w:rsidRDefault="00350849" w:rsidP="008A4C16">
            <w:pPr>
              <w:jc w:val="center"/>
              <w:rPr>
                <w:lang w:val="en-US" w:eastAsia="en-US"/>
              </w:rPr>
            </w:pPr>
            <w:r>
              <w:rPr>
                <w:lang w:val="en-US" w:eastAsia="en-US"/>
              </w:rPr>
              <w:t>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6BB6224" w14:textId="77777777" w:rsidR="00350849" w:rsidRDefault="00350849" w:rsidP="008A4C16">
            <w:pPr>
              <w:jc w:val="center"/>
              <w:rPr>
                <w:lang w:val="en-US" w:eastAsia="en-US"/>
              </w:rPr>
            </w:pPr>
            <w:r>
              <w:rPr>
                <w:lang w:val="en-US" w:eastAsia="en-US"/>
              </w:rPr>
              <w:t>6</w:t>
            </w:r>
          </w:p>
        </w:tc>
      </w:tr>
      <w:tr w:rsidR="00350849" w14:paraId="4290CF63" w14:textId="77777777" w:rsidTr="008A4C16">
        <w:trPr>
          <w:trHeight w:val="240"/>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5F1D9EFD" w14:textId="77777777" w:rsidR="00350849" w:rsidRDefault="00350849" w:rsidP="008A4C16">
            <w:pPr>
              <w:rPr>
                <w:lang w:val="kk-KZ" w:eastAsia="en-US"/>
              </w:rPr>
            </w:pPr>
            <w:r>
              <w:rPr>
                <w:lang w:eastAsia="en-US"/>
              </w:rPr>
              <w:t>Ақмола</w:t>
            </w:r>
          </w:p>
        </w:tc>
        <w:tc>
          <w:tcPr>
            <w:tcW w:w="1560" w:type="dxa"/>
            <w:tcBorders>
              <w:top w:val="single" w:sz="4" w:space="0" w:color="auto"/>
              <w:left w:val="single" w:sz="4" w:space="0" w:color="auto"/>
              <w:bottom w:val="single" w:sz="4" w:space="0" w:color="auto"/>
              <w:right w:val="single" w:sz="4" w:space="0" w:color="auto"/>
            </w:tcBorders>
            <w:hideMark/>
          </w:tcPr>
          <w:p w14:paraId="0E693AC3" w14:textId="77777777" w:rsidR="00350849" w:rsidRDefault="00350849" w:rsidP="008A4C16">
            <w:pPr>
              <w:jc w:val="center"/>
              <w:rPr>
                <w:lang w:eastAsia="en-US"/>
              </w:rPr>
            </w:pPr>
            <w:r>
              <w:rPr>
                <w:lang w:eastAsia="en-US"/>
              </w:rPr>
              <w:t>10,0</w:t>
            </w:r>
          </w:p>
        </w:tc>
        <w:tc>
          <w:tcPr>
            <w:tcW w:w="1700" w:type="dxa"/>
            <w:tcBorders>
              <w:top w:val="single" w:sz="4" w:space="0" w:color="auto"/>
              <w:left w:val="single" w:sz="4" w:space="0" w:color="auto"/>
              <w:bottom w:val="single" w:sz="4" w:space="0" w:color="auto"/>
              <w:right w:val="single" w:sz="4" w:space="0" w:color="auto"/>
            </w:tcBorders>
            <w:hideMark/>
          </w:tcPr>
          <w:p w14:paraId="75FFFF10" w14:textId="77777777" w:rsidR="00350849" w:rsidRDefault="00350849" w:rsidP="008A4C16">
            <w:pPr>
              <w:jc w:val="center"/>
              <w:rPr>
                <w:lang w:eastAsia="en-US"/>
              </w:rPr>
            </w:pPr>
            <w:r>
              <w:rPr>
                <w:lang w:eastAsia="en-US"/>
              </w:rPr>
              <w:t>10,0</w:t>
            </w:r>
          </w:p>
        </w:tc>
        <w:tc>
          <w:tcPr>
            <w:tcW w:w="2125" w:type="dxa"/>
            <w:tcBorders>
              <w:top w:val="single" w:sz="4" w:space="0" w:color="auto"/>
              <w:left w:val="single" w:sz="4" w:space="0" w:color="auto"/>
              <w:bottom w:val="single" w:sz="4" w:space="0" w:color="auto"/>
              <w:right w:val="single" w:sz="4" w:space="0" w:color="auto"/>
            </w:tcBorders>
            <w:hideMark/>
          </w:tcPr>
          <w:p w14:paraId="78E8F9CD" w14:textId="77777777" w:rsidR="00350849" w:rsidRDefault="00350849" w:rsidP="008A4C16">
            <w:pPr>
              <w:jc w:val="center"/>
              <w:rPr>
                <w:lang w:eastAsia="en-US"/>
              </w:rPr>
            </w:pPr>
            <w:r>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1CC42A61" w14:textId="77777777" w:rsidR="00350849" w:rsidRDefault="00350849" w:rsidP="008A4C16">
            <w:pPr>
              <w:jc w:val="center"/>
              <w:rPr>
                <w:lang w:eastAsia="en-US"/>
              </w:rPr>
            </w:pPr>
            <w:r>
              <w:rPr>
                <w:lang w:eastAsia="en-US"/>
              </w:rPr>
              <w:t>9,5</w:t>
            </w:r>
          </w:p>
        </w:tc>
        <w:tc>
          <w:tcPr>
            <w:tcW w:w="1274" w:type="dxa"/>
            <w:tcBorders>
              <w:top w:val="single" w:sz="4" w:space="0" w:color="auto"/>
              <w:left w:val="single" w:sz="4" w:space="0" w:color="auto"/>
              <w:bottom w:val="single" w:sz="4" w:space="0" w:color="auto"/>
              <w:right w:val="single" w:sz="4" w:space="0" w:color="auto"/>
            </w:tcBorders>
            <w:hideMark/>
          </w:tcPr>
          <w:p w14:paraId="2C9A9D49" w14:textId="77777777" w:rsidR="00350849" w:rsidRDefault="00350849" w:rsidP="008A4C16">
            <w:pPr>
              <w:jc w:val="center"/>
              <w:rPr>
                <w:lang w:eastAsia="en-US"/>
              </w:rPr>
            </w:pPr>
            <w:r>
              <w:rPr>
                <w:lang w:eastAsia="en-US"/>
              </w:rPr>
              <w:t>19,5</w:t>
            </w:r>
          </w:p>
        </w:tc>
      </w:tr>
      <w:tr w:rsidR="00350849" w14:paraId="60CC1B07" w14:textId="77777777" w:rsidTr="008A4C16">
        <w:trPr>
          <w:trHeight w:val="240"/>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4870E8F3" w14:textId="77777777" w:rsidR="00350849" w:rsidRDefault="00350849" w:rsidP="008A4C16">
            <w:pPr>
              <w:rPr>
                <w:lang w:val="kk-KZ" w:eastAsia="en-US"/>
              </w:rPr>
            </w:pPr>
            <w:r>
              <w:rPr>
                <w:lang w:val="kk-KZ" w:eastAsia="en-US"/>
              </w:rPr>
              <w:t>Ақтөбе</w:t>
            </w:r>
          </w:p>
        </w:tc>
        <w:tc>
          <w:tcPr>
            <w:tcW w:w="1560" w:type="dxa"/>
            <w:tcBorders>
              <w:top w:val="single" w:sz="4" w:space="0" w:color="auto"/>
              <w:left w:val="single" w:sz="4" w:space="0" w:color="auto"/>
              <w:bottom w:val="single" w:sz="4" w:space="0" w:color="auto"/>
              <w:right w:val="single" w:sz="4" w:space="0" w:color="auto"/>
            </w:tcBorders>
            <w:hideMark/>
          </w:tcPr>
          <w:p w14:paraId="2EA57FE8" w14:textId="77777777" w:rsidR="00350849" w:rsidRDefault="00350849" w:rsidP="008A4C16">
            <w:pPr>
              <w:jc w:val="center"/>
              <w:rPr>
                <w:lang w:eastAsia="en-US"/>
              </w:rPr>
            </w:pPr>
            <w:r>
              <w:rPr>
                <w:lang w:eastAsia="en-US"/>
              </w:rPr>
              <w:t>413,8</w:t>
            </w:r>
          </w:p>
        </w:tc>
        <w:tc>
          <w:tcPr>
            <w:tcW w:w="1700" w:type="dxa"/>
            <w:tcBorders>
              <w:top w:val="single" w:sz="4" w:space="0" w:color="auto"/>
              <w:left w:val="single" w:sz="4" w:space="0" w:color="auto"/>
              <w:bottom w:val="single" w:sz="4" w:space="0" w:color="auto"/>
              <w:right w:val="single" w:sz="4" w:space="0" w:color="auto"/>
            </w:tcBorders>
            <w:hideMark/>
          </w:tcPr>
          <w:p w14:paraId="1E28A1A7" w14:textId="77777777" w:rsidR="00350849" w:rsidRDefault="00350849" w:rsidP="008A4C16">
            <w:pPr>
              <w:jc w:val="center"/>
              <w:rPr>
                <w:lang w:eastAsia="en-US"/>
              </w:rPr>
            </w:pPr>
            <w:r>
              <w:rPr>
                <w:lang w:eastAsia="en-US"/>
              </w:rPr>
              <w:t>-</w:t>
            </w:r>
          </w:p>
        </w:tc>
        <w:tc>
          <w:tcPr>
            <w:tcW w:w="2125" w:type="dxa"/>
            <w:tcBorders>
              <w:top w:val="single" w:sz="4" w:space="0" w:color="auto"/>
              <w:left w:val="single" w:sz="4" w:space="0" w:color="auto"/>
              <w:bottom w:val="single" w:sz="4" w:space="0" w:color="auto"/>
              <w:right w:val="single" w:sz="4" w:space="0" w:color="auto"/>
            </w:tcBorders>
            <w:hideMark/>
          </w:tcPr>
          <w:p w14:paraId="17CE4A41" w14:textId="77777777" w:rsidR="00350849" w:rsidRDefault="00350849" w:rsidP="008A4C16">
            <w:pPr>
              <w:jc w:val="center"/>
              <w:rPr>
                <w:lang w:eastAsia="en-US"/>
              </w:rPr>
            </w:pPr>
            <w:r>
              <w:rPr>
                <w:lang w:eastAsia="en-US"/>
              </w:rPr>
              <w:t>413,8</w:t>
            </w:r>
          </w:p>
        </w:tc>
        <w:tc>
          <w:tcPr>
            <w:tcW w:w="1275" w:type="dxa"/>
            <w:tcBorders>
              <w:top w:val="single" w:sz="4" w:space="0" w:color="auto"/>
              <w:left w:val="single" w:sz="4" w:space="0" w:color="auto"/>
              <w:bottom w:val="single" w:sz="4" w:space="0" w:color="auto"/>
              <w:right w:val="single" w:sz="4" w:space="0" w:color="auto"/>
            </w:tcBorders>
            <w:hideMark/>
          </w:tcPr>
          <w:p w14:paraId="60035722" w14:textId="77777777" w:rsidR="00350849" w:rsidRDefault="00350849" w:rsidP="008A4C16">
            <w:pPr>
              <w:jc w:val="center"/>
              <w:rPr>
                <w:lang w:eastAsia="en-US"/>
              </w:rPr>
            </w:pPr>
            <w:r>
              <w:rPr>
                <w:lang w:eastAsia="en-US"/>
              </w:rPr>
              <w:t>571,5</w:t>
            </w:r>
          </w:p>
        </w:tc>
        <w:tc>
          <w:tcPr>
            <w:tcW w:w="1274" w:type="dxa"/>
            <w:tcBorders>
              <w:top w:val="single" w:sz="4" w:space="0" w:color="auto"/>
              <w:left w:val="single" w:sz="4" w:space="0" w:color="auto"/>
              <w:bottom w:val="single" w:sz="4" w:space="0" w:color="auto"/>
              <w:right w:val="single" w:sz="4" w:space="0" w:color="auto"/>
            </w:tcBorders>
            <w:hideMark/>
          </w:tcPr>
          <w:p w14:paraId="7B32A40A" w14:textId="77777777" w:rsidR="00350849" w:rsidRDefault="00350849" w:rsidP="008A4C16">
            <w:pPr>
              <w:jc w:val="center"/>
              <w:rPr>
                <w:lang w:eastAsia="en-US"/>
              </w:rPr>
            </w:pPr>
            <w:r>
              <w:rPr>
                <w:lang w:eastAsia="en-US"/>
              </w:rPr>
              <w:t>985,3</w:t>
            </w:r>
          </w:p>
        </w:tc>
      </w:tr>
      <w:tr w:rsidR="00350849" w14:paraId="16C270BC" w14:textId="77777777" w:rsidTr="008A4C16">
        <w:trPr>
          <w:trHeight w:val="240"/>
        </w:trPr>
        <w:tc>
          <w:tcPr>
            <w:tcW w:w="1696" w:type="dxa"/>
            <w:tcBorders>
              <w:top w:val="single" w:sz="4" w:space="0" w:color="auto"/>
              <w:left w:val="single" w:sz="4" w:space="0" w:color="auto"/>
              <w:bottom w:val="single" w:sz="4" w:space="0" w:color="auto"/>
              <w:right w:val="single" w:sz="4" w:space="0" w:color="auto"/>
            </w:tcBorders>
            <w:noWrap/>
          </w:tcPr>
          <w:p w14:paraId="1135BE14" w14:textId="77777777" w:rsidR="00350849" w:rsidRDefault="00350849" w:rsidP="008A4C16">
            <w:pPr>
              <w:rPr>
                <w:lang w:val="kk-KZ" w:eastAsia="en-US"/>
              </w:rPr>
            </w:pPr>
            <w:r w:rsidRPr="00B04638">
              <w:rPr>
                <w:lang w:eastAsia="en-US"/>
              </w:rPr>
              <w:t>Алмат</w:t>
            </w:r>
            <w:r w:rsidRPr="00B04638">
              <w:rPr>
                <w:lang w:val="kk-KZ" w:eastAsia="en-US"/>
              </w:rPr>
              <w:t>ы</w:t>
            </w:r>
          </w:p>
        </w:tc>
        <w:tc>
          <w:tcPr>
            <w:tcW w:w="1560" w:type="dxa"/>
            <w:tcBorders>
              <w:top w:val="single" w:sz="4" w:space="0" w:color="auto"/>
              <w:left w:val="single" w:sz="4" w:space="0" w:color="auto"/>
              <w:bottom w:val="single" w:sz="4" w:space="0" w:color="auto"/>
              <w:right w:val="single" w:sz="4" w:space="0" w:color="auto"/>
            </w:tcBorders>
          </w:tcPr>
          <w:p w14:paraId="55C9B345" w14:textId="77777777" w:rsidR="00350849" w:rsidRDefault="00350849" w:rsidP="008A4C16">
            <w:pPr>
              <w:jc w:val="center"/>
              <w:rPr>
                <w:lang w:eastAsia="en-US"/>
              </w:rPr>
            </w:pPr>
            <w:r w:rsidRPr="00B04638">
              <w:rPr>
                <w:lang w:eastAsia="en-US"/>
              </w:rPr>
              <w:t>92,5</w:t>
            </w:r>
          </w:p>
        </w:tc>
        <w:tc>
          <w:tcPr>
            <w:tcW w:w="1700" w:type="dxa"/>
            <w:tcBorders>
              <w:top w:val="single" w:sz="4" w:space="0" w:color="auto"/>
              <w:left w:val="single" w:sz="4" w:space="0" w:color="auto"/>
              <w:bottom w:val="single" w:sz="4" w:space="0" w:color="auto"/>
              <w:right w:val="single" w:sz="4" w:space="0" w:color="auto"/>
            </w:tcBorders>
          </w:tcPr>
          <w:p w14:paraId="35EF4C23" w14:textId="77777777" w:rsidR="00350849" w:rsidRDefault="00350849" w:rsidP="008A4C16">
            <w:pPr>
              <w:jc w:val="center"/>
              <w:rPr>
                <w:lang w:eastAsia="en-US"/>
              </w:rPr>
            </w:pPr>
            <w:r w:rsidRPr="00B04638">
              <w:rPr>
                <w:lang w:eastAsia="en-US"/>
              </w:rPr>
              <w:t>83,0</w:t>
            </w:r>
          </w:p>
        </w:tc>
        <w:tc>
          <w:tcPr>
            <w:tcW w:w="2125" w:type="dxa"/>
            <w:tcBorders>
              <w:top w:val="single" w:sz="4" w:space="0" w:color="auto"/>
              <w:left w:val="single" w:sz="4" w:space="0" w:color="auto"/>
              <w:bottom w:val="single" w:sz="4" w:space="0" w:color="auto"/>
              <w:right w:val="single" w:sz="4" w:space="0" w:color="auto"/>
            </w:tcBorders>
          </w:tcPr>
          <w:p w14:paraId="3848AE09" w14:textId="77777777" w:rsidR="00350849" w:rsidRDefault="00350849" w:rsidP="008A4C16">
            <w:pPr>
              <w:jc w:val="center"/>
              <w:rPr>
                <w:lang w:eastAsia="en-US"/>
              </w:rPr>
            </w:pPr>
            <w:r w:rsidRPr="00B04638">
              <w:rPr>
                <w:lang w:eastAsia="en-US"/>
              </w:rPr>
              <w:t>9,5</w:t>
            </w:r>
          </w:p>
        </w:tc>
        <w:tc>
          <w:tcPr>
            <w:tcW w:w="1275" w:type="dxa"/>
            <w:tcBorders>
              <w:top w:val="single" w:sz="4" w:space="0" w:color="auto"/>
              <w:left w:val="single" w:sz="4" w:space="0" w:color="auto"/>
              <w:bottom w:val="single" w:sz="4" w:space="0" w:color="auto"/>
              <w:right w:val="single" w:sz="4" w:space="0" w:color="auto"/>
            </w:tcBorders>
          </w:tcPr>
          <w:p w14:paraId="57496882" w14:textId="77777777" w:rsidR="00350849" w:rsidRDefault="00350849" w:rsidP="008A4C16">
            <w:pPr>
              <w:jc w:val="center"/>
              <w:rPr>
                <w:lang w:eastAsia="en-US"/>
              </w:rPr>
            </w:pPr>
            <w:r w:rsidRPr="00B04638">
              <w:rPr>
                <w:lang w:eastAsia="en-US"/>
              </w:rPr>
              <w:t>-</w:t>
            </w:r>
          </w:p>
        </w:tc>
        <w:tc>
          <w:tcPr>
            <w:tcW w:w="1274" w:type="dxa"/>
            <w:tcBorders>
              <w:top w:val="single" w:sz="4" w:space="0" w:color="auto"/>
              <w:left w:val="single" w:sz="4" w:space="0" w:color="auto"/>
              <w:bottom w:val="single" w:sz="4" w:space="0" w:color="auto"/>
              <w:right w:val="single" w:sz="4" w:space="0" w:color="auto"/>
            </w:tcBorders>
          </w:tcPr>
          <w:p w14:paraId="363B29E1" w14:textId="77777777" w:rsidR="00350849" w:rsidRDefault="00350849" w:rsidP="008A4C16">
            <w:pPr>
              <w:jc w:val="center"/>
              <w:rPr>
                <w:lang w:eastAsia="en-US"/>
              </w:rPr>
            </w:pPr>
            <w:r w:rsidRPr="00B04638">
              <w:rPr>
                <w:lang w:eastAsia="en-US"/>
              </w:rPr>
              <w:t>92,5</w:t>
            </w:r>
          </w:p>
        </w:tc>
      </w:tr>
    </w:tbl>
    <w:p w14:paraId="3C6BA787" w14:textId="77777777" w:rsidR="00350849" w:rsidRPr="00B04638" w:rsidRDefault="00350849" w:rsidP="00350849">
      <w:pPr>
        <w:jc w:val="both"/>
        <w:rPr>
          <w:bCs/>
          <w:sz w:val="28"/>
          <w:szCs w:val="28"/>
          <w:lang w:val="kk-KZ"/>
        </w:rPr>
      </w:pPr>
      <w:r>
        <w:rPr>
          <w:bCs/>
          <w:sz w:val="28"/>
          <w:szCs w:val="28"/>
          <w:lang w:val="en-US"/>
        </w:rPr>
        <w:lastRenderedPageBreak/>
        <w:t>1-</w:t>
      </w:r>
      <w:r>
        <w:rPr>
          <w:bCs/>
          <w:sz w:val="28"/>
          <w:szCs w:val="28"/>
          <w:lang w:val="kk-KZ"/>
        </w:rPr>
        <w:t>кестенің жалғасы</w:t>
      </w:r>
    </w:p>
    <w:tbl>
      <w:tblPr>
        <w:tblStyle w:val="a8"/>
        <w:tblW w:w="0" w:type="auto"/>
        <w:tblLook w:val="04A0" w:firstRow="1" w:lastRow="0" w:firstColumn="1" w:lastColumn="0" w:noHBand="0" w:noVBand="1"/>
      </w:tblPr>
      <w:tblGrid>
        <w:gridCol w:w="1696"/>
        <w:gridCol w:w="1560"/>
        <w:gridCol w:w="1701"/>
        <w:gridCol w:w="2126"/>
        <w:gridCol w:w="1276"/>
        <w:gridCol w:w="1275"/>
      </w:tblGrid>
      <w:tr w:rsidR="00350849" w14:paraId="0B8A3346" w14:textId="77777777" w:rsidTr="008A4C16">
        <w:tc>
          <w:tcPr>
            <w:tcW w:w="1696" w:type="dxa"/>
          </w:tcPr>
          <w:p w14:paraId="0906A79C" w14:textId="77777777" w:rsidR="00350849" w:rsidRPr="00B04638" w:rsidRDefault="00350849" w:rsidP="008A4C16">
            <w:pPr>
              <w:jc w:val="center"/>
              <w:rPr>
                <w:bCs/>
                <w:lang w:val="en-US"/>
              </w:rPr>
            </w:pPr>
            <w:r w:rsidRPr="00B04638">
              <w:rPr>
                <w:bCs/>
                <w:lang w:val="en-US"/>
              </w:rPr>
              <w:t>1</w:t>
            </w:r>
          </w:p>
        </w:tc>
        <w:tc>
          <w:tcPr>
            <w:tcW w:w="1560" w:type="dxa"/>
          </w:tcPr>
          <w:p w14:paraId="5F58BCAC" w14:textId="77777777" w:rsidR="00350849" w:rsidRPr="00B04638" w:rsidRDefault="00350849" w:rsidP="008A4C16">
            <w:pPr>
              <w:jc w:val="center"/>
              <w:rPr>
                <w:bCs/>
                <w:lang w:val="en-US"/>
              </w:rPr>
            </w:pPr>
            <w:r w:rsidRPr="00B04638">
              <w:rPr>
                <w:bCs/>
                <w:lang w:val="en-US"/>
              </w:rPr>
              <w:t>2</w:t>
            </w:r>
          </w:p>
        </w:tc>
        <w:tc>
          <w:tcPr>
            <w:tcW w:w="1701" w:type="dxa"/>
          </w:tcPr>
          <w:p w14:paraId="6A4B0ABE" w14:textId="77777777" w:rsidR="00350849" w:rsidRPr="00B04638" w:rsidRDefault="00350849" w:rsidP="008A4C16">
            <w:pPr>
              <w:jc w:val="center"/>
              <w:rPr>
                <w:bCs/>
                <w:lang w:val="en-US"/>
              </w:rPr>
            </w:pPr>
            <w:r w:rsidRPr="00B04638">
              <w:rPr>
                <w:bCs/>
                <w:lang w:val="en-US"/>
              </w:rPr>
              <w:t>3</w:t>
            </w:r>
          </w:p>
        </w:tc>
        <w:tc>
          <w:tcPr>
            <w:tcW w:w="2126" w:type="dxa"/>
          </w:tcPr>
          <w:p w14:paraId="5BE80951" w14:textId="77777777" w:rsidR="00350849" w:rsidRPr="00B04638" w:rsidRDefault="00350849" w:rsidP="008A4C16">
            <w:pPr>
              <w:jc w:val="center"/>
              <w:rPr>
                <w:bCs/>
                <w:lang w:val="en-US"/>
              </w:rPr>
            </w:pPr>
            <w:r w:rsidRPr="00B04638">
              <w:rPr>
                <w:bCs/>
                <w:lang w:val="en-US"/>
              </w:rPr>
              <w:t>4</w:t>
            </w:r>
          </w:p>
        </w:tc>
        <w:tc>
          <w:tcPr>
            <w:tcW w:w="1276" w:type="dxa"/>
          </w:tcPr>
          <w:p w14:paraId="6FBA50A6" w14:textId="77777777" w:rsidR="00350849" w:rsidRPr="00B04638" w:rsidRDefault="00350849" w:rsidP="008A4C16">
            <w:pPr>
              <w:jc w:val="center"/>
              <w:rPr>
                <w:bCs/>
                <w:lang w:val="en-US"/>
              </w:rPr>
            </w:pPr>
            <w:r w:rsidRPr="00B04638">
              <w:rPr>
                <w:bCs/>
                <w:lang w:val="en-US"/>
              </w:rPr>
              <w:t>5</w:t>
            </w:r>
          </w:p>
        </w:tc>
        <w:tc>
          <w:tcPr>
            <w:tcW w:w="1275" w:type="dxa"/>
          </w:tcPr>
          <w:p w14:paraId="59B4E38B" w14:textId="77777777" w:rsidR="00350849" w:rsidRPr="00B04638" w:rsidRDefault="00350849" w:rsidP="008A4C16">
            <w:pPr>
              <w:jc w:val="center"/>
              <w:rPr>
                <w:bCs/>
                <w:lang w:val="en-US"/>
              </w:rPr>
            </w:pPr>
            <w:r w:rsidRPr="00B04638">
              <w:rPr>
                <w:bCs/>
                <w:lang w:val="en-US"/>
              </w:rPr>
              <w:t>6</w:t>
            </w:r>
          </w:p>
        </w:tc>
      </w:tr>
      <w:tr w:rsidR="00350849" w14:paraId="682E6B28" w14:textId="77777777" w:rsidTr="008A4C16">
        <w:trPr>
          <w:trHeight w:val="240"/>
        </w:trPr>
        <w:tc>
          <w:tcPr>
            <w:tcW w:w="1696" w:type="dxa"/>
            <w:noWrap/>
            <w:hideMark/>
          </w:tcPr>
          <w:p w14:paraId="4FDDCDDC" w14:textId="77777777" w:rsidR="00350849" w:rsidRPr="00B04638" w:rsidRDefault="00350849" w:rsidP="008A4C16">
            <w:pPr>
              <w:rPr>
                <w:lang w:eastAsia="en-US"/>
              </w:rPr>
            </w:pPr>
            <w:r w:rsidRPr="00B04638">
              <w:rPr>
                <w:lang w:eastAsia="en-US"/>
              </w:rPr>
              <w:t>Атырау</w:t>
            </w:r>
          </w:p>
        </w:tc>
        <w:tc>
          <w:tcPr>
            <w:tcW w:w="1560" w:type="dxa"/>
            <w:hideMark/>
          </w:tcPr>
          <w:p w14:paraId="0B2F4B10" w14:textId="77777777" w:rsidR="00350849" w:rsidRPr="00B04638" w:rsidRDefault="00350849" w:rsidP="008A4C16">
            <w:pPr>
              <w:jc w:val="center"/>
              <w:rPr>
                <w:lang w:eastAsia="en-US"/>
              </w:rPr>
            </w:pPr>
            <w:r w:rsidRPr="00B04638">
              <w:rPr>
                <w:lang w:eastAsia="en-US"/>
              </w:rPr>
              <w:t>795,0</w:t>
            </w:r>
          </w:p>
        </w:tc>
        <w:tc>
          <w:tcPr>
            <w:tcW w:w="1701" w:type="dxa"/>
            <w:hideMark/>
          </w:tcPr>
          <w:p w14:paraId="305F6BFF" w14:textId="77777777" w:rsidR="00350849" w:rsidRPr="00B04638" w:rsidRDefault="00350849" w:rsidP="008A4C16">
            <w:pPr>
              <w:jc w:val="center"/>
              <w:rPr>
                <w:lang w:eastAsia="en-US"/>
              </w:rPr>
            </w:pPr>
            <w:r w:rsidRPr="00B04638">
              <w:rPr>
                <w:lang w:eastAsia="en-US"/>
              </w:rPr>
              <w:t>27,3</w:t>
            </w:r>
          </w:p>
        </w:tc>
        <w:tc>
          <w:tcPr>
            <w:tcW w:w="2126" w:type="dxa"/>
            <w:hideMark/>
          </w:tcPr>
          <w:p w14:paraId="57BEDE8A" w14:textId="77777777" w:rsidR="00350849" w:rsidRPr="00B04638" w:rsidRDefault="00350849" w:rsidP="008A4C16">
            <w:pPr>
              <w:jc w:val="center"/>
              <w:rPr>
                <w:lang w:eastAsia="en-US"/>
              </w:rPr>
            </w:pPr>
            <w:r w:rsidRPr="00B04638">
              <w:rPr>
                <w:lang w:eastAsia="en-US"/>
              </w:rPr>
              <w:t>767,7</w:t>
            </w:r>
          </w:p>
        </w:tc>
        <w:tc>
          <w:tcPr>
            <w:tcW w:w="1276" w:type="dxa"/>
            <w:hideMark/>
          </w:tcPr>
          <w:p w14:paraId="506C4A38" w14:textId="77777777" w:rsidR="00350849" w:rsidRPr="00B04638" w:rsidRDefault="00350849" w:rsidP="008A4C16">
            <w:pPr>
              <w:jc w:val="center"/>
              <w:rPr>
                <w:lang w:eastAsia="en-US"/>
              </w:rPr>
            </w:pPr>
            <w:r w:rsidRPr="00B04638">
              <w:rPr>
                <w:lang w:eastAsia="en-US"/>
              </w:rPr>
              <w:t>812,5</w:t>
            </w:r>
          </w:p>
        </w:tc>
        <w:tc>
          <w:tcPr>
            <w:tcW w:w="1275" w:type="dxa"/>
            <w:hideMark/>
          </w:tcPr>
          <w:p w14:paraId="65682A5F" w14:textId="77777777" w:rsidR="00350849" w:rsidRPr="00B04638" w:rsidRDefault="00350849" w:rsidP="008A4C16">
            <w:pPr>
              <w:jc w:val="center"/>
              <w:rPr>
                <w:lang w:eastAsia="en-US"/>
              </w:rPr>
            </w:pPr>
            <w:r w:rsidRPr="00B04638">
              <w:rPr>
                <w:lang w:eastAsia="en-US"/>
              </w:rPr>
              <w:t>1 607,5</w:t>
            </w:r>
          </w:p>
        </w:tc>
      </w:tr>
      <w:tr w:rsidR="00350849" w14:paraId="62629E5B" w14:textId="77777777" w:rsidTr="008A4C16">
        <w:trPr>
          <w:trHeight w:val="240"/>
        </w:trPr>
        <w:tc>
          <w:tcPr>
            <w:tcW w:w="1696" w:type="dxa"/>
            <w:noWrap/>
            <w:hideMark/>
          </w:tcPr>
          <w:p w14:paraId="57D1C5E8" w14:textId="77777777" w:rsidR="00350849" w:rsidRPr="00B04638" w:rsidRDefault="00350849" w:rsidP="008A4C16">
            <w:pPr>
              <w:rPr>
                <w:lang w:val="kk-KZ" w:eastAsia="en-US"/>
              </w:rPr>
            </w:pPr>
            <w:r w:rsidRPr="00B04638">
              <w:rPr>
                <w:lang w:val="kk-KZ" w:eastAsia="en-US"/>
              </w:rPr>
              <w:t>Батыс Қазақстан</w:t>
            </w:r>
          </w:p>
        </w:tc>
        <w:tc>
          <w:tcPr>
            <w:tcW w:w="1560" w:type="dxa"/>
            <w:hideMark/>
          </w:tcPr>
          <w:p w14:paraId="25A23019" w14:textId="77777777" w:rsidR="00350849" w:rsidRPr="00B04638" w:rsidRDefault="00350849" w:rsidP="008A4C16">
            <w:pPr>
              <w:jc w:val="center"/>
              <w:rPr>
                <w:lang w:eastAsia="en-US"/>
              </w:rPr>
            </w:pPr>
            <w:r w:rsidRPr="00B04638">
              <w:rPr>
                <w:lang w:eastAsia="en-US"/>
              </w:rPr>
              <w:t>1,1</w:t>
            </w:r>
          </w:p>
        </w:tc>
        <w:tc>
          <w:tcPr>
            <w:tcW w:w="1701" w:type="dxa"/>
            <w:hideMark/>
          </w:tcPr>
          <w:p w14:paraId="5A1BE840" w14:textId="77777777" w:rsidR="00350849" w:rsidRPr="00B04638" w:rsidRDefault="00350849" w:rsidP="008A4C16">
            <w:pPr>
              <w:jc w:val="center"/>
              <w:rPr>
                <w:lang w:eastAsia="en-US"/>
              </w:rPr>
            </w:pPr>
            <w:r w:rsidRPr="00B04638">
              <w:rPr>
                <w:lang w:eastAsia="en-US"/>
              </w:rPr>
              <w:t>-</w:t>
            </w:r>
          </w:p>
        </w:tc>
        <w:tc>
          <w:tcPr>
            <w:tcW w:w="2126" w:type="dxa"/>
            <w:hideMark/>
          </w:tcPr>
          <w:p w14:paraId="7BA9CFCA" w14:textId="77777777" w:rsidR="00350849" w:rsidRPr="00B04638" w:rsidRDefault="00350849" w:rsidP="008A4C16">
            <w:pPr>
              <w:jc w:val="center"/>
              <w:rPr>
                <w:lang w:eastAsia="en-US"/>
              </w:rPr>
            </w:pPr>
            <w:r w:rsidRPr="00B04638">
              <w:rPr>
                <w:lang w:eastAsia="en-US"/>
              </w:rPr>
              <w:t>1,1</w:t>
            </w:r>
          </w:p>
        </w:tc>
        <w:tc>
          <w:tcPr>
            <w:tcW w:w="1276" w:type="dxa"/>
            <w:hideMark/>
          </w:tcPr>
          <w:p w14:paraId="3C9571D8" w14:textId="77777777" w:rsidR="00350849" w:rsidRPr="00B04638" w:rsidRDefault="00350849" w:rsidP="008A4C16">
            <w:pPr>
              <w:jc w:val="center"/>
              <w:rPr>
                <w:lang w:eastAsia="en-US"/>
              </w:rPr>
            </w:pPr>
            <w:r w:rsidRPr="00B04638">
              <w:rPr>
                <w:lang w:eastAsia="en-US"/>
              </w:rPr>
              <w:t>3,4</w:t>
            </w:r>
          </w:p>
        </w:tc>
        <w:tc>
          <w:tcPr>
            <w:tcW w:w="1275" w:type="dxa"/>
            <w:hideMark/>
          </w:tcPr>
          <w:p w14:paraId="4C3D2FE1" w14:textId="77777777" w:rsidR="00350849" w:rsidRPr="00B04638" w:rsidRDefault="00350849" w:rsidP="008A4C16">
            <w:pPr>
              <w:jc w:val="center"/>
              <w:rPr>
                <w:lang w:eastAsia="en-US"/>
              </w:rPr>
            </w:pPr>
            <w:r w:rsidRPr="00B04638">
              <w:rPr>
                <w:lang w:eastAsia="en-US"/>
              </w:rPr>
              <w:t>4,5</w:t>
            </w:r>
          </w:p>
        </w:tc>
      </w:tr>
      <w:tr w:rsidR="00350849" w14:paraId="04BC48EF" w14:textId="77777777" w:rsidTr="008A4C16">
        <w:trPr>
          <w:trHeight w:val="240"/>
        </w:trPr>
        <w:tc>
          <w:tcPr>
            <w:tcW w:w="1696" w:type="dxa"/>
            <w:noWrap/>
            <w:hideMark/>
          </w:tcPr>
          <w:p w14:paraId="7C61FE2B" w14:textId="77777777" w:rsidR="00350849" w:rsidRPr="00B04638" w:rsidRDefault="00350849" w:rsidP="008A4C16">
            <w:pPr>
              <w:rPr>
                <w:lang w:eastAsia="en-US"/>
              </w:rPr>
            </w:pPr>
            <w:r w:rsidRPr="00B04638">
              <w:rPr>
                <w:lang w:eastAsia="en-US"/>
              </w:rPr>
              <w:t>Жамбыл</w:t>
            </w:r>
          </w:p>
        </w:tc>
        <w:tc>
          <w:tcPr>
            <w:tcW w:w="1560" w:type="dxa"/>
            <w:hideMark/>
          </w:tcPr>
          <w:p w14:paraId="5660B427" w14:textId="77777777" w:rsidR="00350849" w:rsidRPr="00B04638" w:rsidRDefault="00350849" w:rsidP="008A4C16">
            <w:pPr>
              <w:jc w:val="center"/>
              <w:rPr>
                <w:lang w:eastAsia="en-US"/>
              </w:rPr>
            </w:pPr>
            <w:r w:rsidRPr="00B04638">
              <w:rPr>
                <w:lang w:eastAsia="en-US"/>
              </w:rPr>
              <w:t>49,0</w:t>
            </w:r>
          </w:p>
        </w:tc>
        <w:tc>
          <w:tcPr>
            <w:tcW w:w="1701" w:type="dxa"/>
            <w:hideMark/>
          </w:tcPr>
          <w:p w14:paraId="56EC11A9" w14:textId="77777777" w:rsidR="00350849" w:rsidRPr="00B04638" w:rsidRDefault="00350849" w:rsidP="008A4C16">
            <w:pPr>
              <w:jc w:val="center"/>
              <w:rPr>
                <w:lang w:eastAsia="en-US"/>
              </w:rPr>
            </w:pPr>
            <w:r w:rsidRPr="00B04638">
              <w:rPr>
                <w:lang w:eastAsia="en-US"/>
              </w:rPr>
              <w:t>-</w:t>
            </w:r>
          </w:p>
        </w:tc>
        <w:tc>
          <w:tcPr>
            <w:tcW w:w="2126" w:type="dxa"/>
            <w:hideMark/>
          </w:tcPr>
          <w:p w14:paraId="396E63E6" w14:textId="77777777" w:rsidR="00350849" w:rsidRPr="00B04638" w:rsidRDefault="00350849" w:rsidP="008A4C16">
            <w:pPr>
              <w:jc w:val="center"/>
              <w:rPr>
                <w:lang w:eastAsia="en-US"/>
              </w:rPr>
            </w:pPr>
            <w:r w:rsidRPr="00B04638">
              <w:rPr>
                <w:lang w:eastAsia="en-US"/>
              </w:rPr>
              <w:t>49,0</w:t>
            </w:r>
          </w:p>
        </w:tc>
        <w:tc>
          <w:tcPr>
            <w:tcW w:w="1276" w:type="dxa"/>
            <w:hideMark/>
          </w:tcPr>
          <w:p w14:paraId="5AFB50C9" w14:textId="77777777" w:rsidR="00350849" w:rsidRPr="00B04638" w:rsidRDefault="00350849" w:rsidP="008A4C16">
            <w:pPr>
              <w:jc w:val="center"/>
              <w:rPr>
                <w:lang w:eastAsia="en-US"/>
              </w:rPr>
            </w:pPr>
            <w:r w:rsidRPr="00B04638">
              <w:rPr>
                <w:lang w:eastAsia="en-US"/>
              </w:rPr>
              <w:t>144,0</w:t>
            </w:r>
          </w:p>
        </w:tc>
        <w:tc>
          <w:tcPr>
            <w:tcW w:w="1275" w:type="dxa"/>
            <w:hideMark/>
          </w:tcPr>
          <w:p w14:paraId="76570DE0" w14:textId="77777777" w:rsidR="00350849" w:rsidRPr="00B04638" w:rsidRDefault="00350849" w:rsidP="008A4C16">
            <w:pPr>
              <w:jc w:val="center"/>
              <w:rPr>
                <w:lang w:eastAsia="en-US"/>
              </w:rPr>
            </w:pPr>
            <w:r w:rsidRPr="00B04638">
              <w:rPr>
                <w:lang w:eastAsia="en-US"/>
              </w:rPr>
              <w:t>193,0</w:t>
            </w:r>
          </w:p>
        </w:tc>
      </w:tr>
      <w:tr w:rsidR="00350849" w14:paraId="5E21DB64" w14:textId="77777777" w:rsidTr="008A4C16">
        <w:trPr>
          <w:trHeight w:val="240"/>
        </w:trPr>
        <w:tc>
          <w:tcPr>
            <w:tcW w:w="1696" w:type="dxa"/>
            <w:hideMark/>
          </w:tcPr>
          <w:p w14:paraId="4646A45C" w14:textId="77777777" w:rsidR="00350849" w:rsidRPr="00B04638" w:rsidRDefault="00350849" w:rsidP="008A4C16">
            <w:pPr>
              <w:rPr>
                <w:color w:val="000000"/>
                <w:lang w:eastAsia="en-US"/>
              </w:rPr>
            </w:pPr>
            <w:r w:rsidRPr="00B04638">
              <w:rPr>
                <w:color w:val="000000"/>
                <w:lang w:eastAsia="en-US"/>
              </w:rPr>
              <w:t>Жетісу</w:t>
            </w:r>
          </w:p>
        </w:tc>
        <w:tc>
          <w:tcPr>
            <w:tcW w:w="1560" w:type="dxa"/>
            <w:hideMark/>
          </w:tcPr>
          <w:p w14:paraId="1F1C255B" w14:textId="77777777" w:rsidR="00350849" w:rsidRPr="00B04638" w:rsidRDefault="00350849" w:rsidP="008A4C16">
            <w:pPr>
              <w:jc w:val="center"/>
              <w:rPr>
                <w:lang w:eastAsia="en-US"/>
              </w:rPr>
            </w:pPr>
            <w:r w:rsidRPr="00B04638">
              <w:rPr>
                <w:lang w:eastAsia="en-US"/>
              </w:rPr>
              <w:t>12,5</w:t>
            </w:r>
          </w:p>
        </w:tc>
        <w:tc>
          <w:tcPr>
            <w:tcW w:w="1701" w:type="dxa"/>
            <w:hideMark/>
          </w:tcPr>
          <w:p w14:paraId="15D1D5EC" w14:textId="77777777" w:rsidR="00350849" w:rsidRPr="00B04638" w:rsidRDefault="00350849" w:rsidP="008A4C16">
            <w:pPr>
              <w:jc w:val="center"/>
              <w:rPr>
                <w:lang w:eastAsia="en-US"/>
              </w:rPr>
            </w:pPr>
            <w:r w:rsidRPr="00B04638">
              <w:rPr>
                <w:lang w:eastAsia="en-US"/>
              </w:rPr>
              <w:t>-</w:t>
            </w:r>
          </w:p>
        </w:tc>
        <w:tc>
          <w:tcPr>
            <w:tcW w:w="2126" w:type="dxa"/>
            <w:hideMark/>
          </w:tcPr>
          <w:p w14:paraId="2E088B9D" w14:textId="77777777" w:rsidR="00350849" w:rsidRPr="00B04638" w:rsidRDefault="00350849" w:rsidP="008A4C16">
            <w:pPr>
              <w:jc w:val="center"/>
              <w:rPr>
                <w:lang w:eastAsia="en-US"/>
              </w:rPr>
            </w:pPr>
            <w:r w:rsidRPr="00B04638">
              <w:rPr>
                <w:lang w:eastAsia="en-US"/>
              </w:rPr>
              <w:t>12,5</w:t>
            </w:r>
          </w:p>
        </w:tc>
        <w:tc>
          <w:tcPr>
            <w:tcW w:w="1276" w:type="dxa"/>
            <w:hideMark/>
          </w:tcPr>
          <w:p w14:paraId="18E0C773" w14:textId="77777777" w:rsidR="00350849" w:rsidRPr="00B04638" w:rsidRDefault="00350849" w:rsidP="008A4C16">
            <w:pPr>
              <w:jc w:val="center"/>
              <w:rPr>
                <w:lang w:eastAsia="en-US"/>
              </w:rPr>
            </w:pPr>
            <w:r w:rsidRPr="00B04638">
              <w:rPr>
                <w:lang w:eastAsia="en-US"/>
              </w:rPr>
              <w:t>0,5</w:t>
            </w:r>
          </w:p>
        </w:tc>
        <w:tc>
          <w:tcPr>
            <w:tcW w:w="1275" w:type="dxa"/>
            <w:hideMark/>
          </w:tcPr>
          <w:p w14:paraId="02505036" w14:textId="77777777" w:rsidR="00350849" w:rsidRPr="00B04638" w:rsidRDefault="00350849" w:rsidP="008A4C16">
            <w:pPr>
              <w:jc w:val="center"/>
              <w:rPr>
                <w:lang w:eastAsia="en-US"/>
              </w:rPr>
            </w:pPr>
            <w:r w:rsidRPr="00B04638">
              <w:rPr>
                <w:lang w:eastAsia="en-US"/>
              </w:rPr>
              <w:t>13,0</w:t>
            </w:r>
          </w:p>
        </w:tc>
      </w:tr>
      <w:tr w:rsidR="00350849" w14:paraId="68347E58" w14:textId="77777777" w:rsidTr="008A4C16">
        <w:trPr>
          <w:trHeight w:val="240"/>
        </w:trPr>
        <w:tc>
          <w:tcPr>
            <w:tcW w:w="1696" w:type="dxa"/>
            <w:noWrap/>
            <w:hideMark/>
          </w:tcPr>
          <w:p w14:paraId="53EA78E0" w14:textId="77777777" w:rsidR="00350849" w:rsidRPr="00B04638" w:rsidRDefault="00350849" w:rsidP="008A4C16">
            <w:pPr>
              <w:rPr>
                <w:lang w:val="kk-KZ" w:eastAsia="en-US"/>
              </w:rPr>
            </w:pPr>
            <w:r w:rsidRPr="00B04638">
              <w:rPr>
                <w:lang w:val="kk-KZ" w:eastAsia="en-US"/>
              </w:rPr>
              <w:t xml:space="preserve">Қарғанды </w:t>
            </w:r>
          </w:p>
        </w:tc>
        <w:tc>
          <w:tcPr>
            <w:tcW w:w="1560" w:type="dxa"/>
            <w:hideMark/>
          </w:tcPr>
          <w:p w14:paraId="652C0948" w14:textId="77777777" w:rsidR="00350849" w:rsidRPr="00B04638" w:rsidRDefault="00350849" w:rsidP="008A4C16">
            <w:pPr>
              <w:jc w:val="center"/>
              <w:rPr>
                <w:lang w:eastAsia="en-US"/>
              </w:rPr>
            </w:pPr>
            <w:r w:rsidRPr="00B04638">
              <w:rPr>
                <w:lang w:eastAsia="en-US"/>
              </w:rPr>
              <w:t>0,3</w:t>
            </w:r>
          </w:p>
        </w:tc>
        <w:tc>
          <w:tcPr>
            <w:tcW w:w="1701" w:type="dxa"/>
            <w:hideMark/>
          </w:tcPr>
          <w:p w14:paraId="656CFC2D" w14:textId="77777777" w:rsidR="00350849" w:rsidRPr="00B04638" w:rsidRDefault="00350849" w:rsidP="008A4C16">
            <w:pPr>
              <w:jc w:val="center"/>
              <w:rPr>
                <w:lang w:eastAsia="en-US"/>
              </w:rPr>
            </w:pPr>
            <w:r w:rsidRPr="00B04638">
              <w:rPr>
                <w:lang w:eastAsia="en-US"/>
              </w:rPr>
              <w:t>-</w:t>
            </w:r>
          </w:p>
        </w:tc>
        <w:tc>
          <w:tcPr>
            <w:tcW w:w="2126" w:type="dxa"/>
            <w:hideMark/>
          </w:tcPr>
          <w:p w14:paraId="21132F34" w14:textId="77777777" w:rsidR="00350849" w:rsidRPr="00B04638" w:rsidRDefault="00350849" w:rsidP="008A4C16">
            <w:pPr>
              <w:jc w:val="center"/>
              <w:rPr>
                <w:lang w:eastAsia="en-US"/>
              </w:rPr>
            </w:pPr>
            <w:r w:rsidRPr="00B04638">
              <w:rPr>
                <w:lang w:eastAsia="en-US"/>
              </w:rPr>
              <w:t>0,3</w:t>
            </w:r>
          </w:p>
        </w:tc>
        <w:tc>
          <w:tcPr>
            <w:tcW w:w="1276" w:type="dxa"/>
            <w:hideMark/>
          </w:tcPr>
          <w:p w14:paraId="7806A418" w14:textId="77777777" w:rsidR="00350849" w:rsidRPr="00B04638" w:rsidRDefault="00350849" w:rsidP="008A4C16">
            <w:pPr>
              <w:jc w:val="center"/>
              <w:rPr>
                <w:lang w:eastAsia="en-US"/>
              </w:rPr>
            </w:pPr>
            <w:r w:rsidRPr="00B04638">
              <w:rPr>
                <w:lang w:eastAsia="en-US"/>
              </w:rPr>
              <w:t>27,7</w:t>
            </w:r>
          </w:p>
        </w:tc>
        <w:tc>
          <w:tcPr>
            <w:tcW w:w="1275" w:type="dxa"/>
            <w:hideMark/>
          </w:tcPr>
          <w:p w14:paraId="31D2347D" w14:textId="77777777" w:rsidR="00350849" w:rsidRPr="00B04638" w:rsidRDefault="00350849" w:rsidP="008A4C16">
            <w:pPr>
              <w:jc w:val="center"/>
              <w:rPr>
                <w:lang w:eastAsia="en-US"/>
              </w:rPr>
            </w:pPr>
            <w:r w:rsidRPr="00B04638">
              <w:rPr>
                <w:lang w:eastAsia="en-US"/>
              </w:rPr>
              <w:t>28,0</w:t>
            </w:r>
          </w:p>
        </w:tc>
      </w:tr>
      <w:tr w:rsidR="00350849" w14:paraId="67D2CE6D" w14:textId="77777777" w:rsidTr="008A4C16">
        <w:trPr>
          <w:trHeight w:val="240"/>
        </w:trPr>
        <w:tc>
          <w:tcPr>
            <w:tcW w:w="1696" w:type="dxa"/>
            <w:noWrap/>
            <w:hideMark/>
          </w:tcPr>
          <w:p w14:paraId="40DFD521" w14:textId="77777777" w:rsidR="00350849" w:rsidRPr="00B04638" w:rsidRDefault="00350849" w:rsidP="008A4C16">
            <w:pPr>
              <w:rPr>
                <w:lang w:val="kk-KZ" w:eastAsia="en-US"/>
              </w:rPr>
            </w:pPr>
            <w:r w:rsidRPr="00B04638">
              <w:rPr>
                <w:lang w:val="kk-KZ" w:eastAsia="en-US"/>
              </w:rPr>
              <w:t>Қостанай</w:t>
            </w:r>
          </w:p>
        </w:tc>
        <w:tc>
          <w:tcPr>
            <w:tcW w:w="1560" w:type="dxa"/>
            <w:hideMark/>
          </w:tcPr>
          <w:p w14:paraId="660020B0" w14:textId="77777777" w:rsidR="00350849" w:rsidRPr="00B04638" w:rsidRDefault="00350849" w:rsidP="008A4C16">
            <w:pPr>
              <w:jc w:val="center"/>
              <w:rPr>
                <w:lang w:eastAsia="en-US"/>
              </w:rPr>
            </w:pPr>
            <w:r w:rsidRPr="00B04638">
              <w:rPr>
                <w:lang w:eastAsia="en-US"/>
              </w:rPr>
              <w:t>4,4</w:t>
            </w:r>
          </w:p>
        </w:tc>
        <w:tc>
          <w:tcPr>
            <w:tcW w:w="1701" w:type="dxa"/>
            <w:hideMark/>
          </w:tcPr>
          <w:p w14:paraId="2DF2E7A4" w14:textId="77777777" w:rsidR="00350849" w:rsidRPr="00B04638" w:rsidRDefault="00350849" w:rsidP="008A4C16">
            <w:pPr>
              <w:jc w:val="center"/>
              <w:rPr>
                <w:lang w:eastAsia="en-US"/>
              </w:rPr>
            </w:pPr>
            <w:r w:rsidRPr="00B04638">
              <w:rPr>
                <w:lang w:eastAsia="en-US"/>
              </w:rPr>
              <w:t>-</w:t>
            </w:r>
          </w:p>
        </w:tc>
        <w:tc>
          <w:tcPr>
            <w:tcW w:w="2126" w:type="dxa"/>
            <w:hideMark/>
          </w:tcPr>
          <w:p w14:paraId="5AAD410A" w14:textId="77777777" w:rsidR="00350849" w:rsidRPr="00B04638" w:rsidRDefault="00350849" w:rsidP="008A4C16">
            <w:pPr>
              <w:jc w:val="center"/>
              <w:rPr>
                <w:lang w:eastAsia="en-US"/>
              </w:rPr>
            </w:pPr>
            <w:r w:rsidRPr="00B04638">
              <w:rPr>
                <w:lang w:eastAsia="en-US"/>
              </w:rPr>
              <w:t>4,4</w:t>
            </w:r>
          </w:p>
        </w:tc>
        <w:tc>
          <w:tcPr>
            <w:tcW w:w="1276" w:type="dxa"/>
            <w:hideMark/>
          </w:tcPr>
          <w:p w14:paraId="43A4FAE5" w14:textId="77777777" w:rsidR="00350849" w:rsidRPr="00B04638" w:rsidRDefault="00350849" w:rsidP="008A4C16">
            <w:pPr>
              <w:jc w:val="center"/>
              <w:rPr>
                <w:lang w:eastAsia="en-US"/>
              </w:rPr>
            </w:pPr>
            <w:r w:rsidRPr="00B04638">
              <w:rPr>
                <w:lang w:eastAsia="en-US"/>
              </w:rPr>
              <w:t>1,9</w:t>
            </w:r>
          </w:p>
        </w:tc>
        <w:tc>
          <w:tcPr>
            <w:tcW w:w="1275" w:type="dxa"/>
            <w:hideMark/>
          </w:tcPr>
          <w:p w14:paraId="2B39EA00" w14:textId="77777777" w:rsidR="00350849" w:rsidRPr="00B04638" w:rsidRDefault="00350849" w:rsidP="008A4C16">
            <w:pPr>
              <w:jc w:val="center"/>
              <w:rPr>
                <w:lang w:eastAsia="en-US"/>
              </w:rPr>
            </w:pPr>
            <w:r w:rsidRPr="00B04638">
              <w:rPr>
                <w:lang w:eastAsia="en-US"/>
              </w:rPr>
              <w:t>6,3</w:t>
            </w:r>
          </w:p>
        </w:tc>
      </w:tr>
      <w:tr w:rsidR="00350849" w14:paraId="4E9DA5CE" w14:textId="77777777" w:rsidTr="008A4C16">
        <w:trPr>
          <w:trHeight w:val="240"/>
        </w:trPr>
        <w:tc>
          <w:tcPr>
            <w:tcW w:w="1696" w:type="dxa"/>
            <w:noWrap/>
            <w:hideMark/>
          </w:tcPr>
          <w:p w14:paraId="1D460FEE" w14:textId="77777777" w:rsidR="00350849" w:rsidRPr="00B04638" w:rsidRDefault="00350849" w:rsidP="008A4C16">
            <w:pPr>
              <w:rPr>
                <w:lang w:val="kk-KZ" w:eastAsia="en-US"/>
              </w:rPr>
            </w:pPr>
            <w:r w:rsidRPr="00B04638">
              <w:rPr>
                <w:lang w:val="kk-KZ" w:eastAsia="en-US"/>
              </w:rPr>
              <w:t>Қызылорда</w:t>
            </w:r>
          </w:p>
        </w:tc>
        <w:tc>
          <w:tcPr>
            <w:tcW w:w="1560" w:type="dxa"/>
            <w:hideMark/>
          </w:tcPr>
          <w:p w14:paraId="23DDD941" w14:textId="77777777" w:rsidR="00350849" w:rsidRPr="00B04638" w:rsidRDefault="00350849" w:rsidP="008A4C16">
            <w:pPr>
              <w:jc w:val="center"/>
              <w:rPr>
                <w:lang w:eastAsia="en-US"/>
              </w:rPr>
            </w:pPr>
            <w:r w:rsidRPr="00B04638">
              <w:rPr>
                <w:lang w:eastAsia="en-US"/>
              </w:rPr>
              <w:t>724,9</w:t>
            </w:r>
          </w:p>
        </w:tc>
        <w:tc>
          <w:tcPr>
            <w:tcW w:w="1701" w:type="dxa"/>
            <w:hideMark/>
          </w:tcPr>
          <w:p w14:paraId="10E46A82" w14:textId="77777777" w:rsidR="00350849" w:rsidRPr="00B04638" w:rsidRDefault="00350849" w:rsidP="008A4C16">
            <w:pPr>
              <w:jc w:val="center"/>
              <w:rPr>
                <w:lang w:eastAsia="en-US"/>
              </w:rPr>
            </w:pPr>
            <w:r w:rsidRPr="00B04638">
              <w:rPr>
                <w:lang w:eastAsia="en-US"/>
              </w:rPr>
              <w:t>8,7</w:t>
            </w:r>
          </w:p>
        </w:tc>
        <w:tc>
          <w:tcPr>
            <w:tcW w:w="2126" w:type="dxa"/>
            <w:hideMark/>
          </w:tcPr>
          <w:p w14:paraId="25D6B32D" w14:textId="77777777" w:rsidR="00350849" w:rsidRPr="00B04638" w:rsidRDefault="00350849" w:rsidP="008A4C16">
            <w:pPr>
              <w:jc w:val="center"/>
              <w:rPr>
                <w:lang w:eastAsia="en-US"/>
              </w:rPr>
            </w:pPr>
            <w:r w:rsidRPr="00B04638">
              <w:rPr>
                <w:lang w:eastAsia="en-US"/>
              </w:rPr>
              <w:t>716,2</w:t>
            </w:r>
          </w:p>
        </w:tc>
        <w:tc>
          <w:tcPr>
            <w:tcW w:w="1276" w:type="dxa"/>
            <w:hideMark/>
          </w:tcPr>
          <w:p w14:paraId="38A496CC" w14:textId="77777777" w:rsidR="00350849" w:rsidRPr="00B04638" w:rsidRDefault="00350849" w:rsidP="008A4C16">
            <w:pPr>
              <w:jc w:val="center"/>
              <w:rPr>
                <w:lang w:eastAsia="en-US"/>
              </w:rPr>
            </w:pPr>
            <w:r w:rsidRPr="00B04638">
              <w:rPr>
                <w:lang w:eastAsia="en-US"/>
              </w:rPr>
              <w:t>4 709,8</w:t>
            </w:r>
          </w:p>
        </w:tc>
        <w:tc>
          <w:tcPr>
            <w:tcW w:w="1275" w:type="dxa"/>
            <w:hideMark/>
          </w:tcPr>
          <w:p w14:paraId="1D39D499" w14:textId="77777777" w:rsidR="00350849" w:rsidRPr="00B04638" w:rsidRDefault="00350849" w:rsidP="008A4C16">
            <w:pPr>
              <w:jc w:val="center"/>
              <w:rPr>
                <w:lang w:eastAsia="en-US"/>
              </w:rPr>
            </w:pPr>
            <w:r w:rsidRPr="00B04638">
              <w:rPr>
                <w:lang w:eastAsia="en-US"/>
              </w:rPr>
              <w:t>5 434,7</w:t>
            </w:r>
          </w:p>
        </w:tc>
      </w:tr>
      <w:tr w:rsidR="00350849" w14:paraId="4FEB19DE" w14:textId="77777777" w:rsidTr="008A4C16">
        <w:trPr>
          <w:trHeight w:val="240"/>
        </w:trPr>
        <w:tc>
          <w:tcPr>
            <w:tcW w:w="1696" w:type="dxa"/>
            <w:noWrap/>
            <w:hideMark/>
          </w:tcPr>
          <w:p w14:paraId="10EEC0D5" w14:textId="77777777" w:rsidR="00350849" w:rsidRPr="00B04638" w:rsidRDefault="00350849" w:rsidP="008A4C16">
            <w:pPr>
              <w:rPr>
                <w:lang w:val="kk-KZ" w:eastAsia="en-US"/>
              </w:rPr>
            </w:pPr>
            <w:r w:rsidRPr="00B04638">
              <w:rPr>
                <w:lang w:val="kk-KZ" w:eastAsia="en-US"/>
              </w:rPr>
              <w:t>Маңғыстау</w:t>
            </w:r>
          </w:p>
        </w:tc>
        <w:tc>
          <w:tcPr>
            <w:tcW w:w="1560" w:type="dxa"/>
            <w:hideMark/>
          </w:tcPr>
          <w:p w14:paraId="32685B8F" w14:textId="77777777" w:rsidR="00350849" w:rsidRPr="00B04638" w:rsidRDefault="00350849" w:rsidP="008A4C16">
            <w:pPr>
              <w:jc w:val="center"/>
              <w:rPr>
                <w:lang w:eastAsia="en-US"/>
              </w:rPr>
            </w:pPr>
            <w:r w:rsidRPr="00B04638">
              <w:rPr>
                <w:lang w:eastAsia="en-US"/>
              </w:rPr>
              <w:t>2 204,0</w:t>
            </w:r>
          </w:p>
        </w:tc>
        <w:tc>
          <w:tcPr>
            <w:tcW w:w="1701" w:type="dxa"/>
            <w:hideMark/>
          </w:tcPr>
          <w:p w14:paraId="688D4EEB" w14:textId="77777777" w:rsidR="00350849" w:rsidRPr="00B04638" w:rsidRDefault="00350849" w:rsidP="008A4C16">
            <w:pPr>
              <w:jc w:val="center"/>
              <w:rPr>
                <w:lang w:eastAsia="en-US"/>
              </w:rPr>
            </w:pPr>
            <w:r w:rsidRPr="00B04638">
              <w:rPr>
                <w:lang w:eastAsia="en-US"/>
              </w:rPr>
              <w:t>-</w:t>
            </w:r>
          </w:p>
        </w:tc>
        <w:tc>
          <w:tcPr>
            <w:tcW w:w="2126" w:type="dxa"/>
            <w:hideMark/>
          </w:tcPr>
          <w:p w14:paraId="101982A3" w14:textId="77777777" w:rsidR="00350849" w:rsidRPr="00B04638" w:rsidRDefault="00350849" w:rsidP="008A4C16">
            <w:pPr>
              <w:jc w:val="center"/>
              <w:rPr>
                <w:lang w:eastAsia="en-US"/>
              </w:rPr>
            </w:pPr>
            <w:r w:rsidRPr="00B04638">
              <w:rPr>
                <w:lang w:eastAsia="en-US"/>
              </w:rPr>
              <w:t>2 204,0</w:t>
            </w:r>
          </w:p>
        </w:tc>
        <w:tc>
          <w:tcPr>
            <w:tcW w:w="1276" w:type="dxa"/>
            <w:hideMark/>
          </w:tcPr>
          <w:p w14:paraId="3DB564F5" w14:textId="77777777" w:rsidR="00350849" w:rsidRPr="00B04638" w:rsidRDefault="00350849" w:rsidP="008A4C16">
            <w:pPr>
              <w:jc w:val="center"/>
              <w:rPr>
                <w:lang w:eastAsia="en-US"/>
              </w:rPr>
            </w:pPr>
            <w:r w:rsidRPr="00B04638">
              <w:rPr>
                <w:lang w:eastAsia="en-US"/>
              </w:rPr>
              <w:t>3 680,0</w:t>
            </w:r>
          </w:p>
        </w:tc>
        <w:tc>
          <w:tcPr>
            <w:tcW w:w="1275" w:type="dxa"/>
            <w:hideMark/>
          </w:tcPr>
          <w:p w14:paraId="72EED841" w14:textId="77777777" w:rsidR="00350849" w:rsidRPr="00B04638" w:rsidRDefault="00350849" w:rsidP="008A4C16">
            <w:pPr>
              <w:jc w:val="center"/>
              <w:rPr>
                <w:lang w:eastAsia="en-US"/>
              </w:rPr>
            </w:pPr>
            <w:r w:rsidRPr="00B04638">
              <w:rPr>
                <w:lang w:eastAsia="en-US"/>
              </w:rPr>
              <w:t>5 884,0</w:t>
            </w:r>
          </w:p>
        </w:tc>
      </w:tr>
      <w:tr w:rsidR="00350849" w14:paraId="03395E6C" w14:textId="77777777" w:rsidTr="008A4C16">
        <w:trPr>
          <w:trHeight w:val="240"/>
        </w:trPr>
        <w:tc>
          <w:tcPr>
            <w:tcW w:w="1696" w:type="dxa"/>
            <w:noWrap/>
            <w:hideMark/>
          </w:tcPr>
          <w:p w14:paraId="094C34D7" w14:textId="77777777" w:rsidR="00350849" w:rsidRPr="00B04638" w:rsidRDefault="00350849" w:rsidP="008A4C16">
            <w:pPr>
              <w:rPr>
                <w:lang w:val="kk-KZ" w:eastAsia="en-US"/>
              </w:rPr>
            </w:pPr>
            <w:r w:rsidRPr="00B04638">
              <w:rPr>
                <w:lang w:val="kk-KZ" w:eastAsia="en-US"/>
              </w:rPr>
              <w:t>Түркістан</w:t>
            </w:r>
          </w:p>
        </w:tc>
        <w:tc>
          <w:tcPr>
            <w:tcW w:w="1560" w:type="dxa"/>
            <w:hideMark/>
          </w:tcPr>
          <w:p w14:paraId="4B93D1C1" w14:textId="77777777" w:rsidR="00350849" w:rsidRPr="00B04638" w:rsidRDefault="00350849" w:rsidP="008A4C16">
            <w:pPr>
              <w:jc w:val="center"/>
              <w:rPr>
                <w:lang w:eastAsia="en-US"/>
              </w:rPr>
            </w:pPr>
            <w:r w:rsidRPr="00B04638">
              <w:rPr>
                <w:lang w:eastAsia="en-US"/>
              </w:rPr>
              <w:t>1 061,4</w:t>
            </w:r>
          </w:p>
        </w:tc>
        <w:tc>
          <w:tcPr>
            <w:tcW w:w="1701" w:type="dxa"/>
            <w:hideMark/>
          </w:tcPr>
          <w:p w14:paraId="00E2B50E" w14:textId="77777777" w:rsidR="00350849" w:rsidRPr="00B04638" w:rsidRDefault="00350849" w:rsidP="008A4C16">
            <w:pPr>
              <w:jc w:val="center"/>
              <w:rPr>
                <w:lang w:eastAsia="en-US"/>
              </w:rPr>
            </w:pPr>
            <w:r w:rsidRPr="00B04638">
              <w:rPr>
                <w:lang w:eastAsia="en-US"/>
              </w:rPr>
              <w:t>323,8</w:t>
            </w:r>
          </w:p>
        </w:tc>
        <w:tc>
          <w:tcPr>
            <w:tcW w:w="2126" w:type="dxa"/>
            <w:hideMark/>
          </w:tcPr>
          <w:p w14:paraId="144888B2" w14:textId="77777777" w:rsidR="00350849" w:rsidRPr="00B04638" w:rsidRDefault="00350849" w:rsidP="008A4C16">
            <w:pPr>
              <w:jc w:val="center"/>
              <w:rPr>
                <w:lang w:eastAsia="en-US"/>
              </w:rPr>
            </w:pPr>
            <w:r w:rsidRPr="00B04638">
              <w:rPr>
                <w:lang w:eastAsia="en-US"/>
              </w:rPr>
              <w:t>737,6</w:t>
            </w:r>
          </w:p>
        </w:tc>
        <w:tc>
          <w:tcPr>
            <w:tcW w:w="1276" w:type="dxa"/>
            <w:hideMark/>
          </w:tcPr>
          <w:p w14:paraId="3DB0C764" w14:textId="77777777" w:rsidR="00350849" w:rsidRPr="00B04638" w:rsidRDefault="00350849" w:rsidP="008A4C16">
            <w:pPr>
              <w:jc w:val="center"/>
              <w:rPr>
                <w:lang w:eastAsia="en-US"/>
              </w:rPr>
            </w:pPr>
            <w:r w:rsidRPr="00B04638">
              <w:rPr>
                <w:lang w:eastAsia="en-US"/>
              </w:rPr>
              <w:t>983,6</w:t>
            </w:r>
          </w:p>
        </w:tc>
        <w:tc>
          <w:tcPr>
            <w:tcW w:w="1275" w:type="dxa"/>
            <w:hideMark/>
          </w:tcPr>
          <w:p w14:paraId="41DE2B8C" w14:textId="77777777" w:rsidR="00350849" w:rsidRPr="00B04638" w:rsidRDefault="00350849" w:rsidP="008A4C16">
            <w:pPr>
              <w:jc w:val="center"/>
              <w:rPr>
                <w:lang w:eastAsia="en-US"/>
              </w:rPr>
            </w:pPr>
            <w:r w:rsidRPr="00B04638">
              <w:rPr>
                <w:lang w:eastAsia="en-US"/>
              </w:rPr>
              <w:t>2 045,0</w:t>
            </w:r>
          </w:p>
        </w:tc>
      </w:tr>
      <w:tr w:rsidR="00350849" w14:paraId="0A595837" w14:textId="77777777" w:rsidTr="00407E51">
        <w:trPr>
          <w:trHeight w:val="323"/>
        </w:trPr>
        <w:tc>
          <w:tcPr>
            <w:tcW w:w="1696" w:type="dxa"/>
            <w:hideMark/>
          </w:tcPr>
          <w:p w14:paraId="4AE8106D" w14:textId="77777777" w:rsidR="00350849" w:rsidRPr="00B04638" w:rsidRDefault="00350849" w:rsidP="008A4C16">
            <w:pPr>
              <w:rPr>
                <w:color w:val="000000"/>
                <w:lang w:eastAsia="en-US"/>
              </w:rPr>
            </w:pPr>
            <w:r w:rsidRPr="00B04638">
              <w:rPr>
                <w:color w:val="000000"/>
                <w:lang w:eastAsia="en-US"/>
              </w:rPr>
              <w:t>Ұлытау</w:t>
            </w:r>
          </w:p>
        </w:tc>
        <w:tc>
          <w:tcPr>
            <w:tcW w:w="1560" w:type="dxa"/>
            <w:hideMark/>
          </w:tcPr>
          <w:p w14:paraId="43CB1279" w14:textId="77777777" w:rsidR="00350849" w:rsidRPr="00B04638" w:rsidRDefault="00350849" w:rsidP="008A4C16">
            <w:pPr>
              <w:jc w:val="center"/>
              <w:rPr>
                <w:lang w:eastAsia="en-US"/>
              </w:rPr>
            </w:pPr>
            <w:r w:rsidRPr="00B04638">
              <w:rPr>
                <w:lang w:eastAsia="en-US"/>
              </w:rPr>
              <w:t>0,1</w:t>
            </w:r>
          </w:p>
        </w:tc>
        <w:tc>
          <w:tcPr>
            <w:tcW w:w="1701" w:type="dxa"/>
            <w:hideMark/>
          </w:tcPr>
          <w:p w14:paraId="60907383" w14:textId="77777777" w:rsidR="00350849" w:rsidRPr="00B04638" w:rsidRDefault="00350849" w:rsidP="008A4C16">
            <w:pPr>
              <w:jc w:val="center"/>
              <w:rPr>
                <w:lang w:eastAsia="en-US"/>
              </w:rPr>
            </w:pPr>
            <w:r w:rsidRPr="00B04638">
              <w:rPr>
                <w:lang w:eastAsia="en-US"/>
              </w:rPr>
              <w:t>-</w:t>
            </w:r>
          </w:p>
        </w:tc>
        <w:tc>
          <w:tcPr>
            <w:tcW w:w="2126" w:type="dxa"/>
            <w:hideMark/>
          </w:tcPr>
          <w:p w14:paraId="20AC5457" w14:textId="77777777" w:rsidR="00350849" w:rsidRPr="00B04638" w:rsidRDefault="00350849" w:rsidP="008A4C16">
            <w:pPr>
              <w:jc w:val="center"/>
              <w:rPr>
                <w:lang w:eastAsia="en-US"/>
              </w:rPr>
            </w:pPr>
            <w:r w:rsidRPr="00B04638">
              <w:rPr>
                <w:lang w:eastAsia="en-US"/>
              </w:rPr>
              <w:t>0,1</w:t>
            </w:r>
          </w:p>
        </w:tc>
        <w:tc>
          <w:tcPr>
            <w:tcW w:w="1276" w:type="dxa"/>
            <w:hideMark/>
          </w:tcPr>
          <w:p w14:paraId="0E2C48BA" w14:textId="77777777" w:rsidR="00350849" w:rsidRPr="00B04638" w:rsidRDefault="00350849" w:rsidP="008A4C16">
            <w:pPr>
              <w:jc w:val="center"/>
              <w:rPr>
                <w:lang w:eastAsia="en-US"/>
              </w:rPr>
            </w:pPr>
            <w:r w:rsidRPr="00B04638">
              <w:rPr>
                <w:lang w:eastAsia="en-US"/>
              </w:rPr>
              <w:t>-</w:t>
            </w:r>
          </w:p>
        </w:tc>
        <w:tc>
          <w:tcPr>
            <w:tcW w:w="1275" w:type="dxa"/>
            <w:hideMark/>
          </w:tcPr>
          <w:p w14:paraId="53EEC71C" w14:textId="77777777" w:rsidR="00350849" w:rsidRPr="00B04638" w:rsidRDefault="00350849" w:rsidP="008A4C16">
            <w:pPr>
              <w:jc w:val="center"/>
              <w:rPr>
                <w:lang w:eastAsia="en-US"/>
              </w:rPr>
            </w:pPr>
            <w:r w:rsidRPr="00B04638">
              <w:rPr>
                <w:lang w:eastAsia="en-US"/>
              </w:rPr>
              <w:t>0,1</w:t>
            </w:r>
          </w:p>
        </w:tc>
      </w:tr>
    </w:tbl>
    <w:p w14:paraId="2099DDB2" w14:textId="77777777" w:rsidR="00350849" w:rsidRDefault="00350849" w:rsidP="00350849">
      <w:pPr>
        <w:jc w:val="both"/>
        <w:rPr>
          <w:bCs/>
          <w:sz w:val="28"/>
          <w:szCs w:val="28"/>
        </w:rPr>
      </w:pPr>
    </w:p>
    <w:p w14:paraId="49DAB37B" w14:textId="77777777" w:rsidR="00350849" w:rsidRDefault="00350849" w:rsidP="00350849">
      <w:pPr>
        <w:ind w:firstLine="709"/>
        <w:jc w:val="both"/>
        <w:rPr>
          <w:bCs/>
          <w:sz w:val="28"/>
          <w:szCs w:val="28"/>
        </w:rPr>
      </w:pPr>
      <w:r w:rsidRPr="00B04638">
        <w:rPr>
          <w:bCs/>
          <w:sz w:val="28"/>
          <w:szCs w:val="28"/>
        </w:rPr>
        <w:t>1</w:t>
      </w:r>
      <w:r w:rsidRPr="00532044">
        <w:rPr>
          <w:bCs/>
          <w:sz w:val="28"/>
          <w:szCs w:val="28"/>
        </w:rPr>
        <w:t>-</w:t>
      </w:r>
      <w:r w:rsidRPr="00B04638">
        <w:rPr>
          <w:bCs/>
          <w:sz w:val="28"/>
          <w:szCs w:val="28"/>
        </w:rPr>
        <w:t xml:space="preserve"> </w:t>
      </w:r>
      <w:r>
        <w:rPr>
          <w:bCs/>
          <w:sz w:val="28"/>
          <w:szCs w:val="28"/>
          <w:lang w:val="kk-KZ"/>
        </w:rPr>
        <w:t>к</w:t>
      </w:r>
      <w:r>
        <w:rPr>
          <w:bCs/>
          <w:sz w:val="28"/>
          <w:szCs w:val="28"/>
        </w:rPr>
        <w:t>естеде келтірілген</w:t>
      </w:r>
      <w:r w:rsidRPr="00532044">
        <w:rPr>
          <w:bCs/>
          <w:sz w:val="28"/>
          <w:szCs w:val="28"/>
        </w:rPr>
        <w:t xml:space="preserve"> </w:t>
      </w:r>
      <w:r>
        <w:rPr>
          <w:bCs/>
          <w:sz w:val="28"/>
          <w:szCs w:val="28"/>
          <w:lang w:val="kk-KZ"/>
        </w:rPr>
        <w:t>мәліметтерді</w:t>
      </w:r>
      <w:r>
        <w:rPr>
          <w:bCs/>
          <w:sz w:val="28"/>
          <w:szCs w:val="28"/>
        </w:rPr>
        <w:t xml:space="preserve"> талдау Қазақстан Республикасындағы түйе сүтін өндіру</w:t>
      </w:r>
      <w:r>
        <w:rPr>
          <w:bCs/>
          <w:sz w:val="28"/>
          <w:szCs w:val="28"/>
          <w:lang w:val="kk-KZ"/>
        </w:rPr>
        <w:t>дің айқын</w:t>
      </w:r>
      <w:r>
        <w:rPr>
          <w:bCs/>
          <w:sz w:val="28"/>
          <w:szCs w:val="28"/>
        </w:rPr>
        <w:t xml:space="preserve"> аймақтық сипатқа ие және ең алдымен еліміздің батыс және оңтүстік </w:t>
      </w:r>
      <w:r>
        <w:rPr>
          <w:bCs/>
          <w:sz w:val="28"/>
          <w:szCs w:val="28"/>
          <w:lang w:val="kk-KZ"/>
        </w:rPr>
        <w:t>өңірлерінде</w:t>
      </w:r>
      <w:r>
        <w:rPr>
          <w:bCs/>
          <w:sz w:val="28"/>
          <w:szCs w:val="28"/>
        </w:rPr>
        <w:t xml:space="preserve"> шоғырланғанын көрсетеді.</w:t>
      </w:r>
      <w:r w:rsidRPr="002C3CFD">
        <w:rPr>
          <w:bCs/>
          <w:sz w:val="28"/>
          <w:szCs w:val="28"/>
        </w:rPr>
        <w:t xml:space="preserve"> </w:t>
      </w:r>
      <w:r w:rsidRPr="002C3CFD">
        <w:rPr>
          <w:sz w:val="28"/>
          <w:szCs w:val="28"/>
        </w:rPr>
        <w:t xml:space="preserve">Бұл түйе санының жоғары деңгейімен, </w:t>
      </w:r>
      <w:r w:rsidRPr="002C3CFD">
        <w:rPr>
          <w:bCs/>
          <w:sz w:val="28"/>
          <w:szCs w:val="28"/>
        </w:rPr>
        <w:t xml:space="preserve">кең </w:t>
      </w:r>
      <w:r w:rsidRPr="002C3CFD">
        <w:rPr>
          <w:bCs/>
          <w:sz w:val="28"/>
          <w:szCs w:val="28"/>
          <w:lang w:val="kk-KZ"/>
        </w:rPr>
        <w:t xml:space="preserve">көлемде табиғи </w:t>
      </w:r>
      <w:r w:rsidRPr="002C3CFD">
        <w:rPr>
          <w:bCs/>
          <w:sz w:val="28"/>
          <w:szCs w:val="28"/>
        </w:rPr>
        <w:t>жерлердің болуымен</w:t>
      </w:r>
      <w:r w:rsidRPr="002C3CFD">
        <w:rPr>
          <w:sz w:val="28"/>
          <w:szCs w:val="28"/>
        </w:rPr>
        <w:t>, сондай-ақ түйе шаруашылығын дамытуға қолайлы климаттық факторлардың үйлесімімен ғылыми тұрғыда негізделеді.</w:t>
      </w:r>
      <w:r w:rsidRPr="002C3CFD">
        <w:t xml:space="preserve"> </w:t>
      </w:r>
    </w:p>
    <w:p w14:paraId="662449E7" w14:textId="77777777" w:rsidR="00350849" w:rsidRPr="007B7C34" w:rsidRDefault="00350849" w:rsidP="00350849">
      <w:pPr>
        <w:ind w:firstLine="709"/>
        <w:jc w:val="both"/>
        <w:rPr>
          <w:bCs/>
          <w:sz w:val="28"/>
          <w:szCs w:val="28"/>
          <w:lang w:val="kk-KZ"/>
        </w:rPr>
      </w:pPr>
      <w:r>
        <w:rPr>
          <w:bCs/>
          <w:sz w:val="28"/>
          <w:szCs w:val="28"/>
        </w:rPr>
        <w:t xml:space="preserve">Түйе сүтін өндіру бойынша </w:t>
      </w:r>
      <w:r>
        <w:rPr>
          <w:bCs/>
          <w:sz w:val="28"/>
          <w:szCs w:val="28"/>
          <w:lang w:val="kk-KZ"/>
        </w:rPr>
        <w:t xml:space="preserve">жетекші орын </w:t>
      </w:r>
      <w:r>
        <w:rPr>
          <w:bCs/>
          <w:sz w:val="28"/>
          <w:szCs w:val="28"/>
        </w:rPr>
        <w:t>Маңғыстау облысы</w:t>
      </w:r>
      <w:r>
        <w:rPr>
          <w:bCs/>
          <w:sz w:val="28"/>
          <w:szCs w:val="28"/>
          <w:lang w:val="kk-KZ"/>
        </w:rPr>
        <w:t>на тиесілі, мұнда өндіріс көлемі</w:t>
      </w:r>
      <w:r>
        <w:rPr>
          <w:bCs/>
          <w:sz w:val="28"/>
          <w:szCs w:val="28"/>
        </w:rPr>
        <w:t xml:space="preserve"> 5884,0</w:t>
      </w:r>
      <w:r>
        <w:rPr>
          <w:bCs/>
          <w:sz w:val="28"/>
          <w:szCs w:val="28"/>
          <w:lang w:val="kk-KZ"/>
        </w:rPr>
        <w:t xml:space="preserve"> т құрайды</w:t>
      </w:r>
      <w:r>
        <w:rPr>
          <w:bCs/>
          <w:sz w:val="28"/>
          <w:szCs w:val="28"/>
        </w:rPr>
        <w:t xml:space="preserve">. </w:t>
      </w:r>
      <w:r>
        <w:rPr>
          <w:bCs/>
          <w:sz w:val="28"/>
          <w:szCs w:val="28"/>
          <w:lang w:val="kk-KZ"/>
        </w:rPr>
        <w:t>Сонымен қатар айтарлықтай жоғары көрсеткіштер</w:t>
      </w:r>
      <w:r>
        <w:rPr>
          <w:bCs/>
          <w:sz w:val="28"/>
          <w:szCs w:val="28"/>
        </w:rPr>
        <w:t xml:space="preserve"> Қызылорда облысында – 5 434,7 т, Түркістан облысында – 2 045,0 т </w:t>
      </w:r>
      <w:r>
        <w:rPr>
          <w:bCs/>
          <w:sz w:val="28"/>
          <w:szCs w:val="28"/>
          <w:lang w:val="kk-KZ"/>
        </w:rPr>
        <w:t xml:space="preserve">және </w:t>
      </w:r>
      <w:r>
        <w:rPr>
          <w:bCs/>
          <w:sz w:val="28"/>
          <w:szCs w:val="28"/>
        </w:rPr>
        <w:t xml:space="preserve">Атырау облысында – 1 607,5 т </w:t>
      </w:r>
      <w:r>
        <w:rPr>
          <w:bCs/>
          <w:sz w:val="28"/>
          <w:szCs w:val="28"/>
          <w:lang w:val="kk-KZ"/>
        </w:rPr>
        <w:t xml:space="preserve">көлемінде тіркелген. Аталған облыстардағы түйе сүті өндірісі көлемінің </w:t>
      </w:r>
      <w:r w:rsidRPr="007B7C34">
        <w:rPr>
          <w:bCs/>
          <w:sz w:val="28"/>
          <w:szCs w:val="28"/>
          <w:lang w:val="kk-KZ"/>
        </w:rPr>
        <w:t xml:space="preserve">жоғары </w:t>
      </w:r>
      <w:r>
        <w:rPr>
          <w:bCs/>
          <w:sz w:val="28"/>
          <w:szCs w:val="28"/>
          <w:lang w:val="kk-KZ"/>
        </w:rPr>
        <w:t xml:space="preserve">болуы, </w:t>
      </w:r>
      <w:r w:rsidRPr="007B7C34">
        <w:rPr>
          <w:bCs/>
          <w:sz w:val="28"/>
          <w:szCs w:val="28"/>
          <w:lang w:val="kk-KZ"/>
        </w:rPr>
        <w:t>түйе шаруашылығының дәстүрлі</w:t>
      </w:r>
      <w:r>
        <w:rPr>
          <w:bCs/>
          <w:sz w:val="28"/>
          <w:szCs w:val="28"/>
          <w:lang w:val="kk-KZ"/>
        </w:rPr>
        <w:t xml:space="preserve"> түрде</w:t>
      </w:r>
      <w:r w:rsidRPr="007B7C34">
        <w:rPr>
          <w:bCs/>
          <w:sz w:val="28"/>
          <w:szCs w:val="28"/>
          <w:lang w:val="kk-KZ"/>
        </w:rPr>
        <w:t xml:space="preserve"> дамуы, табиғи жайылым</w:t>
      </w:r>
      <w:r>
        <w:rPr>
          <w:bCs/>
          <w:sz w:val="28"/>
          <w:szCs w:val="28"/>
          <w:lang w:val="kk-KZ"/>
        </w:rPr>
        <w:t xml:space="preserve"> жерлердің кең таралуы және </w:t>
      </w:r>
      <w:r w:rsidRPr="007B7C34">
        <w:rPr>
          <w:bCs/>
          <w:sz w:val="28"/>
          <w:szCs w:val="28"/>
          <w:lang w:val="kk-KZ"/>
        </w:rPr>
        <w:t xml:space="preserve">шөл </w:t>
      </w:r>
      <w:r>
        <w:rPr>
          <w:bCs/>
          <w:sz w:val="28"/>
          <w:szCs w:val="28"/>
          <w:lang w:val="kk-KZ"/>
        </w:rPr>
        <w:t>мен</w:t>
      </w:r>
      <w:r w:rsidRPr="007B7C34">
        <w:rPr>
          <w:bCs/>
          <w:sz w:val="28"/>
          <w:szCs w:val="28"/>
          <w:lang w:val="kk-KZ"/>
        </w:rPr>
        <w:t xml:space="preserve"> шөлейт аймақтарға тән табиғи-климаттық жағдайлармен түсіндіріледі</w:t>
      </w:r>
      <w:r>
        <w:rPr>
          <w:bCs/>
          <w:sz w:val="28"/>
          <w:szCs w:val="28"/>
          <w:lang w:val="kk-KZ"/>
        </w:rPr>
        <w:t xml:space="preserve">. Ал басқа өңірлерде түйе сүтін өндіру көлемі анағұрлым төмен деңгейде қалыптасқан. Бұл, негізінен, түйе санының аз болуымен және ауыл шаруашылығының басқа бағыттарының басым дамуымен байланысты. </w:t>
      </w:r>
    </w:p>
    <w:p w14:paraId="1934030E" w14:textId="77777777" w:rsidR="00350849" w:rsidRPr="007B7C34" w:rsidRDefault="00350849" w:rsidP="00350849">
      <w:pPr>
        <w:ind w:firstLine="709"/>
        <w:jc w:val="both"/>
        <w:rPr>
          <w:bCs/>
          <w:sz w:val="28"/>
          <w:szCs w:val="28"/>
          <w:lang w:val="kk-KZ"/>
        </w:rPr>
      </w:pPr>
      <w:r w:rsidRPr="007B7C34">
        <w:rPr>
          <w:bCs/>
          <w:sz w:val="28"/>
          <w:szCs w:val="28"/>
          <w:lang w:val="kk-KZ"/>
        </w:rPr>
        <w:t xml:space="preserve">Осылайша, </w:t>
      </w:r>
      <w:r>
        <w:rPr>
          <w:bCs/>
          <w:sz w:val="28"/>
          <w:szCs w:val="28"/>
          <w:lang w:val="kk-KZ"/>
        </w:rPr>
        <w:t xml:space="preserve">түйе сүтін өндірудің </w:t>
      </w:r>
      <w:r w:rsidRPr="007B7C34">
        <w:rPr>
          <w:bCs/>
          <w:sz w:val="28"/>
          <w:szCs w:val="28"/>
          <w:lang w:val="kk-KZ"/>
        </w:rPr>
        <w:t xml:space="preserve">аймақтық </w:t>
      </w:r>
      <w:r>
        <w:rPr>
          <w:bCs/>
          <w:sz w:val="28"/>
          <w:szCs w:val="28"/>
          <w:lang w:val="kk-KZ"/>
        </w:rPr>
        <w:t xml:space="preserve">құрылымын талдау </w:t>
      </w:r>
      <w:r w:rsidRPr="007B7C34">
        <w:rPr>
          <w:bCs/>
          <w:sz w:val="28"/>
          <w:szCs w:val="28"/>
          <w:lang w:val="kk-KZ"/>
        </w:rPr>
        <w:t xml:space="preserve">Қазақстанның жекелеген аймақтарында түйе сүтін өндірудің жоғары </w:t>
      </w:r>
      <w:r>
        <w:rPr>
          <w:bCs/>
          <w:sz w:val="28"/>
          <w:szCs w:val="28"/>
          <w:lang w:val="kk-KZ"/>
        </w:rPr>
        <w:t>шоғарлануын</w:t>
      </w:r>
      <w:r w:rsidRPr="007B7C34">
        <w:rPr>
          <w:bCs/>
          <w:sz w:val="28"/>
          <w:szCs w:val="28"/>
          <w:lang w:val="kk-KZ"/>
        </w:rPr>
        <w:t xml:space="preserve"> көрсетеді. Өндіріс көлемін </w:t>
      </w:r>
      <w:r>
        <w:rPr>
          <w:bCs/>
          <w:sz w:val="28"/>
          <w:szCs w:val="28"/>
          <w:lang w:val="kk-KZ"/>
        </w:rPr>
        <w:t>айқындайтын</w:t>
      </w:r>
      <w:r w:rsidRPr="007B7C34">
        <w:rPr>
          <w:bCs/>
          <w:sz w:val="28"/>
          <w:szCs w:val="28"/>
          <w:lang w:val="kk-KZ"/>
        </w:rPr>
        <w:t xml:space="preserve"> негізгі факторларға табиғи-климаттық жағдайлар, жайылым ресурстарының болуы, түйе басының </w:t>
      </w:r>
      <w:r>
        <w:rPr>
          <w:bCs/>
          <w:sz w:val="28"/>
          <w:szCs w:val="28"/>
          <w:lang w:val="kk-KZ"/>
        </w:rPr>
        <w:t>көлемі</w:t>
      </w:r>
      <w:r w:rsidRPr="007B7C34">
        <w:rPr>
          <w:bCs/>
          <w:sz w:val="28"/>
          <w:szCs w:val="28"/>
          <w:lang w:val="kk-KZ"/>
        </w:rPr>
        <w:t>, еліміздің жекелеген аймақтарындағы дәстүрлі түйе шаруашылығының даму деңгейі жатады.</w:t>
      </w:r>
    </w:p>
    <w:p w14:paraId="7B65E548" w14:textId="77777777" w:rsidR="00350849" w:rsidRPr="007B7C34" w:rsidRDefault="00350849" w:rsidP="00350849">
      <w:pPr>
        <w:ind w:firstLine="709"/>
        <w:jc w:val="both"/>
        <w:rPr>
          <w:bCs/>
          <w:sz w:val="28"/>
          <w:szCs w:val="28"/>
          <w:lang w:val="kk-KZ"/>
        </w:rPr>
      </w:pPr>
      <w:r>
        <w:rPr>
          <w:bCs/>
          <w:sz w:val="28"/>
          <w:szCs w:val="28"/>
          <w:lang w:val="kk-KZ"/>
        </w:rPr>
        <w:t xml:space="preserve">Түйе сүті жоғары тағамдық және биологиялық құндылығымен қатар, әртүрлі сүт өнімдерін өндіруге арналған шикізат ретінде айтарлықтай қызығушылық тудырады. Қазақстан және Орталық Азия елдерінде түйе сүтін өңдеудің дәстүрлі бағытына сүтқышқылды сусын шұбат жатады. жатады. </w:t>
      </w:r>
    </w:p>
    <w:p w14:paraId="0F19FA03" w14:textId="77777777" w:rsidR="00350849" w:rsidRDefault="00350849" w:rsidP="00350849">
      <w:pPr>
        <w:ind w:firstLine="709"/>
        <w:jc w:val="both"/>
        <w:rPr>
          <w:bCs/>
          <w:sz w:val="28"/>
          <w:szCs w:val="28"/>
          <w:lang w:val="kk-KZ"/>
        </w:rPr>
      </w:pPr>
      <w:r w:rsidRPr="007B7C34">
        <w:rPr>
          <w:bCs/>
          <w:sz w:val="28"/>
          <w:szCs w:val="28"/>
          <w:lang w:val="kk-KZ"/>
        </w:rPr>
        <w:t>Қазақстанда және Орталық Азия елдерінде түйе сүтін өңдеудің дәстүрлі өнімдерінің қатарына ферменттелген сусындар, ең алдымен жоғары қоректік және функционалдық қасиеттерімен ерекшеленетін шұбат жатады.</w:t>
      </w:r>
      <w:r>
        <w:rPr>
          <w:bCs/>
          <w:sz w:val="28"/>
          <w:szCs w:val="28"/>
          <w:lang w:val="kk-KZ"/>
        </w:rPr>
        <w:t xml:space="preserve"> </w:t>
      </w:r>
    </w:p>
    <w:p w14:paraId="72990C7E" w14:textId="77777777" w:rsidR="00350849" w:rsidRDefault="00350849" w:rsidP="00350849">
      <w:pPr>
        <w:ind w:firstLine="709"/>
        <w:jc w:val="both"/>
        <w:rPr>
          <w:bCs/>
          <w:sz w:val="28"/>
          <w:szCs w:val="28"/>
          <w:lang w:val="kk-KZ"/>
        </w:rPr>
      </w:pPr>
      <w:r>
        <w:rPr>
          <w:bCs/>
          <w:sz w:val="28"/>
          <w:szCs w:val="28"/>
          <w:lang w:val="kk-KZ"/>
        </w:rPr>
        <w:t xml:space="preserve">Соңғы жылдарда түйе сүтін өнеркәсіптік өңдеуге деген қызығушылық артып, одан йогурт, құрғақ сүт, өсімдік ингредиенттері қосылған әртүрлі </w:t>
      </w:r>
      <w:r>
        <w:rPr>
          <w:bCs/>
          <w:sz w:val="28"/>
          <w:szCs w:val="28"/>
          <w:lang w:val="kk-KZ"/>
        </w:rPr>
        <w:lastRenderedPageBreak/>
        <w:t xml:space="preserve">сүтқышқылды сусындар, ірімшік, құрт және басқа да функционалды сүт өнімдер өндіру бағыты қарқынды дамып келеді. </w:t>
      </w:r>
    </w:p>
    <w:p w14:paraId="748141F2" w14:textId="77777777" w:rsidR="00350849" w:rsidRPr="00002A8E" w:rsidRDefault="00350849" w:rsidP="00350849">
      <w:pPr>
        <w:ind w:firstLine="709"/>
        <w:jc w:val="both"/>
        <w:rPr>
          <w:bCs/>
          <w:sz w:val="28"/>
          <w:szCs w:val="28"/>
          <w:lang w:val="kk-KZ"/>
        </w:rPr>
      </w:pPr>
      <w:r>
        <w:rPr>
          <w:bCs/>
          <w:sz w:val="28"/>
          <w:szCs w:val="28"/>
          <w:lang w:val="kk-KZ"/>
        </w:rPr>
        <w:t>Бірқатар ғылыми зерттеу жұмыстарының нәтижелері  түйе сүтінен жасалған өнімдер құрамында биологиялық белсенді заттар мөлшері жоғары болатынын, сондай</w:t>
      </w:r>
      <w:r w:rsidRPr="008A1F36">
        <w:rPr>
          <w:bCs/>
          <w:sz w:val="28"/>
          <w:szCs w:val="28"/>
          <w:lang w:val="kk-KZ"/>
        </w:rPr>
        <w:t>-</w:t>
      </w:r>
      <w:r>
        <w:rPr>
          <w:bCs/>
          <w:sz w:val="28"/>
          <w:szCs w:val="28"/>
          <w:lang w:val="kk-KZ"/>
        </w:rPr>
        <w:t xml:space="preserve">ақ олардың пробиотикалық және иммуномодуяциялық қасиеттерге ие екенін көрсетеді  </w:t>
      </w:r>
      <w:r w:rsidRPr="00230C80">
        <w:rPr>
          <w:bCs/>
          <w:sz w:val="28"/>
          <w:szCs w:val="28"/>
          <w:lang w:val="kk-KZ"/>
        </w:rPr>
        <w:t>[6, 7]</w:t>
      </w:r>
      <w:r>
        <w:rPr>
          <w:bCs/>
          <w:sz w:val="28"/>
          <w:szCs w:val="28"/>
          <w:lang w:val="kk-KZ"/>
        </w:rPr>
        <w:t>.</w:t>
      </w:r>
    </w:p>
    <w:p w14:paraId="1DCBCAA4" w14:textId="77777777" w:rsidR="00350849" w:rsidRDefault="00350849" w:rsidP="00350849">
      <w:pPr>
        <w:ind w:firstLine="709"/>
        <w:jc w:val="both"/>
        <w:rPr>
          <w:bCs/>
          <w:sz w:val="28"/>
          <w:szCs w:val="28"/>
          <w:lang w:val="kk-KZ"/>
        </w:rPr>
      </w:pPr>
      <w:r>
        <w:rPr>
          <w:bCs/>
          <w:sz w:val="28"/>
          <w:szCs w:val="28"/>
          <w:lang w:val="kk-KZ"/>
        </w:rPr>
        <w:t xml:space="preserve">Түйе сүтінен жасалған өнімдердің ассортиментін кеңейту түйе шаруашылығының экономикалық тиімділігін арттыруға, қайта өңдеу өнеркәсібінің дамуына және түйе сүті шикізатына ішкі және әлемдік нарықтағы сұраныстың өсуіне ықпал етеді. </w:t>
      </w:r>
    </w:p>
    <w:p w14:paraId="2E29B472" w14:textId="77777777" w:rsidR="00350849" w:rsidRPr="00230C80" w:rsidRDefault="00350849" w:rsidP="00350849">
      <w:pPr>
        <w:ind w:firstLine="709"/>
        <w:jc w:val="both"/>
        <w:rPr>
          <w:bCs/>
          <w:sz w:val="28"/>
          <w:szCs w:val="28"/>
          <w:lang w:val="kk-KZ"/>
        </w:rPr>
      </w:pPr>
      <w:r>
        <w:rPr>
          <w:bCs/>
          <w:sz w:val="28"/>
          <w:szCs w:val="28"/>
          <w:lang w:val="kk-KZ"/>
        </w:rPr>
        <w:t xml:space="preserve">Қазақстандағы түйе шаруашылығының өндірістік әлеуеті едәуір көлемдегі жайылымдық ресурстардың болуымен де байланысты. Табиғи жайылымдар ел аумағының 70%-дан астамын алып жатыр, олардың айтарлықтай бөлігі шөл және шөлейт аймақтарда орналасқан. Бұл аймақтар түйе өсіру үшін өте қолайлы, </w:t>
      </w:r>
      <w:r w:rsidRPr="007B7C34">
        <w:rPr>
          <w:bCs/>
          <w:sz w:val="28"/>
          <w:szCs w:val="28"/>
          <w:lang w:val="kk-KZ"/>
        </w:rPr>
        <w:t>себебі түйелер сирек өсімдіктерді тиімді пайдаланып, ұзақ уақытқа созылатын құрғақшылық кезеңдеріне төзімді келеді</w:t>
      </w:r>
      <w:r w:rsidRPr="00230C80">
        <w:rPr>
          <w:bCs/>
          <w:sz w:val="28"/>
          <w:szCs w:val="28"/>
          <w:lang w:val="kk-KZ"/>
        </w:rPr>
        <w:t xml:space="preserve">. </w:t>
      </w:r>
      <w:r>
        <w:rPr>
          <w:bCs/>
          <w:sz w:val="28"/>
          <w:szCs w:val="28"/>
          <w:lang w:val="kk-KZ"/>
        </w:rPr>
        <w:t>Сонымен қатар, түйе сүтінің өнімділігі лактация кезеңінде 650-2000 литрге, ал жоғары өнімді тұқымдар 5000-6000 литрге дейін жетеді</w:t>
      </w:r>
      <w:r w:rsidRPr="00230C80">
        <w:rPr>
          <w:bCs/>
          <w:sz w:val="28"/>
          <w:szCs w:val="28"/>
          <w:lang w:val="kk-KZ"/>
        </w:rPr>
        <w:t xml:space="preserve"> [8].</w:t>
      </w:r>
    </w:p>
    <w:p w14:paraId="10FC3C1A" w14:textId="77777777" w:rsidR="00350849" w:rsidRDefault="00350849" w:rsidP="00350849">
      <w:pPr>
        <w:ind w:firstLine="709"/>
        <w:jc w:val="both"/>
        <w:rPr>
          <w:bCs/>
          <w:sz w:val="28"/>
          <w:szCs w:val="28"/>
          <w:lang w:val="kk-KZ"/>
        </w:rPr>
      </w:pPr>
      <w:r>
        <w:rPr>
          <w:bCs/>
          <w:sz w:val="28"/>
          <w:szCs w:val="28"/>
          <w:lang w:val="kk-KZ"/>
        </w:rPr>
        <w:t xml:space="preserve">Қазақстанда түйе шаруашылығының дамуы айқын өңірлік ерекшеліктермен сипатталады және ол табиғи-климаттық әрі экологиялық факторлармен тығыз байланысты. Осы тұрғыдан алғанда табиғи жағдайлары мен түйе шаруашылығының даму деңгейі бойынша айырмашылықтары бар Маңғыстау және Жетісу облыстарын салыстымалы түрде зерттеу ерекше ғылыми қызығушылық тудырады. </w:t>
      </w:r>
    </w:p>
    <w:p w14:paraId="379A7E3F" w14:textId="77777777" w:rsidR="00350849" w:rsidRDefault="00350849" w:rsidP="00350849">
      <w:pPr>
        <w:ind w:firstLine="709"/>
        <w:jc w:val="both"/>
        <w:rPr>
          <w:bCs/>
          <w:sz w:val="28"/>
          <w:szCs w:val="28"/>
          <w:lang w:val="kk-KZ"/>
        </w:rPr>
      </w:pPr>
      <w:r>
        <w:rPr>
          <w:bCs/>
          <w:sz w:val="28"/>
          <w:szCs w:val="28"/>
          <w:lang w:val="kk-KZ"/>
        </w:rPr>
        <w:t xml:space="preserve">Маңғыстау облысы түйе басы мен сүт өндіру бойынша Қазақстандағы жетекші аймақтардың бірі. Мұндағы түйе басы 90 992 бас құраса, түйе сүті өндірісі 5 884,0 тоннаға жеткен. Облыс құрғақ шөлді климатымен, жауын-шашынның аздығымен (шамамен жылына 100-150 мм), жайылымдық жерлерінің кеңдігімен сипатталады, бұл түйе шаруашылығын дамытуға қолайлы орта болып табылады. </w:t>
      </w:r>
    </w:p>
    <w:p w14:paraId="3CEA17B2" w14:textId="6F663B82" w:rsidR="00350849" w:rsidRPr="00230C80" w:rsidRDefault="00350849" w:rsidP="00350849">
      <w:pPr>
        <w:ind w:firstLine="709"/>
        <w:jc w:val="both"/>
        <w:rPr>
          <w:bCs/>
          <w:sz w:val="28"/>
          <w:szCs w:val="28"/>
          <w:lang w:val="kk-KZ"/>
        </w:rPr>
      </w:pPr>
      <w:r>
        <w:rPr>
          <w:bCs/>
          <w:sz w:val="28"/>
          <w:szCs w:val="28"/>
          <w:lang w:val="kk-KZ"/>
        </w:rPr>
        <w:t xml:space="preserve">Сонымен бірге, Маңғыстау облысы Қазақстанның мұнай-газ өнеркәсібінің ірі орталықтарының бірі болып табылады. Ірі мұнай кен орындарының болуы жайылымдық аумақтардың экологиялық жағдайына әсер етуі мүмкін. Мұнай өндіру және тасымалдау кезінде қоршаған ортаға мұнай өнімдері, полициклді ароматты көмірсутектер, ауыр металдар түсуі мүмкін. Бұл заттар топырақта және жайылымдық өсімдіктерде жиналып, кейінен сол өсімдіктерді жеген </w:t>
      </w:r>
      <w:r w:rsidR="00ED1CB2">
        <w:rPr>
          <w:bCs/>
          <w:sz w:val="28"/>
          <w:szCs w:val="28"/>
          <w:lang w:val="kk-KZ"/>
        </w:rPr>
        <w:t>малдан</w:t>
      </w:r>
      <w:r>
        <w:rPr>
          <w:bCs/>
          <w:sz w:val="28"/>
          <w:szCs w:val="28"/>
          <w:lang w:val="kk-KZ"/>
        </w:rPr>
        <w:t xml:space="preserve"> сауылған сүттің химиялық құрамына әсер етуі мүмкін </w:t>
      </w:r>
      <w:r w:rsidRPr="00230C80">
        <w:rPr>
          <w:bCs/>
          <w:sz w:val="28"/>
          <w:szCs w:val="28"/>
          <w:lang w:val="kk-KZ"/>
        </w:rPr>
        <w:t>[9].</w:t>
      </w:r>
    </w:p>
    <w:p w14:paraId="7B9BD536" w14:textId="660E1CE1" w:rsidR="00350849" w:rsidRPr="007B7C34" w:rsidRDefault="00350849" w:rsidP="00350849">
      <w:pPr>
        <w:ind w:firstLine="709"/>
        <w:jc w:val="both"/>
        <w:rPr>
          <w:bCs/>
          <w:sz w:val="28"/>
          <w:szCs w:val="28"/>
          <w:lang w:val="kk-KZ"/>
        </w:rPr>
      </w:pPr>
      <w:r>
        <w:rPr>
          <w:bCs/>
          <w:sz w:val="28"/>
          <w:szCs w:val="28"/>
          <w:lang w:val="kk-KZ"/>
        </w:rPr>
        <w:t xml:space="preserve">Жетісу облысында Маңыстау облысымен салыстырғанда түйе саны айтарлықтай төмен – 2243 бас, ал түйе сүтін өндіру көлемі 13,0 тонна. Бұл осы облыстың табиғи жағдайларының әртүлі болуымен түсіндіруге болады, өйткені мұнда таулы аймақтар басым, сондай-ақ атмосфералық жауын-шашын мөлшері салыстырмалы түрде жоғары. Осыған байланысты Жетісу облысының ауыл шаруашылығы құрылымында мал шаруашылығының басқа бағыттары әсіресе ірі қара және қой шаруашылығы басым дамыған.  </w:t>
      </w:r>
    </w:p>
    <w:p w14:paraId="244F78BF" w14:textId="6DD6D62B" w:rsidR="00350849" w:rsidRPr="007B7C34" w:rsidRDefault="00350849" w:rsidP="00350849">
      <w:pPr>
        <w:ind w:firstLine="709"/>
        <w:jc w:val="both"/>
        <w:rPr>
          <w:bCs/>
          <w:sz w:val="28"/>
          <w:szCs w:val="28"/>
          <w:lang w:val="kk-KZ"/>
        </w:rPr>
      </w:pPr>
      <w:r w:rsidRPr="007B7C34">
        <w:rPr>
          <w:bCs/>
          <w:sz w:val="28"/>
          <w:szCs w:val="28"/>
          <w:lang w:val="kk-KZ"/>
        </w:rPr>
        <w:lastRenderedPageBreak/>
        <w:t>Табиғи-климаттық жағдайлармен қатар, өңірдің экологиялық факторлары да сүттің сапасы мен қауіпсіздік көрсеткіштеріне әсер етуі мүмкін. Топырақтың құрамы, судың минералдану деңгейі, жайылымдық өсімдіктердің ботаникалық құрамы және антропогендік жүктеме деңгейі сүттің химиялық құрамына, микроэлементтер мөлшеріне және микробиологиялық көрсеткіштеріне ықпал етуі ықтимал. Атап айтқанда, жайылымдық аумақтардың автомобиль жолдарының маңында орналасуы көлік шығарындылары арқылы топырақ пен өсімдіктерде ауыр металдардың жиналуына әкелуі мүмкін, ал бұл өз кезегінде жануарлардың азықтық базасы арқылы сүттің құрамына әсер етуі ықтимал.</w:t>
      </w:r>
    </w:p>
    <w:p w14:paraId="17D80218" w14:textId="77777777" w:rsidR="00350849" w:rsidRPr="007B7C34" w:rsidRDefault="00350849" w:rsidP="00350849">
      <w:pPr>
        <w:ind w:firstLine="709"/>
        <w:jc w:val="both"/>
        <w:rPr>
          <w:bCs/>
          <w:sz w:val="28"/>
          <w:szCs w:val="28"/>
          <w:lang w:val="kk-KZ"/>
        </w:rPr>
      </w:pPr>
      <w:r w:rsidRPr="007B7C34">
        <w:rPr>
          <w:bCs/>
          <w:sz w:val="28"/>
          <w:szCs w:val="28"/>
          <w:lang w:val="kk-KZ"/>
        </w:rPr>
        <w:t>Осылайша, статистикалық деректерді талдау Қазақстанда түйе сүтін өндірудің айқын өңірлік айырмашылықтарға ие екенін көрсетеді. Түйе шаруашылығының дамуының жоғары деңгейі көбінесе елдің батыс және оңтүстік өңірлеріне тән, мұнда табиғи-климаттық жағдайлар, кең жайылымдық ресурстар және ауыл шаруашылығының дәстүрлі мамандануы түйе сүтін өндіру көлемінің жоғары болуына ықпал етеді.</w:t>
      </w:r>
    </w:p>
    <w:p w14:paraId="54D509DD" w14:textId="77777777" w:rsidR="00350849" w:rsidRPr="007B7C34" w:rsidRDefault="00350849" w:rsidP="00350849">
      <w:pPr>
        <w:ind w:firstLine="709"/>
        <w:jc w:val="both"/>
        <w:rPr>
          <w:bCs/>
          <w:sz w:val="28"/>
          <w:szCs w:val="28"/>
          <w:lang w:val="kk-KZ"/>
        </w:rPr>
      </w:pPr>
      <w:r w:rsidRPr="007B7C34">
        <w:rPr>
          <w:bCs/>
          <w:sz w:val="28"/>
          <w:szCs w:val="28"/>
          <w:lang w:val="kk-KZ"/>
        </w:rPr>
        <w:t>Осыған байланысты әртүрлі табиғи-климаттық жағдайларда алынған түйе сүтін салыстырмалы түрде зерттеу ерекше ғылыми қызығушылық тудырады. Осы жұмыста зерттеу нысандары</w:t>
      </w:r>
      <w:r>
        <w:rPr>
          <w:bCs/>
          <w:sz w:val="28"/>
          <w:szCs w:val="28"/>
          <w:lang w:val="kk-KZ"/>
        </w:rPr>
        <w:t>ң бірі</w:t>
      </w:r>
      <w:r w:rsidRPr="007B7C34">
        <w:rPr>
          <w:bCs/>
          <w:sz w:val="28"/>
          <w:szCs w:val="28"/>
          <w:lang w:val="kk-KZ"/>
        </w:rPr>
        <w:t xml:space="preserve"> ретінде Қазақстан Республикасының Маңғыстау және Жетісу облыстарынан алынған түйе сүтінің үлгілері таңдап алынды. Аталған өңірлер түйе шаруашылығының даму деңгейі, табиғи-климаттық жағдайлары және экологиялық ерекшеліктері бойынша бір-бірінен айтарлықтай ерекшеленеді. Маңғыстау облысы түйе саны мен түйе сүтін өндіру көлемі бойынша жетекші өңірлердің бірі болып табылса, Жетісу облысында өндіріс көлемі едәуір төмен және табиғи-географиялық жағдайлары өзгеше болып келеді. Мұндай салыстырмалы зерттеу түйе сүтінің сапасы мен қауіпсіздік көрсеткіштерінің қалыптасуына өңірлік факторлардың әсерін анықтауға мүмкіндік береді.</w:t>
      </w:r>
    </w:p>
    <w:p w14:paraId="0BE85781" w14:textId="77777777" w:rsidR="00350849" w:rsidRDefault="00350849" w:rsidP="00350849">
      <w:pPr>
        <w:pStyle w:val="10"/>
        <w:spacing w:before="0" w:line="240" w:lineRule="auto"/>
        <w:ind w:firstLine="709"/>
        <w:rPr>
          <w:rFonts w:ascii="Times New Roman" w:hAnsi="Times New Roman" w:cs="Times New Roman"/>
          <w:b/>
          <w:bCs/>
          <w:color w:val="000000" w:themeColor="text1"/>
          <w:sz w:val="28"/>
          <w:szCs w:val="28"/>
          <w:lang w:val="kk-KZ"/>
        </w:rPr>
      </w:pPr>
      <w:bookmarkStart w:id="38" w:name="_Toc223931247"/>
    </w:p>
    <w:p w14:paraId="6B7198C6" w14:textId="77777777" w:rsidR="00350849" w:rsidRDefault="00350849" w:rsidP="00350849">
      <w:pPr>
        <w:pStyle w:val="10"/>
        <w:spacing w:before="0" w:line="240" w:lineRule="auto"/>
        <w:ind w:firstLine="709"/>
        <w:rPr>
          <w:rFonts w:ascii="Times New Roman" w:hAnsi="Times New Roman" w:cs="Times New Roman"/>
          <w:b/>
          <w:bCs/>
          <w:color w:val="000000" w:themeColor="text1"/>
          <w:sz w:val="28"/>
          <w:szCs w:val="28"/>
          <w:lang w:val="kk-KZ"/>
        </w:rPr>
      </w:pPr>
      <w:bookmarkStart w:id="39" w:name="_Toc226733018"/>
      <w:r>
        <w:rPr>
          <w:rFonts w:ascii="Times New Roman" w:hAnsi="Times New Roman" w:cs="Times New Roman"/>
          <w:b/>
          <w:bCs/>
          <w:color w:val="000000" w:themeColor="text1"/>
          <w:sz w:val="28"/>
          <w:szCs w:val="28"/>
          <w:lang w:val="kk-KZ"/>
        </w:rPr>
        <w:t>1.2 Түйе сүтінің сапа және қауіпсіздік көрсеткіштері</w:t>
      </w:r>
      <w:bookmarkEnd w:id="38"/>
      <w:bookmarkEnd w:id="39"/>
    </w:p>
    <w:p w14:paraId="7FFEC482" w14:textId="77777777" w:rsidR="00350849" w:rsidRDefault="00350849" w:rsidP="00350849">
      <w:pPr>
        <w:ind w:firstLine="709"/>
        <w:jc w:val="both"/>
        <w:rPr>
          <w:bCs/>
          <w:sz w:val="28"/>
          <w:szCs w:val="28"/>
          <w:lang w:val="kk-KZ"/>
        </w:rPr>
      </w:pPr>
      <w:r>
        <w:rPr>
          <w:bCs/>
          <w:sz w:val="28"/>
          <w:szCs w:val="28"/>
          <w:lang w:val="kk-KZ"/>
        </w:rPr>
        <w:t xml:space="preserve">Түйе сүтінің түсі </w:t>
      </w:r>
      <w:r w:rsidRPr="007B7C34">
        <w:rPr>
          <w:bCs/>
          <w:sz w:val="28"/>
          <w:szCs w:val="28"/>
          <w:lang w:val="kk-KZ"/>
        </w:rPr>
        <w:t>–</w:t>
      </w:r>
      <w:r>
        <w:rPr>
          <w:bCs/>
          <w:sz w:val="28"/>
          <w:szCs w:val="28"/>
          <w:lang w:val="kk-KZ"/>
        </w:rPr>
        <w:t xml:space="preserve"> ақ, дәмі - тәтті, кейде тұзды болуы </w:t>
      </w:r>
      <w:r w:rsidRPr="00F13631">
        <w:rPr>
          <w:bCs/>
          <w:sz w:val="28"/>
          <w:szCs w:val="28"/>
          <w:lang w:val="kk-KZ"/>
        </w:rPr>
        <w:t>мүмкін</w:t>
      </w:r>
      <w:r w:rsidRPr="00F13631">
        <w:rPr>
          <w:color w:val="222222"/>
          <w:sz w:val="28"/>
          <w:szCs w:val="28"/>
          <w:shd w:val="clear" w:color="auto" w:fill="FFFFFF"/>
          <w:lang w:val="kk-KZ"/>
        </w:rPr>
        <w:t xml:space="preserve"> </w:t>
      </w:r>
      <w:r w:rsidRPr="007B7C34">
        <w:rPr>
          <w:color w:val="222222"/>
          <w:sz w:val="28"/>
          <w:szCs w:val="28"/>
          <w:shd w:val="clear" w:color="auto" w:fill="FFFFFF"/>
          <w:lang w:val="kk-KZ"/>
        </w:rPr>
        <w:t>[</w:t>
      </w:r>
      <w:r w:rsidRPr="00F13631">
        <w:rPr>
          <w:color w:val="222222"/>
          <w:sz w:val="28"/>
          <w:szCs w:val="28"/>
          <w:shd w:val="clear" w:color="auto" w:fill="FFFFFF"/>
          <w:lang w:val="kk-KZ"/>
        </w:rPr>
        <w:t>10]</w:t>
      </w:r>
      <w:r w:rsidRPr="00F13631">
        <w:rPr>
          <w:bCs/>
          <w:sz w:val="28"/>
          <w:szCs w:val="28"/>
          <w:lang w:val="kk-KZ"/>
        </w:rPr>
        <w:t>. Д</w:t>
      </w:r>
      <w:r w:rsidRPr="00F13631">
        <w:rPr>
          <w:rStyle w:val="ezkurwreuab5ozgtqnkl"/>
          <w:sz w:val="28"/>
          <w:szCs w:val="28"/>
          <w:lang w:val="kk-KZ"/>
        </w:rPr>
        <w:t>әміндегі мұндай өзгеріс азықтандыру түрі және ауыз судың қолжетімділігімен байланысты</w:t>
      </w:r>
      <w:r>
        <w:rPr>
          <w:rStyle w:val="ezkurwreuab5ozgtqnkl"/>
          <w:sz w:val="28"/>
          <w:szCs w:val="28"/>
          <w:lang w:val="kk-KZ"/>
        </w:rPr>
        <w:t xml:space="preserve"> [</w:t>
      </w:r>
      <w:r w:rsidRPr="00230C80">
        <w:rPr>
          <w:rStyle w:val="ezkurwreuab5ozgtqnkl"/>
          <w:sz w:val="28"/>
          <w:szCs w:val="28"/>
          <w:lang w:val="kk-KZ"/>
        </w:rPr>
        <w:t>11</w:t>
      </w:r>
      <w:r>
        <w:rPr>
          <w:rStyle w:val="ezkurwreuab5ozgtqnkl"/>
          <w:sz w:val="28"/>
          <w:szCs w:val="28"/>
          <w:lang w:val="kk-KZ"/>
        </w:rPr>
        <w:t>]. рН мәні әлсіз қышқыл орта 6,27 ден 6,5 ке дейін ауытқып өзгеріп отырады</w:t>
      </w:r>
      <w:r w:rsidRPr="00230C80">
        <w:rPr>
          <w:rStyle w:val="ezkurwreuab5ozgtqnkl"/>
          <w:sz w:val="28"/>
          <w:szCs w:val="28"/>
          <w:lang w:val="kk-KZ"/>
        </w:rPr>
        <w:t xml:space="preserve"> </w:t>
      </w:r>
      <w:r>
        <w:rPr>
          <w:rStyle w:val="ezkurwreuab5ozgtqnkl"/>
          <w:sz w:val="28"/>
          <w:szCs w:val="28"/>
          <w:lang w:val="kk-KZ"/>
        </w:rPr>
        <w:t>[</w:t>
      </w:r>
      <w:r w:rsidRPr="00230C80">
        <w:rPr>
          <w:rStyle w:val="ezkurwreuab5ozgtqnkl"/>
          <w:sz w:val="28"/>
          <w:szCs w:val="28"/>
          <w:lang w:val="kk-KZ"/>
        </w:rPr>
        <w:t>12</w:t>
      </w:r>
      <w:r>
        <w:rPr>
          <w:rStyle w:val="ezkurwreuab5ozgtqnkl"/>
          <w:sz w:val="28"/>
          <w:szCs w:val="28"/>
          <w:lang w:val="kk-KZ"/>
        </w:rPr>
        <w:t>]. Түйе сүтінің төмен рН</w:t>
      </w:r>
      <w:r w:rsidRPr="00230C80">
        <w:rPr>
          <w:rStyle w:val="ezkurwreuab5ozgtqnkl"/>
          <w:sz w:val="28"/>
          <w:szCs w:val="28"/>
          <w:lang w:val="kk-KZ"/>
        </w:rPr>
        <w:t xml:space="preserve"> м</w:t>
      </w:r>
      <w:r>
        <w:rPr>
          <w:rStyle w:val="ezkurwreuab5ozgtqnkl"/>
          <w:sz w:val="28"/>
          <w:szCs w:val="28"/>
          <w:lang w:val="kk-KZ"/>
        </w:rPr>
        <w:t>әні деңгейін оның құрамындағы С витаминінің жоғары болуымен түсіндіруге болады [</w:t>
      </w:r>
      <w:r w:rsidRPr="00230C80">
        <w:rPr>
          <w:rStyle w:val="ezkurwreuab5ozgtqnkl"/>
          <w:sz w:val="28"/>
          <w:szCs w:val="28"/>
          <w:lang w:val="kk-KZ"/>
        </w:rPr>
        <w:t>13</w:t>
      </w:r>
      <w:r w:rsidRPr="00F13631">
        <w:rPr>
          <w:rStyle w:val="ab"/>
          <w:rFonts w:eastAsiaTheme="majorEastAsia"/>
          <w:color w:val="000000" w:themeColor="text1"/>
          <w:sz w:val="28"/>
          <w:szCs w:val="28"/>
          <w:u w:val="none"/>
          <w:shd w:val="clear" w:color="auto" w:fill="FFFFFF"/>
          <w:lang w:val="kk-KZ"/>
        </w:rPr>
        <w:t xml:space="preserve">]. </w:t>
      </w:r>
      <w:r>
        <w:rPr>
          <w:bCs/>
          <w:sz w:val="28"/>
          <w:szCs w:val="28"/>
          <w:lang w:val="kk-KZ"/>
        </w:rPr>
        <w:t>Түйе сүтінің тығыздығы орта есеппен 1,030 г/см</w:t>
      </w:r>
      <w:r w:rsidRPr="00C15074">
        <w:rPr>
          <w:bCs/>
          <w:sz w:val="28"/>
          <w:szCs w:val="28"/>
          <w:vertAlign w:val="superscript"/>
          <w:lang w:val="kk-KZ"/>
        </w:rPr>
        <w:t>3</w:t>
      </w:r>
      <w:r>
        <w:rPr>
          <w:bCs/>
          <w:sz w:val="28"/>
          <w:szCs w:val="28"/>
          <w:lang w:val="kk-KZ"/>
        </w:rPr>
        <w:t xml:space="preserve"> құрап, 1,026-дан 1,033-ке ауытқыйды.</w:t>
      </w:r>
      <w:r w:rsidRPr="00230C80">
        <w:rPr>
          <w:bCs/>
          <w:sz w:val="28"/>
          <w:szCs w:val="28"/>
          <w:lang w:val="kk-KZ"/>
        </w:rPr>
        <w:t xml:space="preserve"> </w:t>
      </w:r>
      <w:r>
        <w:rPr>
          <w:bCs/>
          <w:sz w:val="28"/>
          <w:szCs w:val="28"/>
          <w:lang w:val="kk-KZ"/>
        </w:rPr>
        <w:t>Сүттің тығыздығы оның құрамына, яғни оның құрамындағы майға байланысты. Неғұрлым сүтте май көп болса, оның тығыздығы соғұрлым төмен болады</w:t>
      </w:r>
      <w:r w:rsidRPr="00230C80">
        <w:rPr>
          <w:bCs/>
          <w:sz w:val="28"/>
          <w:szCs w:val="28"/>
          <w:lang w:val="kk-KZ"/>
        </w:rPr>
        <w:t xml:space="preserve"> [14]</w:t>
      </w:r>
      <w:r>
        <w:rPr>
          <w:bCs/>
          <w:sz w:val="28"/>
          <w:szCs w:val="28"/>
          <w:lang w:val="kk-KZ"/>
        </w:rPr>
        <w:t>.</w:t>
      </w:r>
    </w:p>
    <w:p w14:paraId="6BC5B4AC" w14:textId="1EF644DE" w:rsidR="00350849" w:rsidRPr="00230C80" w:rsidRDefault="00350849" w:rsidP="00350849">
      <w:pPr>
        <w:pStyle w:val="Default"/>
        <w:ind w:firstLine="709"/>
        <w:jc w:val="both"/>
        <w:rPr>
          <w:color w:val="auto"/>
          <w:sz w:val="28"/>
          <w:szCs w:val="28"/>
          <w:lang w:val="kk-KZ"/>
        </w:rPr>
      </w:pPr>
      <w:r>
        <w:rPr>
          <w:bCs/>
          <w:sz w:val="28"/>
          <w:szCs w:val="28"/>
          <w:lang w:val="kk-KZ"/>
        </w:rPr>
        <w:t>Елімізде және шетелдерде жүргізілген ғылыми зерттеулер түйе сүтінің құрамы жануардың жасы мен тұқымы, лактация кезеңі,  географиялық орналасуы, азықтандыру жағдайлары, жыл мезгілдері және т.б. көптеген факторларға байланысты өзгеретінін растайды [</w:t>
      </w:r>
      <w:r w:rsidRPr="007E6026">
        <w:rPr>
          <w:color w:val="auto"/>
          <w:sz w:val="28"/>
          <w:szCs w:val="28"/>
          <w:lang w:val="kk-KZ"/>
        </w:rPr>
        <w:t>15,16</w:t>
      </w:r>
      <w:r w:rsidRPr="00230C80">
        <w:rPr>
          <w:color w:val="auto"/>
          <w:sz w:val="28"/>
          <w:szCs w:val="28"/>
          <w:lang w:val="kk-KZ"/>
        </w:rPr>
        <w:t>]</w:t>
      </w:r>
    </w:p>
    <w:p w14:paraId="1AB117A8" w14:textId="67B00A72" w:rsidR="00350849" w:rsidRDefault="00350849" w:rsidP="00350849">
      <w:pPr>
        <w:pStyle w:val="Default"/>
        <w:ind w:firstLine="709"/>
        <w:jc w:val="both"/>
        <w:rPr>
          <w:bCs/>
          <w:color w:val="auto"/>
          <w:sz w:val="28"/>
          <w:szCs w:val="28"/>
          <w:lang w:val="kk-KZ"/>
        </w:rPr>
      </w:pPr>
      <w:r w:rsidRPr="00230C80">
        <w:rPr>
          <w:bCs/>
          <w:sz w:val="28"/>
          <w:szCs w:val="28"/>
          <w:lang w:val="kk-KZ"/>
        </w:rPr>
        <w:t>Ф.Т Диханбаева</w:t>
      </w:r>
      <w:r>
        <w:rPr>
          <w:bCs/>
          <w:sz w:val="28"/>
          <w:szCs w:val="28"/>
          <w:lang w:val="kk-KZ"/>
        </w:rPr>
        <w:t xml:space="preserve"> және т.б. </w:t>
      </w:r>
      <w:r w:rsidR="00575863">
        <w:rPr>
          <w:bCs/>
          <w:sz w:val="28"/>
          <w:szCs w:val="28"/>
          <w:lang w:val="kk-KZ"/>
        </w:rPr>
        <w:t xml:space="preserve">авторлар </w:t>
      </w:r>
      <w:r>
        <w:rPr>
          <w:bCs/>
          <w:sz w:val="28"/>
          <w:szCs w:val="28"/>
          <w:lang w:val="kk-KZ"/>
        </w:rPr>
        <w:t xml:space="preserve">зерттеулері бойынша Қазақстандағы түйе сүтінің құрамында </w:t>
      </w:r>
      <w:r w:rsidRPr="00230C80">
        <w:rPr>
          <w:bCs/>
          <w:sz w:val="28"/>
          <w:szCs w:val="28"/>
          <w:lang w:val="kk-KZ"/>
        </w:rPr>
        <w:t xml:space="preserve">3,59% </w:t>
      </w:r>
      <w:r>
        <w:rPr>
          <w:bCs/>
          <w:sz w:val="28"/>
          <w:szCs w:val="28"/>
          <w:lang w:val="kk-KZ"/>
        </w:rPr>
        <w:t xml:space="preserve">ақуыз, </w:t>
      </w:r>
      <w:r w:rsidRPr="00230C80">
        <w:rPr>
          <w:bCs/>
          <w:sz w:val="28"/>
          <w:szCs w:val="28"/>
          <w:lang w:val="kk-KZ"/>
        </w:rPr>
        <w:t xml:space="preserve">3,65% </w:t>
      </w:r>
      <w:r>
        <w:rPr>
          <w:bCs/>
          <w:sz w:val="28"/>
          <w:szCs w:val="28"/>
          <w:lang w:val="kk-KZ"/>
        </w:rPr>
        <w:t xml:space="preserve">май, </w:t>
      </w:r>
      <w:r w:rsidRPr="00230C80">
        <w:rPr>
          <w:bCs/>
          <w:sz w:val="28"/>
          <w:szCs w:val="28"/>
          <w:lang w:val="kk-KZ"/>
        </w:rPr>
        <w:t>4,21% лактоз</w:t>
      </w:r>
      <w:r>
        <w:rPr>
          <w:bCs/>
          <w:sz w:val="28"/>
          <w:szCs w:val="28"/>
          <w:lang w:val="kk-KZ"/>
        </w:rPr>
        <w:t>а</w:t>
      </w:r>
      <w:r w:rsidRPr="00230C80">
        <w:rPr>
          <w:bCs/>
          <w:sz w:val="28"/>
          <w:szCs w:val="28"/>
          <w:lang w:val="kk-KZ"/>
        </w:rPr>
        <w:t xml:space="preserve">, 11,49% </w:t>
      </w:r>
      <w:r>
        <w:rPr>
          <w:bCs/>
          <w:sz w:val="28"/>
          <w:szCs w:val="28"/>
          <w:lang w:val="kk-KZ"/>
        </w:rPr>
        <w:t xml:space="preserve">құрғақ зат және </w:t>
      </w:r>
      <w:r w:rsidRPr="00230C80">
        <w:rPr>
          <w:bCs/>
          <w:sz w:val="28"/>
          <w:szCs w:val="28"/>
          <w:lang w:val="kk-KZ"/>
        </w:rPr>
        <w:t xml:space="preserve">0,82% </w:t>
      </w:r>
      <w:r>
        <w:rPr>
          <w:bCs/>
          <w:sz w:val="28"/>
          <w:szCs w:val="28"/>
          <w:lang w:val="kk-KZ"/>
        </w:rPr>
        <w:t>күл болады [</w:t>
      </w:r>
      <w:r w:rsidRPr="00230C80">
        <w:rPr>
          <w:color w:val="222222"/>
          <w:sz w:val="28"/>
          <w:szCs w:val="28"/>
          <w:shd w:val="clear" w:color="auto" w:fill="FFFFFF"/>
          <w:lang w:val="kk-KZ"/>
        </w:rPr>
        <w:t>1</w:t>
      </w:r>
      <w:r w:rsidRPr="007E6026">
        <w:rPr>
          <w:color w:val="222222"/>
          <w:sz w:val="28"/>
          <w:szCs w:val="28"/>
          <w:shd w:val="clear" w:color="auto" w:fill="FFFFFF"/>
          <w:lang w:val="kk-KZ"/>
        </w:rPr>
        <w:t>7</w:t>
      </w:r>
      <w:r w:rsidRPr="00230C80">
        <w:rPr>
          <w:color w:val="222222"/>
          <w:sz w:val="28"/>
          <w:szCs w:val="28"/>
          <w:shd w:val="clear" w:color="auto" w:fill="FFFFFF"/>
          <w:lang w:val="kk-KZ"/>
        </w:rPr>
        <w:t>]</w:t>
      </w:r>
      <w:r>
        <w:rPr>
          <w:bCs/>
          <w:sz w:val="28"/>
          <w:szCs w:val="28"/>
          <w:lang w:val="kk-KZ"/>
        </w:rPr>
        <w:t xml:space="preserve">. </w:t>
      </w:r>
    </w:p>
    <w:p w14:paraId="16E55489" w14:textId="77777777" w:rsidR="00350849" w:rsidRPr="00230C80" w:rsidRDefault="00350849" w:rsidP="00350849">
      <w:pPr>
        <w:ind w:firstLine="709"/>
        <w:jc w:val="both"/>
        <w:rPr>
          <w:bCs/>
          <w:sz w:val="28"/>
          <w:szCs w:val="28"/>
          <w:lang w:val="kk-KZ"/>
        </w:rPr>
      </w:pPr>
      <w:r w:rsidRPr="007B7C34">
        <w:rPr>
          <w:bCs/>
          <w:sz w:val="28"/>
          <w:szCs w:val="28"/>
          <w:lang w:val="kk-KZ"/>
        </w:rPr>
        <w:lastRenderedPageBreak/>
        <w:t>Сүттің</w:t>
      </w:r>
      <w:r w:rsidRPr="00EB47EC">
        <w:rPr>
          <w:bCs/>
          <w:sz w:val="28"/>
          <w:szCs w:val="28"/>
          <w:lang w:val="kk-KZ"/>
        </w:rPr>
        <w:t xml:space="preserve"> </w:t>
      </w:r>
      <w:r w:rsidRPr="007B7C34">
        <w:rPr>
          <w:bCs/>
          <w:sz w:val="28"/>
          <w:szCs w:val="28"/>
          <w:lang w:val="kk-KZ"/>
        </w:rPr>
        <w:t>химиялық</w:t>
      </w:r>
      <w:r w:rsidRPr="00EB47EC">
        <w:rPr>
          <w:bCs/>
          <w:sz w:val="28"/>
          <w:szCs w:val="28"/>
          <w:lang w:val="kk-KZ"/>
        </w:rPr>
        <w:t xml:space="preserve"> </w:t>
      </w:r>
      <w:r w:rsidRPr="007B7C34">
        <w:rPr>
          <w:bCs/>
          <w:sz w:val="28"/>
          <w:szCs w:val="28"/>
          <w:lang w:val="kk-KZ"/>
        </w:rPr>
        <w:t>құрамын</w:t>
      </w:r>
      <w:r w:rsidRPr="00EB47EC">
        <w:rPr>
          <w:bCs/>
          <w:sz w:val="28"/>
          <w:szCs w:val="28"/>
          <w:lang w:val="kk-KZ"/>
        </w:rPr>
        <w:t xml:space="preserve"> </w:t>
      </w:r>
      <w:r w:rsidRPr="007B7C34">
        <w:rPr>
          <w:bCs/>
          <w:sz w:val="28"/>
          <w:szCs w:val="28"/>
          <w:lang w:val="kk-KZ"/>
        </w:rPr>
        <w:t>анықтайтын</w:t>
      </w:r>
      <w:r w:rsidRPr="00EB47EC">
        <w:rPr>
          <w:bCs/>
          <w:sz w:val="28"/>
          <w:szCs w:val="28"/>
          <w:lang w:val="kk-KZ"/>
        </w:rPr>
        <w:t xml:space="preserve"> </w:t>
      </w:r>
      <w:r w:rsidRPr="007B7C34">
        <w:rPr>
          <w:bCs/>
          <w:sz w:val="28"/>
          <w:szCs w:val="28"/>
          <w:lang w:val="kk-KZ"/>
        </w:rPr>
        <w:t>негізгі</w:t>
      </w:r>
      <w:r w:rsidRPr="00EB47EC">
        <w:rPr>
          <w:bCs/>
          <w:sz w:val="28"/>
          <w:szCs w:val="28"/>
          <w:lang w:val="kk-KZ"/>
        </w:rPr>
        <w:t xml:space="preserve"> </w:t>
      </w:r>
      <w:r w:rsidRPr="007B7C34">
        <w:rPr>
          <w:bCs/>
          <w:sz w:val="28"/>
          <w:szCs w:val="28"/>
          <w:lang w:val="kk-KZ"/>
        </w:rPr>
        <w:t>факторлардың</w:t>
      </w:r>
      <w:r w:rsidRPr="00EB47EC">
        <w:rPr>
          <w:bCs/>
          <w:sz w:val="28"/>
          <w:szCs w:val="28"/>
          <w:lang w:val="kk-KZ"/>
        </w:rPr>
        <w:t xml:space="preserve"> </w:t>
      </w:r>
      <w:r w:rsidRPr="007B7C34">
        <w:rPr>
          <w:bCs/>
          <w:sz w:val="28"/>
          <w:szCs w:val="28"/>
          <w:lang w:val="kk-KZ"/>
        </w:rPr>
        <w:t>бірі</w:t>
      </w:r>
      <w:r>
        <w:rPr>
          <w:bCs/>
          <w:sz w:val="28"/>
          <w:szCs w:val="28"/>
          <w:lang w:val="kk-KZ"/>
        </w:rPr>
        <w:t xml:space="preserve"> </w:t>
      </w:r>
      <w:r w:rsidRPr="007B7C34">
        <w:rPr>
          <w:bCs/>
          <w:sz w:val="28"/>
          <w:szCs w:val="28"/>
          <w:lang w:val="kk-KZ"/>
        </w:rPr>
        <w:t>–</w:t>
      </w:r>
      <w:r>
        <w:rPr>
          <w:bCs/>
          <w:sz w:val="28"/>
          <w:szCs w:val="28"/>
          <w:lang w:val="kk-KZ"/>
        </w:rPr>
        <w:t xml:space="preserve"> </w:t>
      </w:r>
      <w:r w:rsidRPr="007B7C34">
        <w:rPr>
          <w:bCs/>
          <w:sz w:val="28"/>
          <w:szCs w:val="28"/>
          <w:lang w:val="kk-KZ"/>
        </w:rPr>
        <w:t>су</w:t>
      </w:r>
      <w:r w:rsidRPr="00EB47EC">
        <w:rPr>
          <w:bCs/>
          <w:sz w:val="28"/>
          <w:szCs w:val="28"/>
          <w:lang w:val="kk-KZ"/>
        </w:rPr>
        <w:t xml:space="preserve">. </w:t>
      </w:r>
      <w:r w:rsidRPr="007B7C34">
        <w:rPr>
          <w:bCs/>
          <w:sz w:val="28"/>
          <w:szCs w:val="28"/>
          <w:lang w:val="kk-KZ"/>
        </w:rPr>
        <w:t>Оның</w:t>
      </w:r>
      <w:r w:rsidRPr="00EB47EC">
        <w:rPr>
          <w:bCs/>
          <w:sz w:val="28"/>
          <w:szCs w:val="28"/>
          <w:lang w:val="kk-KZ"/>
        </w:rPr>
        <w:t xml:space="preserve"> </w:t>
      </w:r>
      <w:r w:rsidRPr="007B7C34">
        <w:rPr>
          <w:bCs/>
          <w:sz w:val="28"/>
          <w:szCs w:val="28"/>
          <w:lang w:val="kk-KZ"/>
        </w:rPr>
        <w:t>түйе</w:t>
      </w:r>
      <w:r w:rsidRPr="00EB47EC">
        <w:rPr>
          <w:bCs/>
          <w:sz w:val="28"/>
          <w:szCs w:val="28"/>
          <w:lang w:val="kk-KZ"/>
        </w:rPr>
        <w:t xml:space="preserve"> </w:t>
      </w:r>
      <w:r w:rsidRPr="007B7C34">
        <w:rPr>
          <w:bCs/>
          <w:sz w:val="28"/>
          <w:szCs w:val="28"/>
          <w:lang w:val="kk-KZ"/>
        </w:rPr>
        <w:t>сүтіндегі</w:t>
      </w:r>
      <w:r w:rsidRPr="00EB47EC">
        <w:rPr>
          <w:bCs/>
          <w:sz w:val="28"/>
          <w:szCs w:val="28"/>
          <w:lang w:val="kk-KZ"/>
        </w:rPr>
        <w:t xml:space="preserve"> </w:t>
      </w:r>
      <w:r w:rsidRPr="007B7C34">
        <w:rPr>
          <w:bCs/>
          <w:sz w:val="28"/>
          <w:szCs w:val="28"/>
          <w:lang w:val="kk-KZ"/>
        </w:rPr>
        <w:t>мөлшері</w:t>
      </w:r>
      <w:r w:rsidRPr="00EB47EC">
        <w:rPr>
          <w:bCs/>
          <w:sz w:val="28"/>
          <w:szCs w:val="28"/>
          <w:lang w:val="kk-KZ"/>
        </w:rPr>
        <w:t xml:space="preserve"> 84</w:t>
      </w:r>
      <w:r>
        <w:rPr>
          <w:bCs/>
          <w:sz w:val="28"/>
          <w:szCs w:val="28"/>
          <w:lang w:val="kk-KZ"/>
        </w:rPr>
        <w:t>%-</w:t>
      </w:r>
      <w:r w:rsidRPr="007B7C34">
        <w:rPr>
          <w:bCs/>
          <w:sz w:val="28"/>
          <w:szCs w:val="28"/>
          <w:lang w:val="kk-KZ"/>
        </w:rPr>
        <w:t>дан</w:t>
      </w:r>
      <w:r>
        <w:rPr>
          <w:bCs/>
          <w:sz w:val="28"/>
          <w:szCs w:val="28"/>
          <w:lang w:val="kk-KZ"/>
        </w:rPr>
        <w:t xml:space="preserve"> 90 -</w:t>
      </w:r>
      <w:r w:rsidRPr="007B7C34">
        <w:rPr>
          <w:bCs/>
          <w:sz w:val="28"/>
          <w:szCs w:val="28"/>
          <w:lang w:val="kk-KZ"/>
        </w:rPr>
        <w:t>ға</w:t>
      </w:r>
      <w:r w:rsidRPr="00EB47EC">
        <w:rPr>
          <w:bCs/>
          <w:sz w:val="28"/>
          <w:szCs w:val="28"/>
          <w:lang w:val="kk-KZ"/>
        </w:rPr>
        <w:t xml:space="preserve"> </w:t>
      </w:r>
      <w:r w:rsidRPr="007B7C34">
        <w:rPr>
          <w:bCs/>
          <w:sz w:val="28"/>
          <w:szCs w:val="28"/>
          <w:lang w:val="kk-KZ"/>
        </w:rPr>
        <w:t>дейін</w:t>
      </w:r>
      <w:r w:rsidRPr="00EB47EC">
        <w:rPr>
          <w:bCs/>
          <w:sz w:val="28"/>
          <w:szCs w:val="28"/>
          <w:lang w:val="kk-KZ"/>
        </w:rPr>
        <w:t xml:space="preserve"> </w:t>
      </w:r>
      <w:r w:rsidRPr="007B7C34">
        <w:rPr>
          <w:bCs/>
          <w:sz w:val="28"/>
          <w:szCs w:val="28"/>
          <w:lang w:val="kk-KZ"/>
        </w:rPr>
        <w:t>болуы</w:t>
      </w:r>
      <w:r w:rsidRPr="00EB47EC">
        <w:rPr>
          <w:bCs/>
          <w:sz w:val="28"/>
          <w:szCs w:val="28"/>
          <w:lang w:val="kk-KZ"/>
        </w:rPr>
        <w:t xml:space="preserve"> </w:t>
      </w:r>
      <w:r w:rsidRPr="007B7C34">
        <w:rPr>
          <w:bCs/>
          <w:sz w:val="28"/>
          <w:szCs w:val="28"/>
          <w:lang w:val="kk-KZ"/>
        </w:rPr>
        <w:t>мүмкін</w:t>
      </w:r>
      <w:r w:rsidRPr="00EB47EC">
        <w:rPr>
          <w:bCs/>
          <w:sz w:val="28"/>
          <w:szCs w:val="28"/>
          <w:lang w:val="kk-KZ"/>
        </w:rPr>
        <w:t xml:space="preserve">. </w:t>
      </w:r>
      <w:r w:rsidRPr="007B7C34">
        <w:rPr>
          <w:bCs/>
          <w:sz w:val="28"/>
          <w:szCs w:val="28"/>
          <w:lang w:val="kk-KZ"/>
        </w:rPr>
        <w:t>Бұл</w:t>
      </w:r>
      <w:r w:rsidRPr="00EB47EC">
        <w:rPr>
          <w:bCs/>
          <w:sz w:val="28"/>
          <w:szCs w:val="28"/>
          <w:lang w:val="kk-KZ"/>
        </w:rPr>
        <w:t xml:space="preserve"> </w:t>
      </w:r>
      <w:r w:rsidRPr="007B7C34">
        <w:rPr>
          <w:bCs/>
          <w:sz w:val="28"/>
          <w:szCs w:val="28"/>
          <w:lang w:val="kk-KZ"/>
        </w:rPr>
        <w:t>ауытқулар</w:t>
      </w:r>
      <w:r w:rsidRPr="00EB47EC">
        <w:rPr>
          <w:bCs/>
          <w:sz w:val="28"/>
          <w:szCs w:val="28"/>
          <w:lang w:val="kk-KZ"/>
        </w:rPr>
        <w:t xml:space="preserve"> </w:t>
      </w:r>
      <w:r>
        <w:rPr>
          <w:bCs/>
          <w:sz w:val="28"/>
          <w:szCs w:val="28"/>
          <w:lang w:val="kk-KZ"/>
        </w:rPr>
        <w:t>азықтандыру түріне</w:t>
      </w:r>
      <w:r w:rsidRPr="00EB47EC">
        <w:rPr>
          <w:bCs/>
          <w:sz w:val="28"/>
          <w:szCs w:val="28"/>
          <w:lang w:val="kk-KZ"/>
        </w:rPr>
        <w:t xml:space="preserve">, </w:t>
      </w:r>
      <w:r w:rsidRPr="007B7C34">
        <w:rPr>
          <w:bCs/>
          <w:sz w:val="28"/>
          <w:szCs w:val="28"/>
          <w:lang w:val="kk-KZ"/>
        </w:rPr>
        <w:t>судың</w:t>
      </w:r>
      <w:r w:rsidRPr="00EB47EC">
        <w:rPr>
          <w:bCs/>
          <w:sz w:val="28"/>
          <w:szCs w:val="28"/>
          <w:lang w:val="kk-KZ"/>
        </w:rPr>
        <w:t xml:space="preserve"> </w:t>
      </w:r>
      <w:r w:rsidRPr="007B7C34">
        <w:rPr>
          <w:bCs/>
          <w:sz w:val="28"/>
          <w:szCs w:val="28"/>
          <w:lang w:val="kk-KZ"/>
        </w:rPr>
        <w:t>қолжетімділігіне</w:t>
      </w:r>
      <w:r w:rsidRPr="00EB47EC">
        <w:rPr>
          <w:bCs/>
          <w:sz w:val="28"/>
          <w:szCs w:val="28"/>
          <w:lang w:val="kk-KZ"/>
        </w:rPr>
        <w:t xml:space="preserve"> </w:t>
      </w:r>
      <w:r w:rsidRPr="007B7C34">
        <w:rPr>
          <w:bCs/>
          <w:sz w:val="28"/>
          <w:szCs w:val="28"/>
          <w:lang w:val="kk-KZ"/>
        </w:rPr>
        <w:t>және</w:t>
      </w:r>
      <w:r w:rsidRPr="00EB47EC">
        <w:rPr>
          <w:bCs/>
          <w:sz w:val="28"/>
          <w:szCs w:val="28"/>
          <w:lang w:val="kk-KZ"/>
        </w:rPr>
        <w:t xml:space="preserve"> </w:t>
      </w:r>
      <w:r w:rsidRPr="007B7C34">
        <w:rPr>
          <w:bCs/>
          <w:sz w:val="28"/>
          <w:szCs w:val="28"/>
          <w:lang w:val="kk-KZ"/>
        </w:rPr>
        <w:t>тұтыну</w:t>
      </w:r>
      <w:r>
        <w:rPr>
          <w:bCs/>
          <w:sz w:val="28"/>
          <w:szCs w:val="28"/>
          <w:lang w:val="kk-KZ"/>
        </w:rPr>
        <w:t xml:space="preserve">ына </w:t>
      </w:r>
      <w:r w:rsidRPr="007B7C34">
        <w:rPr>
          <w:bCs/>
          <w:sz w:val="28"/>
          <w:szCs w:val="28"/>
          <w:lang w:val="kk-KZ"/>
        </w:rPr>
        <w:t>байланысты</w:t>
      </w:r>
      <w:r w:rsidRPr="00EB47EC">
        <w:rPr>
          <w:bCs/>
          <w:sz w:val="28"/>
          <w:szCs w:val="28"/>
          <w:lang w:val="kk-KZ"/>
        </w:rPr>
        <w:t>.</w:t>
      </w:r>
      <w:r>
        <w:rPr>
          <w:bCs/>
          <w:sz w:val="28"/>
          <w:szCs w:val="28"/>
          <w:lang w:val="kk-KZ"/>
        </w:rPr>
        <w:t xml:space="preserve"> Жануарға су шектеусіз болған кезде оның сүттегі мөлшері 86% құрайды, ал егер су тапшылығы болғанда, ол 91% жетуі мүмкін</w:t>
      </w:r>
      <w:r w:rsidRPr="00230C80">
        <w:rPr>
          <w:bCs/>
          <w:sz w:val="28"/>
          <w:szCs w:val="28"/>
          <w:lang w:val="kk-KZ"/>
        </w:rPr>
        <w:t xml:space="preserve"> [</w:t>
      </w:r>
      <w:r w:rsidRPr="007E6026">
        <w:rPr>
          <w:bCs/>
          <w:sz w:val="28"/>
          <w:szCs w:val="28"/>
          <w:lang w:val="kk-KZ"/>
        </w:rPr>
        <w:t>18</w:t>
      </w:r>
      <w:r w:rsidRPr="00230C80">
        <w:rPr>
          <w:sz w:val="28"/>
          <w:szCs w:val="28"/>
          <w:lang w:val="kk-KZ"/>
        </w:rPr>
        <w:t>].</w:t>
      </w:r>
      <w:r w:rsidRPr="00230C80">
        <w:rPr>
          <w:bCs/>
          <w:sz w:val="28"/>
          <w:szCs w:val="28"/>
          <w:lang w:val="kk-KZ"/>
        </w:rPr>
        <w:t xml:space="preserve"> </w:t>
      </w:r>
      <w:r w:rsidRPr="007B7C34">
        <w:rPr>
          <w:bCs/>
          <w:sz w:val="28"/>
          <w:szCs w:val="28"/>
          <w:lang w:val="kk-KZ"/>
        </w:rPr>
        <w:t>Бұл</w:t>
      </w:r>
      <w:r w:rsidRPr="00230C80">
        <w:rPr>
          <w:bCs/>
          <w:sz w:val="28"/>
          <w:szCs w:val="28"/>
          <w:lang w:val="kk-KZ"/>
        </w:rPr>
        <w:t xml:space="preserve">, </w:t>
      </w:r>
      <w:r w:rsidRPr="007B7C34">
        <w:rPr>
          <w:bCs/>
          <w:sz w:val="28"/>
          <w:szCs w:val="28"/>
          <w:lang w:val="kk-KZ"/>
        </w:rPr>
        <w:t>құрғақшылық</w:t>
      </w:r>
      <w:r w:rsidRPr="00230C80">
        <w:rPr>
          <w:bCs/>
          <w:sz w:val="28"/>
          <w:szCs w:val="28"/>
          <w:lang w:val="kk-KZ"/>
        </w:rPr>
        <w:t xml:space="preserve"> </w:t>
      </w:r>
      <w:r w:rsidRPr="007B7C34">
        <w:rPr>
          <w:bCs/>
          <w:sz w:val="28"/>
          <w:szCs w:val="28"/>
          <w:lang w:val="kk-KZ"/>
        </w:rPr>
        <w:t>жағдайында</w:t>
      </w:r>
      <w:r w:rsidRPr="00230C80">
        <w:rPr>
          <w:bCs/>
          <w:sz w:val="28"/>
          <w:szCs w:val="28"/>
          <w:lang w:val="kk-KZ"/>
        </w:rPr>
        <w:t xml:space="preserve"> </w:t>
      </w:r>
      <w:r w:rsidRPr="007B7C34">
        <w:rPr>
          <w:bCs/>
          <w:sz w:val="28"/>
          <w:szCs w:val="28"/>
          <w:lang w:val="kk-KZ"/>
        </w:rPr>
        <w:t>түйеге</w:t>
      </w:r>
      <w:r w:rsidRPr="00230C80">
        <w:rPr>
          <w:bCs/>
          <w:sz w:val="28"/>
          <w:szCs w:val="28"/>
          <w:lang w:val="kk-KZ"/>
        </w:rPr>
        <w:t xml:space="preserve"> </w:t>
      </w:r>
      <w:r>
        <w:rPr>
          <w:bCs/>
          <w:sz w:val="28"/>
          <w:szCs w:val="28"/>
          <w:lang w:val="kk-KZ"/>
        </w:rPr>
        <w:t>төлін</w:t>
      </w:r>
      <w:r w:rsidRPr="00230C80">
        <w:rPr>
          <w:bCs/>
          <w:sz w:val="28"/>
          <w:szCs w:val="28"/>
          <w:lang w:val="kk-KZ"/>
        </w:rPr>
        <w:t xml:space="preserve"> </w:t>
      </w:r>
      <w:r w:rsidRPr="007B7C34">
        <w:rPr>
          <w:bCs/>
          <w:sz w:val="28"/>
          <w:szCs w:val="28"/>
          <w:lang w:val="kk-KZ"/>
        </w:rPr>
        <w:t>қоректік</w:t>
      </w:r>
      <w:r w:rsidRPr="00230C80">
        <w:rPr>
          <w:bCs/>
          <w:sz w:val="28"/>
          <w:szCs w:val="28"/>
          <w:lang w:val="kk-KZ"/>
        </w:rPr>
        <w:t xml:space="preserve"> </w:t>
      </w:r>
      <w:r w:rsidRPr="007B7C34">
        <w:rPr>
          <w:bCs/>
          <w:sz w:val="28"/>
          <w:szCs w:val="28"/>
          <w:lang w:val="kk-KZ"/>
        </w:rPr>
        <w:t>заттармен</w:t>
      </w:r>
      <w:r w:rsidRPr="00230C80">
        <w:rPr>
          <w:bCs/>
          <w:sz w:val="28"/>
          <w:szCs w:val="28"/>
          <w:lang w:val="kk-KZ"/>
        </w:rPr>
        <w:t xml:space="preserve"> </w:t>
      </w:r>
      <w:r w:rsidRPr="007B7C34">
        <w:rPr>
          <w:bCs/>
          <w:sz w:val="28"/>
          <w:szCs w:val="28"/>
          <w:lang w:val="kk-KZ"/>
        </w:rPr>
        <w:t>ғана</w:t>
      </w:r>
      <w:r w:rsidRPr="00230C80">
        <w:rPr>
          <w:bCs/>
          <w:sz w:val="28"/>
          <w:szCs w:val="28"/>
          <w:lang w:val="kk-KZ"/>
        </w:rPr>
        <w:t xml:space="preserve"> </w:t>
      </w:r>
      <w:r w:rsidRPr="007B7C34">
        <w:rPr>
          <w:bCs/>
          <w:sz w:val="28"/>
          <w:szCs w:val="28"/>
          <w:lang w:val="kk-KZ"/>
        </w:rPr>
        <w:t>емес</w:t>
      </w:r>
      <w:r w:rsidRPr="00230C80">
        <w:rPr>
          <w:bCs/>
          <w:sz w:val="28"/>
          <w:szCs w:val="28"/>
          <w:lang w:val="kk-KZ"/>
        </w:rPr>
        <w:t xml:space="preserve">, </w:t>
      </w:r>
      <w:r w:rsidRPr="007B7C34">
        <w:rPr>
          <w:bCs/>
          <w:sz w:val="28"/>
          <w:szCs w:val="28"/>
          <w:lang w:val="kk-KZ"/>
        </w:rPr>
        <w:t>сонымен</w:t>
      </w:r>
      <w:r w:rsidRPr="00230C80">
        <w:rPr>
          <w:bCs/>
          <w:sz w:val="28"/>
          <w:szCs w:val="28"/>
          <w:lang w:val="kk-KZ"/>
        </w:rPr>
        <w:t xml:space="preserve"> </w:t>
      </w:r>
      <w:r w:rsidRPr="007B7C34">
        <w:rPr>
          <w:bCs/>
          <w:sz w:val="28"/>
          <w:szCs w:val="28"/>
          <w:lang w:val="kk-KZ"/>
        </w:rPr>
        <w:t>бірге</w:t>
      </w:r>
      <w:r w:rsidRPr="00230C80">
        <w:rPr>
          <w:bCs/>
          <w:sz w:val="28"/>
          <w:szCs w:val="28"/>
          <w:lang w:val="kk-KZ"/>
        </w:rPr>
        <w:t xml:space="preserve"> </w:t>
      </w:r>
      <w:r w:rsidRPr="007B7C34">
        <w:rPr>
          <w:bCs/>
          <w:sz w:val="28"/>
          <w:szCs w:val="28"/>
          <w:lang w:val="kk-KZ"/>
        </w:rPr>
        <w:t>сұйылтылған</w:t>
      </w:r>
      <w:r w:rsidRPr="00230C80">
        <w:rPr>
          <w:bCs/>
          <w:sz w:val="28"/>
          <w:szCs w:val="28"/>
          <w:lang w:val="kk-KZ"/>
        </w:rPr>
        <w:t xml:space="preserve"> </w:t>
      </w:r>
      <w:r w:rsidRPr="007B7C34">
        <w:rPr>
          <w:bCs/>
          <w:sz w:val="28"/>
          <w:szCs w:val="28"/>
          <w:lang w:val="kk-KZ"/>
        </w:rPr>
        <w:t>сүт</w:t>
      </w:r>
      <w:r w:rsidRPr="00230C80">
        <w:rPr>
          <w:bCs/>
          <w:sz w:val="28"/>
          <w:szCs w:val="28"/>
          <w:lang w:val="kk-KZ"/>
        </w:rPr>
        <w:t xml:space="preserve"> </w:t>
      </w:r>
      <w:r w:rsidRPr="007B7C34">
        <w:rPr>
          <w:bCs/>
          <w:sz w:val="28"/>
          <w:szCs w:val="28"/>
          <w:lang w:val="kk-KZ"/>
        </w:rPr>
        <w:t>өндіре</w:t>
      </w:r>
      <w:r w:rsidRPr="00230C80">
        <w:rPr>
          <w:bCs/>
          <w:sz w:val="28"/>
          <w:szCs w:val="28"/>
          <w:lang w:val="kk-KZ"/>
        </w:rPr>
        <w:t xml:space="preserve"> </w:t>
      </w:r>
      <w:r w:rsidRPr="007B7C34">
        <w:rPr>
          <w:bCs/>
          <w:sz w:val="28"/>
          <w:szCs w:val="28"/>
          <w:lang w:val="kk-KZ"/>
        </w:rPr>
        <w:t>отырып</w:t>
      </w:r>
      <w:r w:rsidRPr="00230C80">
        <w:rPr>
          <w:bCs/>
          <w:sz w:val="28"/>
          <w:szCs w:val="28"/>
          <w:lang w:val="kk-KZ"/>
        </w:rPr>
        <w:t xml:space="preserve">, </w:t>
      </w:r>
      <w:r w:rsidRPr="007B7C34">
        <w:rPr>
          <w:bCs/>
          <w:sz w:val="28"/>
          <w:szCs w:val="28"/>
          <w:lang w:val="kk-KZ"/>
        </w:rPr>
        <w:t>қажетті</w:t>
      </w:r>
      <w:r w:rsidRPr="00230C80">
        <w:rPr>
          <w:bCs/>
          <w:sz w:val="28"/>
          <w:szCs w:val="28"/>
          <w:lang w:val="kk-KZ"/>
        </w:rPr>
        <w:t xml:space="preserve"> </w:t>
      </w:r>
      <w:r w:rsidRPr="007B7C34">
        <w:rPr>
          <w:bCs/>
          <w:sz w:val="28"/>
          <w:szCs w:val="28"/>
          <w:lang w:val="kk-KZ"/>
        </w:rPr>
        <w:t>ылғалмен</w:t>
      </w:r>
      <w:r w:rsidRPr="00230C80">
        <w:rPr>
          <w:bCs/>
          <w:sz w:val="28"/>
          <w:szCs w:val="28"/>
          <w:lang w:val="kk-KZ"/>
        </w:rPr>
        <w:t xml:space="preserve"> </w:t>
      </w:r>
      <w:r w:rsidRPr="007B7C34">
        <w:rPr>
          <w:bCs/>
          <w:sz w:val="28"/>
          <w:szCs w:val="28"/>
          <w:lang w:val="kk-KZ"/>
        </w:rPr>
        <w:t>қамтамасыз</w:t>
      </w:r>
      <w:r w:rsidRPr="00230C80">
        <w:rPr>
          <w:bCs/>
          <w:sz w:val="28"/>
          <w:szCs w:val="28"/>
          <w:lang w:val="kk-KZ"/>
        </w:rPr>
        <w:t xml:space="preserve"> </w:t>
      </w:r>
      <w:r w:rsidRPr="007B7C34">
        <w:rPr>
          <w:bCs/>
          <w:sz w:val="28"/>
          <w:szCs w:val="28"/>
          <w:lang w:val="kk-KZ"/>
        </w:rPr>
        <w:t>етуге</w:t>
      </w:r>
      <w:r w:rsidRPr="00230C80">
        <w:rPr>
          <w:bCs/>
          <w:sz w:val="28"/>
          <w:szCs w:val="28"/>
          <w:lang w:val="kk-KZ"/>
        </w:rPr>
        <w:t xml:space="preserve"> </w:t>
      </w:r>
      <w:r w:rsidRPr="007B7C34">
        <w:rPr>
          <w:bCs/>
          <w:sz w:val="28"/>
          <w:szCs w:val="28"/>
          <w:lang w:val="kk-KZ"/>
        </w:rPr>
        <w:t>мүмкіндік</w:t>
      </w:r>
      <w:r w:rsidRPr="00230C80">
        <w:rPr>
          <w:bCs/>
          <w:sz w:val="28"/>
          <w:szCs w:val="28"/>
          <w:lang w:val="kk-KZ"/>
        </w:rPr>
        <w:t xml:space="preserve"> </w:t>
      </w:r>
      <w:r w:rsidRPr="007B7C34">
        <w:rPr>
          <w:bCs/>
          <w:sz w:val="28"/>
          <w:szCs w:val="28"/>
          <w:lang w:val="kk-KZ"/>
        </w:rPr>
        <w:t>беретін</w:t>
      </w:r>
      <w:r w:rsidRPr="00230C80">
        <w:rPr>
          <w:bCs/>
          <w:sz w:val="28"/>
          <w:szCs w:val="28"/>
          <w:lang w:val="kk-KZ"/>
        </w:rPr>
        <w:t xml:space="preserve"> </w:t>
      </w:r>
      <w:r w:rsidRPr="007B7C34">
        <w:rPr>
          <w:bCs/>
          <w:sz w:val="28"/>
          <w:szCs w:val="28"/>
          <w:lang w:val="kk-KZ"/>
        </w:rPr>
        <w:t>бейімделу</w:t>
      </w:r>
      <w:r>
        <w:rPr>
          <w:bCs/>
          <w:sz w:val="28"/>
          <w:szCs w:val="28"/>
          <w:lang w:val="kk-KZ"/>
        </w:rPr>
        <w:t>.</w:t>
      </w:r>
    </w:p>
    <w:p w14:paraId="76E8D0B3" w14:textId="6D8A76EE" w:rsidR="00350849" w:rsidRDefault="00350849" w:rsidP="00350849">
      <w:pPr>
        <w:ind w:firstLine="709"/>
        <w:jc w:val="both"/>
        <w:rPr>
          <w:sz w:val="28"/>
          <w:szCs w:val="28"/>
          <w:lang w:val="kk-KZ"/>
        </w:rPr>
      </w:pPr>
      <w:r w:rsidRPr="00230C80">
        <w:rPr>
          <w:color w:val="222222"/>
          <w:sz w:val="28"/>
          <w:szCs w:val="28"/>
          <w:shd w:val="clear" w:color="auto" w:fill="FFFFFF"/>
          <w:lang w:val="kk-KZ"/>
        </w:rPr>
        <w:t>Gizachew A.</w:t>
      </w:r>
      <w:r>
        <w:rPr>
          <w:color w:val="222222"/>
          <w:sz w:val="28"/>
          <w:szCs w:val="28"/>
          <w:shd w:val="clear" w:color="auto" w:fill="FFFFFF"/>
          <w:lang w:val="kk-KZ"/>
        </w:rPr>
        <w:t xml:space="preserve"> және т.б. авторлар </w:t>
      </w:r>
      <w:r>
        <w:rPr>
          <w:sz w:val="28"/>
          <w:szCs w:val="28"/>
          <w:lang w:val="kk-KZ"/>
        </w:rPr>
        <w:t xml:space="preserve">атап өткендей, түйе сүтінің ақуыздары оның тағамдық құндылығы мен технологиялық қасиеттерін анықтайтын маңызды компонент болып табылады </w:t>
      </w:r>
      <w:r w:rsidRPr="0015346D">
        <w:rPr>
          <w:sz w:val="28"/>
          <w:szCs w:val="28"/>
          <w:lang w:val="kk-KZ"/>
        </w:rPr>
        <w:t>[</w:t>
      </w:r>
      <w:r w:rsidRPr="007E6026">
        <w:rPr>
          <w:sz w:val="28"/>
          <w:szCs w:val="28"/>
          <w:lang w:val="kk-KZ"/>
        </w:rPr>
        <w:t>19</w:t>
      </w:r>
      <w:r w:rsidRPr="0015346D">
        <w:rPr>
          <w:sz w:val="28"/>
          <w:szCs w:val="28"/>
          <w:lang w:val="kk-KZ"/>
        </w:rPr>
        <w:t>]</w:t>
      </w:r>
      <w:r>
        <w:rPr>
          <w:sz w:val="28"/>
          <w:szCs w:val="28"/>
          <w:lang w:val="kk-KZ"/>
        </w:rPr>
        <w:t>. Әдеби дерекктерге сүйенсек орта есеппен түйе сүтінде ақуыз мөлшері 2,15-4,61 % құрайды [</w:t>
      </w:r>
      <w:r w:rsidRPr="0015346D">
        <w:rPr>
          <w:sz w:val="28"/>
          <w:szCs w:val="28"/>
          <w:lang w:val="kk-KZ"/>
        </w:rPr>
        <w:t>2</w:t>
      </w:r>
      <w:r w:rsidRPr="007E6026">
        <w:rPr>
          <w:sz w:val="28"/>
          <w:szCs w:val="28"/>
          <w:lang w:val="kk-KZ"/>
        </w:rPr>
        <w:t>0</w:t>
      </w:r>
      <w:r>
        <w:rPr>
          <w:sz w:val="28"/>
          <w:szCs w:val="28"/>
          <w:lang w:val="kk-KZ"/>
        </w:rPr>
        <w:t xml:space="preserve">]. Сүт ақуызы негізгі екі фракцияға сарысу ақуыздары мен казеинге бөлінеді. Сандық тұрғыдан алғанда, казеиндер түйе сүтіндегі ең көп таралған ақуыздар болып табылады, ол ақуыздардың жалпы санының 52% - дан 87% дейінгі мөлшерін құрайды </w:t>
      </w:r>
      <w:r w:rsidRPr="0015346D">
        <w:rPr>
          <w:sz w:val="28"/>
          <w:szCs w:val="28"/>
          <w:lang w:val="kk-KZ"/>
        </w:rPr>
        <w:t>[2</w:t>
      </w:r>
      <w:r w:rsidRPr="007E6026">
        <w:rPr>
          <w:sz w:val="28"/>
          <w:szCs w:val="28"/>
          <w:lang w:val="kk-KZ"/>
        </w:rPr>
        <w:t>1</w:t>
      </w:r>
      <w:r w:rsidRPr="0015346D">
        <w:rPr>
          <w:sz w:val="28"/>
          <w:szCs w:val="28"/>
          <w:lang w:val="kk-KZ"/>
        </w:rPr>
        <w:t>].</w:t>
      </w:r>
      <w:r>
        <w:rPr>
          <w:sz w:val="28"/>
          <w:szCs w:val="28"/>
          <w:lang w:val="kk-KZ"/>
        </w:rPr>
        <w:t xml:space="preserve"> Түйе сүтіндегі β-казеиннің мөлшерінің жоғары</w:t>
      </w:r>
      <w:r w:rsidR="00BB36CE">
        <w:rPr>
          <w:sz w:val="28"/>
          <w:szCs w:val="28"/>
          <w:lang w:val="kk-KZ"/>
        </w:rPr>
        <w:t xml:space="preserve">. </w:t>
      </w:r>
      <w:r w:rsidR="00BB36CE" w:rsidRPr="0031633F">
        <w:rPr>
          <w:sz w:val="28"/>
          <w:szCs w:val="28"/>
          <w:lang w:val="kk-KZ"/>
        </w:rPr>
        <w:t xml:space="preserve">Казеиндердің ең үлкен үлесі β-казеин (65%), αs1-казеин (22%), αs2-казеин (9,5%) және к-казеин (3,5%) </w:t>
      </w:r>
      <w:r>
        <w:rPr>
          <w:sz w:val="28"/>
          <w:szCs w:val="28"/>
          <w:lang w:val="kk-KZ"/>
        </w:rPr>
        <w:t xml:space="preserve"> [</w:t>
      </w:r>
      <w:r w:rsidRPr="0015346D">
        <w:rPr>
          <w:color w:val="222222"/>
          <w:sz w:val="28"/>
          <w:szCs w:val="28"/>
          <w:shd w:val="clear" w:color="auto" w:fill="FFFFFF"/>
          <w:lang w:val="kk-KZ"/>
        </w:rPr>
        <w:t>2</w:t>
      </w:r>
      <w:r w:rsidRPr="001435D2">
        <w:rPr>
          <w:color w:val="222222"/>
          <w:sz w:val="28"/>
          <w:szCs w:val="28"/>
          <w:shd w:val="clear" w:color="auto" w:fill="FFFFFF"/>
          <w:lang w:val="kk-KZ"/>
        </w:rPr>
        <w:t>2</w:t>
      </w:r>
      <w:r>
        <w:rPr>
          <w:sz w:val="28"/>
          <w:szCs w:val="28"/>
          <w:lang w:val="kk-KZ"/>
        </w:rPr>
        <w:t>]. Басқа жануарлардың сүтімен салыстырғанда түйе сүтінің нәрестеледің ағзасында тез қорытылып және жеңіл сіңуіне байланысты ол үшін ана сүтін алмастырғыш ретінде де қарастырылады</w:t>
      </w:r>
      <w:r w:rsidRPr="0015346D">
        <w:rPr>
          <w:sz w:val="28"/>
          <w:szCs w:val="28"/>
          <w:lang w:val="kk-KZ"/>
        </w:rPr>
        <w:t xml:space="preserve"> </w:t>
      </w:r>
      <w:r>
        <w:rPr>
          <w:sz w:val="28"/>
          <w:szCs w:val="28"/>
          <w:lang w:val="kk-KZ"/>
        </w:rPr>
        <w:t>[</w:t>
      </w:r>
      <w:r w:rsidRPr="0015346D">
        <w:rPr>
          <w:sz w:val="28"/>
          <w:szCs w:val="28"/>
          <w:lang w:val="kk-KZ"/>
        </w:rPr>
        <w:t>2</w:t>
      </w:r>
      <w:r w:rsidRPr="001435D2">
        <w:rPr>
          <w:sz w:val="28"/>
          <w:szCs w:val="28"/>
          <w:lang w:val="kk-KZ"/>
        </w:rPr>
        <w:t>3</w:t>
      </w:r>
      <w:r>
        <w:rPr>
          <w:sz w:val="28"/>
          <w:szCs w:val="28"/>
          <w:lang w:val="kk-KZ"/>
        </w:rPr>
        <w:t>].</w:t>
      </w:r>
    </w:p>
    <w:p w14:paraId="5C9B676D" w14:textId="77777777" w:rsidR="00350849" w:rsidRPr="00EB47EC" w:rsidRDefault="00350849" w:rsidP="00350849">
      <w:pPr>
        <w:ind w:firstLine="709"/>
        <w:jc w:val="both"/>
        <w:rPr>
          <w:sz w:val="28"/>
          <w:szCs w:val="28"/>
          <w:lang w:val="kk-KZ"/>
        </w:rPr>
      </w:pPr>
      <w:r>
        <w:rPr>
          <w:sz w:val="28"/>
          <w:szCs w:val="28"/>
          <w:lang w:val="kk-KZ"/>
        </w:rPr>
        <w:t>Сарысу ақуызы түйе сүтінің ақуызының екінші негізгі бөлігі болып табылады, ол жалпы ақуыздың 20-25% құрайды [</w:t>
      </w:r>
      <w:r w:rsidRPr="0015346D">
        <w:rPr>
          <w:sz w:val="28"/>
          <w:szCs w:val="28"/>
          <w:lang w:val="kk-KZ"/>
        </w:rPr>
        <w:t>2</w:t>
      </w:r>
      <w:r w:rsidRPr="001435D2">
        <w:rPr>
          <w:sz w:val="28"/>
          <w:szCs w:val="28"/>
          <w:lang w:val="kk-KZ"/>
        </w:rPr>
        <w:t>4</w:t>
      </w:r>
      <w:r>
        <w:rPr>
          <w:sz w:val="28"/>
          <w:szCs w:val="28"/>
          <w:lang w:val="kk-KZ"/>
        </w:rPr>
        <w:t>]. Оның құрамында негізінен α-лакталбумин (α-La), сарысу альбумині, лизоцим, лактоферрин, лактопероксидаза және иммуноглобулиндер бар. Түйе сүтінде β-лактоглобулиннің болмауы онық аллергиялық реакциялар тудыру ықтималдығын төмендетіп, тағамдық аллергияға бейім адамдар үшін тұтынуға қолайлы өнім ретінде қарастырылуына мүмкіндік береді</w:t>
      </w:r>
      <w:r>
        <w:rPr>
          <w:color w:val="222222"/>
          <w:sz w:val="28"/>
          <w:szCs w:val="28"/>
          <w:shd w:val="clear" w:color="auto" w:fill="FFFFFF"/>
          <w:lang w:val="kk-KZ"/>
        </w:rPr>
        <w:t xml:space="preserve"> </w:t>
      </w:r>
      <w:r w:rsidRPr="0015346D">
        <w:rPr>
          <w:color w:val="222222"/>
          <w:sz w:val="28"/>
          <w:szCs w:val="28"/>
          <w:shd w:val="clear" w:color="auto" w:fill="FFFFFF"/>
          <w:lang w:val="kk-KZ"/>
        </w:rPr>
        <w:t>[2</w:t>
      </w:r>
      <w:r w:rsidRPr="001435D2">
        <w:rPr>
          <w:color w:val="222222"/>
          <w:sz w:val="28"/>
          <w:szCs w:val="28"/>
          <w:shd w:val="clear" w:color="auto" w:fill="FFFFFF"/>
          <w:lang w:val="kk-KZ"/>
        </w:rPr>
        <w:t>5</w:t>
      </w:r>
      <w:r w:rsidRPr="0015346D">
        <w:rPr>
          <w:color w:val="222222"/>
          <w:sz w:val="28"/>
          <w:szCs w:val="28"/>
          <w:shd w:val="clear" w:color="auto" w:fill="FFFFFF"/>
          <w:lang w:val="kk-KZ"/>
        </w:rPr>
        <w:t xml:space="preserve">]. </w:t>
      </w:r>
      <w:r w:rsidRPr="007B7C34">
        <w:rPr>
          <w:sz w:val="28"/>
          <w:szCs w:val="28"/>
          <w:lang w:val="kk-KZ"/>
        </w:rPr>
        <w:t>Химиялық</w:t>
      </w:r>
      <w:r w:rsidRPr="0015346D">
        <w:rPr>
          <w:sz w:val="28"/>
          <w:szCs w:val="28"/>
          <w:lang w:val="kk-KZ"/>
        </w:rPr>
        <w:t xml:space="preserve"> </w:t>
      </w:r>
      <w:r w:rsidRPr="007B7C34">
        <w:rPr>
          <w:sz w:val="28"/>
          <w:szCs w:val="28"/>
          <w:lang w:val="kk-KZ"/>
        </w:rPr>
        <w:t>тұрғыдан</w:t>
      </w:r>
      <w:r w:rsidRPr="0015346D">
        <w:rPr>
          <w:sz w:val="28"/>
          <w:szCs w:val="28"/>
          <w:lang w:val="kk-KZ"/>
        </w:rPr>
        <w:t xml:space="preserve"> </w:t>
      </w:r>
      <w:r>
        <w:rPr>
          <w:sz w:val="28"/>
          <w:szCs w:val="28"/>
          <w:lang w:val="kk-KZ"/>
        </w:rPr>
        <w:t>ақуыздар</w:t>
      </w:r>
      <w:r w:rsidRPr="0015346D">
        <w:rPr>
          <w:sz w:val="28"/>
          <w:szCs w:val="28"/>
          <w:lang w:val="kk-KZ"/>
        </w:rPr>
        <w:t xml:space="preserve"> </w:t>
      </w:r>
      <w:r w:rsidRPr="007B7C34">
        <w:rPr>
          <w:sz w:val="28"/>
          <w:szCs w:val="28"/>
          <w:lang w:val="kk-KZ"/>
        </w:rPr>
        <w:t>аминқышқылдарынан</w:t>
      </w:r>
      <w:r w:rsidRPr="0015346D">
        <w:rPr>
          <w:sz w:val="28"/>
          <w:szCs w:val="28"/>
          <w:lang w:val="kk-KZ"/>
        </w:rPr>
        <w:t xml:space="preserve"> </w:t>
      </w:r>
      <w:r w:rsidRPr="007B7C34">
        <w:rPr>
          <w:sz w:val="28"/>
          <w:szCs w:val="28"/>
          <w:lang w:val="kk-KZ"/>
        </w:rPr>
        <w:t>тұратын</w:t>
      </w:r>
      <w:r w:rsidRPr="0015346D">
        <w:rPr>
          <w:sz w:val="28"/>
          <w:szCs w:val="28"/>
          <w:lang w:val="kk-KZ"/>
        </w:rPr>
        <w:t xml:space="preserve"> </w:t>
      </w:r>
      <w:r w:rsidRPr="007B7C34">
        <w:rPr>
          <w:sz w:val="28"/>
          <w:szCs w:val="28"/>
          <w:lang w:val="kk-KZ"/>
        </w:rPr>
        <w:t>жоғары</w:t>
      </w:r>
      <w:r w:rsidRPr="0015346D">
        <w:rPr>
          <w:sz w:val="28"/>
          <w:szCs w:val="28"/>
          <w:lang w:val="kk-KZ"/>
        </w:rPr>
        <w:t xml:space="preserve"> </w:t>
      </w:r>
      <w:r w:rsidRPr="007B7C34">
        <w:rPr>
          <w:sz w:val="28"/>
          <w:szCs w:val="28"/>
          <w:lang w:val="kk-KZ"/>
        </w:rPr>
        <w:t>молекулалы</w:t>
      </w:r>
      <w:r w:rsidRPr="0015346D">
        <w:rPr>
          <w:sz w:val="28"/>
          <w:szCs w:val="28"/>
          <w:lang w:val="kk-KZ"/>
        </w:rPr>
        <w:t xml:space="preserve"> </w:t>
      </w:r>
      <w:r w:rsidRPr="007B7C34">
        <w:rPr>
          <w:sz w:val="28"/>
          <w:szCs w:val="28"/>
          <w:lang w:val="kk-KZ"/>
        </w:rPr>
        <w:t>қосылыстар</w:t>
      </w:r>
      <w:r w:rsidRPr="0015346D">
        <w:rPr>
          <w:sz w:val="28"/>
          <w:szCs w:val="28"/>
          <w:lang w:val="kk-KZ"/>
        </w:rPr>
        <w:t xml:space="preserve"> </w:t>
      </w:r>
      <w:r w:rsidRPr="007B7C34">
        <w:rPr>
          <w:sz w:val="28"/>
          <w:szCs w:val="28"/>
          <w:lang w:val="kk-KZ"/>
        </w:rPr>
        <w:t>болып</w:t>
      </w:r>
      <w:r w:rsidRPr="0015346D">
        <w:rPr>
          <w:sz w:val="28"/>
          <w:szCs w:val="28"/>
          <w:lang w:val="kk-KZ"/>
        </w:rPr>
        <w:t xml:space="preserve"> </w:t>
      </w:r>
      <w:r w:rsidRPr="007B7C34">
        <w:rPr>
          <w:sz w:val="28"/>
          <w:szCs w:val="28"/>
          <w:lang w:val="kk-KZ"/>
        </w:rPr>
        <w:t>табылады</w:t>
      </w:r>
      <w:r w:rsidRPr="0015346D">
        <w:rPr>
          <w:sz w:val="28"/>
          <w:szCs w:val="28"/>
          <w:lang w:val="kk-KZ"/>
        </w:rPr>
        <w:t xml:space="preserve">. </w:t>
      </w:r>
      <w:r w:rsidRPr="007B7C34">
        <w:rPr>
          <w:sz w:val="28"/>
          <w:szCs w:val="28"/>
          <w:lang w:val="kk-KZ"/>
        </w:rPr>
        <w:t>Денеде</w:t>
      </w:r>
      <w:r w:rsidRPr="00EB47EC">
        <w:rPr>
          <w:sz w:val="28"/>
          <w:szCs w:val="28"/>
          <w:lang w:val="kk-KZ"/>
        </w:rPr>
        <w:t xml:space="preserve"> </w:t>
      </w:r>
      <w:r w:rsidRPr="007B7C34">
        <w:rPr>
          <w:sz w:val="28"/>
          <w:szCs w:val="28"/>
          <w:lang w:val="kk-KZ"/>
        </w:rPr>
        <w:t>аминқышқылдары</w:t>
      </w:r>
      <w:r w:rsidRPr="00EB47EC">
        <w:rPr>
          <w:sz w:val="28"/>
          <w:szCs w:val="28"/>
          <w:lang w:val="kk-KZ"/>
        </w:rPr>
        <w:t xml:space="preserve"> </w:t>
      </w:r>
      <w:r w:rsidRPr="007B7C34">
        <w:rPr>
          <w:sz w:val="28"/>
          <w:szCs w:val="28"/>
          <w:lang w:val="kk-KZ"/>
        </w:rPr>
        <w:t>ақуыз</w:t>
      </w:r>
      <w:r w:rsidRPr="00EB47EC">
        <w:rPr>
          <w:sz w:val="28"/>
          <w:szCs w:val="28"/>
          <w:lang w:val="kk-KZ"/>
        </w:rPr>
        <w:t xml:space="preserve"> </w:t>
      </w:r>
      <w:r w:rsidRPr="007B7C34">
        <w:rPr>
          <w:sz w:val="28"/>
          <w:szCs w:val="28"/>
          <w:lang w:val="kk-KZ"/>
        </w:rPr>
        <w:t>биосинтезі</w:t>
      </w:r>
      <w:r w:rsidRPr="00EB47EC">
        <w:rPr>
          <w:sz w:val="28"/>
          <w:szCs w:val="28"/>
          <w:lang w:val="kk-KZ"/>
        </w:rPr>
        <w:t xml:space="preserve"> </w:t>
      </w:r>
      <w:r w:rsidRPr="007B7C34">
        <w:rPr>
          <w:sz w:val="28"/>
          <w:szCs w:val="28"/>
          <w:lang w:val="kk-KZ"/>
        </w:rPr>
        <w:t>процесінде</w:t>
      </w:r>
      <w:r w:rsidRPr="00EB47EC">
        <w:rPr>
          <w:sz w:val="28"/>
          <w:szCs w:val="28"/>
          <w:lang w:val="kk-KZ"/>
        </w:rPr>
        <w:t xml:space="preserve"> </w:t>
      </w:r>
      <w:r w:rsidRPr="007B7C34">
        <w:rPr>
          <w:sz w:val="28"/>
          <w:szCs w:val="28"/>
          <w:lang w:val="kk-KZ"/>
        </w:rPr>
        <w:t>субстрат</w:t>
      </w:r>
      <w:r w:rsidRPr="00EB47EC">
        <w:rPr>
          <w:sz w:val="28"/>
          <w:szCs w:val="28"/>
          <w:lang w:val="kk-KZ"/>
        </w:rPr>
        <w:t xml:space="preserve"> </w:t>
      </w:r>
      <w:r w:rsidRPr="007B7C34">
        <w:rPr>
          <w:sz w:val="28"/>
          <w:szCs w:val="28"/>
          <w:lang w:val="kk-KZ"/>
        </w:rPr>
        <w:t>және</w:t>
      </w:r>
      <w:r w:rsidRPr="00EB47EC">
        <w:rPr>
          <w:sz w:val="28"/>
          <w:szCs w:val="28"/>
          <w:lang w:val="kk-KZ"/>
        </w:rPr>
        <w:t xml:space="preserve"> </w:t>
      </w:r>
      <w:r w:rsidRPr="007B7C34">
        <w:rPr>
          <w:sz w:val="28"/>
          <w:szCs w:val="28"/>
          <w:lang w:val="kk-KZ"/>
        </w:rPr>
        <w:t>реттеуші</w:t>
      </w:r>
      <w:r w:rsidRPr="00EB47EC">
        <w:rPr>
          <w:sz w:val="28"/>
          <w:szCs w:val="28"/>
          <w:lang w:val="kk-KZ"/>
        </w:rPr>
        <w:t xml:space="preserve"> </w:t>
      </w:r>
      <w:r w:rsidRPr="007B7C34">
        <w:rPr>
          <w:sz w:val="28"/>
          <w:szCs w:val="28"/>
          <w:lang w:val="kk-KZ"/>
        </w:rPr>
        <w:t>функцияларды</w:t>
      </w:r>
      <w:r w:rsidRPr="00EB47EC">
        <w:rPr>
          <w:sz w:val="28"/>
          <w:szCs w:val="28"/>
          <w:lang w:val="kk-KZ"/>
        </w:rPr>
        <w:t xml:space="preserve"> </w:t>
      </w:r>
      <w:r w:rsidRPr="007B7C34">
        <w:rPr>
          <w:sz w:val="28"/>
          <w:szCs w:val="28"/>
          <w:lang w:val="kk-KZ"/>
        </w:rPr>
        <w:t>орындау</w:t>
      </w:r>
      <w:r w:rsidRPr="00EB47EC">
        <w:rPr>
          <w:sz w:val="28"/>
          <w:szCs w:val="28"/>
          <w:lang w:val="kk-KZ"/>
        </w:rPr>
        <w:t xml:space="preserve">, </w:t>
      </w:r>
      <w:r w:rsidRPr="007B7C34">
        <w:rPr>
          <w:sz w:val="28"/>
          <w:szCs w:val="28"/>
          <w:lang w:val="kk-KZ"/>
        </w:rPr>
        <w:t>энергия</w:t>
      </w:r>
      <w:r w:rsidRPr="00EB47EC">
        <w:rPr>
          <w:sz w:val="28"/>
          <w:szCs w:val="28"/>
          <w:lang w:val="kk-KZ"/>
        </w:rPr>
        <w:t xml:space="preserve"> </w:t>
      </w:r>
      <w:r w:rsidRPr="007B7C34">
        <w:rPr>
          <w:sz w:val="28"/>
          <w:szCs w:val="28"/>
          <w:lang w:val="kk-KZ"/>
        </w:rPr>
        <w:t>алмасуына</w:t>
      </w:r>
      <w:r w:rsidRPr="00EB47EC">
        <w:rPr>
          <w:sz w:val="28"/>
          <w:szCs w:val="28"/>
          <w:lang w:val="kk-KZ"/>
        </w:rPr>
        <w:t xml:space="preserve"> </w:t>
      </w:r>
      <w:r w:rsidRPr="007B7C34">
        <w:rPr>
          <w:sz w:val="28"/>
          <w:szCs w:val="28"/>
          <w:lang w:val="kk-KZ"/>
        </w:rPr>
        <w:t>қатысу</w:t>
      </w:r>
      <w:r w:rsidRPr="00EB47EC">
        <w:rPr>
          <w:sz w:val="28"/>
          <w:szCs w:val="28"/>
          <w:lang w:val="kk-KZ"/>
        </w:rPr>
        <w:t xml:space="preserve">, </w:t>
      </w:r>
      <w:r w:rsidRPr="007B7C34">
        <w:rPr>
          <w:sz w:val="28"/>
          <w:szCs w:val="28"/>
          <w:lang w:val="kk-KZ"/>
        </w:rPr>
        <w:t>физиологиялық</w:t>
      </w:r>
      <w:r w:rsidRPr="00EB47EC">
        <w:rPr>
          <w:sz w:val="28"/>
          <w:szCs w:val="28"/>
          <w:lang w:val="kk-KZ"/>
        </w:rPr>
        <w:t xml:space="preserve"> </w:t>
      </w:r>
      <w:r w:rsidRPr="007B7C34">
        <w:rPr>
          <w:sz w:val="28"/>
          <w:szCs w:val="28"/>
          <w:lang w:val="kk-KZ"/>
        </w:rPr>
        <w:t>белсенді</w:t>
      </w:r>
      <w:r w:rsidRPr="00EB47EC">
        <w:rPr>
          <w:sz w:val="28"/>
          <w:szCs w:val="28"/>
          <w:lang w:val="kk-KZ"/>
        </w:rPr>
        <w:t xml:space="preserve"> </w:t>
      </w:r>
      <w:r w:rsidRPr="007B7C34">
        <w:rPr>
          <w:sz w:val="28"/>
          <w:szCs w:val="28"/>
          <w:lang w:val="kk-KZ"/>
        </w:rPr>
        <w:t>аминдердің</w:t>
      </w:r>
      <w:r w:rsidRPr="00EB47EC">
        <w:rPr>
          <w:sz w:val="28"/>
          <w:szCs w:val="28"/>
          <w:lang w:val="kk-KZ"/>
        </w:rPr>
        <w:t xml:space="preserve"> </w:t>
      </w:r>
      <w:r w:rsidRPr="007B7C34">
        <w:rPr>
          <w:sz w:val="28"/>
          <w:szCs w:val="28"/>
          <w:lang w:val="kk-KZ"/>
        </w:rPr>
        <w:t>көзі</w:t>
      </w:r>
      <w:r w:rsidRPr="00EB47EC">
        <w:rPr>
          <w:sz w:val="28"/>
          <w:szCs w:val="28"/>
          <w:lang w:val="kk-KZ"/>
        </w:rPr>
        <w:t xml:space="preserve"> </w:t>
      </w:r>
      <w:r w:rsidRPr="007B7C34">
        <w:rPr>
          <w:sz w:val="28"/>
          <w:szCs w:val="28"/>
          <w:lang w:val="kk-KZ"/>
        </w:rPr>
        <w:t>ретінде</w:t>
      </w:r>
      <w:r w:rsidRPr="00EB47EC">
        <w:rPr>
          <w:sz w:val="28"/>
          <w:szCs w:val="28"/>
          <w:lang w:val="kk-KZ"/>
        </w:rPr>
        <w:t xml:space="preserve"> </w:t>
      </w:r>
      <w:r w:rsidRPr="007B7C34">
        <w:rPr>
          <w:sz w:val="28"/>
          <w:szCs w:val="28"/>
          <w:lang w:val="kk-KZ"/>
        </w:rPr>
        <w:t>қызмет</w:t>
      </w:r>
      <w:r w:rsidRPr="00EB47EC">
        <w:rPr>
          <w:sz w:val="28"/>
          <w:szCs w:val="28"/>
          <w:lang w:val="kk-KZ"/>
        </w:rPr>
        <w:t xml:space="preserve"> </w:t>
      </w:r>
      <w:r w:rsidRPr="007B7C34">
        <w:rPr>
          <w:sz w:val="28"/>
          <w:szCs w:val="28"/>
          <w:lang w:val="kk-KZ"/>
        </w:rPr>
        <w:t>ету</w:t>
      </w:r>
      <w:r w:rsidRPr="00EB47EC">
        <w:rPr>
          <w:sz w:val="28"/>
          <w:szCs w:val="28"/>
          <w:lang w:val="kk-KZ"/>
        </w:rPr>
        <w:t xml:space="preserve">, </w:t>
      </w:r>
      <w:r w:rsidRPr="007B7C34">
        <w:rPr>
          <w:sz w:val="28"/>
          <w:szCs w:val="28"/>
          <w:lang w:val="kk-KZ"/>
        </w:rPr>
        <w:t>сондай</w:t>
      </w:r>
      <w:r w:rsidRPr="00EB47EC">
        <w:rPr>
          <w:sz w:val="28"/>
          <w:szCs w:val="28"/>
          <w:lang w:val="kk-KZ"/>
        </w:rPr>
        <w:t>-</w:t>
      </w:r>
      <w:r w:rsidRPr="007B7C34">
        <w:rPr>
          <w:sz w:val="28"/>
          <w:szCs w:val="28"/>
          <w:lang w:val="kk-KZ"/>
        </w:rPr>
        <w:t>ақ</w:t>
      </w:r>
      <w:r w:rsidRPr="00EB47EC">
        <w:rPr>
          <w:sz w:val="28"/>
          <w:szCs w:val="28"/>
          <w:lang w:val="kk-KZ"/>
        </w:rPr>
        <w:t xml:space="preserve"> </w:t>
      </w:r>
      <w:r w:rsidRPr="007B7C34">
        <w:rPr>
          <w:sz w:val="28"/>
          <w:szCs w:val="28"/>
          <w:lang w:val="kk-KZ"/>
        </w:rPr>
        <w:t>нуклеин</w:t>
      </w:r>
      <w:r w:rsidRPr="00EB47EC">
        <w:rPr>
          <w:sz w:val="28"/>
          <w:szCs w:val="28"/>
          <w:lang w:val="kk-KZ"/>
        </w:rPr>
        <w:t xml:space="preserve"> </w:t>
      </w:r>
      <w:r w:rsidRPr="007B7C34">
        <w:rPr>
          <w:sz w:val="28"/>
          <w:szCs w:val="28"/>
          <w:lang w:val="kk-KZ"/>
        </w:rPr>
        <w:t>қышқылдарының</w:t>
      </w:r>
      <w:r w:rsidRPr="00EB47EC">
        <w:rPr>
          <w:sz w:val="28"/>
          <w:szCs w:val="28"/>
          <w:lang w:val="kk-KZ"/>
        </w:rPr>
        <w:t xml:space="preserve">, </w:t>
      </w:r>
      <w:r w:rsidRPr="007B7C34">
        <w:rPr>
          <w:sz w:val="28"/>
          <w:szCs w:val="28"/>
          <w:lang w:val="kk-KZ"/>
        </w:rPr>
        <w:t>липидтердің</w:t>
      </w:r>
      <w:r w:rsidRPr="00EB47EC">
        <w:rPr>
          <w:sz w:val="28"/>
          <w:szCs w:val="28"/>
          <w:lang w:val="kk-KZ"/>
        </w:rPr>
        <w:t xml:space="preserve"> </w:t>
      </w:r>
      <w:r w:rsidRPr="007B7C34">
        <w:rPr>
          <w:sz w:val="28"/>
          <w:szCs w:val="28"/>
          <w:lang w:val="kk-KZ"/>
        </w:rPr>
        <w:t>және</w:t>
      </w:r>
      <w:r w:rsidRPr="00EB47EC">
        <w:rPr>
          <w:sz w:val="28"/>
          <w:szCs w:val="28"/>
          <w:lang w:val="kk-KZ"/>
        </w:rPr>
        <w:t xml:space="preserve"> </w:t>
      </w:r>
      <w:r w:rsidRPr="007B7C34">
        <w:rPr>
          <w:sz w:val="28"/>
          <w:szCs w:val="28"/>
          <w:lang w:val="kk-KZ"/>
        </w:rPr>
        <w:t>гормондардың</w:t>
      </w:r>
      <w:r w:rsidRPr="00EB47EC">
        <w:rPr>
          <w:sz w:val="28"/>
          <w:szCs w:val="28"/>
          <w:lang w:val="kk-KZ"/>
        </w:rPr>
        <w:t xml:space="preserve"> </w:t>
      </w:r>
      <w:r w:rsidRPr="007B7C34">
        <w:rPr>
          <w:sz w:val="28"/>
          <w:szCs w:val="28"/>
          <w:lang w:val="kk-KZ"/>
        </w:rPr>
        <w:t>синтезіне</w:t>
      </w:r>
      <w:r w:rsidRPr="00EB47EC">
        <w:rPr>
          <w:sz w:val="28"/>
          <w:szCs w:val="28"/>
          <w:lang w:val="kk-KZ"/>
        </w:rPr>
        <w:t xml:space="preserve"> </w:t>
      </w:r>
      <w:r w:rsidRPr="007B7C34">
        <w:rPr>
          <w:sz w:val="28"/>
          <w:szCs w:val="28"/>
          <w:lang w:val="kk-KZ"/>
        </w:rPr>
        <w:t>қатысу</w:t>
      </w:r>
      <w:r>
        <w:rPr>
          <w:sz w:val="28"/>
          <w:szCs w:val="28"/>
          <w:lang w:val="kk-KZ"/>
        </w:rPr>
        <w:t xml:space="preserve">шы ретінде </w:t>
      </w:r>
      <w:r w:rsidRPr="007B7C34">
        <w:rPr>
          <w:sz w:val="28"/>
          <w:szCs w:val="28"/>
          <w:lang w:val="kk-KZ"/>
        </w:rPr>
        <w:t>шешуші</w:t>
      </w:r>
      <w:r w:rsidRPr="00EB47EC">
        <w:rPr>
          <w:sz w:val="28"/>
          <w:szCs w:val="28"/>
          <w:lang w:val="kk-KZ"/>
        </w:rPr>
        <w:t xml:space="preserve"> </w:t>
      </w:r>
      <w:r w:rsidRPr="007B7C34">
        <w:rPr>
          <w:sz w:val="28"/>
          <w:szCs w:val="28"/>
          <w:lang w:val="kk-KZ"/>
        </w:rPr>
        <w:t>рөл</w:t>
      </w:r>
      <w:r w:rsidRPr="00EB47EC">
        <w:rPr>
          <w:sz w:val="28"/>
          <w:szCs w:val="28"/>
          <w:lang w:val="kk-KZ"/>
        </w:rPr>
        <w:t xml:space="preserve"> </w:t>
      </w:r>
      <w:r w:rsidRPr="007B7C34">
        <w:rPr>
          <w:sz w:val="28"/>
          <w:szCs w:val="28"/>
          <w:lang w:val="kk-KZ"/>
        </w:rPr>
        <w:t>атқарады</w:t>
      </w:r>
      <w:r w:rsidRPr="00EB47EC">
        <w:rPr>
          <w:sz w:val="28"/>
          <w:szCs w:val="28"/>
          <w:lang w:val="kk-KZ"/>
        </w:rPr>
        <w:t xml:space="preserve">. [26]. </w:t>
      </w:r>
    </w:p>
    <w:p w14:paraId="50DB98F0" w14:textId="77777777" w:rsidR="00350849" w:rsidRPr="00EB47EC" w:rsidRDefault="00350849" w:rsidP="00350849">
      <w:pPr>
        <w:ind w:firstLine="709"/>
        <w:jc w:val="both"/>
        <w:rPr>
          <w:sz w:val="28"/>
          <w:szCs w:val="28"/>
          <w:lang w:val="kk-KZ"/>
        </w:rPr>
      </w:pPr>
      <w:r w:rsidRPr="007B7C34">
        <w:rPr>
          <w:rStyle w:val="ezkurwreuab5ozgtqnkl"/>
          <w:sz w:val="28"/>
          <w:szCs w:val="28"/>
          <w:lang w:val="kk-KZ"/>
        </w:rPr>
        <w:t>Шамсия</w:t>
      </w:r>
      <w:r w:rsidRPr="00EB47EC">
        <w:rPr>
          <w:sz w:val="28"/>
          <w:szCs w:val="28"/>
          <w:lang w:val="kk-KZ"/>
        </w:rPr>
        <w:t xml:space="preserve"> </w:t>
      </w:r>
      <w:r w:rsidRPr="007B7C34">
        <w:rPr>
          <w:rStyle w:val="ezkurwreuab5ozgtqnkl"/>
          <w:sz w:val="28"/>
          <w:szCs w:val="28"/>
          <w:lang w:val="kk-KZ"/>
        </w:rPr>
        <w:t>С</w:t>
      </w:r>
      <w:r w:rsidRPr="00EB47EC">
        <w:rPr>
          <w:sz w:val="28"/>
          <w:szCs w:val="28"/>
          <w:lang w:val="kk-KZ"/>
        </w:rPr>
        <w:t>.</w:t>
      </w:r>
      <w:r w:rsidRPr="007B7C34">
        <w:rPr>
          <w:rStyle w:val="ezkurwreuab5ozgtqnkl"/>
          <w:sz w:val="28"/>
          <w:szCs w:val="28"/>
          <w:lang w:val="kk-KZ"/>
        </w:rPr>
        <w:t>М</w:t>
      </w:r>
      <w:r w:rsidRPr="00EB47EC">
        <w:rPr>
          <w:sz w:val="28"/>
          <w:szCs w:val="28"/>
          <w:lang w:val="kk-KZ"/>
        </w:rPr>
        <w:t xml:space="preserve">. </w:t>
      </w:r>
      <w:r>
        <w:rPr>
          <w:sz w:val="28"/>
          <w:szCs w:val="28"/>
          <w:lang w:val="kk-KZ"/>
        </w:rPr>
        <w:t xml:space="preserve">жүргізген зерттеулер нәтижесі көрсеткендей </w:t>
      </w:r>
      <w:r w:rsidRPr="007B7C34">
        <w:rPr>
          <w:rStyle w:val="ezkurwreuab5ozgtqnkl"/>
          <w:sz w:val="28"/>
          <w:szCs w:val="28"/>
          <w:lang w:val="kk-KZ"/>
        </w:rPr>
        <w:t>түйе</w:t>
      </w:r>
      <w:r w:rsidRPr="00EB47EC">
        <w:rPr>
          <w:sz w:val="28"/>
          <w:szCs w:val="28"/>
          <w:lang w:val="kk-KZ"/>
        </w:rPr>
        <w:t xml:space="preserve"> </w:t>
      </w:r>
      <w:r w:rsidRPr="007B7C34">
        <w:rPr>
          <w:rStyle w:val="ezkurwreuab5ozgtqnkl"/>
          <w:sz w:val="28"/>
          <w:szCs w:val="28"/>
          <w:lang w:val="kk-KZ"/>
        </w:rPr>
        <w:t>сүті</w:t>
      </w:r>
      <w:r>
        <w:rPr>
          <w:rStyle w:val="ezkurwreuab5ozgtqnkl"/>
          <w:sz w:val="28"/>
          <w:szCs w:val="28"/>
          <w:lang w:val="kk-KZ"/>
        </w:rPr>
        <w:t>нде</w:t>
      </w:r>
      <w:r w:rsidRPr="00EB47EC">
        <w:rPr>
          <w:sz w:val="28"/>
          <w:szCs w:val="28"/>
          <w:lang w:val="kk-KZ"/>
        </w:rPr>
        <w:t xml:space="preserve"> </w:t>
      </w:r>
      <w:r w:rsidRPr="007B7C34">
        <w:rPr>
          <w:rStyle w:val="ezkurwreuab5ozgtqnkl"/>
          <w:sz w:val="28"/>
          <w:szCs w:val="28"/>
          <w:lang w:val="kk-KZ"/>
        </w:rPr>
        <w:t>лизин</w:t>
      </w:r>
      <w:r w:rsidRPr="00EB47EC">
        <w:rPr>
          <w:rStyle w:val="ezkurwreuab5ozgtqnkl"/>
          <w:sz w:val="28"/>
          <w:szCs w:val="28"/>
          <w:lang w:val="kk-KZ"/>
        </w:rPr>
        <w:t>,</w:t>
      </w:r>
      <w:r w:rsidRPr="00EB47EC">
        <w:rPr>
          <w:sz w:val="28"/>
          <w:szCs w:val="28"/>
          <w:lang w:val="kk-KZ"/>
        </w:rPr>
        <w:t xml:space="preserve"> </w:t>
      </w:r>
      <w:r w:rsidRPr="007B7C34">
        <w:rPr>
          <w:rStyle w:val="ezkurwreuab5ozgtqnkl"/>
          <w:sz w:val="28"/>
          <w:szCs w:val="28"/>
          <w:lang w:val="kk-KZ"/>
        </w:rPr>
        <w:t>глицин</w:t>
      </w:r>
      <w:r w:rsidRPr="00EB47EC">
        <w:rPr>
          <w:rStyle w:val="ezkurwreuab5ozgtqnkl"/>
          <w:sz w:val="28"/>
          <w:szCs w:val="28"/>
          <w:lang w:val="kk-KZ"/>
        </w:rPr>
        <w:t>,</w:t>
      </w:r>
      <w:r w:rsidRPr="00EB47EC">
        <w:rPr>
          <w:sz w:val="28"/>
          <w:szCs w:val="28"/>
          <w:lang w:val="kk-KZ"/>
        </w:rPr>
        <w:t xml:space="preserve"> </w:t>
      </w:r>
      <w:r w:rsidRPr="007B7C34">
        <w:rPr>
          <w:rStyle w:val="ezkurwreuab5ozgtqnkl"/>
          <w:sz w:val="28"/>
          <w:szCs w:val="28"/>
          <w:lang w:val="kk-KZ"/>
        </w:rPr>
        <w:t>треонин</w:t>
      </w:r>
      <w:r w:rsidRPr="00EB47EC">
        <w:rPr>
          <w:sz w:val="28"/>
          <w:szCs w:val="28"/>
          <w:lang w:val="kk-KZ"/>
        </w:rPr>
        <w:t xml:space="preserve"> </w:t>
      </w:r>
      <w:r w:rsidRPr="007B7C34">
        <w:rPr>
          <w:rStyle w:val="ezkurwreuab5ozgtqnkl"/>
          <w:sz w:val="28"/>
          <w:szCs w:val="28"/>
          <w:lang w:val="kk-KZ"/>
        </w:rPr>
        <w:t>және</w:t>
      </w:r>
      <w:r w:rsidRPr="00EB47EC">
        <w:rPr>
          <w:sz w:val="28"/>
          <w:szCs w:val="28"/>
          <w:lang w:val="kk-KZ"/>
        </w:rPr>
        <w:t xml:space="preserve"> </w:t>
      </w:r>
      <w:r w:rsidRPr="007B7C34">
        <w:rPr>
          <w:rStyle w:val="ezkurwreuab5ozgtqnkl"/>
          <w:sz w:val="28"/>
          <w:szCs w:val="28"/>
          <w:lang w:val="kk-KZ"/>
        </w:rPr>
        <w:t>валиннен</w:t>
      </w:r>
      <w:r w:rsidRPr="00EB47EC">
        <w:rPr>
          <w:sz w:val="28"/>
          <w:szCs w:val="28"/>
          <w:lang w:val="kk-KZ"/>
        </w:rPr>
        <w:t xml:space="preserve"> </w:t>
      </w:r>
      <w:r w:rsidRPr="007B7C34">
        <w:rPr>
          <w:sz w:val="28"/>
          <w:szCs w:val="28"/>
          <w:lang w:val="kk-KZ"/>
        </w:rPr>
        <w:t>басқа</w:t>
      </w:r>
      <w:r>
        <w:rPr>
          <w:sz w:val="28"/>
          <w:szCs w:val="28"/>
          <w:lang w:val="kk-KZ"/>
        </w:rPr>
        <w:t xml:space="preserve"> ауыстырылатын және ауыстырылмайтын аминқышқылдарының мөлшері жоғары</w:t>
      </w:r>
      <w:r w:rsidRPr="00EB47EC">
        <w:rPr>
          <w:sz w:val="28"/>
          <w:szCs w:val="28"/>
          <w:lang w:val="kk-KZ"/>
        </w:rPr>
        <w:t xml:space="preserve"> [27]</w:t>
      </w:r>
      <w:r>
        <w:rPr>
          <w:sz w:val="28"/>
          <w:szCs w:val="28"/>
          <w:lang w:val="kk-KZ"/>
        </w:rPr>
        <w:t xml:space="preserve">. </w:t>
      </w:r>
    </w:p>
    <w:p w14:paraId="13870EF3" w14:textId="020131A8" w:rsidR="00350849" w:rsidRPr="00BB36CE" w:rsidRDefault="00350849" w:rsidP="00350849">
      <w:pPr>
        <w:ind w:firstLine="709"/>
        <w:jc w:val="both"/>
        <w:rPr>
          <w:sz w:val="28"/>
          <w:szCs w:val="28"/>
          <w:lang w:val="kk-KZ"/>
        </w:rPr>
      </w:pPr>
      <w:r>
        <w:rPr>
          <w:sz w:val="28"/>
          <w:szCs w:val="28"/>
          <w:lang w:val="kk-KZ"/>
        </w:rPr>
        <w:t xml:space="preserve">Сиыр сүтімен салыстырғанда түйе сүтінде </w:t>
      </w:r>
      <w:r w:rsidRPr="00BB36CE">
        <w:rPr>
          <w:sz w:val="28"/>
          <w:szCs w:val="28"/>
          <w:lang w:val="kk-KZ"/>
        </w:rPr>
        <w:t>метионин, валин, фенилаланин, аргинин және лейцин мөлшері жоғары [23</w:t>
      </w:r>
      <w:r w:rsidR="00BB36CE" w:rsidRPr="00BB36CE">
        <w:rPr>
          <w:sz w:val="28"/>
          <w:szCs w:val="28"/>
          <w:lang w:val="kk-KZ"/>
        </w:rPr>
        <w:t>, 4 б</w:t>
      </w:r>
      <w:r w:rsidRPr="00BB36CE">
        <w:rPr>
          <w:sz w:val="28"/>
          <w:szCs w:val="28"/>
          <w:lang w:val="kk-KZ"/>
        </w:rPr>
        <w:t>].</w:t>
      </w:r>
    </w:p>
    <w:p w14:paraId="3F553900" w14:textId="1E703E29" w:rsidR="00350849" w:rsidRDefault="00350849" w:rsidP="00350849">
      <w:pPr>
        <w:ind w:firstLine="709"/>
        <w:jc w:val="both"/>
        <w:rPr>
          <w:sz w:val="28"/>
          <w:szCs w:val="28"/>
          <w:lang w:val="kk-KZ"/>
        </w:rPr>
      </w:pPr>
      <w:r w:rsidRPr="00BB36CE">
        <w:rPr>
          <w:sz w:val="28"/>
          <w:szCs w:val="28"/>
          <w:lang w:val="kk-KZ"/>
        </w:rPr>
        <w:t>Май сүттің энергетикалық құндылығын анықтайтын</w:t>
      </w:r>
      <w:r>
        <w:rPr>
          <w:sz w:val="28"/>
          <w:szCs w:val="28"/>
          <w:lang w:val="kk-KZ"/>
        </w:rPr>
        <w:t xml:space="preserve"> негізгі компонент болып табылады және оның тағамдық қасиеттері мен технологиялық </w:t>
      </w:r>
      <w:r w:rsidRPr="008A51E5">
        <w:rPr>
          <w:sz w:val="28"/>
          <w:szCs w:val="28"/>
          <w:lang w:val="kk-KZ"/>
        </w:rPr>
        <w:t>жарамдылығына айтарлықтай әсер етеді. Түйе сүті табиғи түрде біртектес, құрамынд</w:t>
      </w:r>
      <w:r w:rsidR="00ED1CB2">
        <w:rPr>
          <w:sz w:val="28"/>
          <w:szCs w:val="28"/>
          <w:lang w:val="kk-KZ"/>
        </w:rPr>
        <w:t xml:space="preserve">ғы май мөлшері орта есеппен </w:t>
      </w:r>
      <w:r w:rsidRPr="008A51E5">
        <w:rPr>
          <w:sz w:val="28"/>
          <w:szCs w:val="28"/>
          <w:lang w:val="kk-KZ"/>
        </w:rPr>
        <w:t xml:space="preserve"> 2,</w:t>
      </w:r>
      <w:r w:rsidR="00E91B2B" w:rsidRPr="00E91B2B">
        <w:rPr>
          <w:sz w:val="28"/>
          <w:szCs w:val="28"/>
          <w:lang w:val="kk-KZ"/>
        </w:rPr>
        <w:t>0</w:t>
      </w:r>
      <w:r w:rsidRPr="008A51E5">
        <w:rPr>
          <w:sz w:val="28"/>
          <w:szCs w:val="28"/>
          <w:lang w:val="kk-KZ"/>
        </w:rPr>
        <w:t xml:space="preserve">-дан </w:t>
      </w:r>
      <w:r w:rsidR="00E91B2B" w:rsidRPr="00E91B2B">
        <w:rPr>
          <w:sz w:val="28"/>
          <w:szCs w:val="28"/>
          <w:lang w:val="kk-KZ"/>
        </w:rPr>
        <w:t>6,0</w:t>
      </w:r>
      <w:r w:rsidRPr="008A51E5">
        <w:rPr>
          <w:sz w:val="28"/>
          <w:szCs w:val="28"/>
          <w:lang w:val="kk-KZ"/>
        </w:rPr>
        <w:t>% - ға дейін өзгере</w:t>
      </w:r>
      <w:r w:rsidR="00ED1CB2">
        <w:rPr>
          <w:sz w:val="28"/>
          <w:szCs w:val="28"/>
          <w:lang w:val="kk-KZ"/>
        </w:rPr>
        <w:t>ді</w:t>
      </w:r>
      <w:r w:rsidR="00E91B2B" w:rsidRPr="00E91B2B">
        <w:rPr>
          <w:sz w:val="28"/>
          <w:szCs w:val="28"/>
          <w:lang w:val="kk-KZ"/>
        </w:rPr>
        <w:t xml:space="preserve"> [7, 5 </w:t>
      </w:r>
      <w:r w:rsidR="00E91B2B">
        <w:rPr>
          <w:sz w:val="28"/>
          <w:szCs w:val="28"/>
          <w:lang w:val="kk-KZ"/>
        </w:rPr>
        <w:t>б</w:t>
      </w:r>
      <w:r w:rsidR="00E91B2B" w:rsidRPr="00E91B2B">
        <w:rPr>
          <w:sz w:val="28"/>
          <w:szCs w:val="28"/>
          <w:lang w:val="kk-KZ"/>
        </w:rPr>
        <w:t>]</w:t>
      </w:r>
      <w:r w:rsidR="00ED1CB2">
        <w:rPr>
          <w:sz w:val="28"/>
          <w:szCs w:val="28"/>
          <w:lang w:val="kk-KZ"/>
        </w:rPr>
        <w:t xml:space="preserve">. </w:t>
      </w:r>
      <w:r w:rsidRPr="008A51E5">
        <w:rPr>
          <w:sz w:val="28"/>
          <w:szCs w:val="28"/>
          <w:lang w:val="kk-KZ"/>
        </w:rPr>
        <w:t xml:space="preserve"> Сиыр</w:t>
      </w:r>
      <w:r>
        <w:rPr>
          <w:sz w:val="28"/>
          <w:szCs w:val="28"/>
          <w:lang w:val="kk-KZ"/>
        </w:rPr>
        <w:t xml:space="preserve"> сүтімен салыстырғанда май түйіршіктерінің көлемі кіші орта есеппен 2,99 </w:t>
      </w:r>
      <w:r>
        <w:rPr>
          <w:sz w:val="28"/>
          <w:szCs w:val="28"/>
          <w:lang w:val="kk-KZ"/>
        </w:rPr>
        <w:lastRenderedPageBreak/>
        <w:t>мкм құрайды</w:t>
      </w:r>
      <w:r w:rsidRPr="0015346D">
        <w:rPr>
          <w:sz w:val="28"/>
          <w:szCs w:val="28"/>
          <w:lang w:val="kk-KZ"/>
        </w:rPr>
        <w:t xml:space="preserve"> [</w:t>
      </w:r>
      <w:r w:rsidRPr="001435D2">
        <w:rPr>
          <w:sz w:val="28"/>
          <w:szCs w:val="28"/>
          <w:lang w:val="kk-KZ"/>
        </w:rPr>
        <w:t>28</w:t>
      </w:r>
      <w:r w:rsidRPr="0015346D">
        <w:rPr>
          <w:sz w:val="28"/>
          <w:szCs w:val="28"/>
          <w:lang w:val="kk-KZ"/>
        </w:rPr>
        <w:t>]</w:t>
      </w:r>
      <w:r>
        <w:rPr>
          <w:color w:val="222222"/>
          <w:sz w:val="28"/>
          <w:szCs w:val="28"/>
          <w:shd w:val="clear" w:color="auto" w:fill="FFFFFF"/>
          <w:lang w:val="kk-KZ"/>
        </w:rPr>
        <w:t>.</w:t>
      </w:r>
      <w:r>
        <w:rPr>
          <w:sz w:val="28"/>
          <w:szCs w:val="28"/>
          <w:lang w:val="kk-KZ"/>
        </w:rPr>
        <w:t xml:space="preserve"> Бұл ерекшеліктер жалпы сүттің сіңімділігін жақсарту арқылы майдың жақсы сіңуіне ықпал етеді </w:t>
      </w:r>
    </w:p>
    <w:p w14:paraId="43787BBC" w14:textId="0F1035A9" w:rsidR="00350849" w:rsidRPr="001435D2" w:rsidRDefault="00350849" w:rsidP="00350849">
      <w:pPr>
        <w:ind w:firstLine="709"/>
        <w:jc w:val="both"/>
        <w:rPr>
          <w:sz w:val="28"/>
          <w:szCs w:val="28"/>
          <w:lang w:val="kk-KZ"/>
        </w:rPr>
      </w:pPr>
      <w:r>
        <w:rPr>
          <w:sz w:val="28"/>
          <w:szCs w:val="28"/>
          <w:lang w:val="kk-KZ"/>
        </w:rPr>
        <w:t>Түйе сүтіндегі май қышқылдарының құрамы миристин және пальмитин қышқылдары сияқты қаныққан май қышқылдарының, сондай-ақ ұзын тізбекті қанықпаған май қышқылдарының жоғары құрамымен сипатталады</w:t>
      </w:r>
      <w:r w:rsidRPr="001435D2">
        <w:rPr>
          <w:sz w:val="28"/>
          <w:szCs w:val="28"/>
          <w:lang w:val="kk-KZ"/>
        </w:rPr>
        <w:t xml:space="preserve"> [21,</w:t>
      </w:r>
      <w:r w:rsidR="004C7714" w:rsidRPr="004C7714">
        <w:rPr>
          <w:sz w:val="28"/>
          <w:szCs w:val="28"/>
          <w:lang w:val="kk-KZ"/>
        </w:rPr>
        <w:t>5</w:t>
      </w:r>
      <w:r w:rsidR="004C7714">
        <w:rPr>
          <w:sz w:val="28"/>
          <w:szCs w:val="28"/>
          <w:lang w:val="kk-KZ"/>
        </w:rPr>
        <w:t xml:space="preserve">б, </w:t>
      </w:r>
      <w:r w:rsidRPr="001435D2">
        <w:rPr>
          <w:sz w:val="28"/>
          <w:szCs w:val="28"/>
          <w:lang w:val="kk-KZ"/>
        </w:rPr>
        <w:t>29]</w:t>
      </w:r>
      <w:r w:rsidR="004C7714">
        <w:rPr>
          <w:sz w:val="28"/>
          <w:szCs w:val="28"/>
          <w:lang w:val="kk-KZ"/>
        </w:rPr>
        <w:t>.</w:t>
      </w:r>
      <w:r w:rsidRPr="001435D2">
        <w:rPr>
          <w:sz w:val="28"/>
          <w:szCs w:val="28"/>
          <w:lang w:val="kk-KZ"/>
        </w:rPr>
        <w:t xml:space="preserve"> C</w:t>
      </w:r>
      <w:r>
        <w:rPr>
          <w:sz w:val="28"/>
          <w:szCs w:val="28"/>
          <w:lang w:val="kk-KZ"/>
        </w:rPr>
        <w:t>онымен қатар, сүтте арахидон (0,4-5%), пальмитолеин (7,3%) және олеин (25%) қышқылдары сияқты қанықпаған май қышқылдары бар. Линол (4,1-4,6%) және линолен (0,6-0,9%) сияқты полиқанықпаған май қышқылдары салыстырмалы түрде аз мөлшерде болады</w:t>
      </w:r>
      <w:r w:rsidRPr="001435D2">
        <w:rPr>
          <w:sz w:val="28"/>
          <w:szCs w:val="28"/>
          <w:lang w:val="kk-KZ"/>
        </w:rPr>
        <w:t xml:space="preserve"> [30].</w:t>
      </w:r>
    </w:p>
    <w:p w14:paraId="3E36F490" w14:textId="02D45743" w:rsidR="00350849" w:rsidRPr="00E91B2B" w:rsidRDefault="00CE08A9" w:rsidP="00E91B2B">
      <w:pPr>
        <w:ind w:firstLine="709"/>
        <w:jc w:val="both"/>
        <w:rPr>
          <w:sz w:val="28"/>
          <w:szCs w:val="28"/>
          <w:lang w:val="kk-KZ"/>
        </w:rPr>
      </w:pPr>
      <w:r>
        <w:rPr>
          <w:bCs/>
          <w:sz w:val="28"/>
          <w:szCs w:val="28"/>
          <w:lang w:val="kk-KZ"/>
        </w:rPr>
        <w:t>Сүтті негізгі көмірсуы лактоза.</w:t>
      </w:r>
      <w:r w:rsidR="00FC1A71">
        <w:rPr>
          <w:sz w:val="28"/>
          <w:szCs w:val="28"/>
          <w:lang w:val="kk-KZ"/>
        </w:rPr>
        <w:t xml:space="preserve"> </w:t>
      </w:r>
      <w:r w:rsidR="00FC1A71">
        <w:rPr>
          <w:color w:val="222222"/>
          <w:sz w:val="28"/>
          <w:szCs w:val="28"/>
          <w:shd w:val="clear" w:color="auto" w:fill="FFFFFF"/>
          <w:lang w:val="kk-KZ"/>
        </w:rPr>
        <w:t>Т</w:t>
      </w:r>
      <w:r w:rsidR="00350849" w:rsidRPr="007B7C34">
        <w:rPr>
          <w:color w:val="222222"/>
          <w:sz w:val="28"/>
          <w:szCs w:val="28"/>
          <w:shd w:val="clear" w:color="auto" w:fill="FFFFFF"/>
          <w:lang w:val="kk-KZ"/>
        </w:rPr>
        <w:t>үйе</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сүтіндегі</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лактозаның</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концентрациясы</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маусым</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бойы</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іс</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жүзінде</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өзгеріссіз</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қалады</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және</w:t>
      </w:r>
      <w:r w:rsidR="00350849" w:rsidRPr="001435D2">
        <w:rPr>
          <w:color w:val="222222"/>
          <w:sz w:val="28"/>
          <w:szCs w:val="28"/>
          <w:shd w:val="clear" w:color="auto" w:fill="FFFFFF"/>
          <w:lang w:val="kk-KZ"/>
        </w:rPr>
        <w:t xml:space="preserve"> </w:t>
      </w:r>
      <w:r w:rsidR="00350849">
        <w:rPr>
          <w:color w:val="222222"/>
          <w:sz w:val="28"/>
          <w:szCs w:val="28"/>
          <w:shd w:val="clear" w:color="auto" w:fill="FFFFFF"/>
          <w:lang w:val="kk-KZ"/>
        </w:rPr>
        <w:t xml:space="preserve">гидратация </w:t>
      </w:r>
      <w:r w:rsidR="00350849" w:rsidRPr="007B7C34">
        <w:rPr>
          <w:color w:val="222222"/>
          <w:sz w:val="28"/>
          <w:szCs w:val="28"/>
          <w:shd w:val="clear" w:color="auto" w:fill="FFFFFF"/>
          <w:lang w:val="kk-KZ"/>
        </w:rPr>
        <w:t>немесе</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дегидратация</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жағдайында</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айтарлықтай</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өзгерістерге</w:t>
      </w:r>
      <w:r w:rsidR="00350849" w:rsidRPr="001435D2">
        <w:rPr>
          <w:color w:val="222222"/>
          <w:sz w:val="28"/>
          <w:szCs w:val="28"/>
          <w:shd w:val="clear" w:color="auto" w:fill="FFFFFF"/>
          <w:lang w:val="kk-KZ"/>
        </w:rPr>
        <w:t xml:space="preserve"> </w:t>
      </w:r>
      <w:r w:rsidR="00350849" w:rsidRPr="007B7C34">
        <w:rPr>
          <w:color w:val="222222"/>
          <w:sz w:val="28"/>
          <w:szCs w:val="28"/>
          <w:shd w:val="clear" w:color="auto" w:fill="FFFFFF"/>
          <w:lang w:val="kk-KZ"/>
        </w:rPr>
        <w:t>ұшырамайды</w:t>
      </w:r>
      <w:r w:rsidR="00350849" w:rsidRPr="008A51E5">
        <w:rPr>
          <w:color w:val="222222"/>
          <w:sz w:val="28"/>
          <w:szCs w:val="28"/>
          <w:shd w:val="clear" w:color="auto" w:fill="FFFFFF"/>
          <w:lang w:val="kk-KZ"/>
        </w:rPr>
        <w:t xml:space="preserve"> [3</w:t>
      </w:r>
      <w:r w:rsidR="00350849" w:rsidRPr="009B001D">
        <w:rPr>
          <w:color w:val="222222"/>
          <w:sz w:val="28"/>
          <w:szCs w:val="28"/>
          <w:shd w:val="clear" w:color="auto" w:fill="FFFFFF"/>
          <w:lang w:val="kk-KZ"/>
        </w:rPr>
        <w:t>1</w:t>
      </w:r>
      <w:r w:rsidR="00350849" w:rsidRPr="008A51E5">
        <w:rPr>
          <w:color w:val="222222"/>
          <w:sz w:val="28"/>
          <w:szCs w:val="28"/>
          <w:shd w:val="clear" w:color="auto" w:fill="FFFFFF"/>
          <w:lang w:val="kk-KZ"/>
        </w:rPr>
        <w:t>]</w:t>
      </w:r>
      <w:r w:rsidR="00350849">
        <w:rPr>
          <w:color w:val="222222"/>
          <w:sz w:val="28"/>
          <w:szCs w:val="28"/>
          <w:shd w:val="clear" w:color="auto" w:fill="FFFFFF"/>
          <w:lang w:val="kk-KZ"/>
        </w:rPr>
        <w:t xml:space="preserve">. </w:t>
      </w:r>
    </w:p>
    <w:p w14:paraId="5D511A18" w14:textId="77777777" w:rsidR="00350849" w:rsidRDefault="00350849" w:rsidP="00350849">
      <w:pPr>
        <w:ind w:firstLine="709"/>
        <w:jc w:val="both"/>
        <w:rPr>
          <w:sz w:val="28"/>
          <w:szCs w:val="28"/>
          <w:lang w:val="kk-KZ"/>
        </w:rPr>
      </w:pPr>
      <w:r>
        <w:rPr>
          <w:sz w:val="28"/>
          <w:szCs w:val="28"/>
          <w:lang w:val="kk-KZ"/>
        </w:rPr>
        <w:t xml:space="preserve">Жалпы түйе сүтіндегі лактоза деңгейінің ауытқуы шөлді аймақтардағы жануарлар қоректенетін өсімдік түріне байланысты болуы мүмкін </w:t>
      </w:r>
      <w:r w:rsidRPr="001435D2">
        <w:rPr>
          <w:sz w:val="28"/>
          <w:szCs w:val="28"/>
          <w:lang w:val="kk-KZ"/>
        </w:rPr>
        <w:t>[32]</w:t>
      </w:r>
      <w:r>
        <w:rPr>
          <w:sz w:val="28"/>
          <w:szCs w:val="28"/>
          <w:lang w:val="kk-KZ"/>
        </w:rPr>
        <w:t xml:space="preserve">. Шөл және шөлейт аймақтардағы түйелердің негізгі азығы </w:t>
      </w:r>
      <w:r w:rsidRPr="001435D2">
        <w:rPr>
          <w:i/>
          <w:iCs/>
          <w:sz w:val="28"/>
          <w:szCs w:val="28"/>
          <w:lang w:val="kk-KZ"/>
        </w:rPr>
        <w:t>Salosa, Acacia</w:t>
      </w:r>
      <w:r>
        <w:rPr>
          <w:sz w:val="28"/>
          <w:szCs w:val="28"/>
          <w:lang w:val="kk-KZ"/>
        </w:rPr>
        <w:t xml:space="preserve"> и </w:t>
      </w:r>
      <w:r w:rsidRPr="001435D2">
        <w:rPr>
          <w:i/>
          <w:iCs/>
          <w:sz w:val="28"/>
          <w:szCs w:val="28"/>
          <w:lang w:val="kk-KZ"/>
        </w:rPr>
        <w:t>Atriplex</w:t>
      </w:r>
      <w:r>
        <w:rPr>
          <w:sz w:val="28"/>
          <w:szCs w:val="28"/>
          <w:lang w:val="kk-KZ"/>
        </w:rPr>
        <w:t xml:space="preserve"> сияқты галофитті өсімдіктер болғандықтан, олар сүттегі лактозаның құрамы мен концентрациясына әсер етуі мүмкін. Осылайша лактоза түйе сүтінің тұрақты компоненті отырып, тұтынушыға сенімді қоректік зат пен энергия көзі болып табылады. </w:t>
      </w:r>
    </w:p>
    <w:p w14:paraId="0B62F485" w14:textId="67FB86A0" w:rsidR="00350849" w:rsidRDefault="00350849" w:rsidP="00350849">
      <w:pPr>
        <w:ind w:firstLine="709"/>
        <w:jc w:val="both"/>
        <w:rPr>
          <w:sz w:val="28"/>
          <w:szCs w:val="28"/>
          <w:lang w:val="kk-KZ"/>
        </w:rPr>
      </w:pPr>
      <w:r>
        <w:rPr>
          <w:sz w:val="28"/>
          <w:szCs w:val="28"/>
          <w:lang w:val="kk-KZ"/>
        </w:rPr>
        <w:t xml:space="preserve">Витаминдер адам ағзасында синтезделмейді, бірақ маңызды қоректік факторлардың рөлін атқарады, сондықтан олар ағзаға тамақпен бірге түсуі керек. </w:t>
      </w:r>
      <w:r w:rsidRPr="00D035CD">
        <w:rPr>
          <w:color w:val="222222"/>
          <w:sz w:val="28"/>
          <w:szCs w:val="28"/>
          <w:shd w:val="clear" w:color="auto" w:fill="FFFFFF"/>
          <w:lang w:val="kk-KZ"/>
        </w:rPr>
        <w:t xml:space="preserve">Barłowska J. </w:t>
      </w:r>
      <w:r>
        <w:rPr>
          <w:color w:val="222222"/>
          <w:sz w:val="28"/>
          <w:szCs w:val="28"/>
          <w:shd w:val="clear" w:color="auto" w:fill="FFFFFF"/>
          <w:lang w:val="kk-KZ"/>
        </w:rPr>
        <w:t>және т.б. авторлар зерттеулерінің нәтижесі бойынша түйе сүтінде 0,77 мг/100 мл В</w:t>
      </w:r>
      <w:r>
        <w:rPr>
          <w:color w:val="222222"/>
          <w:sz w:val="28"/>
          <w:szCs w:val="28"/>
          <w:shd w:val="clear" w:color="auto" w:fill="FFFFFF"/>
          <w:vertAlign w:val="subscript"/>
          <w:lang w:val="kk-KZ"/>
        </w:rPr>
        <w:t>3</w:t>
      </w:r>
      <w:r>
        <w:rPr>
          <w:color w:val="222222"/>
          <w:sz w:val="28"/>
          <w:szCs w:val="28"/>
          <w:shd w:val="clear" w:color="auto" w:fill="FFFFFF"/>
          <w:lang w:val="kk-KZ"/>
        </w:rPr>
        <w:t xml:space="preserve"> дәрумені, 0,36 мг/100 мл В</w:t>
      </w:r>
      <w:r>
        <w:rPr>
          <w:color w:val="222222"/>
          <w:sz w:val="28"/>
          <w:szCs w:val="28"/>
          <w:shd w:val="clear" w:color="auto" w:fill="FFFFFF"/>
          <w:vertAlign w:val="subscript"/>
          <w:lang w:val="kk-KZ"/>
        </w:rPr>
        <w:t>5</w:t>
      </w:r>
      <w:r>
        <w:rPr>
          <w:color w:val="222222"/>
          <w:sz w:val="28"/>
          <w:szCs w:val="28"/>
          <w:shd w:val="clear" w:color="auto" w:fill="FFFFFF"/>
          <w:lang w:val="kk-KZ"/>
        </w:rPr>
        <w:t xml:space="preserve"> дәрумені, 87 мкг/100 мл РР дәрумені, 85 мкг/100 мл В</w:t>
      </w:r>
      <w:r>
        <w:rPr>
          <w:color w:val="222222"/>
          <w:sz w:val="28"/>
          <w:szCs w:val="28"/>
          <w:shd w:val="clear" w:color="auto" w:fill="FFFFFF"/>
          <w:vertAlign w:val="subscript"/>
          <w:lang w:val="kk-KZ"/>
        </w:rPr>
        <w:t>12</w:t>
      </w:r>
      <w:r>
        <w:rPr>
          <w:color w:val="222222"/>
          <w:sz w:val="28"/>
          <w:szCs w:val="28"/>
          <w:shd w:val="clear" w:color="auto" w:fill="FFFFFF"/>
          <w:lang w:val="kk-KZ"/>
        </w:rPr>
        <w:t xml:space="preserve"> дәрумені және 0,55 мг/100 мл В</w:t>
      </w:r>
      <w:r>
        <w:rPr>
          <w:color w:val="222222"/>
          <w:sz w:val="28"/>
          <w:szCs w:val="28"/>
          <w:shd w:val="clear" w:color="auto" w:fill="FFFFFF"/>
          <w:vertAlign w:val="subscript"/>
          <w:lang w:val="kk-KZ"/>
        </w:rPr>
        <w:t>6</w:t>
      </w:r>
      <w:r>
        <w:rPr>
          <w:color w:val="222222"/>
          <w:sz w:val="28"/>
          <w:szCs w:val="28"/>
          <w:shd w:val="clear" w:color="auto" w:fill="FFFFFF"/>
          <w:lang w:val="kk-KZ"/>
        </w:rPr>
        <w:t xml:space="preserve"> дәрумені бар екені анықталды </w:t>
      </w:r>
      <w:r w:rsidRPr="00D035CD">
        <w:rPr>
          <w:color w:val="222222"/>
          <w:sz w:val="28"/>
          <w:szCs w:val="28"/>
          <w:shd w:val="clear" w:color="auto" w:fill="FFFFFF"/>
          <w:lang w:val="kk-KZ"/>
        </w:rPr>
        <w:t>[</w:t>
      </w:r>
      <w:r w:rsidR="0091661A" w:rsidRPr="0091661A">
        <w:rPr>
          <w:color w:val="222222"/>
          <w:sz w:val="28"/>
          <w:szCs w:val="28"/>
          <w:shd w:val="clear" w:color="auto" w:fill="FFFFFF"/>
          <w:lang w:val="kk-KZ"/>
        </w:rPr>
        <w:t>33</w:t>
      </w:r>
      <w:r w:rsidRPr="00D035CD">
        <w:rPr>
          <w:color w:val="222222"/>
          <w:sz w:val="28"/>
          <w:szCs w:val="28"/>
          <w:shd w:val="clear" w:color="auto" w:fill="FFFFFF"/>
          <w:lang w:val="kk-KZ"/>
        </w:rPr>
        <w:t>]</w:t>
      </w:r>
      <w:r>
        <w:rPr>
          <w:color w:val="222222"/>
          <w:sz w:val="28"/>
          <w:szCs w:val="28"/>
          <w:shd w:val="clear" w:color="auto" w:fill="FFFFFF"/>
          <w:lang w:val="kk-KZ"/>
        </w:rPr>
        <w:t xml:space="preserve">. </w:t>
      </w:r>
    </w:p>
    <w:p w14:paraId="6E4B5812" w14:textId="42680EB5" w:rsidR="00350849" w:rsidRDefault="00350849" w:rsidP="00350849">
      <w:pPr>
        <w:ind w:firstLine="709"/>
        <w:jc w:val="both"/>
        <w:rPr>
          <w:sz w:val="28"/>
          <w:szCs w:val="28"/>
          <w:lang w:val="kk-KZ"/>
        </w:rPr>
      </w:pPr>
      <w:r>
        <w:rPr>
          <w:sz w:val="28"/>
          <w:szCs w:val="28"/>
          <w:lang w:val="kk-KZ"/>
        </w:rPr>
        <w:t>Түйе сүті құрамында С витаминінің мөлшері жоғары [</w:t>
      </w:r>
      <w:r w:rsidRPr="00D035CD">
        <w:rPr>
          <w:sz w:val="28"/>
          <w:szCs w:val="28"/>
          <w:lang w:val="kk-KZ"/>
        </w:rPr>
        <w:t>3</w:t>
      </w:r>
      <w:r w:rsidR="0091661A" w:rsidRPr="0091661A">
        <w:rPr>
          <w:sz w:val="28"/>
          <w:szCs w:val="28"/>
          <w:lang w:val="kk-KZ"/>
        </w:rPr>
        <w:t>4</w:t>
      </w:r>
      <w:r>
        <w:rPr>
          <w:color w:val="222222"/>
          <w:sz w:val="28"/>
          <w:szCs w:val="28"/>
          <w:shd w:val="clear" w:color="auto" w:fill="FFFFFF"/>
          <w:lang w:val="kk-KZ"/>
        </w:rPr>
        <w:t xml:space="preserve">], бұл көкөніс пен жеміс тапшылығы сезілетін шөлейт аймақтарда тұратын адамдар үшін маңызды. </w:t>
      </w:r>
    </w:p>
    <w:p w14:paraId="5B7EAEDC" w14:textId="45317A15" w:rsidR="00350849" w:rsidRPr="00D035CD" w:rsidRDefault="00350849" w:rsidP="00350849">
      <w:pPr>
        <w:ind w:firstLine="709"/>
        <w:jc w:val="both"/>
        <w:rPr>
          <w:sz w:val="28"/>
          <w:szCs w:val="28"/>
          <w:lang w:val="kk-KZ"/>
        </w:rPr>
      </w:pPr>
      <w:r>
        <w:rPr>
          <w:sz w:val="28"/>
          <w:szCs w:val="28"/>
          <w:lang w:val="kk-KZ"/>
        </w:rPr>
        <w:t>Г.Коныспаева және т.б авторлардың зерттеулері бойынша Қазақс</w:t>
      </w:r>
      <w:r w:rsidR="00FC1A71">
        <w:rPr>
          <w:sz w:val="28"/>
          <w:szCs w:val="28"/>
          <w:lang w:val="kk-KZ"/>
        </w:rPr>
        <w:t>т</w:t>
      </w:r>
      <w:r>
        <w:rPr>
          <w:sz w:val="28"/>
          <w:szCs w:val="28"/>
          <w:lang w:val="kk-KZ"/>
        </w:rPr>
        <w:t>андағы түйе сүтіндегі С витаминінің мөлшері жыл мезгіліне байланысты өзгеріп отыратыны анықталды. Жаз мезгілінде  ең жоғары көрсеткіш (227 ± 110 мг/л) және көктемде ең мән (75 ± 59 мг/л) құрады</w:t>
      </w:r>
      <w:r w:rsidRPr="00D035CD">
        <w:rPr>
          <w:sz w:val="28"/>
          <w:szCs w:val="28"/>
          <w:lang w:val="kk-KZ"/>
        </w:rPr>
        <w:t xml:space="preserve"> [3</w:t>
      </w:r>
      <w:r w:rsidR="0091661A" w:rsidRPr="0091661A">
        <w:rPr>
          <w:sz w:val="28"/>
          <w:szCs w:val="28"/>
          <w:lang w:val="kk-KZ"/>
        </w:rPr>
        <w:t>5</w:t>
      </w:r>
      <w:r w:rsidRPr="00D035CD">
        <w:rPr>
          <w:sz w:val="28"/>
          <w:szCs w:val="28"/>
          <w:lang w:val="kk-KZ"/>
        </w:rPr>
        <w:t>].</w:t>
      </w:r>
    </w:p>
    <w:p w14:paraId="26072596" w14:textId="77777777" w:rsidR="00350849" w:rsidRDefault="00350849" w:rsidP="00350849">
      <w:pPr>
        <w:ind w:firstLine="709"/>
        <w:jc w:val="both"/>
        <w:rPr>
          <w:sz w:val="28"/>
          <w:szCs w:val="28"/>
          <w:lang w:val="kk-KZ"/>
        </w:rPr>
      </w:pPr>
      <w:r>
        <w:rPr>
          <w:sz w:val="28"/>
          <w:szCs w:val="28"/>
          <w:lang w:val="kk-KZ"/>
        </w:rPr>
        <w:t xml:space="preserve">Минералды заттар оттегі тасымалдауға, су балансын реттеуге, сүйек тінінің түзілуіне, сондай-ақ гормондардың, ферменттердің және дәрумендердің құрамына кіре отырып, ағзаның өмірлік белсенділігі үшін маңызды. Сүт минералдардың, әсіресе кальций мен фосфордың маңызды көзі болып табылады, олар жаңа туған нәрестелердің дұрыс өсуі мен сүйектерді нығайту үшін қажет. </w:t>
      </w:r>
    </w:p>
    <w:p w14:paraId="7B39A209" w14:textId="0025E580" w:rsidR="00350849" w:rsidRPr="00D035CD" w:rsidRDefault="00350849" w:rsidP="00350849">
      <w:pPr>
        <w:ind w:firstLine="709"/>
        <w:jc w:val="both"/>
        <w:rPr>
          <w:sz w:val="28"/>
          <w:szCs w:val="28"/>
          <w:lang w:val="kk-KZ"/>
        </w:rPr>
      </w:pPr>
      <w:r>
        <w:rPr>
          <w:sz w:val="28"/>
          <w:szCs w:val="28"/>
          <w:lang w:val="kk-KZ"/>
        </w:rPr>
        <w:t xml:space="preserve">Түйе сүті организмнің физиологиялық процестерінде маңызды рөл атқаратын натрий (Na), калий (K), кальций (Ca), фосфор (P), магний (Mg), темір (Fe), мырыш (Zn) және мыс (Cu) сияқты минералдарға бай </w:t>
      </w:r>
      <w:r w:rsidRPr="00D035CD">
        <w:rPr>
          <w:sz w:val="28"/>
          <w:szCs w:val="28"/>
          <w:lang w:val="kk-KZ"/>
        </w:rPr>
        <w:t>[3</w:t>
      </w:r>
      <w:r w:rsidR="0091661A" w:rsidRPr="0091661A">
        <w:rPr>
          <w:sz w:val="28"/>
          <w:szCs w:val="28"/>
          <w:lang w:val="kk-KZ"/>
        </w:rPr>
        <w:t>6</w:t>
      </w:r>
      <w:r w:rsidRPr="00D035CD">
        <w:rPr>
          <w:sz w:val="28"/>
          <w:szCs w:val="28"/>
          <w:lang w:val="kk-KZ"/>
        </w:rPr>
        <w:t xml:space="preserve">]. </w:t>
      </w:r>
      <w:r>
        <w:rPr>
          <w:sz w:val="28"/>
          <w:szCs w:val="28"/>
          <w:lang w:val="kk-KZ"/>
        </w:rPr>
        <w:t xml:space="preserve">Дромедар сүтіндегі минералды заттардың мөлшері орта есеппен: мырыш </w:t>
      </w:r>
      <w:r w:rsidRPr="007B7C34">
        <w:rPr>
          <w:bCs/>
          <w:sz w:val="28"/>
          <w:szCs w:val="28"/>
          <w:lang w:val="kk-KZ"/>
        </w:rPr>
        <w:t>–</w:t>
      </w:r>
      <w:r>
        <w:rPr>
          <w:sz w:val="28"/>
          <w:szCs w:val="28"/>
          <w:lang w:val="kk-KZ"/>
        </w:rPr>
        <w:t xml:space="preserve"> 0,53 мг, марганец </w:t>
      </w:r>
      <w:r w:rsidRPr="007B7C34">
        <w:rPr>
          <w:bCs/>
          <w:sz w:val="28"/>
          <w:szCs w:val="28"/>
          <w:lang w:val="kk-KZ"/>
        </w:rPr>
        <w:t>–</w:t>
      </w:r>
      <w:r>
        <w:rPr>
          <w:sz w:val="28"/>
          <w:szCs w:val="28"/>
          <w:lang w:val="kk-KZ"/>
        </w:rPr>
        <w:t xml:space="preserve"> 0,05 мг, магний </w:t>
      </w:r>
      <w:r w:rsidRPr="007B7C34">
        <w:rPr>
          <w:bCs/>
          <w:sz w:val="28"/>
          <w:szCs w:val="28"/>
          <w:lang w:val="kk-KZ"/>
        </w:rPr>
        <w:t>–</w:t>
      </w:r>
      <w:r>
        <w:rPr>
          <w:sz w:val="28"/>
          <w:szCs w:val="28"/>
          <w:lang w:val="kk-KZ"/>
        </w:rPr>
        <w:t xml:space="preserve"> 10,5 мг, темір </w:t>
      </w:r>
      <w:r w:rsidRPr="007B7C34">
        <w:rPr>
          <w:bCs/>
          <w:sz w:val="28"/>
          <w:szCs w:val="28"/>
          <w:lang w:val="kk-KZ"/>
        </w:rPr>
        <w:t>–</w:t>
      </w:r>
      <w:r>
        <w:rPr>
          <w:sz w:val="28"/>
          <w:szCs w:val="28"/>
          <w:lang w:val="kk-KZ"/>
        </w:rPr>
        <w:t xml:space="preserve"> 0,29 мг, натрий </w:t>
      </w:r>
      <w:r w:rsidRPr="007B7C34">
        <w:rPr>
          <w:bCs/>
          <w:sz w:val="28"/>
          <w:szCs w:val="28"/>
          <w:lang w:val="kk-KZ"/>
        </w:rPr>
        <w:t>–</w:t>
      </w:r>
      <w:r>
        <w:rPr>
          <w:sz w:val="28"/>
          <w:szCs w:val="28"/>
          <w:lang w:val="kk-KZ"/>
        </w:rPr>
        <w:t xml:space="preserve"> 59 мг, калий </w:t>
      </w:r>
      <w:r w:rsidRPr="007B7C34">
        <w:rPr>
          <w:bCs/>
          <w:sz w:val="28"/>
          <w:szCs w:val="28"/>
          <w:lang w:val="kk-KZ"/>
        </w:rPr>
        <w:t>–</w:t>
      </w:r>
      <w:r>
        <w:rPr>
          <w:sz w:val="28"/>
          <w:szCs w:val="28"/>
          <w:lang w:val="kk-KZ"/>
        </w:rPr>
        <w:t xml:space="preserve"> 156 мг және кальций </w:t>
      </w:r>
      <w:r w:rsidRPr="007B7C34">
        <w:rPr>
          <w:bCs/>
          <w:sz w:val="28"/>
          <w:szCs w:val="28"/>
          <w:lang w:val="kk-KZ"/>
        </w:rPr>
        <w:t>–</w:t>
      </w:r>
      <w:r>
        <w:rPr>
          <w:sz w:val="28"/>
          <w:szCs w:val="28"/>
          <w:lang w:val="kk-KZ"/>
        </w:rPr>
        <w:t xml:space="preserve"> 100 г үшін 114 мг құрайды </w:t>
      </w:r>
      <w:r w:rsidRPr="00D035CD">
        <w:rPr>
          <w:sz w:val="28"/>
          <w:szCs w:val="28"/>
          <w:lang w:val="kk-KZ"/>
        </w:rPr>
        <w:t>[3</w:t>
      </w:r>
      <w:r w:rsidR="0091661A" w:rsidRPr="0091661A">
        <w:rPr>
          <w:sz w:val="28"/>
          <w:szCs w:val="28"/>
          <w:lang w:val="kk-KZ"/>
        </w:rPr>
        <w:t>7</w:t>
      </w:r>
      <w:r w:rsidRPr="00D035CD">
        <w:rPr>
          <w:sz w:val="28"/>
          <w:szCs w:val="28"/>
          <w:lang w:val="kk-KZ"/>
        </w:rPr>
        <w:t>]</w:t>
      </w:r>
      <w:r>
        <w:rPr>
          <w:sz w:val="28"/>
          <w:szCs w:val="28"/>
          <w:lang w:val="kk-KZ"/>
        </w:rPr>
        <w:t xml:space="preserve">. </w:t>
      </w:r>
    </w:p>
    <w:p w14:paraId="6D0A3C76" w14:textId="21BA2C9F" w:rsidR="00350849" w:rsidRPr="00D035CD" w:rsidRDefault="00350849" w:rsidP="00350849">
      <w:pPr>
        <w:ind w:firstLine="709"/>
        <w:jc w:val="both"/>
        <w:rPr>
          <w:sz w:val="28"/>
          <w:szCs w:val="28"/>
          <w:lang w:val="kk-KZ"/>
        </w:rPr>
      </w:pPr>
      <w:r>
        <w:rPr>
          <w:sz w:val="28"/>
          <w:szCs w:val="28"/>
          <w:lang w:val="kk-KZ"/>
        </w:rPr>
        <w:lastRenderedPageBreak/>
        <w:t xml:space="preserve">Темір түйе сүтінде темірді байланыстыратын ақуыз лактоферрин түрінде болады, ДНҚ синтезінде және оттегінің тасымалдануында шешуші рөл атқарады </w:t>
      </w:r>
      <w:r w:rsidRPr="00D035CD">
        <w:rPr>
          <w:sz w:val="28"/>
          <w:szCs w:val="28"/>
          <w:lang w:val="kk-KZ"/>
        </w:rPr>
        <w:t>[3</w:t>
      </w:r>
      <w:r w:rsidR="0091661A" w:rsidRPr="0091661A">
        <w:rPr>
          <w:sz w:val="28"/>
          <w:szCs w:val="28"/>
          <w:lang w:val="kk-KZ"/>
        </w:rPr>
        <w:t>8</w:t>
      </w:r>
      <w:r w:rsidRPr="00D035CD">
        <w:rPr>
          <w:sz w:val="28"/>
          <w:szCs w:val="28"/>
          <w:lang w:val="kk-KZ"/>
        </w:rPr>
        <w:t>].</w:t>
      </w:r>
    </w:p>
    <w:p w14:paraId="3CBE6B2F" w14:textId="365661F3" w:rsidR="00350849" w:rsidRDefault="00350849" w:rsidP="00350849">
      <w:pPr>
        <w:ind w:firstLine="709"/>
        <w:jc w:val="both"/>
        <w:rPr>
          <w:sz w:val="28"/>
          <w:szCs w:val="28"/>
          <w:lang w:val="kk-KZ"/>
        </w:rPr>
      </w:pPr>
      <w:r>
        <w:rPr>
          <w:sz w:val="28"/>
          <w:szCs w:val="28"/>
          <w:lang w:val="kk-KZ"/>
        </w:rPr>
        <w:t>Магний (Mg), мырыш (Zn) және марганец (Mn) көптеген метаболикалық ферменттерді белсендіру үшін қажетті кофакторлар рөлін атқарады</w:t>
      </w:r>
      <w:r w:rsidRPr="00D035CD">
        <w:rPr>
          <w:sz w:val="28"/>
          <w:szCs w:val="28"/>
          <w:lang w:val="kk-KZ"/>
        </w:rPr>
        <w:t xml:space="preserve"> [3</w:t>
      </w:r>
      <w:r w:rsidR="0091661A" w:rsidRPr="0091661A">
        <w:rPr>
          <w:sz w:val="28"/>
          <w:szCs w:val="28"/>
          <w:lang w:val="kk-KZ"/>
        </w:rPr>
        <w:t>9</w:t>
      </w:r>
      <w:r w:rsidRPr="00D035CD">
        <w:rPr>
          <w:sz w:val="28"/>
          <w:szCs w:val="28"/>
          <w:lang w:val="kk-KZ"/>
        </w:rPr>
        <w:t xml:space="preserve">]. </w:t>
      </w:r>
      <w:r>
        <w:rPr>
          <w:sz w:val="28"/>
          <w:szCs w:val="28"/>
          <w:lang w:val="kk-KZ"/>
        </w:rPr>
        <w:t>Сонымен қатар Mn, Zn және Cu антиоксиданттық қасиеттерге ие, ағза жасушаларын тотығу күйзелісінен қорғауға көмектеседі</w:t>
      </w:r>
      <w:r w:rsidRPr="00D035CD">
        <w:rPr>
          <w:sz w:val="28"/>
          <w:szCs w:val="28"/>
          <w:lang w:val="kk-KZ"/>
        </w:rPr>
        <w:t xml:space="preserve"> [</w:t>
      </w:r>
      <w:r w:rsidR="0091661A" w:rsidRPr="0091661A">
        <w:rPr>
          <w:sz w:val="28"/>
          <w:szCs w:val="28"/>
          <w:lang w:val="kk-KZ"/>
        </w:rPr>
        <w:t>40</w:t>
      </w:r>
      <w:r w:rsidRPr="00D035CD">
        <w:rPr>
          <w:sz w:val="28"/>
          <w:szCs w:val="28"/>
          <w:lang w:val="kk-KZ"/>
        </w:rPr>
        <w:t xml:space="preserve">]. </w:t>
      </w:r>
    </w:p>
    <w:p w14:paraId="7022CEB3" w14:textId="77777777" w:rsidR="00350849" w:rsidRPr="00D035CD" w:rsidRDefault="00350849" w:rsidP="00350849">
      <w:pPr>
        <w:ind w:firstLine="709"/>
        <w:jc w:val="both"/>
        <w:rPr>
          <w:color w:val="222222"/>
          <w:sz w:val="28"/>
          <w:szCs w:val="28"/>
          <w:shd w:val="clear" w:color="auto" w:fill="FFFFFF"/>
          <w:lang w:val="kk-KZ"/>
        </w:rPr>
      </w:pPr>
      <w:r w:rsidRPr="00D035CD">
        <w:rPr>
          <w:color w:val="222222"/>
          <w:sz w:val="28"/>
          <w:szCs w:val="28"/>
          <w:shd w:val="clear" w:color="auto" w:fill="FFFFFF"/>
          <w:lang w:val="kk-KZ"/>
        </w:rPr>
        <w:t>Сүт сапасын бағалауда маңызды көрсеткіштердің бірі – соматикалық жасушалардың мөлшері.</w:t>
      </w:r>
    </w:p>
    <w:p w14:paraId="0260A710" w14:textId="75927C7A" w:rsidR="00350849" w:rsidRDefault="00350849" w:rsidP="00350849">
      <w:pPr>
        <w:ind w:firstLine="709"/>
        <w:jc w:val="both"/>
        <w:rPr>
          <w:b/>
          <w:bCs/>
          <w:color w:val="000000" w:themeColor="text1"/>
          <w:sz w:val="28"/>
          <w:szCs w:val="28"/>
          <w:lang w:val="kk-KZ"/>
        </w:rPr>
      </w:pPr>
      <w:r>
        <w:rPr>
          <w:color w:val="000000" w:themeColor="text1"/>
          <w:sz w:val="28"/>
          <w:szCs w:val="28"/>
          <w:lang w:val="kk-KZ"/>
        </w:rPr>
        <w:t xml:space="preserve">КО ТР 033/2013 «Сүт және сүт өнімдерінің қауіпсіздігі» </w:t>
      </w:r>
      <w:r w:rsidRPr="00F13631">
        <w:rPr>
          <w:rStyle w:val="ae"/>
          <w:b w:val="0"/>
          <w:bCs w:val="0"/>
          <w:color w:val="000000" w:themeColor="text1"/>
          <w:sz w:val="28"/>
          <w:szCs w:val="28"/>
          <w:lang w:val="kk-KZ"/>
        </w:rPr>
        <w:t xml:space="preserve">Кеден одағының техникалық регламенті </w:t>
      </w:r>
      <w:r>
        <w:rPr>
          <w:color w:val="000000" w:themeColor="text1"/>
          <w:sz w:val="28"/>
          <w:szCs w:val="28"/>
          <w:lang w:val="kk-KZ"/>
        </w:rPr>
        <w:t xml:space="preserve">талаптарының бірі </w:t>
      </w:r>
      <w:r w:rsidRPr="007B7C34">
        <w:rPr>
          <w:bCs/>
          <w:sz w:val="28"/>
          <w:szCs w:val="28"/>
          <w:lang w:val="kk-KZ"/>
        </w:rPr>
        <w:t>–</w:t>
      </w:r>
      <w:r>
        <w:rPr>
          <w:color w:val="000000" w:themeColor="text1"/>
          <w:sz w:val="28"/>
          <w:szCs w:val="28"/>
          <w:lang w:val="kk-KZ"/>
        </w:rPr>
        <w:t xml:space="preserve"> сүттегі соматикалық жасушалардың мөлшерін анықтау болып табылады</w:t>
      </w:r>
      <w:r w:rsidR="006625B7">
        <w:rPr>
          <w:color w:val="000000" w:themeColor="text1"/>
          <w:sz w:val="28"/>
          <w:szCs w:val="28"/>
          <w:lang w:val="kk-KZ"/>
        </w:rPr>
        <w:t xml:space="preserve"> </w:t>
      </w:r>
      <w:r w:rsidR="006625B7" w:rsidRPr="00F13631">
        <w:rPr>
          <w:rStyle w:val="ae"/>
          <w:b w:val="0"/>
          <w:bCs w:val="0"/>
          <w:color w:val="000000" w:themeColor="text1"/>
          <w:sz w:val="28"/>
          <w:szCs w:val="28"/>
          <w:lang w:val="kk-KZ"/>
        </w:rPr>
        <w:t>[4</w:t>
      </w:r>
      <w:r w:rsidR="006625B7" w:rsidRPr="0091661A">
        <w:rPr>
          <w:rStyle w:val="ae"/>
          <w:b w:val="0"/>
          <w:bCs w:val="0"/>
          <w:color w:val="000000" w:themeColor="text1"/>
          <w:sz w:val="28"/>
          <w:szCs w:val="28"/>
          <w:lang w:val="kk-KZ"/>
        </w:rPr>
        <w:t>1</w:t>
      </w:r>
      <w:r w:rsidR="006625B7" w:rsidRPr="00F13631">
        <w:rPr>
          <w:rStyle w:val="ae"/>
          <w:b w:val="0"/>
          <w:bCs w:val="0"/>
          <w:color w:val="000000" w:themeColor="text1"/>
          <w:sz w:val="28"/>
          <w:szCs w:val="28"/>
          <w:lang w:val="kk-KZ"/>
        </w:rPr>
        <w:t>]</w:t>
      </w:r>
      <w:r>
        <w:rPr>
          <w:color w:val="000000" w:themeColor="text1"/>
          <w:sz w:val="28"/>
          <w:szCs w:val="28"/>
          <w:lang w:val="kk-KZ"/>
        </w:rPr>
        <w:t>. Оны анықтау сүттің сапасын және оны өнеркәсіптік өңдеуге жарамдылығын бағалаудағы ең маңызды параметрі. сонымен қатар жануарлардың сүт безінің физиологиялық жағдайын көрсетеді.</w:t>
      </w:r>
    </w:p>
    <w:p w14:paraId="50F5B1DB" w14:textId="77777777"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Соматикалық жасушалар </w:t>
      </w:r>
      <w:r w:rsidRPr="007B7C34">
        <w:rPr>
          <w:bCs/>
          <w:sz w:val="28"/>
          <w:szCs w:val="28"/>
          <w:lang w:val="kk-KZ"/>
        </w:rPr>
        <w:t>–</w:t>
      </w:r>
      <w:r>
        <w:rPr>
          <w:color w:val="000000" w:themeColor="text1"/>
          <w:sz w:val="28"/>
          <w:szCs w:val="28"/>
          <w:lang w:val="kk-KZ"/>
        </w:rPr>
        <w:t xml:space="preserve"> бұл сүт бездері жолдарында сүт бөлуге қатысатын және сүтті шығаратын әртүрлі тіндер мен ағзалардың жасушалары. Желіндегі эпителий тіндерінің жасушалары үнемі жаңарып отырады сондықтан, 1 мл сүтте 500 мыңға дейін соматикалық жасушалардың болуы қалыпты. Соматикалық жасушалар санына жануардың жасы, лактация кезеңі, жыл мезгілі, азықтандыру, ұстау жағдайы, күйзелістік факторлар, асқазан-ішек жолдарының аурулары, организмдегі қабыну процестері және т.б. әсер етеді. </w:t>
      </w:r>
    </w:p>
    <w:p w14:paraId="7CB4FC5E" w14:textId="3B0B4006" w:rsidR="00350849" w:rsidRDefault="00350849" w:rsidP="00350849">
      <w:pPr>
        <w:ind w:firstLine="709"/>
        <w:jc w:val="both"/>
        <w:rPr>
          <w:color w:val="000000" w:themeColor="text1"/>
          <w:sz w:val="28"/>
          <w:szCs w:val="28"/>
          <w:lang w:val="kk-KZ"/>
        </w:rPr>
      </w:pPr>
      <w:r>
        <w:rPr>
          <w:color w:val="000000" w:themeColor="text1"/>
          <w:sz w:val="28"/>
          <w:szCs w:val="28"/>
          <w:lang w:val="kk-KZ"/>
        </w:rPr>
        <w:t>Сүттегі соматикалық жасушалардың жоғары деңгейі сүттің құрамына және қасиеттеріне әсер етеді, мысалы: сүттегі хлор мен натрийдің мөлшері артады, бұл сүттің технологиялық сапасының төмендеуіне және дәмінің өзгеруіне тұзды және ащы дәм пайда болуына әкеледі, лактоза мөлшері азаяды; сүттің термотұрақтылығы төмендейді, сүтқышқылды өнімдер өндіруде сүтқышқылды микроорганизмдердің дамуын тежейді, ол ашу үрдісіне теріс әсер етуі мүмкін [</w:t>
      </w:r>
      <w:r w:rsidRPr="00DC39E2">
        <w:rPr>
          <w:color w:val="000000" w:themeColor="text1"/>
          <w:sz w:val="28"/>
          <w:szCs w:val="28"/>
          <w:lang w:val="kk-KZ"/>
        </w:rPr>
        <w:t>4</w:t>
      </w:r>
      <w:r w:rsidR="0091661A" w:rsidRPr="0091661A">
        <w:rPr>
          <w:color w:val="000000" w:themeColor="text1"/>
          <w:sz w:val="28"/>
          <w:szCs w:val="28"/>
          <w:lang w:val="kk-KZ"/>
        </w:rPr>
        <w:t>2</w:t>
      </w:r>
      <w:r w:rsidRPr="00DC39E2">
        <w:rPr>
          <w:color w:val="000000" w:themeColor="text1"/>
          <w:sz w:val="28"/>
          <w:szCs w:val="28"/>
          <w:lang w:val="kk-KZ"/>
        </w:rPr>
        <w:t>, 4</w:t>
      </w:r>
      <w:r w:rsidR="0091661A" w:rsidRPr="0091661A">
        <w:rPr>
          <w:color w:val="000000" w:themeColor="text1"/>
          <w:sz w:val="28"/>
          <w:szCs w:val="28"/>
          <w:lang w:val="kk-KZ"/>
        </w:rPr>
        <w:t>3</w:t>
      </w:r>
      <w:r>
        <w:rPr>
          <w:color w:val="000000" w:themeColor="text1"/>
          <w:sz w:val="28"/>
          <w:szCs w:val="28"/>
          <w:lang w:val="kk-KZ"/>
        </w:rPr>
        <w:t>].</w:t>
      </w:r>
    </w:p>
    <w:p w14:paraId="4642A2E0" w14:textId="77777777" w:rsidR="00350849" w:rsidRDefault="00350849" w:rsidP="00350849">
      <w:pPr>
        <w:ind w:firstLine="709"/>
        <w:jc w:val="both"/>
        <w:rPr>
          <w:sz w:val="28"/>
          <w:szCs w:val="28"/>
          <w:lang w:val="kk-KZ"/>
        </w:rPr>
      </w:pPr>
      <w:r w:rsidRPr="007B7C34">
        <w:rPr>
          <w:sz w:val="28"/>
          <w:szCs w:val="28"/>
          <w:lang w:val="kk-KZ"/>
        </w:rPr>
        <w:t>Осылайша, түйе сүтінің құрамы мен сапа</w:t>
      </w:r>
      <w:r>
        <w:rPr>
          <w:sz w:val="28"/>
          <w:szCs w:val="28"/>
          <w:lang w:val="kk-KZ"/>
        </w:rPr>
        <w:t xml:space="preserve">сына қатысты көрсеткіштер </w:t>
      </w:r>
      <w:r w:rsidRPr="007B7C34">
        <w:rPr>
          <w:sz w:val="28"/>
          <w:szCs w:val="28"/>
          <w:lang w:val="kk-KZ"/>
        </w:rPr>
        <w:t>туралы ғылыми зерттеулерде келтірілген мәліметтер оның жоғары тағамдық және биологиялық құндылығын көрсетеді. Сонымен қатар, сүт шикізатын кешенді бағалау сапа көрсеткіштерін</w:t>
      </w:r>
      <w:r>
        <w:rPr>
          <w:sz w:val="28"/>
          <w:szCs w:val="28"/>
          <w:lang w:val="kk-KZ"/>
        </w:rPr>
        <w:t xml:space="preserve"> талдаумен шектелмей, </w:t>
      </w:r>
      <w:r w:rsidRPr="007B7C34">
        <w:rPr>
          <w:sz w:val="28"/>
          <w:szCs w:val="28"/>
          <w:lang w:val="kk-KZ"/>
        </w:rPr>
        <w:t>оның қауіпсізді</w:t>
      </w:r>
      <w:r>
        <w:rPr>
          <w:sz w:val="28"/>
          <w:szCs w:val="28"/>
          <w:lang w:val="kk-KZ"/>
        </w:rPr>
        <w:t>к көрсеткіштерін</w:t>
      </w:r>
      <w:r w:rsidRPr="007B7C34">
        <w:rPr>
          <w:sz w:val="28"/>
          <w:szCs w:val="28"/>
          <w:lang w:val="kk-KZ"/>
        </w:rPr>
        <w:t xml:space="preserve"> қамтуы </w:t>
      </w:r>
      <w:r>
        <w:rPr>
          <w:sz w:val="28"/>
          <w:szCs w:val="28"/>
          <w:lang w:val="kk-KZ"/>
        </w:rPr>
        <w:t>тиіс</w:t>
      </w:r>
      <w:r w:rsidRPr="007B7C34">
        <w:rPr>
          <w:sz w:val="28"/>
          <w:szCs w:val="28"/>
          <w:lang w:val="kk-KZ"/>
        </w:rPr>
        <w:t xml:space="preserve">. Осыған байланысты түйе сүтінің химиялық және микробиологиялық </w:t>
      </w:r>
      <w:r>
        <w:rPr>
          <w:sz w:val="28"/>
          <w:szCs w:val="28"/>
          <w:lang w:val="kk-KZ"/>
        </w:rPr>
        <w:t xml:space="preserve">қауіпсіздігі </w:t>
      </w:r>
      <w:r w:rsidRPr="007B7C34">
        <w:rPr>
          <w:sz w:val="28"/>
          <w:szCs w:val="28"/>
          <w:lang w:val="kk-KZ"/>
        </w:rPr>
        <w:t>көрсеткіштеріне арналған қолданыстағы ғылыми деректерді қарастыру қажет</w:t>
      </w:r>
      <w:r>
        <w:rPr>
          <w:sz w:val="28"/>
          <w:szCs w:val="28"/>
          <w:lang w:val="kk-KZ"/>
        </w:rPr>
        <w:t>тілігі туындайды.</w:t>
      </w:r>
    </w:p>
    <w:p w14:paraId="056F4777" w14:textId="63B2D0B6" w:rsidR="00350849" w:rsidRDefault="00350849" w:rsidP="00350849">
      <w:pPr>
        <w:ind w:firstLine="709"/>
        <w:jc w:val="both"/>
        <w:rPr>
          <w:sz w:val="28"/>
          <w:szCs w:val="28"/>
          <w:lang w:val="kk-KZ"/>
        </w:rPr>
      </w:pPr>
      <w:r w:rsidRPr="007B7C34">
        <w:rPr>
          <w:sz w:val="28"/>
          <w:szCs w:val="28"/>
          <w:lang w:val="kk-KZ"/>
        </w:rPr>
        <w:t xml:space="preserve">Сүттің химиялық қауіпсіздігінің негізгі көрсеткіштеріне </w:t>
      </w:r>
      <w:r>
        <w:rPr>
          <w:sz w:val="28"/>
          <w:szCs w:val="28"/>
          <w:lang w:val="kk-KZ"/>
        </w:rPr>
        <w:t>ауыр металдар</w:t>
      </w:r>
      <w:r w:rsidRPr="007B7C34">
        <w:rPr>
          <w:sz w:val="28"/>
          <w:szCs w:val="28"/>
          <w:lang w:val="kk-KZ"/>
        </w:rPr>
        <w:t xml:space="preserve"> (қорғасын, кадмий, сынап, мышьяк), микотоксиндер (афлатоксин М1), пестицидтер, </w:t>
      </w:r>
      <w:r>
        <w:rPr>
          <w:sz w:val="28"/>
          <w:szCs w:val="28"/>
          <w:lang w:val="kk-KZ"/>
        </w:rPr>
        <w:t xml:space="preserve">радионуклидтер, антибиотиктер, </w:t>
      </w:r>
      <w:r w:rsidRPr="007B7C34">
        <w:rPr>
          <w:sz w:val="28"/>
          <w:szCs w:val="28"/>
          <w:lang w:val="kk-KZ"/>
        </w:rPr>
        <w:t>ветеринариялық препараттардың қалдық мөлшерлері жатады</w:t>
      </w:r>
      <w:r>
        <w:rPr>
          <w:sz w:val="28"/>
          <w:szCs w:val="28"/>
          <w:lang w:val="kk-KZ"/>
        </w:rPr>
        <w:t xml:space="preserve">. Қазақстан Республикасында сүт және сүт өнімдерінің химиялық қауіпсіздік көрсеткіштерін нормативтік реттеу «Тамақ өнімдерінің қауіпсіздігі туралы» </w:t>
      </w:r>
      <w:r w:rsidRPr="007B7C34">
        <w:rPr>
          <w:sz w:val="28"/>
          <w:szCs w:val="28"/>
          <w:lang w:val="kk-KZ"/>
        </w:rPr>
        <w:t>КО ТР 021/2011</w:t>
      </w:r>
      <w:r>
        <w:rPr>
          <w:sz w:val="28"/>
          <w:szCs w:val="28"/>
          <w:lang w:val="kk-KZ"/>
        </w:rPr>
        <w:t xml:space="preserve"> </w:t>
      </w:r>
      <w:r w:rsidRPr="007B7C34">
        <w:rPr>
          <w:sz w:val="28"/>
          <w:szCs w:val="28"/>
          <w:lang w:val="kk-KZ"/>
        </w:rPr>
        <w:t>Еуразиялық экономикалық одақтың</w:t>
      </w:r>
      <w:r>
        <w:rPr>
          <w:sz w:val="28"/>
          <w:szCs w:val="28"/>
          <w:lang w:val="kk-KZ"/>
        </w:rPr>
        <w:t xml:space="preserve"> </w:t>
      </w:r>
      <w:r w:rsidRPr="007B7C34">
        <w:rPr>
          <w:sz w:val="28"/>
          <w:szCs w:val="28"/>
          <w:lang w:val="kk-KZ"/>
        </w:rPr>
        <w:t>регламенттері шеңберінде жүзеге асырылады</w:t>
      </w:r>
      <w:r w:rsidRPr="00DC39E2">
        <w:rPr>
          <w:sz w:val="28"/>
          <w:szCs w:val="28"/>
          <w:lang w:val="kk-KZ"/>
        </w:rPr>
        <w:t xml:space="preserve"> [4</w:t>
      </w:r>
      <w:r w:rsidR="0091661A" w:rsidRPr="0091661A">
        <w:rPr>
          <w:sz w:val="28"/>
          <w:szCs w:val="28"/>
          <w:lang w:val="kk-KZ"/>
        </w:rPr>
        <w:t>4</w:t>
      </w:r>
      <w:r w:rsidRPr="00DC39E2">
        <w:rPr>
          <w:sz w:val="28"/>
          <w:szCs w:val="28"/>
          <w:lang w:val="kk-KZ"/>
        </w:rPr>
        <w:t>].</w:t>
      </w:r>
      <w:r>
        <w:rPr>
          <w:sz w:val="28"/>
          <w:szCs w:val="28"/>
          <w:lang w:val="kk-KZ"/>
        </w:rPr>
        <w:t xml:space="preserve"> Бұл құжат </w:t>
      </w:r>
      <w:r w:rsidRPr="007B7C34">
        <w:rPr>
          <w:sz w:val="28"/>
          <w:szCs w:val="28"/>
          <w:lang w:val="kk-KZ"/>
        </w:rPr>
        <w:t>контаминанттардың рұқсат етілген шекті деңгейлерін және оларды бақылау талаптарын белгілейді.</w:t>
      </w:r>
    </w:p>
    <w:p w14:paraId="19155CC6" w14:textId="77777777" w:rsidR="00350849" w:rsidRDefault="00350849" w:rsidP="00350849">
      <w:pPr>
        <w:ind w:firstLine="709"/>
        <w:jc w:val="both"/>
        <w:rPr>
          <w:sz w:val="28"/>
          <w:szCs w:val="28"/>
          <w:lang w:val="kk-KZ"/>
        </w:rPr>
      </w:pPr>
      <w:r>
        <w:rPr>
          <w:sz w:val="28"/>
          <w:szCs w:val="28"/>
          <w:lang w:val="kk-KZ"/>
        </w:rPr>
        <w:lastRenderedPageBreak/>
        <w:t xml:space="preserve">Сонымен қатар елімізде түйе сүтінің дербес шикізат түрі ретінде ерекшеліктерін ескере отырып қауіпсіздігіне қатысты арнайы көрсеткіштер әзірленген арнайы құжаттары қарастырылмаған. Сондықтан бұл түйе сүтіндегі химиялық ластағыштардың мөлшері жөніндегі ғылыми деректерді талдау қажеттілігін айқындайды. </w:t>
      </w:r>
    </w:p>
    <w:p w14:paraId="6394E8C7" w14:textId="77777777" w:rsidR="00350849" w:rsidRPr="007B7C34" w:rsidRDefault="00350849" w:rsidP="00350849">
      <w:pPr>
        <w:ind w:firstLine="709"/>
        <w:jc w:val="both"/>
        <w:rPr>
          <w:sz w:val="28"/>
          <w:szCs w:val="28"/>
          <w:lang w:val="kk-KZ"/>
        </w:rPr>
      </w:pPr>
      <w:r w:rsidRPr="007B7C34">
        <w:rPr>
          <w:sz w:val="28"/>
          <w:szCs w:val="28"/>
          <w:lang w:val="kk-KZ"/>
        </w:rPr>
        <w:t>Ауыр металдар – қоршаған ортаның негізгі ластағыштарының бірі</w:t>
      </w:r>
      <w:r>
        <w:rPr>
          <w:sz w:val="28"/>
          <w:szCs w:val="28"/>
          <w:lang w:val="kk-KZ"/>
        </w:rPr>
        <w:t xml:space="preserve">, сондықтан олар </w:t>
      </w:r>
      <w:r w:rsidRPr="007B7C34">
        <w:rPr>
          <w:sz w:val="28"/>
          <w:szCs w:val="28"/>
          <w:lang w:val="kk-KZ"/>
        </w:rPr>
        <w:t>адам денсаулығына елеулі қауіп төндіреді. Олардың қауіптілігі ағза мүшелері мен тіндерінде жинақталу (кумуляциялану) қабілетімен сипатталады, соның нәтижесінде бұл уытты элементтердің түсуі тоқтағаннан кейін де ұзақ уақыт бойы зақымдаушы әсері сақталады.</w:t>
      </w:r>
    </w:p>
    <w:p w14:paraId="62B2F3C1" w14:textId="77777777" w:rsidR="00350849" w:rsidRDefault="00350849" w:rsidP="00350849">
      <w:pPr>
        <w:ind w:firstLine="709"/>
        <w:jc w:val="both"/>
        <w:rPr>
          <w:sz w:val="28"/>
          <w:szCs w:val="28"/>
          <w:lang w:val="kk-KZ"/>
        </w:rPr>
      </w:pPr>
      <w:r>
        <w:rPr>
          <w:sz w:val="28"/>
          <w:szCs w:val="28"/>
          <w:lang w:val="kk-KZ"/>
        </w:rPr>
        <w:t>Қоршаған ортаға ауыр металдардың түсуі антропогендік факторларға байланысты. Судың, ауаның, топырақтың, ауылшаруашылық дақылдарының және тамақ өнімдерінің ауыр металдармен ластануы келесі негізгі себептерге байланысты:</w:t>
      </w:r>
    </w:p>
    <w:p w14:paraId="063E2EAD" w14:textId="77777777" w:rsidR="00350849" w:rsidRDefault="00350849" w:rsidP="00350849">
      <w:pPr>
        <w:pStyle w:val="ac"/>
        <w:numPr>
          <w:ilvl w:val="0"/>
          <w:numId w:val="8"/>
        </w:numPr>
        <w:tabs>
          <w:tab w:val="left" w:pos="993"/>
        </w:tabs>
        <w:ind w:left="0" w:firstLine="709"/>
        <w:jc w:val="both"/>
        <w:rPr>
          <w:sz w:val="28"/>
          <w:szCs w:val="28"/>
          <w:lang w:val="kk-KZ"/>
        </w:rPr>
      </w:pPr>
      <w:r>
        <w:rPr>
          <w:sz w:val="28"/>
          <w:szCs w:val="28"/>
          <w:lang w:val="kk-KZ"/>
        </w:rPr>
        <w:t xml:space="preserve">өнеркәсіптік кәсіпорындардың, әсіресе көмір, металлургия және химия өнеркәсібінің шығарындылары; </w:t>
      </w:r>
    </w:p>
    <w:p w14:paraId="1A91441E" w14:textId="77777777" w:rsidR="00350849" w:rsidRDefault="00350849" w:rsidP="00350849">
      <w:pPr>
        <w:pStyle w:val="ac"/>
        <w:numPr>
          <w:ilvl w:val="0"/>
          <w:numId w:val="8"/>
        </w:numPr>
        <w:tabs>
          <w:tab w:val="left" w:pos="993"/>
        </w:tabs>
        <w:ind w:left="0" w:firstLine="709"/>
        <w:jc w:val="both"/>
        <w:rPr>
          <w:sz w:val="28"/>
          <w:szCs w:val="28"/>
          <w:lang w:val="kk-KZ"/>
        </w:rPr>
      </w:pPr>
      <w:r>
        <w:rPr>
          <w:sz w:val="28"/>
          <w:szCs w:val="28"/>
          <w:lang w:val="kk-KZ"/>
        </w:rPr>
        <w:t xml:space="preserve">этилдендірілген бензинінің жануы нәтижесінде автокөлік құралдарынан бөлінетін қорғасын; </w:t>
      </w:r>
    </w:p>
    <w:p w14:paraId="51EEFF40" w14:textId="77777777" w:rsidR="00350849" w:rsidRDefault="00350849" w:rsidP="00350849">
      <w:pPr>
        <w:pStyle w:val="ac"/>
        <w:numPr>
          <w:ilvl w:val="0"/>
          <w:numId w:val="8"/>
        </w:numPr>
        <w:tabs>
          <w:tab w:val="left" w:pos="993"/>
        </w:tabs>
        <w:ind w:left="0" w:firstLine="709"/>
        <w:jc w:val="both"/>
        <w:rPr>
          <w:sz w:val="28"/>
          <w:szCs w:val="28"/>
          <w:lang w:val="kk-KZ"/>
        </w:rPr>
      </w:pPr>
      <w:r>
        <w:rPr>
          <w:sz w:val="28"/>
          <w:szCs w:val="28"/>
          <w:lang w:val="kk-KZ"/>
        </w:rPr>
        <w:t>ауылшаруашылық саласында минералды тыңайтқыштарды пайдалану;</w:t>
      </w:r>
    </w:p>
    <w:p w14:paraId="58C3179C" w14:textId="77777777" w:rsidR="00350849" w:rsidRDefault="00350849" w:rsidP="00350849">
      <w:pPr>
        <w:pStyle w:val="ac"/>
        <w:numPr>
          <w:ilvl w:val="0"/>
          <w:numId w:val="8"/>
        </w:numPr>
        <w:tabs>
          <w:tab w:val="left" w:pos="993"/>
        </w:tabs>
        <w:ind w:left="0" w:firstLine="709"/>
        <w:jc w:val="both"/>
        <w:rPr>
          <w:sz w:val="28"/>
          <w:szCs w:val="28"/>
          <w:lang w:val="kk-KZ"/>
        </w:rPr>
      </w:pPr>
      <w:r>
        <w:rPr>
          <w:sz w:val="28"/>
          <w:szCs w:val="28"/>
          <w:lang w:val="kk-KZ"/>
        </w:rPr>
        <w:t>консерві өндірісінде сапасы төмен қалбыр қаптамаларды пайдалану және дәнекерлеу технологиясын бұзылуы және т.б.</w:t>
      </w:r>
    </w:p>
    <w:p w14:paraId="4F6DA1F3" w14:textId="50949BE7" w:rsidR="00350849" w:rsidRPr="007B7C34" w:rsidRDefault="00350849" w:rsidP="00350849">
      <w:pPr>
        <w:ind w:firstLine="709"/>
        <w:jc w:val="both"/>
        <w:rPr>
          <w:sz w:val="28"/>
          <w:szCs w:val="28"/>
          <w:lang w:val="kk-KZ"/>
        </w:rPr>
      </w:pPr>
      <w:r w:rsidRPr="007B7C34">
        <w:rPr>
          <w:color w:val="000000"/>
          <w:sz w:val="28"/>
          <w:szCs w:val="28"/>
          <w:lang w:val="kk-KZ"/>
        </w:rPr>
        <w:t xml:space="preserve">Қоршаған ортаға түскен ауыр металдар қосылыстары </w:t>
      </w:r>
      <w:r>
        <w:rPr>
          <w:color w:val="000000"/>
          <w:sz w:val="28"/>
          <w:szCs w:val="28"/>
          <w:lang w:val="kk-KZ"/>
        </w:rPr>
        <w:t>ауаға</w:t>
      </w:r>
      <w:r w:rsidRPr="007B7C34">
        <w:rPr>
          <w:color w:val="000000"/>
          <w:sz w:val="28"/>
          <w:szCs w:val="28"/>
          <w:lang w:val="kk-KZ"/>
        </w:rPr>
        <w:t>, с</w:t>
      </w:r>
      <w:r>
        <w:rPr>
          <w:color w:val="000000"/>
          <w:sz w:val="28"/>
          <w:szCs w:val="28"/>
          <w:lang w:val="kk-KZ"/>
        </w:rPr>
        <w:t>уға,</w:t>
      </w:r>
      <w:r w:rsidRPr="007B7C34">
        <w:rPr>
          <w:color w:val="000000"/>
          <w:sz w:val="28"/>
          <w:szCs w:val="28"/>
          <w:lang w:val="kk-KZ"/>
        </w:rPr>
        <w:t xml:space="preserve"> және топырақ</w:t>
      </w:r>
      <w:r>
        <w:rPr>
          <w:color w:val="000000"/>
          <w:sz w:val="28"/>
          <w:szCs w:val="28"/>
          <w:lang w:val="kk-KZ"/>
        </w:rPr>
        <w:t>ұа таралып</w:t>
      </w:r>
      <w:r w:rsidRPr="007B7C34">
        <w:rPr>
          <w:color w:val="000000"/>
          <w:sz w:val="28"/>
          <w:szCs w:val="28"/>
          <w:lang w:val="kk-KZ"/>
        </w:rPr>
        <w:t>, өсімдіктерге</w:t>
      </w:r>
      <w:r>
        <w:rPr>
          <w:color w:val="000000"/>
          <w:sz w:val="28"/>
          <w:szCs w:val="28"/>
          <w:lang w:val="kk-KZ"/>
        </w:rPr>
        <w:t xml:space="preserve">, кейін </w:t>
      </w:r>
      <w:r w:rsidRPr="007B7C34">
        <w:rPr>
          <w:color w:val="000000"/>
          <w:sz w:val="28"/>
          <w:szCs w:val="28"/>
          <w:lang w:val="kk-KZ"/>
        </w:rPr>
        <w:t xml:space="preserve">жануарлар ағзасына өтеді. </w:t>
      </w:r>
      <w:r>
        <w:rPr>
          <w:color w:val="000000"/>
          <w:sz w:val="28"/>
          <w:szCs w:val="28"/>
          <w:lang w:val="kk-KZ"/>
        </w:rPr>
        <w:t>Нәтижесінде бұл элементтер азық</w:t>
      </w:r>
      <w:r w:rsidRPr="007B7C34">
        <w:rPr>
          <w:color w:val="000000"/>
          <w:sz w:val="28"/>
          <w:szCs w:val="28"/>
          <w:lang w:val="kk-KZ"/>
        </w:rPr>
        <w:t>-</w:t>
      </w:r>
      <w:r>
        <w:rPr>
          <w:color w:val="000000"/>
          <w:sz w:val="28"/>
          <w:szCs w:val="28"/>
          <w:lang w:val="kk-KZ"/>
        </w:rPr>
        <w:t xml:space="preserve">түлік тізбегі арқылы адам ағзасына түседі </w:t>
      </w:r>
      <w:r w:rsidRPr="007B7C34">
        <w:rPr>
          <w:color w:val="000000"/>
          <w:sz w:val="28"/>
          <w:szCs w:val="28"/>
          <w:lang w:val="kk-KZ"/>
        </w:rPr>
        <w:t>[4</w:t>
      </w:r>
      <w:r w:rsidR="009E773C" w:rsidRPr="009E773C">
        <w:rPr>
          <w:color w:val="000000"/>
          <w:sz w:val="28"/>
          <w:szCs w:val="28"/>
          <w:lang w:val="kk-KZ"/>
        </w:rPr>
        <w:t>5</w:t>
      </w:r>
      <w:r w:rsidRPr="007B7C34">
        <w:rPr>
          <w:color w:val="000000"/>
          <w:sz w:val="28"/>
          <w:szCs w:val="28"/>
          <w:lang w:val="kk-KZ"/>
        </w:rPr>
        <w:t>]</w:t>
      </w:r>
      <w:r>
        <w:rPr>
          <w:color w:val="000000"/>
          <w:sz w:val="28"/>
          <w:szCs w:val="28"/>
          <w:lang w:val="kk-KZ"/>
        </w:rPr>
        <w:t xml:space="preserve">. </w:t>
      </w:r>
    </w:p>
    <w:p w14:paraId="3BEABECB" w14:textId="77777777" w:rsidR="00350849" w:rsidRDefault="00350849" w:rsidP="00350849">
      <w:pPr>
        <w:ind w:firstLine="709"/>
        <w:jc w:val="both"/>
        <w:rPr>
          <w:sz w:val="28"/>
          <w:szCs w:val="28"/>
          <w:lang w:val="kk-KZ"/>
        </w:rPr>
      </w:pPr>
      <w:r>
        <w:rPr>
          <w:sz w:val="28"/>
          <w:szCs w:val="28"/>
          <w:lang w:val="kk-KZ"/>
        </w:rPr>
        <w:t xml:space="preserve">Халықаралық нормативтік құжаттар бойынша жалпы тағам өнімдеріндегі ауыр негізгі тоғыз уытты элементтердің мөлшері бақылауға жатады: </w:t>
      </w:r>
      <w:r w:rsidRPr="007B7C34">
        <w:rPr>
          <w:sz w:val="28"/>
          <w:szCs w:val="28"/>
          <w:lang w:val="kk-KZ"/>
        </w:rPr>
        <w:t>сынап, қорғасын, кадмий, мышьяк, қалайы, хром, мыс, темір және никель</w:t>
      </w:r>
      <w:r>
        <w:rPr>
          <w:sz w:val="28"/>
          <w:szCs w:val="28"/>
          <w:lang w:val="kk-KZ"/>
        </w:rPr>
        <w:t xml:space="preserve"> мөлшері бақылауға жатады. Ал КО ТР </w:t>
      </w:r>
      <w:r w:rsidRPr="007B7C34">
        <w:rPr>
          <w:sz w:val="28"/>
          <w:szCs w:val="28"/>
          <w:lang w:val="kk-KZ"/>
        </w:rPr>
        <w:t xml:space="preserve">021/2011 </w:t>
      </w:r>
      <w:r>
        <w:rPr>
          <w:sz w:val="28"/>
          <w:szCs w:val="28"/>
          <w:lang w:val="kk-KZ"/>
        </w:rPr>
        <w:t xml:space="preserve">«Тамақ өнімдерінің қауіпсіздігі туралы» Кеден одағының техникалық регламенті талаптары бойынша сүт және сүт өнімдерінде келесідей уытты элементтердің мөлшері міндетті бақылауға жатады: кадмий, сынап, қорғасын және мышьяк. </w:t>
      </w:r>
    </w:p>
    <w:p w14:paraId="37A65195" w14:textId="77777777" w:rsidR="00350849" w:rsidRDefault="00350849" w:rsidP="00350849">
      <w:pPr>
        <w:tabs>
          <w:tab w:val="left" w:pos="709"/>
        </w:tabs>
        <w:ind w:firstLine="709"/>
        <w:jc w:val="both"/>
        <w:rPr>
          <w:sz w:val="28"/>
          <w:szCs w:val="28"/>
          <w:lang w:val="kk-KZ"/>
        </w:rPr>
      </w:pPr>
      <w:r w:rsidRPr="007B7C34">
        <w:rPr>
          <w:sz w:val="28"/>
          <w:szCs w:val="28"/>
          <w:lang w:val="kk-KZ"/>
        </w:rPr>
        <w:t xml:space="preserve">Адам ағзасына әсер ету сипатына қарай </w:t>
      </w:r>
      <w:r>
        <w:rPr>
          <w:sz w:val="28"/>
          <w:szCs w:val="28"/>
          <w:lang w:val="kk-KZ"/>
        </w:rPr>
        <w:t xml:space="preserve">химиялық элементтер </w:t>
      </w:r>
      <w:r w:rsidRPr="007B7C34">
        <w:rPr>
          <w:sz w:val="28"/>
          <w:szCs w:val="28"/>
          <w:lang w:val="kk-KZ"/>
        </w:rPr>
        <w:t xml:space="preserve">келесі топтарға </w:t>
      </w:r>
      <w:r>
        <w:rPr>
          <w:sz w:val="28"/>
          <w:szCs w:val="28"/>
          <w:lang w:val="kk-KZ"/>
        </w:rPr>
        <w:t>жіктеледі</w:t>
      </w:r>
      <w:r w:rsidRPr="007B7C34">
        <w:rPr>
          <w:sz w:val="28"/>
          <w:szCs w:val="28"/>
          <w:lang w:val="kk-KZ"/>
        </w:rPr>
        <w:t>:</w:t>
      </w:r>
    </w:p>
    <w:p w14:paraId="029480D2" w14:textId="77777777" w:rsidR="00350849" w:rsidRDefault="00350849" w:rsidP="00350849">
      <w:pPr>
        <w:pStyle w:val="ac"/>
        <w:numPr>
          <w:ilvl w:val="0"/>
          <w:numId w:val="8"/>
        </w:numPr>
        <w:tabs>
          <w:tab w:val="left" w:pos="709"/>
          <w:tab w:val="left" w:pos="993"/>
        </w:tabs>
        <w:ind w:left="0" w:firstLine="709"/>
        <w:jc w:val="both"/>
        <w:rPr>
          <w:sz w:val="28"/>
          <w:szCs w:val="28"/>
        </w:rPr>
      </w:pPr>
      <w:r w:rsidRPr="00EF283C">
        <w:rPr>
          <w:sz w:val="28"/>
          <w:szCs w:val="28"/>
          <w:lang w:val="kk-KZ"/>
        </w:rPr>
        <w:t>ф</w:t>
      </w:r>
      <w:r w:rsidRPr="00EF283C">
        <w:rPr>
          <w:sz w:val="28"/>
          <w:szCs w:val="28"/>
        </w:rPr>
        <w:t xml:space="preserve">изиологиялық маңызы бар микроэлементтер (эссенциалды элементтер) </w:t>
      </w:r>
    </w:p>
    <w:p w14:paraId="161EBAE7" w14:textId="77777777" w:rsidR="00350849" w:rsidRPr="00EF283C" w:rsidRDefault="00350849" w:rsidP="00350849">
      <w:pPr>
        <w:pStyle w:val="ac"/>
        <w:numPr>
          <w:ilvl w:val="0"/>
          <w:numId w:val="8"/>
        </w:numPr>
        <w:tabs>
          <w:tab w:val="left" w:pos="709"/>
          <w:tab w:val="left" w:pos="993"/>
        </w:tabs>
        <w:ind w:left="0" w:firstLine="709"/>
        <w:jc w:val="both"/>
        <w:rPr>
          <w:sz w:val="28"/>
          <w:szCs w:val="28"/>
        </w:rPr>
      </w:pPr>
      <w:r w:rsidRPr="00EF283C">
        <w:rPr>
          <w:sz w:val="28"/>
          <w:szCs w:val="28"/>
        </w:rPr>
        <w:t>адам мен жануарлар ағзасының қалыпты қызметі үшін қажетті элементтер: Co, Cr, Cu, F, Fe, I, Mn, Mo, Ni, Se, Si, V, Zn.</w:t>
      </w:r>
    </w:p>
    <w:p w14:paraId="33F4F5C1" w14:textId="07F29D00" w:rsidR="00350849" w:rsidRDefault="00350849" w:rsidP="00350849">
      <w:pPr>
        <w:ind w:firstLine="709"/>
        <w:jc w:val="both"/>
        <w:rPr>
          <w:sz w:val="28"/>
          <w:szCs w:val="28"/>
        </w:rPr>
      </w:pPr>
      <w:r>
        <w:rPr>
          <w:sz w:val="28"/>
          <w:szCs w:val="28"/>
        </w:rPr>
        <w:t xml:space="preserve">Токсикологиялық </w:t>
      </w:r>
      <w:r>
        <w:rPr>
          <w:sz w:val="28"/>
          <w:szCs w:val="28"/>
          <w:lang w:val="kk-KZ"/>
        </w:rPr>
        <w:t>қасиетке</w:t>
      </w:r>
      <w:r>
        <w:rPr>
          <w:sz w:val="28"/>
          <w:szCs w:val="28"/>
        </w:rPr>
        <w:t xml:space="preserve"> микроэлементтер </w:t>
      </w:r>
      <w:r>
        <w:rPr>
          <w:bCs/>
          <w:sz w:val="28"/>
          <w:szCs w:val="28"/>
        </w:rPr>
        <w:t>–</w:t>
      </w:r>
      <w:r>
        <w:rPr>
          <w:sz w:val="28"/>
          <w:szCs w:val="28"/>
        </w:rPr>
        <w:t xml:space="preserve"> шекті рұқсат етілген концентрациядан жоғары мөлшерде түскен жағдайда қолайсыз әсер ететін элементтер: As, Be, Cd, Co, Cr, F, Hg, Mn, Mo, Ni, Pb, Pd, Se, Sn, Ti, V, Zn</w:t>
      </w:r>
      <w:r>
        <w:rPr>
          <w:sz w:val="28"/>
          <w:szCs w:val="28"/>
          <w:lang w:val="kk-KZ"/>
        </w:rPr>
        <w:t xml:space="preserve"> </w:t>
      </w:r>
      <w:r w:rsidRPr="00DC39E2">
        <w:rPr>
          <w:sz w:val="28"/>
          <w:szCs w:val="28"/>
        </w:rPr>
        <w:t>[4</w:t>
      </w:r>
      <w:r w:rsidR="009E773C" w:rsidRPr="009E773C">
        <w:rPr>
          <w:sz w:val="28"/>
          <w:szCs w:val="28"/>
        </w:rPr>
        <w:t>6</w:t>
      </w:r>
      <w:r w:rsidRPr="00DC39E2">
        <w:rPr>
          <w:sz w:val="28"/>
          <w:szCs w:val="28"/>
        </w:rPr>
        <w:t>]</w:t>
      </w:r>
      <w:r>
        <w:rPr>
          <w:sz w:val="28"/>
          <w:szCs w:val="28"/>
        </w:rPr>
        <w:t>.</w:t>
      </w:r>
    </w:p>
    <w:p w14:paraId="5784C2AE" w14:textId="77777777" w:rsidR="00350849" w:rsidRDefault="00350849" w:rsidP="00350849">
      <w:pPr>
        <w:ind w:firstLine="709"/>
        <w:jc w:val="both"/>
        <w:rPr>
          <w:sz w:val="28"/>
          <w:szCs w:val="28"/>
        </w:rPr>
      </w:pPr>
      <w:r>
        <w:rPr>
          <w:sz w:val="28"/>
          <w:szCs w:val="28"/>
          <w:lang w:val="kk-KZ"/>
        </w:rPr>
        <w:t xml:space="preserve">Осы келтірілген элементтердің ішінде </w:t>
      </w:r>
      <w:r>
        <w:rPr>
          <w:sz w:val="28"/>
          <w:szCs w:val="28"/>
        </w:rPr>
        <w:t xml:space="preserve">Co, Cr, F, Mn, Mo, Ni, Se, V, Zn екі топқа да жатады, өйткені физиологиялық тұрғыдан қажетті мөлшерде олар маңызды биологиялық қызмет атқарады, алайда артық түскен жағдайда </w:t>
      </w:r>
      <w:r>
        <w:rPr>
          <w:sz w:val="28"/>
          <w:szCs w:val="28"/>
          <w:lang w:val="kk-KZ"/>
        </w:rPr>
        <w:t>уландырғыш</w:t>
      </w:r>
      <w:r>
        <w:rPr>
          <w:sz w:val="28"/>
          <w:szCs w:val="28"/>
        </w:rPr>
        <w:t xml:space="preserve"> қасиет көрсетеді. </w:t>
      </w:r>
    </w:p>
    <w:p w14:paraId="1B2D77B0" w14:textId="77777777" w:rsidR="00350849" w:rsidRDefault="00350849" w:rsidP="00350849">
      <w:pPr>
        <w:ind w:firstLine="709"/>
        <w:jc w:val="both"/>
        <w:rPr>
          <w:sz w:val="28"/>
          <w:szCs w:val="28"/>
          <w:lang w:val="kk-KZ"/>
        </w:rPr>
      </w:pPr>
      <w:r>
        <w:rPr>
          <w:sz w:val="28"/>
          <w:szCs w:val="28"/>
          <w:lang w:val="kk-KZ"/>
        </w:rPr>
        <w:lastRenderedPageBreak/>
        <w:t xml:space="preserve">Сүт және сүт өнімдеріндегі ауыр металдардың мөлшерін зерттеу көптеген ғылыми жұмыстың нысаны болып табылады. </w:t>
      </w:r>
    </w:p>
    <w:p w14:paraId="51A8511D" w14:textId="77777777" w:rsidR="00FC1A71" w:rsidRDefault="00350849" w:rsidP="00FC1A71">
      <w:pPr>
        <w:ind w:firstLine="709"/>
        <w:jc w:val="both"/>
        <w:rPr>
          <w:sz w:val="28"/>
          <w:szCs w:val="28"/>
          <w:lang w:val="kk-KZ"/>
        </w:rPr>
      </w:pPr>
      <w:r>
        <w:rPr>
          <w:sz w:val="28"/>
          <w:szCs w:val="28"/>
          <w:lang w:val="kk-KZ"/>
        </w:rPr>
        <w:t xml:space="preserve">Түйе сүті құрамындағы ауыр металдарды анықтауға арналған шетелдік зерттеулер нәтижесі бойынша түйе сүті құрамында қорғасын, кадмий, никель және хром сияқты элементтердің бар екендігі анықталған, алайда олардың концентрациясы үлгілердің басым көпшілігінде рұқсат етілген шекті деңгейден аспаған. Авторлар ауыр металдардың сүттегі мөлшері аймақтыі эколгиялық жағдайына және мал азығының ерекшеліктеріне байланысты болуы мүмүкін екенін атап көрсетеді </w:t>
      </w:r>
      <w:r w:rsidRPr="00DC39E2">
        <w:rPr>
          <w:sz w:val="28"/>
          <w:szCs w:val="28"/>
          <w:lang w:val="kk-KZ"/>
        </w:rPr>
        <w:t>[4</w:t>
      </w:r>
      <w:r w:rsidR="009E773C" w:rsidRPr="009E773C">
        <w:rPr>
          <w:sz w:val="28"/>
          <w:szCs w:val="28"/>
          <w:lang w:val="kk-KZ"/>
        </w:rPr>
        <w:t>7</w:t>
      </w:r>
      <w:r w:rsidRPr="00DC39E2">
        <w:rPr>
          <w:sz w:val="28"/>
          <w:szCs w:val="28"/>
          <w:lang w:val="kk-KZ"/>
        </w:rPr>
        <w:t>].</w:t>
      </w:r>
    </w:p>
    <w:p w14:paraId="7651E2CE" w14:textId="6238EBC6" w:rsidR="00350849" w:rsidRPr="00DC39E2" w:rsidRDefault="00FC1A71" w:rsidP="00FC1A71">
      <w:pPr>
        <w:ind w:firstLine="709"/>
        <w:jc w:val="both"/>
        <w:rPr>
          <w:sz w:val="28"/>
          <w:szCs w:val="28"/>
          <w:lang w:val="kk-KZ"/>
        </w:rPr>
      </w:pPr>
      <w:r>
        <w:rPr>
          <w:color w:val="000000" w:themeColor="text1"/>
          <w:sz w:val="28"/>
          <w:szCs w:val="28"/>
          <w:lang w:val="kk-KZ"/>
        </w:rPr>
        <w:t>Ә</w:t>
      </w:r>
      <w:r w:rsidR="00350849">
        <w:rPr>
          <w:color w:val="000000" w:themeColor="text1"/>
          <w:sz w:val="28"/>
          <w:szCs w:val="28"/>
          <w:lang w:val="kk-KZ"/>
        </w:rPr>
        <w:t>ртүрлі ауыл шаруашылығы жануарларының сүтіндегі кадмий (Cd), қорғасын (Pb) және сынап (Hg) мөлшерін салыстырмалы зерттеу жұмыстарының нәтижесінде түйе сүтіндегі ауыр металдардың концентрациясы, әдетте, сиыр және қой сүтіндегі көрсеткіштермен салыстырғанда төмен немесе шамалас екендігі анықталған. Бұл жағдай түйелердің қоректену ерекшеліктерімен және құрғақ климат жағдайларына бейімделуімен түсіндіріледі</w:t>
      </w:r>
      <w:r w:rsidR="00350849" w:rsidRPr="00DC39E2">
        <w:rPr>
          <w:color w:val="000000" w:themeColor="text1"/>
          <w:sz w:val="28"/>
          <w:szCs w:val="28"/>
          <w:lang w:val="kk-KZ"/>
        </w:rPr>
        <w:t xml:space="preserve"> [4</w:t>
      </w:r>
      <w:r w:rsidR="009E773C" w:rsidRPr="009E773C">
        <w:rPr>
          <w:color w:val="000000" w:themeColor="text1"/>
          <w:sz w:val="28"/>
          <w:szCs w:val="28"/>
          <w:lang w:val="kk-KZ"/>
        </w:rPr>
        <w:t>8</w:t>
      </w:r>
      <w:r w:rsidR="00350849" w:rsidRPr="00DC39E2">
        <w:rPr>
          <w:color w:val="000000" w:themeColor="text1"/>
          <w:sz w:val="28"/>
          <w:szCs w:val="28"/>
          <w:lang w:val="kk-KZ"/>
        </w:rPr>
        <w:t>].</w:t>
      </w:r>
    </w:p>
    <w:p w14:paraId="3E76F3DE" w14:textId="34AACDB9" w:rsidR="00350849" w:rsidRPr="00DC39E2" w:rsidRDefault="00350849" w:rsidP="00350849">
      <w:pPr>
        <w:ind w:firstLine="709"/>
        <w:jc w:val="both"/>
        <w:rPr>
          <w:sz w:val="28"/>
          <w:szCs w:val="28"/>
          <w:lang w:val="kk-KZ"/>
        </w:rPr>
      </w:pPr>
      <w:r>
        <w:rPr>
          <w:sz w:val="28"/>
          <w:szCs w:val="28"/>
          <w:lang w:val="kk-KZ"/>
        </w:rPr>
        <w:t>Қазақстанда жүргізілген зерттеулер ерекше қызығушылық тудырады. Мысалы, Коныспаева және т.б. авторлар өнеркәсіптік ластану көздеріне жақын шаруашылықтардағы шикі түйе сүті мен шұбаттағы ауыр металдардың құрамын зерттеген. Зерттеу барысында мыс, темір, мырыш, марганец, мышьяк және қорғасын элементтерінің концертацялары анықталған. Нәтижелер кейбір элементтердің деңгейі техногендің жүктемесі жоғары аймақтарда артуы мүмкін екенін көрсетті, бұл экологиялық факторлардың сүт шикізатының қауіпсіздігін әсерін дәлелдейді</w:t>
      </w:r>
      <w:r w:rsidRPr="00DC39E2">
        <w:rPr>
          <w:sz w:val="28"/>
          <w:szCs w:val="28"/>
          <w:lang w:val="kk-KZ"/>
        </w:rPr>
        <w:t xml:space="preserve"> [4</w:t>
      </w:r>
      <w:r w:rsidR="009E773C" w:rsidRPr="009E773C">
        <w:rPr>
          <w:sz w:val="28"/>
          <w:szCs w:val="28"/>
          <w:lang w:val="kk-KZ"/>
        </w:rPr>
        <w:t>9</w:t>
      </w:r>
      <w:r w:rsidRPr="00DC39E2">
        <w:rPr>
          <w:sz w:val="28"/>
          <w:szCs w:val="28"/>
          <w:lang w:val="kk-KZ"/>
        </w:rPr>
        <w:t>].</w:t>
      </w:r>
    </w:p>
    <w:p w14:paraId="74766F3A" w14:textId="3BC82B67" w:rsidR="00350849" w:rsidRPr="00DC39E2" w:rsidRDefault="00350849" w:rsidP="00350849">
      <w:pPr>
        <w:ind w:firstLine="709"/>
        <w:jc w:val="both"/>
        <w:rPr>
          <w:sz w:val="28"/>
          <w:szCs w:val="28"/>
          <w:lang w:val="kk-KZ"/>
        </w:rPr>
      </w:pPr>
      <w:r>
        <w:rPr>
          <w:sz w:val="28"/>
          <w:szCs w:val="28"/>
          <w:lang w:val="kk-KZ"/>
        </w:rPr>
        <w:t xml:space="preserve">Ұқсас нәтижелер Мельдебекова және т.б. авторлар зерттеулерінде де алынған. Бұл жұмыста Қазақстандағы түйе сүті мен шұбаттағы микроэлементтер мен ауыр металдардың мөлшері зерттелген. Авторлар темір, марганец, мырыш, мышьяк және қорғасын сияқты элементтердің бар екенін анықтаған. Сонымен қатар шұбаттағы осы элементтердің орташа концентрациясы шикі сүттегі көрсеткіштерден технологиялық өңдеу мен ферментация әсерінен айырмашылық көрсетуі мүмкін екендігі көрсетілген </w:t>
      </w:r>
      <w:r w:rsidRPr="00DC39E2">
        <w:rPr>
          <w:sz w:val="28"/>
          <w:szCs w:val="28"/>
          <w:lang w:val="kk-KZ"/>
        </w:rPr>
        <w:t>[</w:t>
      </w:r>
      <w:r w:rsidR="009E773C" w:rsidRPr="009E773C">
        <w:rPr>
          <w:sz w:val="28"/>
          <w:szCs w:val="28"/>
          <w:lang w:val="kk-KZ"/>
        </w:rPr>
        <w:t>50</w:t>
      </w:r>
      <w:r w:rsidRPr="00DC39E2">
        <w:rPr>
          <w:sz w:val="28"/>
          <w:szCs w:val="28"/>
          <w:lang w:val="kk-KZ"/>
        </w:rPr>
        <w:t xml:space="preserve">]. </w:t>
      </w:r>
    </w:p>
    <w:p w14:paraId="7E95ED44" w14:textId="31427165" w:rsidR="00350849" w:rsidRDefault="00FC1A71" w:rsidP="00350849">
      <w:pPr>
        <w:ind w:firstLine="709"/>
        <w:jc w:val="both"/>
        <w:rPr>
          <w:sz w:val="28"/>
          <w:szCs w:val="28"/>
          <w:lang w:val="kk-KZ"/>
        </w:rPr>
      </w:pPr>
      <w:r>
        <w:rPr>
          <w:sz w:val="28"/>
          <w:szCs w:val="28"/>
          <w:lang w:val="kk-KZ"/>
        </w:rPr>
        <w:t>С</w:t>
      </w:r>
      <w:r w:rsidR="00350849">
        <w:rPr>
          <w:sz w:val="28"/>
          <w:szCs w:val="28"/>
          <w:lang w:val="kk-KZ"/>
        </w:rPr>
        <w:t xml:space="preserve">үт пен сүт өнімдерінің ауыр металдармен ластануы жөніндегі шолу зерттеуінде жануарлар сүтіндегі ауыр металдар мөлшері көбіне мал азығының сапасына, топырақ пен судың жағдайына, сондай-ақ маусымдық факторларға байланысты екендігі көрсетілген. Авторлар ауыр металдардың мөлшерін тұрақты бақылау сүт өнімдерінің қауіпсіздігін қамтамасыз етудің маңызды шарты екенін атап өтеді </w:t>
      </w:r>
      <w:r w:rsidR="00350849" w:rsidRPr="00DC39E2">
        <w:rPr>
          <w:sz w:val="28"/>
          <w:szCs w:val="28"/>
          <w:lang w:val="kk-KZ"/>
        </w:rPr>
        <w:t>[</w:t>
      </w:r>
      <w:r w:rsidR="009E773C" w:rsidRPr="009E773C">
        <w:rPr>
          <w:sz w:val="28"/>
          <w:szCs w:val="28"/>
          <w:lang w:val="kk-KZ"/>
        </w:rPr>
        <w:t>51</w:t>
      </w:r>
      <w:r w:rsidR="00350849" w:rsidRPr="00DC39E2">
        <w:rPr>
          <w:sz w:val="28"/>
          <w:szCs w:val="28"/>
          <w:lang w:val="kk-KZ"/>
        </w:rPr>
        <w:t>].</w:t>
      </w:r>
    </w:p>
    <w:p w14:paraId="58BC4ACE" w14:textId="646964D6" w:rsidR="00350849" w:rsidRPr="00DC39E2" w:rsidRDefault="00350849" w:rsidP="00350849">
      <w:pPr>
        <w:ind w:firstLine="709"/>
        <w:jc w:val="both"/>
        <w:rPr>
          <w:sz w:val="28"/>
          <w:szCs w:val="28"/>
          <w:lang w:val="kk-KZ"/>
        </w:rPr>
      </w:pPr>
      <w:r>
        <w:rPr>
          <w:sz w:val="28"/>
          <w:szCs w:val="28"/>
          <w:lang w:val="kk-KZ"/>
        </w:rPr>
        <w:t xml:space="preserve">Соңғы зерттеулер де экологиялық факторлардың сүттегі ауыр металдардың жиналуына әсер етеінін растайды. Мысалы </w:t>
      </w:r>
      <w:r w:rsidRPr="007B7C34">
        <w:rPr>
          <w:color w:val="222222"/>
          <w:sz w:val="28"/>
          <w:szCs w:val="28"/>
          <w:shd w:val="clear" w:color="auto" w:fill="FFFFFF"/>
          <w:lang w:val="kk-KZ"/>
        </w:rPr>
        <w:t xml:space="preserve">Abdelrahman M. M. </w:t>
      </w:r>
      <w:r w:rsidRPr="00DC39E2">
        <w:rPr>
          <w:sz w:val="28"/>
          <w:szCs w:val="28"/>
          <w:lang w:val="kk-KZ"/>
        </w:rPr>
        <w:t>және т.б.</w:t>
      </w:r>
      <w:r>
        <w:rPr>
          <w:sz w:val="28"/>
          <w:szCs w:val="28"/>
          <w:lang w:val="kk-KZ"/>
        </w:rPr>
        <w:t xml:space="preserve"> авторлар дромедар түйе сүтіндегі ауыр металдардың жиналу деңгейі аймақ пен мауысымға байланысты айтарлықтай өзгеруі мүмкін екенін анықтаған. Сонымен қатар авторлар түйе сүтін қоршаған ортаның жағдайын бағалауда биоиндикатор ретінде қарастыруға болатынын көрсетеді </w:t>
      </w:r>
      <w:r w:rsidRPr="00DC39E2">
        <w:rPr>
          <w:sz w:val="28"/>
          <w:szCs w:val="28"/>
          <w:lang w:val="kk-KZ"/>
        </w:rPr>
        <w:t>[</w:t>
      </w:r>
      <w:r w:rsidR="009E773C" w:rsidRPr="009E773C">
        <w:rPr>
          <w:sz w:val="28"/>
          <w:szCs w:val="28"/>
          <w:lang w:val="kk-KZ"/>
        </w:rPr>
        <w:t>52</w:t>
      </w:r>
      <w:r w:rsidRPr="00DC39E2">
        <w:rPr>
          <w:sz w:val="28"/>
          <w:szCs w:val="28"/>
          <w:lang w:val="kk-KZ"/>
        </w:rPr>
        <w:t>].</w:t>
      </w:r>
    </w:p>
    <w:p w14:paraId="4A8E997A" w14:textId="77777777" w:rsidR="00350849" w:rsidRDefault="00350849" w:rsidP="00350849">
      <w:pPr>
        <w:ind w:firstLine="709"/>
        <w:jc w:val="both"/>
        <w:rPr>
          <w:sz w:val="28"/>
          <w:szCs w:val="28"/>
          <w:lang w:val="kk-KZ"/>
        </w:rPr>
      </w:pPr>
      <w:r>
        <w:rPr>
          <w:sz w:val="28"/>
          <w:szCs w:val="28"/>
          <w:lang w:val="kk-KZ"/>
        </w:rPr>
        <w:t xml:space="preserve">Осылайша, ғылыми жарияланымдарды талдау түйе сүтінің құрамындағы ауыр металдардың мөлшері, жалпы алғанда, салыстырмалы түрде төмен деңгейде </w:t>
      </w:r>
      <w:r>
        <w:rPr>
          <w:sz w:val="28"/>
          <w:szCs w:val="28"/>
          <w:lang w:val="kk-KZ"/>
        </w:rPr>
        <w:lastRenderedPageBreak/>
        <w:t>болатынын көрсетеді. Алайда олардың концентрациясы экологиялық жағдайларға, мал азығының құрамына, аймақтық ерекшеліктерге және маусымдық факторларға байланысты өзгеруі мүмкін. Сондықтан түйе сүтіндегі уытты элементтердің деңгейін тұрақты түрде бақылау оның қауіпсіздігі мен сапасын қамтамасыз етудің маңызды шарты болып табылады.</w:t>
      </w:r>
    </w:p>
    <w:p w14:paraId="5BA2B296" w14:textId="77777777" w:rsidR="00350849" w:rsidRDefault="00350849" w:rsidP="00350849">
      <w:pPr>
        <w:ind w:firstLine="709"/>
        <w:jc w:val="both"/>
        <w:rPr>
          <w:sz w:val="28"/>
          <w:szCs w:val="28"/>
          <w:lang w:val="kk-KZ"/>
        </w:rPr>
      </w:pPr>
      <w:r>
        <w:rPr>
          <w:sz w:val="28"/>
          <w:szCs w:val="28"/>
          <w:lang w:val="kk-KZ"/>
        </w:rPr>
        <w:t xml:space="preserve">Түйеден алынатын өнімдердің, оның ішінде әсіресе сүттің </w:t>
      </w:r>
      <w:r w:rsidRPr="007B7C34">
        <w:rPr>
          <w:sz w:val="28"/>
          <w:szCs w:val="28"/>
          <w:lang w:val="kk-KZ"/>
        </w:rPr>
        <w:t>пестицидтердің қалдық мөлшерімен</w:t>
      </w:r>
      <w:r>
        <w:rPr>
          <w:sz w:val="28"/>
          <w:szCs w:val="28"/>
          <w:lang w:val="kk-KZ"/>
        </w:rPr>
        <w:t xml:space="preserve"> ластануы химиялық қауіпсіздіктің </w:t>
      </w:r>
      <w:r w:rsidRPr="007B7C34">
        <w:rPr>
          <w:sz w:val="28"/>
          <w:szCs w:val="28"/>
          <w:lang w:val="kk-KZ"/>
        </w:rPr>
        <w:t>маңызды факторларының бірі ретінде қарастырылады Пестицидтер жануарлардың организміне жем-шөп базасы, су және жайылым</w:t>
      </w:r>
      <w:r>
        <w:rPr>
          <w:sz w:val="28"/>
          <w:szCs w:val="28"/>
          <w:lang w:val="kk-KZ"/>
        </w:rPr>
        <w:t xml:space="preserve"> алқаптары </w:t>
      </w:r>
      <w:r w:rsidRPr="007B7C34">
        <w:rPr>
          <w:sz w:val="28"/>
          <w:szCs w:val="28"/>
          <w:lang w:val="kk-KZ"/>
        </w:rPr>
        <w:t>арқылы түс</w:t>
      </w:r>
      <w:r>
        <w:rPr>
          <w:sz w:val="28"/>
          <w:szCs w:val="28"/>
          <w:lang w:val="kk-KZ"/>
        </w:rPr>
        <w:t xml:space="preserve">уі мүмкін, содан кейін ағзада таралып, тіндерде жинақталып, белгілі бір мөлшері сүт арқылы бөліну ықтимал. </w:t>
      </w:r>
    </w:p>
    <w:p w14:paraId="0BAA1975" w14:textId="66DBA972" w:rsidR="00350849" w:rsidRDefault="00350849" w:rsidP="00350849">
      <w:pPr>
        <w:ind w:firstLine="709"/>
        <w:jc w:val="both"/>
        <w:rPr>
          <w:sz w:val="28"/>
          <w:szCs w:val="28"/>
          <w:lang w:val="kk-KZ"/>
        </w:rPr>
      </w:pPr>
      <w:r>
        <w:rPr>
          <w:sz w:val="28"/>
          <w:szCs w:val="28"/>
          <w:lang w:val="kk-KZ"/>
        </w:rPr>
        <w:t>Біріккен Араб Әмірліктері ғалымдары UHPLC-MS/MS әдісін қолдан отырып, шикі және пастерленген түйе сүтінің 17 үлгісінде пестицидтердің мөлшеріне талдау жүргізген. Зерттеу нәтижесінде 16 сынамада карбаматты пестицидтердің болуы анықталған. Анықталған қосылыстардың концентрациясы Codex Alimentarius және Еуропалық одақта белгілеген рұқсат етілген деңгейден аспаған. Алайда, жекелеген үлгілерде этиофенкарбтың мөлшері нормативтік шекті мәнеге жақын болған, бұл аталған қосылыстарға қатысты жүйелі мониторинг жүргізудің қажеттігін көрсетеді [</w:t>
      </w:r>
      <w:r w:rsidRPr="00DC39E2">
        <w:rPr>
          <w:sz w:val="28"/>
          <w:szCs w:val="28"/>
          <w:lang w:val="kk-KZ"/>
        </w:rPr>
        <w:t>5</w:t>
      </w:r>
      <w:r w:rsidR="009E773C" w:rsidRPr="009E773C">
        <w:rPr>
          <w:sz w:val="28"/>
          <w:szCs w:val="28"/>
          <w:lang w:val="kk-KZ"/>
        </w:rPr>
        <w:t>3</w:t>
      </w:r>
      <w:r>
        <w:rPr>
          <w:sz w:val="28"/>
          <w:szCs w:val="28"/>
          <w:lang w:val="kk-KZ"/>
        </w:rPr>
        <w:t>].</w:t>
      </w:r>
    </w:p>
    <w:p w14:paraId="179F65BD" w14:textId="6EB2507E" w:rsidR="00350849" w:rsidRPr="00DC39E2" w:rsidRDefault="00350849" w:rsidP="00350849">
      <w:pPr>
        <w:ind w:firstLine="709"/>
        <w:jc w:val="both"/>
        <w:rPr>
          <w:rFonts w:asciiTheme="minorHAnsi" w:hAnsiTheme="minorHAnsi" w:cstheme="minorBidi"/>
          <w:sz w:val="28"/>
          <w:szCs w:val="28"/>
          <w:lang w:val="kk-KZ"/>
        </w:rPr>
      </w:pPr>
      <w:r>
        <w:rPr>
          <w:sz w:val="28"/>
          <w:szCs w:val="28"/>
          <w:lang w:val="kk-KZ"/>
        </w:rPr>
        <w:t>Кейінгі Usman М және т.б авторлар  зерттеуінде түйе сүтінің 21 үлгісінде төрт карбаматты пестицид пен олардың метаболиттері анықталған. Анықталған концентрациялар 0,002-3,854 мкг/кг аралығында өзгерген, әрі тіркелген көрсеткіштер белгіленген деңгейлерден аспаған. Әдістің анықтау шегі 0,007-0,058 мкг/кг құрады, бұл қолданылған аналитикалық әдістеменің жоғары сезімталдығын көрсетеді. Авторлар жүргізген тәуекелді бағалау нәтижесінде қауіптілік индексі (HI) 1-ден төмен болған, бұл тіркелген деңгейлерде пестицидтердің адам ағзасына токсикологиялық тұрғыдан мәнді қауіп төндірмейтінін көрсетеді [</w:t>
      </w:r>
      <w:r w:rsidRPr="00DC39E2">
        <w:rPr>
          <w:sz w:val="28"/>
          <w:szCs w:val="28"/>
          <w:lang w:val="kk-KZ"/>
        </w:rPr>
        <w:t>5</w:t>
      </w:r>
      <w:r w:rsidR="009E773C" w:rsidRPr="009E773C">
        <w:rPr>
          <w:sz w:val="28"/>
          <w:szCs w:val="28"/>
          <w:lang w:val="kk-KZ"/>
        </w:rPr>
        <w:t>4</w:t>
      </w:r>
      <w:r w:rsidRPr="00DC39E2">
        <w:rPr>
          <w:sz w:val="28"/>
          <w:szCs w:val="28"/>
          <w:lang w:val="kk-KZ"/>
        </w:rPr>
        <w:t>].</w:t>
      </w:r>
    </w:p>
    <w:p w14:paraId="590EBB08" w14:textId="70C4EF69" w:rsidR="00350849" w:rsidRPr="007B7C34" w:rsidRDefault="00350849" w:rsidP="00350849">
      <w:pPr>
        <w:ind w:firstLine="709"/>
        <w:jc w:val="both"/>
        <w:rPr>
          <w:sz w:val="28"/>
          <w:szCs w:val="28"/>
          <w:lang w:val="kk-KZ"/>
        </w:rPr>
      </w:pPr>
      <w:r>
        <w:rPr>
          <w:sz w:val="28"/>
          <w:szCs w:val="28"/>
          <w:lang w:val="kk-KZ"/>
        </w:rPr>
        <w:t>Т</w:t>
      </w:r>
      <w:r w:rsidRPr="007B7C34">
        <w:rPr>
          <w:sz w:val="28"/>
          <w:szCs w:val="28"/>
          <w:lang w:val="kk-KZ"/>
        </w:rPr>
        <w:t>үйелердегі пестицидтік жүктеме туралы қосымша мәліметтер Meligy A.</w:t>
      </w:r>
      <w:r w:rsidRPr="00DC39E2">
        <w:rPr>
          <w:sz w:val="28"/>
          <w:szCs w:val="28"/>
          <w:lang w:val="kk-KZ"/>
        </w:rPr>
        <w:t xml:space="preserve"> </w:t>
      </w:r>
      <w:r>
        <w:rPr>
          <w:sz w:val="28"/>
          <w:szCs w:val="28"/>
          <w:lang w:val="kk-KZ"/>
        </w:rPr>
        <w:t>және т.б.</w:t>
      </w:r>
      <w:r w:rsidRPr="007B7C34">
        <w:rPr>
          <w:sz w:val="28"/>
          <w:szCs w:val="28"/>
          <w:lang w:val="kk-KZ"/>
        </w:rPr>
        <w:t xml:space="preserve"> </w:t>
      </w:r>
      <w:r>
        <w:rPr>
          <w:sz w:val="28"/>
          <w:szCs w:val="28"/>
          <w:lang w:val="kk-KZ"/>
        </w:rPr>
        <w:t xml:space="preserve">авторлар </w:t>
      </w:r>
      <w:r w:rsidRPr="007B7C34">
        <w:rPr>
          <w:sz w:val="28"/>
          <w:szCs w:val="28"/>
          <w:lang w:val="kk-KZ"/>
        </w:rPr>
        <w:t>[</w:t>
      </w:r>
      <w:r w:rsidRPr="00E370E6">
        <w:rPr>
          <w:sz w:val="28"/>
          <w:szCs w:val="28"/>
          <w:lang w:val="kk-KZ"/>
        </w:rPr>
        <w:t>5</w:t>
      </w:r>
      <w:r w:rsidR="009E773C" w:rsidRPr="009E773C">
        <w:rPr>
          <w:sz w:val="28"/>
          <w:szCs w:val="28"/>
          <w:lang w:val="kk-KZ"/>
        </w:rPr>
        <w:t>5</w:t>
      </w:r>
      <w:r w:rsidRPr="00E370E6">
        <w:rPr>
          <w:sz w:val="28"/>
          <w:szCs w:val="28"/>
          <w:lang w:val="kk-KZ"/>
        </w:rPr>
        <w:t xml:space="preserve">] </w:t>
      </w:r>
      <w:r>
        <w:rPr>
          <w:sz w:val="28"/>
          <w:szCs w:val="28"/>
          <w:lang w:val="kk-KZ"/>
        </w:rPr>
        <w:t xml:space="preserve">зерттеу жұмыстарында келтірілген. Аталған жұмыста </w:t>
      </w:r>
      <w:r w:rsidRPr="007B7C34">
        <w:rPr>
          <w:sz w:val="28"/>
          <w:szCs w:val="28"/>
          <w:lang w:val="kk-KZ"/>
        </w:rPr>
        <w:t xml:space="preserve">GC-MS әдісімен </w:t>
      </w:r>
      <w:r w:rsidR="0054465A">
        <w:rPr>
          <w:sz w:val="28"/>
          <w:szCs w:val="28"/>
          <w:lang w:val="kk-KZ"/>
        </w:rPr>
        <w:t>Сауд Арабия мемлекетінде</w:t>
      </w:r>
      <w:r>
        <w:rPr>
          <w:sz w:val="28"/>
          <w:szCs w:val="28"/>
          <w:lang w:val="kk-KZ"/>
        </w:rPr>
        <w:t xml:space="preserve"> мекендейтін </w:t>
      </w:r>
      <w:r w:rsidRPr="007B7C34">
        <w:rPr>
          <w:sz w:val="28"/>
          <w:szCs w:val="28"/>
          <w:lang w:val="kk-KZ"/>
        </w:rPr>
        <w:t xml:space="preserve">қойлардың, ірі қара малдың және </w:t>
      </w:r>
      <w:r>
        <w:rPr>
          <w:sz w:val="28"/>
          <w:szCs w:val="28"/>
          <w:lang w:val="kk-KZ"/>
        </w:rPr>
        <w:t>бір өркешті түйе (</w:t>
      </w:r>
      <w:r w:rsidRPr="007B7C34">
        <w:rPr>
          <w:sz w:val="28"/>
          <w:szCs w:val="28"/>
          <w:lang w:val="kk-KZ"/>
        </w:rPr>
        <w:t>дромедар</w:t>
      </w:r>
      <w:r>
        <w:rPr>
          <w:sz w:val="28"/>
          <w:szCs w:val="28"/>
          <w:lang w:val="kk-KZ"/>
        </w:rPr>
        <w:t>)</w:t>
      </w:r>
      <w:r w:rsidRPr="007B7C34">
        <w:rPr>
          <w:sz w:val="28"/>
          <w:szCs w:val="28"/>
          <w:lang w:val="kk-KZ"/>
        </w:rPr>
        <w:t xml:space="preserve"> бұлшықет және бауыр тіндеріндегі </w:t>
      </w:r>
      <w:r>
        <w:rPr>
          <w:sz w:val="28"/>
          <w:szCs w:val="28"/>
          <w:lang w:val="kk-KZ"/>
        </w:rPr>
        <w:t xml:space="preserve">пестицидтің </w:t>
      </w:r>
      <w:r w:rsidRPr="007B7C34">
        <w:rPr>
          <w:sz w:val="28"/>
          <w:szCs w:val="28"/>
          <w:lang w:val="kk-KZ"/>
        </w:rPr>
        <w:t>45</w:t>
      </w:r>
      <w:r>
        <w:rPr>
          <w:sz w:val="28"/>
          <w:szCs w:val="28"/>
          <w:lang w:val="kk-KZ"/>
        </w:rPr>
        <w:t xml:space="preserve"> түріне талдау жүргізген. </w:t>
      </w:r>
      <w:r w:rsidRPr="007B7C34">
        <w:rPr>
          <w:sz w:val="28"/>
          <w:szCs w:val="28"/>
          <w:lang w:val="kk-KZ"/>
        </w:rPr>
        <w:t xml:space="preserve">Дромедар тіндерінде диазинон, профенофос және </w:t>
      </w:r>
      <w:r>
        <w:rPr>
          <w:sz w:val="28"/>
          <w:szCs w:val="28"/>
        </w:rPr>
        <w:t>λ</w:t>
      </w:r>
      <w:r w:rsidRPr="007B7C34">
        <w:rPr>
          <w:sz w:val="28"/>
          <w:szCs w:val="28"/>
          <w:lang w:val="kk-KZ"/>
        </w:rPr>
        <w:t>-цигалотрин анықта</w:t>
      </w:r>
      <w:r>
        <w:rPr>
          <w:sz w:val="28"/>
          <w:szCs w:val="28"/>
          <w:lang w:val="kk-KZ"/>
        </w:rPr>
        <w:t xml:space="preserve">лған. </w:t>
      </w:r>
      <w:r w:rsidRPr="007B7C34">
        <w:rPr>
          <w:sz w:val="28"/>
          <w:szCs w:val="28"/>
          <w:lang w:val="kk-KZ"/>
        </w:rPr>
        <w:t>Бұлшықет тініндегі концентрация</w:t>
      </w:r>
      <w:r>
        <w:rPr>
          <w:sz w:val="28"/>
          <w:szCs w:val="28"/>
          <w:lang w:val="kk-KZ"/>
        </w:rPr>
        <w:t>лар</w:t>
      </w:r>
      <w:r w:rsidRPr="007B7C34">
        <w:rPr>
          <w:sz w:val="28"/>
          <w:szCs w:val="28"/>
          <w:lang w:val="kk-KZ"/>
        </w:rPr>
        <w:t xml:space="preserve"> сәйкесінше 0,018; 0,019 және 0,033 мг/кг, ал бауырда - 0,027; 0,029 және 0,053 мг/кг </w:t>
      </w:r>
      <w:r>
        <w:rPr>
          <w:sz w:val="28"/>
          <w:szCs w:val="28"/>
          <w:lang w:val="kk-KZ"/>
        </w:rPr>
        <w:t xml:space="preserve">болған. Барлық тіркелген мәндер халықаралық рұқсат етілген деңгейлерден </w:t>
      </w:r>
      <w:r w:rsidRPr="007B7C34">
        <w:rPr>
          <w:sz w:val="28"/>
          <w:szCs w:val="28"/>
          <w:lang w:val="kk-KZ"/>
        </w:rPr>
        <w:t xml:space="preserve">қосылыс түріне байланысты 0,02–0,50 мг/кг) </w:t>
      </w:r>
      <w:r>
        <w:rPr>
          <w:sz w:val="28"/>
          <w:szCs w:val="28"/>
          <w:lang w:val="kk-KZ"/>
        </w:rPr>
        <w:t xml:space="preserve">аспаған. Ғалымдар </w:t>
      </w:r>
      <w:r w:rsidRPr="007B7C34">
        <w:rPr>
          <w:sz w:val="28"/>
          <w:szCs w:val="28"/>
          <w:lang w:val="kk-KZ"/>
        </w:rPr>
        <w:t xml:space="preserve">диазинон зерттелген барлық </w:t>
      </w:r>
      <w:r>
        <w:rPr>
          <w:sz w:val="28"/>
          <w:szCs w:val="28"/>
          <w:lang w:val="kk-KZ"/>
        </w:rPr>
        <w:t xml:space="preserve">ұшаларда анықталғанын атап өтіп, оны жануарларды ветеринарлық өңдеуде кеңінен қолданумен байланыстырады. </w:t>
      </w:r>
    </w:p>
    <w:p w14:paraId="252A04AA" w14:textId="77777777" w:rsidR="00350849" w:rsidRPr="007B7C34" w:rsidRDefault="00350849" w:rsidP="00350849">
      <w:pPr>
        <w:ind w:firstLine="709"/>
        <w:jc w:val="both"/>
        <w:rPr>
          <w:sz w:val="28"/>
          <w:szCs w:val="28"/>
          <w:lang w:val="kk-KZ"/>
        </w:rPr>
      </w:pPr>
      <w:r>
        <w:rPr>
          <w:sz w:val="28"/>
          <w:szCs w:val="28"/>
          <w:lang w:val="kk-KZ"/>
        </w:rPr>
        <w:t>Бұл ретте</w:t>
      </w:r>
      <w:r w:rsidRPr="007B7C34">
        <w:rPr>
          <w:sz w:val="28"/>
          <w:szCs w:val="28"/>
          <w:lang w:val="kk-KZ"/>
        </w:rPr>
        <w:t xml:space="preserve"> </w:t>
      </w:r>
      <w:r>
        <w:rPr>
          <w:sz w:val="28"/>
          <w:szCs w:val="28"/>
          <w:lang w:val="kk-KZ"/>
        </w:rPr>
        <w:t>зерттеу жұмысы тікелей сүттегі пестицидтерді анықтауға арналмаған</w:t>
      </w:r>
      <w:r w:rsidRPr="007B7C34">
        <w:rPr>
          <w:sz w:val="28"/>
          <w:szCs w:val="28"/>
          <w:lang w:val="kk-KZ"/>
        </w:rPr>
        <w:t xml:space="preserve"> </w:t>
      </w:r>
      <w:r>
        <w:rPr>
          <w:sz w:val="28"/>
          <w:szCs w:val="28"/>
          <w:lang w:val="kk-KZ"/>
        </w:rPr>
        <w:t xml:space="preserve">атап өткен жөн, алайда алынған нәтижелер пестицидтердің сүт өнімдеріне ықтимал миграциясын бағалау тұрғысынан маңызды. </w:t>
      </w:r>
      <w:r w:rsidRPr="007B7C34">
        <w:rPr>
          <w:sz w:val="28"/>
          <w:szCs w:val="28"/>
          <w:lang w:val="kk-KZ"/>
        </w:rPr>
        <w:t>Себебі олар аталған қосылыстардың жануар организмінде жүйелі түрде түсуі мен таралуын көрсетеді.</w:t>
      </w:r>
    </w:p>
    <w:p w14:paraId="5801B0AB" w14:textId="77777777" w:rsidR="00350849" w:rsidRDefault="00350849" w:rsidP="00350849">
      <w:pPr>
        <w:ind w:firstLine="709"/>
        <w:jc w:val="both"/>
        <w:rPr>
          <w:sz w:val="28"/>
          <w:szCs w:val="28"/>
          <w:lang w:val="kk-KZ"/>
        </w:rPr>
      </w:pPr>
      <w:r>
        <w:rPr>
          <w:sz w:val="28"/>
          <w:szCs w:val="28"/>
          <w:lang w:val="kk-KZ"/>
        </w:rPr>
        <w:lastRenderedPageBreak/>
        <w:t>Осылайша, жарияланған зерттеулерде нормативтік деңгейден асып кету жағдайлары тіркелмегенімен, түйе өнімдерінде пестицид қалдықтарының анықталуы бұл қосылыстардың азық</w:t>
      </w:r>
      <w:r w:rsidRPr="007B7C34">
        <w:rPr>
          <w:sz w:val="28"/>
          <w:szCs w:val="28"/>
          <w:lang w:val="kk-KZ"/>
        </w:rPr>
        <w:t>-</w:t>
      </w:r>
      <w:r>
        <w:rPr>
          <w:sz w:val="28"/>
          <w:szCs w:val="28"/>
          <w:lang w:val="kk-KZ"/>
        </w:rPr>
        <w:t xml:space="preserve">түлік тізбегіне нақты түсетінін дәлелдейді. Бұл түйе сүтінің химиялық қауіпсіздігін бағалау мақсатында, оның өндірістік ерекшеліктерін ескере, отырып жүйелі мониторинг пен өңірлік зерттеулер жүргізудің қажеттілігін негіздейді. </w:t>
      </w:r>
    </w:p>
    <w:p w14:paraId="53E371D4" w14:textId="77777777" w:rsidR="00350849" w:rsidRDefault="00350849" w:rsidP="00350849">
      <w:pPr>
        <w:ind w:firstLine="709"/>
        <w:jc w:val="both"/>
        <w:rPr>
          <w:sz w:val="28"/>
          <w:szCs w:val="28"/>
          <w:lang w:val="kk-KZ"/>
        </w:rPr>
      </w:pPr>
      <w:r>
        <w:rPr>
          <w:color w:val="000000" w:themeColor="text1"/>
          <w:sz w:val="28"/>
          <w:szCs w:val="28"/>
          <w:lang w:val="kk-KZ"/>
        </w:rPr>
        <w:t>Сүт және сүт өнімдерінің биологиялық қауіпсіздігі тамақ өнімдерінің сапасын қамтамасыз ету және халықтың денсаулығын қорғау жүйесінің ажырамас элементі болып табылады. Сүт құрамында ақуыз, лактоза, ылғалдылық, дәрумендер мен минералды заттар мөлшерінің жоғары болуы, оны әртүрлі микроорганизмдердің өсуі мен көбеюіне қолайлы қоректік ортаға айналдырады.</w:t>
      </w:r>
    </w:p>
    <w:p w14:paraId="5792A675" w14:textId="77777777"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Түйе сүтінің биологиялық қауіпсіздігін бағалау бойынша жүргізілген зерттеу жұмыстарында, сүттегі санитариялық-көрсеткіштік және патогенді микроорганизмдермен ластану деңгейі жан-жақты талданған. Бұл ғылыми зерттеулерде ең алдымен түйе сүтіндегі жалпы мезофильді аэробты микрофлора, колиформдар, </w:t>
      </w:r>
      <w:r w:rsidRPr="00E370E6">
        <w:rPr>
          <w:i/>
          <w:iCs/>
          <w:color w:val="000000" w:themeColor="text1"/>
          <w:sz w:val="28"/>
          <w:szCs w:val="28"/>
          <w:lang w:val="kk-KZ"/>
        </w:rPr>
        <w:t>Escherichia coli, Staphylococcus aureus, Salmonella spp., Clostridium perfringens,</w:t>
      </w:r>
      <w:r>
        <w:rPr>
          <w:color w:val="000000" w:themeColor="text1"/>
          <w:sz w:val="28"/>
          <w:szCs w:val="28"/>
          <w:lang w:val="kk-KZ"/>
        </w:rPr>
        <w:t xml:space="preserve"> ашытқылар, зеңдер және сүтқышқылды бактериялар анықталған. </w:t>
      </w:r>
    </w:p>
    <w:p w14:paraId="3008CB8B" w14:textId="77777777"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Әлемнің әртүрлі өңірлерінде жүргізілген зерттеулер түйе сүтінің микробиологиялық қауіпсіздігі түйені сауу, сүтті сақтау және тасымалдау жағдайларының ерекшеліктеріне байланысты маңызды санитариялық мәселе болып қала беретіні байқалады. Түйе сүтіндегі антимикробтық қасиетке ие ақуыздардың (лактопероксидаза, лактоферрин, имуноглобулиндер) көп мөлшерде болуына қарамастан, шикі сүттегі микробтық ластану деңгейлері рұқсат етілген нормалардан жиі асып түседі, әсіресе бұл ыстық климаттық аймақтар мен дәстүрлі түйе шаруашылығын жүргізу жүйесі кең таралған елдерде кездеседі. </w:t>
      </w:r>
    </w:p>
    <w:p w14:paraId="5C7562B2" w14:textId="6443A988" w:rsidR="00350849" w:rsidRDefault="00350849" w:rsidP="00350849">
      <w:pPr>
        <w:ind w:firstLine="709"/>
        <w:jc w:val="both"/>
        <w:rPr>
          <w:color w:val="000000" w:themeColor="text1"/>
          <w:sz w:val="28"/>
          <w:szCs w:val="28"/>
          <w:lang w:val="kk-KZ"/>
        </w:rPr>
      </w:pPr>
      <w:r>
        <w:rPr>
          <w:color w:val="000000" w:themeColor="text1"/>
          <w:sz w:val="28"/>
          <w:szCs w:val="28"/>
          <w:lang w:val="kk-KZ"/>
        </w:rPr>
        <w:t>Бірқатар зерттеулер түйе сүтіндегі жалпы мезофильді аэробты микроогранизмдердің жоғары деңгейі өндірістегі гигеналық талаптардың сақталмауының негізігі иникаторы болып саналатынын көрсетеді. Мысалы, Алжирлік ғалымдардың екі аймақтың түйе сүтін салыстырмалы зерттеу жұмыстарының нәтижлері бойынша мезофильді аэробты микроорганизмдер, психротрофтар, колиформдар, ашытқылар мен зеңдердің ең жоғары мөлшері Тиндауф аймағында байқалса, Эль-Байяд өңірінен алынған үлгілер айтарлықтай төмен көрсеткіштермен сипатталған. Сонымен қатар екі аймақтың да сүт үлгілерніен патогенді микроорганизмдер (</w:t>
      </w:r>
      <w:r w:rsidRPr="00E370E6">
        <w:rPr>
          <w:i/>
          <w:iCs/>
          <w:color w:val="000000" w:themeColor="text1"/>
          <w:sz w:val="28"/>
          <w:szCs w:val="28"/>
          <w:lang w:val="kk-KZ"/>
        </w:rPr>
        <w:t>Salmonella, Clostridia, Staphylococcus aureus</w:t>
      </w:r>
      <w:r>
        <w:rPr>
          <w:color w:val="000000" w:themeColor="text1"/>
          <w:sz w:val="28"/>
          <w:szCs w:val="28"/>
          <w:lang w:val="kk-KZ"/>
        </w:rPr>
        <w:t>) анықталмаған [</w:t>
      </w:r>
      <w:r w:rsidRPr="00E370E6">
        <w:rPr>
          <w:color w:val="000000" w:themeColor="text1"/>
          <w:sz w:val="28"/>
          <w:szCs w:val="28"/>
          <w:lang w:val="kk-KZ"/>
        </w:rPr>
        <w:t>5</w:t>
      </w:r>
      <w:r w:rsidR="00A213A2" w:rsidRPr="00A213A2">
        <w:rPr>
          <w:color w:val="000000" w:themeColor="text1"/>
          <w:sz w:val="28"/>
          <w:szCs w:val="28"/>
          <w:lang w:val="kk-KZ"/>
        </w:rPr>
        <w:t>6</w:t>
      </w:r>
      <w:r w:rsidRPr="00E370E6">
        <w:rPr>
          <w:color w:val="000000" w:themeColor="text1"/>
          <w:sz w:val="28"/>
          <w:szCs w:val="28"/>
          <w:lang w:val="kk-KZ"/>
        </w:rPr>
        <w:t>].</w:t>
      </w:r>
      <w:r>
        <w:rPr>
          <w:color w:val="000000" w:themeColor="text1"/>
          <w:sz w:val="28"/>
          <w:szCs w:val="28"/>
          <w:lang w:val="kk-KZ"/>
        </w:rPr>
        <w:tab/>
      </w:r>
    </w:p>
    <w:p w14:paraId="1E582048" w14:textId="751AFC1D"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Нигериядағы түйелерден алынған сүт үлгілері 85,29 %-ы жалпы мезофильді аэробты микроорганизмдер (МАФАнМС) бойынша, 61,67 %-ы </w:t>
      </w:r>
      <w:r w:rsidRPr="00E370E6">
        <w:rPr>
          <w:i/>
          <w:iCs/>
          <w:color w:val="000000" w:themeColor="text1"/>
          <w:sz w:val="28"/>
          <w:szCs w:val="28"/>
          <w:lang w:val="kk-KZ"/>
        </w:rPr>
        <w:t>Staphylococcus aureus</w:t>
      </w:r>
      <w:r>
        <w:rPr>
          <w:color w:val="000000" w:themeColor="text1"/>
          <w:sz w:val="28"/>
          <w:szCs w:val="28"/>
          <w:lang w:val="kk-KZ"/>
        </w:rPr>
        <w:t xml:space="preserve"> мөлшері бойынша белгіленген стандарттарға сәйкес келмеген. Сонымен қатар ашытқылар 94 % үлгілерден, ал зең  саңырауқұлақтары 38 % үлгілерден анықталған. Алайда зерттеуге алынған түйе сүтінен </w:t>
      </w:r>
      <w:r w:rsidRPr="00E370E6">
        <w:rPr>
          <w:i/>
          <w:iCs/>
          <w:color w:val="000000" w:themeColor="text1"/>
          <w:sz w:val="28"/>
          <w:szCs w:val="28"/>
          <w:lang w:val="kk-KZ"/>
        </w:rPr>
        <w:t>E. coli</w:t>
      </w:r>
      <w:r>
        <w:rPr>
          <w:color w:val="000000" w:themeColor="text1"/>
          <w:sz w:val="28"/>
          <w:szCs w:val="28"/>
          <w:lang w:val="kk-KZ"/>
        </w:rPr>
        <w:t xml:space="preserve">, колиформдар, </w:t>
      </w:r>
      <w:r w:rsidRPr="00E370E6">
        <w:rPr>
          <w:i/>
          <w:iCs/>
          <w:color w:val="000000" w:themeColor="text1"/>
          <w:sz w:val="28"/>
          <w:szCs w:val="28"/>
          <w:lang w:val="kk-KZ"/>
        </w:rPr>
        <w:t>Salmonella spp.</w:t>
      </w:r>
      <w:r>
        <w:rPr>
          <w:color w:val="000000" w:themeColor="text1"/>
          <w:sz w:val="28"/>
          <w:szCs w:val="28"/>
          <w:lang w:val="kk-KZ"/>
        </w:rPr>
        <w:t xml:space="preserve"> және </w:t>
      </w:r>
      <w:r w:rsidRPr="00E370E6">
        <w:rPr>
          <w:i/>
          <w:iCs/>
          <w:color w:val="000000" w:themeColor="text1"/>
          <w:sz w:val="28"/>
          <w:szCs w:val="28"/>
          <w:lang w:val="kk-KZ"/>
        </w:rPr>
        <w:t>Clostridium perfringens</w:t>
      </w:r>
      <w:r>
        <w:rPr>
          <w:color w:val="000000" w:themeColor="text1"/>
          <w:sz w:val="28"/>
          <w:szCs w:val="28"/>
          <w:lang w:val="kk-KZ"/>
        </w:rPr>
        <w:t xml:space="preserve"> табылмады. Бұл нәтижелер түйе сүтінің нәжістік жолмен ластануын емес, сауу процесі кезіндегі гигеналық талаптардың бұзылуын көрсетеді [</w:t>
      </w:r>
      <w:r w:rsidRPr="00E370E6">
        <w:rPr>
          <w:color w:val="000000" w:themeColor="text1"/>
          <w:sz w:val="28"/>
          <w:szCs w:val="28"/>
          <w:lang w:val="kk-KZ"/>
        </w:rPr>
        <w:t>5</w:t>
      </w:r>
      <w:r w:rsidR="00A213A2" w:rsidRPr="00A213A2">
        <w:rPr>
          <w:color w:val="000000" w:themeColor="text1"/>
          <w:sz w:val="28"/>
          <w:szCs w:val="28"/>
          <w:lang w:val="kk-KZ"/>
        </w:rPr>
        <w:t>7</w:t>
      </w:r>
      <w:r>
        <w:rPr>
          <w:color w:val="000000" w:themeColor="text1"/>
          <w:sz w:val="28"/>
          <w:szCs w:val="28"/>
          <w:lang w:val="kk-KZ"/>
        </w:rPr>
        <w:t>].</w:t>
      </w:r>
    </w:p>
    <w:p w14:paraId="35DB26ED" w14:textId="144162BB" w:rsidR="00350849" w:rsidRPr="00E370E6" w:rsidRDefault="00350849" w:rsidP="00350849">
      <w:pPr>
        <w:ind w:firstLine="709"/>
        <w:jc w:val="both"/>
        <w:rPr>
          <w:color w:val="000000" w:themeColor="text1"/>
          <w:sz w:val="28"/>
          <w:szCs w:val="28"/>
          <w:lang w:val="kk-KZ"/>
        </w:rPr>
      </w:pPr>
      <w:r>
        <w:rPr>
          <w:color w:val="000000" w:themeColor="text1"/>
          <w:sz w:val="28"/>
          <w:szCs w:val="28"/>
          <w:lang w:val="kk-KZ"/>
        </w:rPr>
        <w:lastRenderedPageBreak/>
        <w:t>Hassen M және т.б. авторлар мәліметтері бойынша, түйе сүтінің құрамында</w:t>
      </w:r>
      <w:r>
        <w:rPr>
          <w:color w:val="000000" w:themeColor="text1"/>
          <w:lang w:val="kk-KZ"/>
        </w:rPr>
        <w:t xml:space="preserve"> </w:t>
      </w:r>
      <w:r>
        <w:rPr>
          <w:color w:val="000000" w:themeColor="text1"/>
          <w:sz w:val="28"/>
          <w:szCs w:val="28"/>
          <w:lang w:val="kk-KZ"/>
        </w:rPr>
        <w:t xml:space="preserve">лактоферрин лизоцим, иммуноглобулиндер сияқты табиғи антимикробтық ақуыздардың болғанына қарамастан, шикі түйе сүтінде </w:t>
      </w:r>
      <w:r w:rsidRPr="00EF283C">
        <w:rPr>
          <w:i/>
          <w:color w:val="000000" w:themeColor="text1"/>
          <w:sz w:val="28"/>
          <w:szCs w:val="28"/>
          <w:lang w:val="kk-KZ"/>
        </w:rPr>
        <w:t>Listeria monocytogenes, Yersinia enterocolitic</w:t>
      </w:r>
      <w:r>
        <w:rPr>
          <w:color w:val="000000" w:themeColor="text1"/>
          <w:sz w:val="28"/>
          <w:szCs w:val="28"/>
          <w:lang w:val="kk-KZ"/>
        </w:rPr>
        <w:t xml:space="preserve">a және </w:t>
      </w:r>
      <w:r w:rsidRPr="00EF283C">
        <w:rPr>
          <w:i/>
          <w:color w:val="000000" w:themeColor="text1"/>
          <w:sz w:val="28"/>
          <w:szCs w:val="28"/>
          <w:lang w:val="kk-KZ"/>
        </w:rPr>
        <w:t>E. coli</w:t>
      </w:r>
      <w:r>
        <w:rPr>
          <w:color w:val="000000" w:themeColor="text1"/>
          <w:sz w:val="28"/>
          <w:szCs w:val="28"/>
          <w:lang w:val="kk-KZ"/>
        </w:rPr>
        <w:t xml:space="preserve"> тәрізді патогенді микрооганизмдерің анықталуы мүмкін. Автолар бұл биологиялық белсенді компоненттердің микробиологиялық қауіпсіздікті толық қамтамасыз етпейтінін атап өтіп, өнімді өндіру кезеңдерінде гигиеналық талаптарды қатаң сақтау, сонымен қатар жүйелі мониторинг пен санитарлықбақылаудың маңыздылығын ерекшк көрсетеді</w:t>
      </w:r>
      <w:r w:rsidRPr="00E370E6">
        <w:rPr>
          <w:color w:val="000000" w:themeColor="text1"/>
          <w:sz w:val="28"/>
          <w:szCs w:val="28"/>
          <w:lang w:val="kk-KZ"/>
        </w:rPr>
        <w:t xml:space="preserve"> [5</w:t>
      </w:r>
      <w:r w:rsidR="00A213A2" w:rsidRPr="00A213A2">
        <w:rPr>
          <w:color w:val="000000" w:themeColor="text1"/>
          <w:sz w:val="28"/>
          <w:szCs w:val="28"/>
          <w:lang w:val="kk-KZ"/>
        </w:rPr>
        <w:t>8</w:t>
      </w:r>
      <w:r w:rsidRPr="00E370E6">
        <w:rPr>
          <w:color w:val="000000" w:themeColor="text1"/>
          <w:sz w:val="28"/>
          <w:szCs w:val="28"/>
          <w:lang w:val="kk-KZ"/>
        </w:rPr>
        <w:t>].</w:t>
      </w:r>
    </w:p>
    <w:p w14:paraId="3371117D" w14:textId="77777777"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Жалпы алғанда, зерттеулер нәтижелері түйе сүтінің биологиялық қауіпсіздігені қатысты негізгі келесідей мәселелерді айқындайды: </w:t>
      </w:r>
    </w:p>
    <w:p w14:paraId="13B8B584" w14:textId="77777777" w:rsidR="00350849" w:rsidRDefault="00350849" w:rsidP="00350849">
      <w:pPr>
        <w:pStyle w:val="ac"/>
        <w:numPr>
          <w:ilvl w:val="0"/>
          <w:numId w:val="14"/>
        </w:numPr>
        <w:tabs>
          <w:tab w:val="left" w:pos="993"/>
        </w:tabs>
        <w:ind w:left="0" w:firstLine="709"/>
        <w:jc w:val="both"/>
        <w:rPr>
          <w:color w:val="000000" w:themeColor="text1"/>
          <w:sz w:val="28"/>
          <w:szCs w:val="28"/>
          <w:lang w:val="kk-KZ"/>
        </w:rPr>
      </w:pPr>
      <w:r>
        <w:rPr>
          <w:color w:val="000000" w:themeColor="text1"/>
          <w:sz w:val="28"/>
          <w:szCs w:val="28"/>
          <w:lang w:val="kk-KZ"/>
        </w:rPr>
        <w:t>жалпы мезофильді флораның жоғары деңгейде болуы;</w:t>
      </w:r>
    </w:p>
    <w:p w14:paraId="301838E9" w14:textId="77777777" w:rsidR="00350849" w:rsidRDefault="00350849" w:rsidP="00350849">
      <w:pPr>
        <w:pStyle w:val="ac"/>
        <w:numPr>
          <w:ilvl w:val="0"/>
          <w:numId w:val="14"/>
        </w:numPr>
        <w:tabs>
          <w:tab w:val="left" w:pos="993"/>
        </w:tabs>
        <w:ind w:left="0" w:firstLine="709"/>
        <w:jc w:val="both"/>
        <w:rPr>
          <w:color w:val="000000" w:themeColor="text1"/>
          <w:sz w:val="28"/>
          <w:szCs w:val="28"/>
          <w:lang w:val="kk-KZ"/>
        </w:rPr>
      </w:pPr>
      <w:r>
        <w:rPr>
          <w:color w:val="000000" w:themeColor="text1"/>
          <w:sz w:val="28"/>
          <w:szCs w:val="28"/>
          <w:lang w:val="kk-KZ"/>
        </w:rPr>
        <w:t xml:space="preserve">кейбір аймақтардан алынған үлгілерде </w:t>
      </w:r>
      <w:r w:rsidRPr="00345C53">
        <w:rPr>
          <w:i/>
          <w:iCs/>
          <w:color w:val="000000" w:themeColor="text1"/>
          <w:sz w:val="28"/>
          <w:szCs w:val="28"/>
          <w:lang w:val="kk-KZ"/>
        </w:rPr>
        <w:t>Staphylococcus aureus</w:t>
      </w:r>
      <w:r>
        <w:rPr>
          <w:color w:val="000000" w:themeColor="text1"/>
          <w:sz w:val="28"/>
          <w:szCs w:val="28"/>
          <w:lang w:val="kk-KZ"/>
        </w:rPr>
        <w:t xml:space="preserve"> анықталуы;</w:t>
      </w:r>
    </w:p>
    <w:p w14:paraId="2C4BFFB6" w14:textId="77777777" w:rsidR="00350849" w:rsidRDefault="00350849" w:rsidP="00350849">
      <w:pPr>
        <w:pStyle w:val="ac"/>
        <w:numPr>
          <w:ilvl w:val="0"/>
          <w:numId w:val="14"/>
        </w:numPr>
        <w:tabs>
          <w:tab w:val="left" w:pos="993"/>
        </w:tabs>
        <w:ind w:left="0" w:firstLine="709"/>
        <w:jc w:val="both"/>
        <w:rPr>
          <w:color w:val="000000" w:themeColor="text1"/>
          <w:sz w:val="28"/>
          <w:szCs w:val="28"/>
          <w:lang w:val="kk-KZ"/>
        </w:rPr>
      </w:pPr>
      <w:r>
        <w:rPr>
          <w:color w:val="000000" w:themeColor="text1"/>
          <w:sz w:val="28"/>
          <w:szCs w:val="28"/>
          <w:lang w:val="kk-KZ"/>
        </w:rPr>
        <w:t>ашытқы және зең саңырауқұлақтарымен айтарлықтай көп мөлшерде ластануы.</w:t>
      </w:r>
    </w:p>
    <w:p w14:paraId="7A9DC460" w14:textId="77777777"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Түйе сүтінің микробиологиялық көрсеткіштеріне жүргізілген әдебиеттерге шолу, түйе сүтінің биологиялық қауіпсізідігі ең алдымен, жануар физиологиясымен емес, сауу кезіндегі санитарлық жағдайлармен пайдалаынлатын жабдықтың түрімен, қоршаған ораның температурасы мен өнімнің тез салқындатылуымен анықталатынын көрсетеді. Зерттеушілердің басым бөлігі сауылып алынған сүтті дереу салқындатуды, гигиеналық талаптарды күшейтуді және әсіресе түйе сүті дәстүрлі түрде шикі күйінде тұтынылатын өңірлерде міндетті түрде пастерлеу әдісін енгізудің қажеттілігін атап өтеді. </w:t>
      </w:r>
    </w:p>
    <w:p w14:paraId="1183A039" w14:textId="77777777" w:rsidR="00350849" w:rsidRDefault="00350849" w:rsidP="00350849">
      <w:pPr>
        <w:ind w:firstLine="709"/>
        <w:jc w:val="both"/>
        <w:rPr>
          <w:color w:val="000000" w:themeColor="text1"/>
          <w:sz w:val="28"/>
          <w:szCs w:val="28"/>
          <w:lang w:val="kk-KZ"/>
        </w:rPr>
      </w:pPr>
      <w:r>
        <w:rPr>
          <w:color w:val="000000" w:themeColor="text1"/>
          <w:sz w:val="28"/>
          <w:szCs w:val="28"/>
          <w:lang w:val="kk-KZ"/>
        </w:rPr>
        <w:t xml:space="preserve">Қорытындылай келсек түйе сүтінің сапасы мен қауіпсіздігін қамтамасыз ету оның физика-химиялық және микробиологиялық көрсеткіштерін кешенді бақылауды, сондай-ақ өндіріс пен өңдеудің барлық кезеңдерінде санитариялық талаптарды сақтауды талап етеді. Шикізаттағы контаминанттар мен микробиологиялық тазалықты жүйелі кадағалау түйе сүті мен одан өндірілетін өнімдердің қауіпсіздігі мен тұрақты сапасын қамтамасыз етудің маңызды шарты болып табылады. </w:t>
      </w:r>
    </w:p>
    <w:p w14:paraId="6AE7C72D" w14:textId="77777777" w:rsidR="00350849" w:rsidRDefault="00350849" w:rsidP="004A4EE8">
      <w:pPr>
        <w:pStyle w:val="10"/>
        <w:spacing w:before="0" w:line="240" w:lineRule="auto"/>
        <w:ind w:firstLine="709"/>
        <w:jc w:val="both"/>
        <w:rPr>
          <w:rFonts w:ascii="Times New Roman" w:hAnsi="Times New Roman" w:cs="Times New Roman"/>
          <w:b/>
          <w:bCs/>
          <w:color w:val="000000" w:themeColor="text1"/>
          <w:sz w:val="28"/>
          <w:szCs w:val="28"/>
          <w:lang w:val="kk-KZ"/>
        </w:rPr>
      </w:pPr>
    </w:p>
    <w:p w14:paraId="458F0A35" w14:textId="32D33011" w:rsidR="004A4EE8" w:rsidRPr="00625975" w:rsidRDefault="004A4EE8" w:rsidP="004A4EE8">
      <w:pPr>
        <w:pStyle w:val="10"/>
        <w:spacing w:before="0" w:line="240" w:lineRule="auto"/>
        <w:ind w:firstLine="709"/>
        <w:jc w:val="both"/>
        <w:rPr>
          <w:rFonts w:ascii="Times New Roman" w:hAnsi="Times New Roman" w:cs="Times New Roman"/>
          <w:b/>
          <w:bCs/>
          <w:color w:val="000000" w:themeColor="text1"/>
          <w:sz w:val="28"/>
          <w:szCs w:val="28"/>
          <w:lang w:val="kk-KZ"/>
        </w:rPr>
      </w:pPr>
      <w:bookmarkStart w:id="40" w:name="_Toc226733019"/>
      <w:r w:rsidRPr="00625975">
        <w:rPr>
          <w:rFonts w:ascii="Times New Roman" w:hAnsi="Times New Roman" w:cs="Times New Roman"/>
          <w:b/>
          <w:bCs/>
          <w:color w:val="000000" w:themeColor="text1"/>
          <w:sz w:val="28"/>
          <w:szCs w:val="28"/>
          <w:lang w:val="kk-KZ"/>
        </w:rPr>
        <w:t>1.3 Түйе сүтін термиялық және термиялық емес өңдеу әдістері: тиімділігі мен қасиеттеріне әсері</w:t>
      </w:r>
      <w:bookmarkEnd w:id="40"/>
      <w:r w:rsidRPr="00625975">
        <w:rPr>
          <w:rFonts w:ascii="Times New Roman" w:hAnsi="Times New Roman" w:cs="Times New Roman"/>
          <w:b/>
          <w:bCs/>
          <w:color w:val="000000" w:themeColor="text1"/>
          <w:sz w:val="28"/>
          <w:szCs w:val="28"/>
          <w:lang w:val="kk-KZ"/>
        </w:rPr>
        <w:t xml:space="preserve"> </w:t>
      </w:r>
    </w:p>
    <w:p w14:paraId="1722B454" w14:textId="7BBC5C7F" w:rsidR="00814BDB" w:rsidRPr="00814BDB" w:rsidRDefault="00625975" w:rsidP="00C15D38">
      <w:pPr>
        <w:ind w:firstLine="708"/>
        <w:jc w:val="both"/>
        <w:rPr>
          <w:color w:val="000000"/>
          <w:sz w:val="28"/>
          <w:szCs w:val="28"/>
          <w:lang w:val="kk-KZ"/>
        </w:rPr>
      </w:pPr>
      <w:r w:rsidRPr="007B7C34">
        <w:rPr>
          <w:color w:val="000000"/>
          <w:sz w:val="28"/>
          <w:szCs w:val="28"/>
          <w:lang w:val="kk-KZ"/>
        </w:rPr>
        <w:t xml:space="preserve"> </w:t>
      </w:r>
      <w:r w:rsidR="00814BDB" w:rsidRPr="00814BDB">
        <w:rPr>
          <w:color w:val="000000"/>
          <w:sz w:val="28"/>
          <w:szCs w:val="28"/>
          <w:lang w:val="kk-KZ"/>
        </w:rPr>
        <w:t xml:space="preserve">Түйе сүті – тағамдық және биологиялық құндылығы жоғары, ерекше физика-химиялық және биохимиялық құрамымен сипатталатын шикізат түрі. </w:t>
      </w:r>
      <w:r w:rsidR="00814BDB" w:rsidRPr="007B7C34">
        <w:rPr>
          <w:color w:val="000000"/>
          <w:sz w:val="28"/>
          <w:szCs w:val="28"/>
          <w:lang w:val="kk-KZ"/>
        </w:rPr>
        <w:t>С витаминінің салыстырмалы жоғары мөлшерімен және бірқатар функционалдық қасиеттерімен ерекшеленетін ерекше сүт шикізаты болып табылады.</w:t>
      </w:r>
      <w:r w:rsidR="00814BDB">
        <w:rPr>
          <w:color w:val="000000"/>
          <w:sz w:val="28"/>
          <w:szCs w:val="28"/>
          <w:lang w:val="kk-KZ"/>
        </w:rPr>
        <w:t xml:space="preserve"> </w:t>
      </w:r>
      <w:r w:rsidR="00814BDB" w:rsidRPr="00814BDB">
        <w:rPr>
          <w:color w:val="000000"/>
          <w:sz w:val="28"/>
          <w:szCs w:val="28"/>
          <w:lang w:val="kk-KZ"/>
        </w:rPr>
        <w:t xml:space="preserve">Сонымен қатар, түйе сүтінің құрылымдық ерекшеліктері (казеин мицеллаларының өзгеше құрылысы, </w:t>
      </w:r>
      <w:r w:rsidR="00814BDB" w:rsidRPr="00893152">
        <w:rPr>
          <w:i/>
          <w:iCs/>
          <w:color w:val="000000"/>
          <w:sz w:val="28"/>
          <w:szCs w:val="28"/>
          <w:lang w:val="kk-KZ"/>
        </w:rPr>
        <w:t>β</w:t>
      </w:r>
      <w:r w:rsidR="00814BDB" w:rsidRPr="00814BDB">
        <w:rPr>
          <w:color w:val="000000"/>
          <w:sz w:val="28"/>
          <w:szCs w:val="28"/>
          <w:lang w:val="kk-KZ"/>
        </w:rPr>
        <w:t>-лактоглобулиннің болмауы, жоғары буферлік сыйымдылық) оны өңдеу технологиясын ғылыми тұрғыдан терең зерттеуді талап етеді</w:t>
      </w:r>
      <w:r w:rsidR="00F32D2D">
        <w:rPr>
          <w:color w:val="000000"/>
          <w:sz w:val="28"/>
          <w:szCs w:val="28"/>
          <w:lang w:val="kk-KZ"/>
        </w:rPr>
        <w:t xml:space="preserve"> </w:t>
      </w:r>
      <w:r w:rsidR="00F32D2D" w:rsidRPr="00F32D2D">
        <w:rPr>
          <w:color w:val="000000"/>
          <w:sz w:val="28"/>
          <w:szCs w:val="28"/>
          <w:lang w:val="kk-KZ"/>
        </w:rPr>
        <w:t>[59]</w:t>
      </w:r>
      <w:r w:rsidR="00814BDB" w:rsidRPr="00814BDB">
        <w:rPr>
          <w:color w:val="000000"/>
          <w:sz w:val="28"/>
          <w:szCs w:val="28"/>
          <w:lang w:val="kk-KZ"/>
        </w:rPr>
        <w:t>.</w:t>
      </w:r>
    </w:p>
    <w:p w14:paraId="296CCA3E" w14:textId="60E084B0" w:rsidR="00814BDB" w:rsidRPr="00814BDB" w:rsidRDefault="00814BDB" w:rsidP="00814BDB">
      <w:pPr>
        <w:ind w:firstLine="708"/>
        <w:jc w:val="both"/>
        <w:rPr>
          <w:color w:val="000000"/>
          <w:sz w:val="28"/>
          <w:szCs w:val="28"/>
          <w:lang w:val="kk-KZ"/>
        </w:rPr>
      </w:pPr>
      <w:r w:rsidRPr="00814BDB">
        <w:rPr>
          <w:color w:val="000000"/>
          <w:sz w:val="28"/>
          <w:szCs w:val="28"/>
          <w:lang w:val="kk-KZ"/>
        </w:rPr>
        <w:t>Алайда, түйе сүті де басқа сүт түрлері сияқты микробиологиялық тұрғыдан ластануға бейім, бұл оның қауіпсіздігін қамтамасыз ету үшін өңдеу әдістерін қолдануды қажет етеді. Қазіргі уақытта сүт өнеркәсібінде кеңінен қолданылатын термиялық өңдеу әдістері (пастерлеу, стерилизация, ультражоғары температуралық өңдеу</w:t>
      </w:r>
      <w:r>
        <w:rPr>
          <w:color w:val="000000"/>
          <w:sz w:val="28"/>
          <w:szCs w:val="28"/>
          <w:lang w:val="kk-KZ"/>
        </w:rPr>
        <w:t xml:space="preserve"> және т.б.</w:t>
      </w:r>
      <w:r w:rsidRPr="00814BDB">
        <w:rPr>
          <w:color w:val="000000"/>
          <w:sz w:val="28"/>
          <w:szCs w:val="28"/>
          <w:lang w:val="kk-KZ"/>
        </w:rPr>
        <w:t xml:space="preserve">) өнімнің микробиологиялық қауіпсіздігін </w:t>
      </w:r>
      <w:r w:rsidRPr="00814BDB">
        <w:rPr>
          <w:color w:val="000000"/>
          <w:sz w:val="28"/>
          <w:szCs w:val="28"/>
          <w:lang w:val="kk-KZ"/>
        </w:rPr>
        <w:lastRenderedPageBreak/>
        <w:t>қамтамасыз етуде тиімді болғанымен, кейбір биологиялық белсенді компоненттердің ыдырауына, ақуыздардың денатурациясына және органолептикалық қасиеттерінің өзгеруіне әкелуі мүмкін.</w:t>
      </w:r>
    </w:p>
    <w:p w14:paraId="4D976A30" w14:textId="77777777" w:rsidR="00814BDB" w:rsidRPr="00814BDB" w:rsidRDefault="00814BDB" w:rsidP="00814BDB">
      <w:pPr>
        <w:ind w:firstLine="708"/>
        <w:jc w:val="both"/>
        <w:rPr>
          <w:color w:val="000000"/>
          <w:sz w:val="28"/>
          <w:szCs w:val="28"/>
          <w:lang w:val="kk-KZ"/>
        </w:rPr>
      </w:pPr>
      <w:r w:rsidRPr="00814BDB">
        <w:rPr>
          <w:color w:val="000000"/>
          <w:sz w:val="28"/>
          <w:szCs w:val="28"/>
          <w:lang w:val="kk-KZ"/>
        </w:rPr>
        <w:t>Соңғы жылдары термиялық емес өңдеу әдістеріне (ультрадыбыс, жоғары қысыммен өңдеу, импульстік электр өрісі, суық плазма және т.б.) қызығушылық артып келеді. Бұл технологиялар өнімнің тағамдық және биологиялық құндылығын барынша сақтай отырып, микробиологиялық қауіпсіздігін қамтамасыз етуге мүмкіндік береді. Аталған әдістердің әсер ету механизмдері әртүрлі болғанымен, олардың ортақ мақсаты – жылулық жүктемені азайту арқылы өнім сапасын сақтау.</w:t>
      </w:r>
    </w:p>
    <w:p w14:paraId="7EA35C7C" w14:textId="44D1A015" w:rsidR="00814BDB" w:rsidRDefault="00814BDB" w:rsidP="00814BDB">
      <w:pPr>
        <w:ind w:firstLine="708"/>
        <w:jc w:val="both"/>
        <w:rPr>
          <w:color w:val="000000"/>
          <w:sz w:val="28"/>
          <w:szCs w:val="28"/>
          <w:lang w:val="kk-KZ"/>
        </w:rPr>
      </w:pPr>
      <w:r w:rsidRPr="00814BDB">
        <w:rPr>
          <w:color w:val="000000"/>
          <w:sz w:val="28"/>
          <w:szCs w:val="28"/>
          <w:lang w:val="kk-KZ"/>
        </w:rPr>
        <w:t>Осыған байланысты түйе сүтін термиялық және термиялық емес өңдеу әдістерінің тиімділігін салыстырмалы түрде бағалау, олардың сүттің физика-химиялық, микробиологиялық, органолептикалық және биологиялық қасиеттеріне әсерін зерттеу қазіргі таңда өзекті ғылыми мәселе болып табылады. Бұл бағыттағы зерттеулер түйе сүтін өңдеудің оңтайлы технологиялық режимдерін негіздеуге және жоғары сапалы, қауіпсіз әрі функционалдық қасиеттері сақталған өнімдер алуға мүмкіндік береді.</w:t>
      </w:r>
    </w:p>
    <w:p w14:paraId="3E6E176D" w14:textId="77777777" w:rsidR="00625975" w:rsidRPr="007B7C34" w:rsidRDefault="00625975" w:rsidP="00814BDB">
      <w:pPr>
        <w:jc w:val="both"/>
        <w:rPr>
          <w:b/>
          <w:bCs/>
          <w:color w:val="000000"/>
          <w:sz w:val="28"/>
          <w:szCs w:val="28"/>
          <w:lang w:val="kk-KZ"/>
        </w:rPr>
      </w:pPr>
    </w:p>
    <w:p w14:paraId="2F141D57" w14:textId="6EC95056" w:rsidR="00970C88" w:rsidRDefault="00625975" w:rsidP="00C30E6F">
      <w:pPr>
        <w:ind w:firstLine="709"/>
        <w:jc w:val="both"/>
        <w:rPr>
          <w:b/>
          <w:bCs/>
          <w:color w:val="000000"/>
          <w:sz w:val="28"/>
          <w:szCs w:val="28"/>
          <w:lang w:val="kk-KZ"/>
        </w:rPr>
      </w:pPr>
      <w:r w:rsidRPr="007B7C34">
        <w:rPr>
          <w:b/>
          <w:bCs/>
          <w:color w:val="000000"/>
          <w:sz w:val="28"/>
          <w:szCs w:val="28"/>
          <w:lang w:val="kk-KZ"/>
        </w:rPr>
        <w:t>1.3.1 Термиялық өңдеу және оның түйе сүті қасиеттеріне әсері</w:t>
      </w:r>
    </w:p>
    <w:p w14:paraId="3A44EE55" w14:textId="5D6DAB34" w:rsidR="005312E2" w:rsidRPr="005312E2" w:rsidRDefault="005312E2" w:rsidP="005312E2">
      <w:pPr>
        <w:pStyle w:val="a4"/>
        <w:spacing w:before="0" w:beforeAutospacing="0" w:after="0" w:afterAutospacing="0"/>
        <w:ind w:firstLine="709"/>
        <w:jc w:val="both"/>
        <w:rPr>
          <w:color w:val="000000"/>
          <w:sz w:val="28"/>
          <w:szCs w:val="28"/>
          <w:lang w:val="kk-KZ"/>
        </w:rPr>
      </w:pPr>
      <w:r w:rsidRPr="005312E2">
        <w:rPr>
          <w:color w:val="000000"/>
          <w:sz w:val="28"/>
          <w:szCs w:val="28"/>
          <w:lang w:val="kk-KZ"/>
        </w:rPr>
        <w:t>Сүтті термиялық өңдеу сүт өнімдерінің қауіпсіздігін, сапасын және сақтау тұрақтылығын қамтамасыз ететін негізгі технологиялық кезең</w:t>
      </w:r>
      <w:r>
        <w:rPr>
          <w:color w:val="000000"/>
          <w:sz w:val="28"/>
          <w:szCs w:val="28"/>
          <w:lang w:val="kk-KZ"/>
        </w:rPr>
        <w:t>нің бірі</w:t>
      </w:r>
      <w:r w:rsidRPr="005312E2">
        <w:rPr>
          <w:color w:val="000000"/>
          <w:sz w:val="28"/>
          <w:szCs w:val="28"/>
          <w:lang w:val="kk-KZ"/>
        </w:rPr>
        <w:t xml:space="preserve"> болып табылады. Сүт микроорганизмдердің дамуына қолайлы орта болғандықтан, </w:t>
      </w:r>
      <w:r w:rsidR="00C30E6F">
        <w:rPr>
          <w:color w:val="000000"/>
          <w:sz w:val="28"/>
          <w:szCs w:val="28"/>
          <w:lang w:val="kk-KZ"/>
        </w:rPr>
        <w:t xml:space="preserve">оны </w:t>
      </w:r>
      <w:r w:rsidRPr="005312E2">
        <w:rPr>
          <w:color w:val="000000"/>
          <w:sz w:val="28"/>
          <w:szCs w:val="28"/>
          <w:lang w:val="kk-KZ"/>
        </w:rPr>
        <w:t>термиялық өңдеу микробиологиялық бұзылудың алдын</w:t>
      </w:r>
      <w:r w:rsidR="00C30E6F">
        <w:rPr>
          <w:color w:val="000000"/>
          <w:sz w:val="28"/>
          <w:szCs w:val="28"/>
          <w:lang w:val="kk-KZ"/>
        </w:rPr>
        <w:t xml:space="preserve"> алуға себеп болады.</w:t>
      </w:r>
    </w:p>
    <w:p w14:paraId="33406235" w14:textId="5B85469E" w:rsidR="00C30E6F" w:rsidRDefault="005312E2" w:rsidP="00C30E6F">
      <w:pPr>
        <w:pStyle w:val="a4"/>
        <w:spacing w:before="0" w:beforeAutospacing="0" w:after="0" w:afterAutospacing="0"/>
        <w:ind w:firstLine="709"/>
        <w:jc w:val="both"/>
        <w:rPr>
          <w:color w:val="000000"/>
          <w:sz w:val="28"/>
          <w:szCs w:val="28"/>
          <w:lang w:val="kk-KZ"/>
        </w:rPr>
      </w:pPr>
      <w:r w:rsidRPr="005312E2">
        <w:rPr>
          <w:color w:val="000000"/>
          <w:sz w:val="28"/>
          <w:szCs w:val="28"/>
          <w:lang w:val="kk-KZ"/>
        </w:rPr>
        <w:t>Сүт өнеркәсібінде</w:t>
      </w:r>
      <w:r w:rsidR="00C30E6F">
        <w:rPr>
          <w:color w:val="000000"/>
          <w:sz w:val="28"/>
          <w:szCs w:val="28"/>
          <w:lang w:val="kk-KZ"/>
        </w:rPr>
        <w:t xml:space="preserve"> келесідей термиялық өңдеу әдістері кеңінен қолданылады:</w:t>
      </w:r>
      <w:r w:rsidRPr="005312E2">
        <w:rPr>
          <w:color w:val="000000"/>
          <w:sz w:val="28"/>
          <w:szCs w:val="28"/>
          <w:lang w:val="kk-KZ"/>
        </w:rPr>
        <w:t xml:space="preserve"> пастерлеу, ультрапастерлеу (UHT)</w:t>
      </w:r>
      <w:r w:rsidR="00C30E6F">
        <w:rPr>
          <w:color w:val="000000"/>
          <w:sz w:val="28"/>
          <w:szCs w:val="28"/>
          <w:lang w:val="kk-KZ"/>
        </w:rPr>
        <w:t xml:space="preserve">, </w:t>
      </w:r>
      <w:r w:rsidRPr="005312E2">
        <w:rPr>
          <w:color w:val="000000"/>
          <w:sz w:val="28"/>
          <w:szCs w:val="28"/>
          <w:lang w:val="kk-KZ"/>
        </w:rPr>
        <w:t>стерил</w:t>
      </w:r>
      <w:r w:rsidR="00C30E6F">
        <w:rPr>
          <w:color w:val="000000"/>
          <w:sz w:val="28"/>
          <w:szCs w:val="28"/>
          <w:lang w:val="kk-KZ"/>
        </w:rPr>
        <w:t>деу және т.б.</w:t>
      </w:r>
      <w:r w:rsidRPr="005312E2">
        <w:rPr>
          <w:color w:val="000000"/>
          <w:sz w:val="28"/>
          <w:szCs w:val="28"/>
          <w:lang w:val="kk-KZ"/>
        </w:rPr>
        <w:t xml:space="preserve"> </w:t>
      </w:r>
      <w:r w:rsidR="00C30E6F">
        <w:rPr>
          <w:color w:val="000000"/>
          <w:sz w:val="28"/>
          <w:szCs w:val="28"/>
          <w:lang w:val="kk-KZ"/>
        </w:rPr>
        <w:t>Соның ішінде сүтті п</w:t>
      </w:r>
      <w:r w:rsidRPr="005312E2">
        <w:rPr>
          <w:color w:val="000000"/>
          <w:sz w:val="28"/>
          <w:szCs w:val="28"/>
          <w:lang w:val="kk-KZ"/>
        </w:rPr>
        <w:t>астерлеу – өнім сапасын сақтай отырып патогенді микрофлораны жоятын ең тиімді әдіс</w:t>
      </w:r>
      <w:r w:rsidR="00C30E6F">
        <w:rPr>
          <w:color w:val="000000"/>
          <w:sz w:val="28"/>
          <w:szCs w:val="28"/>
          <w:lang w:val="kk-KZ"/>
        </w:rPr>
        <w:t xml:space="preserve">. </w:t>
      </w:r>
    </w:p>
    <w:p w14:paraId="2CEAC8BF" w14:textId="1F37AB95" w:rsidR="00970C88" w:rsidRPr="00C30E6F" w:rsidRDefault="00C30E6F" w:rsidP="00C30E6F">
      <w:pPr>
        <w:pStyle w:val="a4"/>
        <w:spacing w:before="0" w:beforeAutospacing="0" w:after="0" w:afterAutospacing="0"/>
        <w:ind w:firstLine="709"/>
        <w:jc w:val="both"/>
        <w:rPr>
          <w:color w:val="000000"/>
          <w:sz w:val="28"/>
          <w:szCs w:val="28"/>
          <w:lang w:val="kk-KZ"/>
        </w:rPr>
      </w:pPr>
      <w:r>
        <w:rPr>
          <w:sz w:val="28"/>
          <w:szCs w:val="28"/>
          <w:lang w:val="kk-KZ"/>
        </w:rPr>
        <w:t>Сүт және сүт өнімдерінің технологиясы бойынша с</w:t>
      </w:r>
      <w:r w:rsidR="00970C88" w:rsidRPr="0034397D">
        <w:rPr>
          <w:sz w:val="28"/>
          <w:szCs w:val="28"/>
          <w:lang w:val="kk-KZ"/>
        </w:rPr>
        <w:t xml:space="preserve">үтті пастерлеу 63-тен 100 °C-ке дейінгі </w:t>
      </w:r>
      <w:r w:rsidR="009F631A" w:rsidRPr="0034397D">
        <w:rPr>
          <w:sz w:val="28"/>
          <w:szCs w:val="28"/>
          <w:lang w:val="kk-KZ"/>
        </w:rPr>
        <w:t>температура аралы</w:t>
      </w:r>
      <w:r w:rsidR="009F631A">
        <w:rPr>
          <w:sz w:val="28"/>
          <w:szCs w:val="28"/>
          <w:lang w:val="kk-KZ"/>
        </w:rPr>
        <w:t>ғ</w:t>
      </w:r>
      <w:r w:rsidR="00E3565C">
        <w:rPr>
          <w:sz w:val="28"/>
          <w:szCs w:val="28"/>
          <w:lang w:val="kk-KZ"/>
        </w:rPr>
        <w:t>ы</w:t>
      </w:r>
      <w:r w:rsidR="009F631A">
        <w:rPr>
          <w:sz w:val="28"/>
          <w:szCs w:val="28"/>
          <w:lang w:val="kk-KZ"/>
        </w:rPr>
        <w:t xml:space="preserve">нда </w:t>
      </w:r>
      <w:r w:rsidR="00970C88" w:rsidRPr="0034397D">
        <w:rPr>
          <w:sz w:val="28"/>
          <w:szCs w:val="28"/>
          <w:lang w:val="kk-KZ"/>
        </w:rPr>
        <w:t>жүргізіледі, бұл адам денсаулығына қауіп</w:t>
      </w:r>
      <w:r w:rsidR="00970C88" w:rsidRPr="001A7305">
        <w:rPr>
          <w:sz w:val="28"/>
          <w:szCs w:val="28"/>
          <w:lang w:val="kk-KZ"/>
        </w:rPr>
        <w:t>ті</w:t>
      </w:r>
      <w:r w:rsidR="00970C88" w:rsidRPr="0034397D">
        <w:rPr>
          <w:sz w:val="28"/>
          <w:szCs w:val="28"/>
          <w:lang w:val="kk-KZ"/>
        </w:rPr>
        <w:t xml:space="preserve"> патогенді микроорганизмдердің</w:t>
      </w:r>
      <w:r>
        <w:rPr>
          <w:sz w:val="28"/>
          <w:szCs w:val="28"/>
          <w:lang w:val="kk-KZ"/>
        </w:rPr>
        <w:t xml:space="preserve"> </w:t>
      </w:r>
      <w:r w:rsidR="00970C88" w:rsidRPr="001A7305">
        <w:rPr>
          <w:sz w:val="28"/>
          <w:szCs w:val="28"/>
          <w:lang w:val="kk-KZ"/>
        </w:rPr>
        <w:t xml:space="preserve">шикі </w:t>
      </w:r>
      <w:r w:rsidR="00970C88" w:rsidRPr="0034397D">
        <w:rPr>
          <w:sz w:val="28"/>
          <w:szCs w:val="28"/>
          <w:lang w:val="kk-KZ"/>
        </w:rPr>
        <w:t xml:space="preserve">сүт пен оның өнімдеріндегі мөлшерін едәуір азайтуға </w:t>
      </w:r>
      <w:r w:rsidR="00970C88" w:rsidRPr="001A7305">
        <w:rPr>
          <w:sz w:val="28"/>
          <w:szCs w:val="28"/>
          <w:lang w:val="kk-KZ"/>
        </w:rPr>
        <w:t>мүмкіндік береді.</w:t>
      </w:r>
      <w:r w:rsidR="00970C88" w:rsidRPr="0034397D">
        <w:rPr>
          <w:sz w:val="28"/>
          <w:szCs w:val="28"/>
          <w:lang w:val="kk-KZ"/>
        </w:rPr>
        <w:t xml:space="preserve"> </w:t>
      </w:r>
      <w:r w:rsidR="00970C88" w:rsidRPr="00970C88">
        <w:rPr>
          <w:sz w:val="28"/>
          <w:szCs w:val="28"/>
          <w:lang w:val="kk-KZ"/>
        </w:rPr>
        <w:t>Жоғары температуралы пастерлеу (77</w:t>
      </w:r>
      <w:r w:rsidR="00437337" w:rsidRPr="00437337">
        <w:rPr>
          <w:sz w:val="28"/>
          <w:szCs w:val="28"/>
          <w:lang w:val="kk-KZ"/>
        </w:rPr>
        <w:t>-</w:t>
      </w:r>
      <w:r w:rsidR="00970C88" w:rsidRPr="00970C88">
        <w:rPr>
          <w:sz w:val="28"/>
          <w:szCs w:val="28"/>
          <w:lang w:val="kk-KZ"/>
        </w:rPr>
        <w:t xml:space="preserve">100 °C кезінде) ферменттердің, мысалы, фосфатаза мен пероксидазаның </w:t>
      </w:r>
      <w:r w:rsidR="00970C88" w:rsidRPr="001A7305">
        <w:rPr>
          <w:sz w:val="28"/>
          <w:szCs w:val="28"/>
          <w:lang w:val="kk-KZ"/>
        </w:rPr>
        <w:t>белсенділігін жоюға</w:t>
      </w:r>
      <w:r w:rsidR="00970C88" w:rsidRPr="00970C88">
        <w:rPr>
          <w:sz w:val="28"/>
          <w:szCs w:val="28"/>
          <w:lang w:val="kk-KZ"/>
        </w:rPr>
        <w:t xml:space="preserve"> әкеледі.</w:t>
      </w:r>
    </w:p>
    <w:p w14:paraId="4624141D" w14:textId="5D2B41F6" w:rsidR="00970C88" w:rsidRPr="00970C88" w:rsidRDefault="00970C88" w:rsidP="00970C88">
      <w:pPr>
        <w:tabs>
          <w:tab w:val="left" w:pos="7088"/>
        </w:tabs>
        <w:ind w:firstLine="709"/>
        <w:jc w:val="both"/>
        <w:rPr>
          <w:sz w:val="28"/>
          <w:szCs w:val="28"/>
          <w:lang w:val="kk-KZ"/>
        </w:rPr>
      </w:pPr>
      <w:r w:rsidRPr="00970C88">
        <w:rPr>
          <w:sz w:val="28"/>
          <w:szCs w:val="28"/>
          <w:lang w:val="kk-KZ"/>
        </w:rPr>
        <w:t>Қазіргі уақытта сиыр сүті үшін</w:t>
      </w:r>
      <w:r w:rsidR="00C30E6F">
        <w:rPr>
          <w:sz w:val="28"/>
          <w:szCs w:val="28"/>
          <w:lang w:val="kk-KZ"/>
        </w:rPr>
        <w:t xml:space="preserve"> дәстүрлі</w:t>
      </w:r>
      <w:r w:rsidRPr="00970C88">
        <w:rPr>
          <w:sz w:val="28"/>
          <w:szCs w:val="28"/>
          <w:lang w:val="kk-KZ"/>
        </w:rPr>
        <w:t xml:space="preserve"> үш негізгі пастерлеу режимі қолданылады:</w:t>
      </w:r>
    </w:p>
    <w:p w14:paraId="7124765F" w14:textId="0FA9537B" w:rsidR="00970C88" w:rsidRPr="00970C88" w:rsidRDefault="00970C88" w:rsidP="00970C88">
      <w:pPr>
        <w:tabs>
          <w:tab w:val="left" w:pos="7088"/>
        </w:tabs>
        <w:ind w:firstLine="709"/>
        <w:jc w:val="both"/>
        <w:rPr>
          <w:sz w:val="28"/>
          <w:szCs w:val="28"/>
          <w:lang w:val="kk-KZ"/>
        </w:rPr>
      </w:pPr>
      <w:r w:rsidRPr="00970C88">
        <w:rPr>
          <w:sz w:val="28"/>
          <w:szCs w:val="28"/>
          <w:lang w:val="kk-KZ"/>
        </w:rPr>
        <w:t>• Ұзақ мерзімді пастерлеу: 60</w:t>
      </w:r>
      <w:r w:rsidR="00437337" w:rsidRPr="00437337">
        <w:rPr>
          <w:sz w:val="28"/>
          <w:szCs w:val="28"/>
          <w:lang w:val="kk-KZ"/>
        </w:rPr>
        <w:t>-</w:t>
      </w:r>
      <w:r w:rsidRPr="00970C88">
        <w:rPr>
          <w:sz w:val="28"/>
          <w:szCs w:val="28"/>
          <w:lang w:val="kk-KZ"/>
        </w:rPr>
        <w:t xml:space="preserve">65 °C дейін қыздыру және 30 минут бойы ұстап тұру; </w:t>
      </w:r>
    </w:p>
    <w:p w14:paraId="1EDE128D" w14:textId="6BE900C7" w:rsidR="00970C88" w:rsidRPr="001A7305" w:rsidRDefault="00970C88" w:rsidP="00970C88">
      <w:pPr>
        <w:tabs>
          <w:tab w:val="left" w:pos="7088"/>
        </w:tabs>
        <w:ind w:firstLine="709"/>
        <w:jc w:val="both"/>
        <w:rPr>
          <w:sz w:val="28"/>
          <w:szCs w:val="28"/>
        </w:rPr>
      </w:pPr>
      <w:r w:rsidRPr="001A7305">
        <w:rPr>
          <w:sz w:val="28"/>
          <w:szCs w:val="28"/>
        </w:rPr>
        <w:t>• Қысқа мерзімді пастерлеу: 74</w:t>
      </w:r>
      <w:r w:rsidR="00437337" w:rsidRPr="00437337">
        <w:rPr>
          <w:sz w:val="28"/>
          <w:szCs w:val="28"/>
        </w:rPr>
        <w:t>-</w:t>
      </w:r>
      <w:r w:rsidRPr="001A7305">
        <w:rPr>
          <w:sz w:val="28"/>
          <w:szCs w:val="28"/>
        </w:rPr>
        <w:t>78 °C температурада 20 секунд бойы өңдеу;</w:t>
      </w:r>
    </w:p>
    <w:p w14:paraId="487A5E40" w14:textId="154CA240" w:rsidR="00970C88" w:rsidRDefault="00970C88" w:rsidP="00970C88">
      <w:pPr>
        <w:tabs>
          <w:tab w:val="left" w:pos="7088"/>
        </w:tabs>
        <w:ind w:firstLine="709"/>
        <w:jc w:val="both"/>
        <w:rPr>
          <w:sz w:val="28"/>
          <w:szCs w:val="28"/>
        </w:rPr>
      </w:pPr>
      <w:r w:rsidRPr="001A7305">
        <w:rPr>
          <w:sz w:val="28"/>
          <w:szCs w:val="28"/>
        </w:rPr>
        <w:t xml:space="preserve">• </w:t>
      </w:r>
      <w:r w:rsidRPr="001A7305">
        <w:rPr>
          <w:sz w:val="28"/>
          <w:szCs w:val="28"/>
          <w:lang w:val="kk-KZ"/>
        </w:rPr>
        <w:t>Лездік</w:t>
      </w:r>
      <w:r w:rsidRPr="001A7305">
        <w:rPr>
          <w:sz w:val="28"/>
          <w:szCs w:val="28"/>
        </w:rPr>
        <w:t xml:space="preserve"> (</w:t>
      </w:r>
      <w:r w:rsidRPr="001A7305">
        <w:rPr>
          <w:sz w:val="28"/>
          <w:szCs w:val="28"/>
          <w:lang w:val="kk-KZ"/>
        </w:rPr>
        <w:t>мезеттік</w:t>
      </w:r>
      <w:r w:rsidRPr="001A7305">
        <w:rPr>
          <w:sz w:val="28"/>
          <w:szCs w:val="28"/>
        </w:rPr>
        <w:t>) пастерлеу: 85</w:t>
      </w:r>
      <w:r w:rsidR="00437337" w:rsidRPr="00437337">
        <w:rPr>
          <w:sz w:val="28"/>
          <w:szCs w:val="28"/>
        </w:rPr>
        <w:t>-</w:t>
      </w:r>
      <w:r w:rsidRPr="001A7305">
        <w:rPr>
          <w:sz w:val="28"/>
          <w:szCs w:val="28"/>
        </w:rPr>
        <w:t>90 °C немесе 95</w:t>
      </w:r>
      <w:r w:rsidR="00437337" w:rsidRPr="00437337">
        <w:rPr>
          <w:sz w:val="28"/>
          <w:szCs w:val="28"/>
        </w:rPr>
        <w:t>-</w:t>
      </w:r>
      <w:r w:rsidRPr="001A7305">
        <w:rPr>
          <w:sz w:val="28"/>
          <w:szCs w:val="28"/>
        </w:rPr>
        <w:t>98 °C дейін қыздыру және кейіннен тез салқындату.</w:t>
      </w:r>
    </w:p>
    <w:p w14:paraId="6C2CED94" w14:textId="748869A3" w:rsidR="00814BDB" w:rsidRPr="00A213A2" w:rsidRDefault="00814BDB" w:rsidP="00814BDB">
      <w:pPr>
        <w:tabs>
          <w:tab w:val="left" w:pos="7088"/>
        </w:tabs>
        <w:ind w:firstLine="709"/>
        <w:jc w:val="both"/>
        <w:rPr>
          <w:sz w:val="28"/>
          <w:szCs w:val="28"/>
          <w:lang w:val="kk-KZ"/>
        </w:rPr>
      </w:pPr>
      <w:r w:rsidRPr="00F966FE">
        <w:rPr>
          <w:sz w:val="28"/>
          <w:szCs w:val="28"/>
        </w:rPr>
        <w:t xml:space="preserve">Мұндай пастерлеу режимдері туберкулез таяқшасын, </w:t>
      </w:r>
      <w:r w:rsidRPr="00814BDB">
        <w:rPr>
          <w:i/>
          <w:iCs/>
          <w:sz w:val="28"/>
          <w:szCs w:val="28"/>
        </w:rPr>
        <w:t>E. coli</w:t>
      </w:r>
      <w:r w:rsidRPr="00F966FE">
        <w:rPr>
          <w:sz w:val="28"/>
          <w:szCs w:val="28"/>
        </w:rPr>
        <w:t xml:space="preserve"> тобының бактерияларын, басқа патогендерді жоюды қамтамасыз етеді және ферменттерді</w:t>
      </w:r>
      <w:r>
        <w:rPr>
          <w:sz w:val="28"/>
          <w:szCs w:val="28"/>
          <w:lang w:val="kk-KZ"/>
        </w:rPr>
        <w:t>ң белсенділігін жояды</w:t>
      </w:r>
      <w:r w:rsidR="00A213A2">
        <w:rPr>
          <w:sz w:val="28"/>
          <w:szCs w:val="28"/>
          <w:lang w:val="kk-KZ"/>
        </w:rPr>
        <w:t xml:space="preserve"> </w:t>
      </w:r>
      <w:r w:rsidR="00A213A2" w:rsidRPr="00A213A2">
        <w:rPr>
          <w:sz w:val="28"/>
          <w:szCs w:val="28"/>
        </w:rPr>
        <w:t>[</w:t>
      </w:r>
      <w:r w:rsidR="00F32D2D" w:rsidRPr="00F32D2D">
        <w:rPr>
          <w:sz w:val="28"/>
          <w:szCs w:val="28"/>
        </w:rPr>
        <w:t>60</w:t>
      </w:r>
      <w:r w:rsidR="00A213A2" w:rsidRPr="00A213A2">
        <w:rPr>
          <w:sz w:val="28"/>
          <w:szCs w:val="28"/>
        </w:rPr>
        <w:t>]</w:t>
      </w:r>
      <w:r w:rsidRPr="00F966FE">
        <w:rPr>
          <w:sz w:val="28"/>
          <w:szCs w:val="28"/>
        </w:rPr>
        <w:t>.</w:t>
      </w:r>
    </w:p>
    <w:p w14:paraId="4E9CB086" w14:textId="26CED182" w:rsidR="00814BDB" w:rsidRPr="00814BDB" w:rsidRDefault="00814BDB" w:rsidP="00814BDB">
      <w:pPr>
        <w:tabs>
          <w:tab w:val="left" w:pos="7088"/>
        </w:tabs>
        <w:ind w:firstLine="709"/>
        <w:jc w:val="both"/>
        <w:rPr>
          <w:sz w:val="28"/>
          <w:szCs w:val="28"/>
          <w:lang w:val="kk-KZ"/>
        </w:rPr>
      </w:pPr>
      <w:r>
        <w:rPr>
          <w:sz w:val="28"/>
          <w:szCs w:val="28"/>
          <w:lang w:val="kk-KZ"/>
        </w:rPr>
        <w:lastRenderedPageBreak/>
        <w:t>Сонымен қатар ө</w:t>
      </w:r>
      <w:r w:rsidRPr="00AD7D34">
        <w:rPr>
          <w:sz w:val="28"/>
          <w:szCs w:val="28"/>
          <w:lang w:val="kk-KZ"/>
        </w:rPr>
        <w:t xml:space="preserve">ндірілетін сүт өнімдерінің түріне байланысты пастерлеудің арнайы режимдері қолданылады. Мысалы: ірімшік өндірісінде пастерлеу температурасы 72–76 °C, 20–25 секунд; ішетін сүт дайындау кезінде – 74–78 °C, 15–20 секунд. Ал сүтқышқылды өнімдерді өндіру кезінде келесі пастерлеу режимдері қолданылады: 85–87 °C температурада 10–15 минут немесе 90–95 °C температурада 2–8 минут, сондай-ақ 95–99 °C температурада </w:t>
      </w:r>
      <w:r>
        <w:rPr>
          <w:sz w:val="28"/>
          <w:szCs w:val="28"/>
          <w:lang w:val="kk-KZ"/>
        </w:rPr>
        <w:t xml:space="preserve">лездік </w:t>
      </w:r>
      <w:r w:rsidRPr="00AD7D34">
        <w:rPr>
          <w:sz w:val="28"/>
          <w:szCs w:val="28"/>
          <w:lang w:val="kk-KZ"/>
        </w:rPr>
        <w:t>өңдеу</w:t>
      </w:r>
      <w:r w:rsidR="00F32D2D" w:rsidRPr="00F32D2D">
        <w:rPr>
          <w:sz w:val="28"/>
          <w:szCs w:val="28"/>
          <w:lang w:val="kk-KZ"/>
        </w:rPr>
        <w:t xml:space="preserve"> [</w:t>
      </w:r>
      <w:r w:rsidR="00DD4164" w:rsidRPr="00DD4164">
        <w:rPr>
          <w:sz w:val="28"/>
          <w:szCs w:val="28"/>
          <w:lang w:val="kk-KZ"/>
        </w:rPr>
        <w:t>61</w:t>
      </w:r>
      <w:r w:rsidR="00F32D2D" w:rsidRPr="00F32D2D">
        <w:rPr>
          <w:sz w:val="28"/>
          <w:szCs w:val="28"/>
          <w:lang w:val="kk-KZ"/>
        </w:rPr>
        <w:t>]</w:t>
      </w:r>
      <w:r w:rsidRPr="00AD7D34">
        <w:rPr>
          <w:sz w:val="28"/>
          <w:szCs w:val="28"/>
          <w:lang w:val="kk-KZ"/>
        </w:rPr>
        <w:t>.</w:t>
      </w:r>
    </w:p>
    <w:p w14:paraId="10D4DBDF" w14:textId="30779545" w:rsidR="00C30E6F" w:rsidRPr="00EE6F1E" w:rsidRDefault="00C30E6F" w:rsidP="00970C88">
      <w:pPr>
        <w:ind w:firstLine="567"/>
        <w:jc w:val="both"/>
        <w:rPr>
          <w:sz w:val="28"/>
          <w:szCs w:val="28"/>
          <w:lang w:val="kk-KZ"/>
        </w:rPr>
      </w:pPr>
      <w:r w:rsidRPr="00814BDB">
        <w:rPr>
          <w:sz w:val="28"/>
          <w:szCs w:val="28"/>
          <w:lang w:val="kk-KZ"/>
        </w:rPr>
        <w:t xml:space="preserve">Түйе сүтін пастерлеу оның микробиологиялық қауіпсіздігін қамтамасыз етудің маңызды кезеңі болып табылады, себебі бұл өнім де микробтық ластануға бейім. </w:t>
      </w:r>
      <w:r w:rsidRPr="00EE6F1E">
        <w:rPr>
          <w:sz w:val="28"/>
          <w:szCs w:val="28"/>
          <w:lang w:val="kk-KZ"/>
        </w:rPr>
        <w:t>Алайда түйе сүтінің химиялық құрамы мен физика-химиялық қасиеттері сиыр сүтінен айтарлықтай ерекшеленеді</w:t>
      </w:r>
      <w:r w:rsidR="007A1ABF">
        <w:rPr>
          <w:sz w:val="28"/>
          <w:szCs w:val="28"/>
          <w:lang w:val="kk-KZ"/>
        </w:rPr>
        <w:t xml:space="preserve"> (кесте </w:t>
      </w:r>
      <w:r w:rsidR="007A1ABF" w:rsidRPr="00EE6F1E">
        <w:rPr>
          <w:sz w:val="28"/>
          <w:szCs w:val="28"/>
          <w:lang w:val="kk-KZ"/>
        </w:rPr>
        <w:t>2</w:t>
      </w:r>
      <w:r w:rsidR="007A1ABF">
        <w:rPr>
          <w:sz w:val="28"/>
          <w:szCs w:val="28"/>
          <w:lang w:val="kk-KZ"/>
        </w:rPr>
        <w:t>)</w:t>
      </w:r>
      <w:r w:rsidRPr="00EE6F1E">
        <w:rPr>
          <w:sz w:val="28"/>
          <w:szCs w:val="28"/>
          <w:lang w:val="kk-KZ"/>
        </w:rPr>
        <w:t>, бұл оны өңдеу кезінде технологиялық тәсілдерді таңдауда ерекше назар аударуды талап етеді.</w:t>
      </w:r>
    </w:p>
    <w:p w14:paraId="0365ADCD" w14:textId="77777777" w:rsidR="00C30E6F" w:rsidRPr="007A1ABF" w:rsidRDefault="00C30E6F" w:rsidP="00970C88">
      <w:pPr>
        <w:ind w:firstLine="567"/>
        <w:jc w:val="both"/>
        <w:rPr>
          <w:sz w:val="28"/>
          <w:szCs w:val="28"/>
          <w:lang w:val="kk-KZ"/>
        </w:rPr>
      </w:pPr>
    </w:p>
    <w:p w14:paraId="7073A88B" w14:textId="77777777" w:rsidR="00C30E6F" w:rsidRPr="007B7C34" w:rsidRDefault="00C30E6F" w:rsidP="00C30E6F">
      <w:pPr>
        <w:jc w:val="both"/>
        <w:rPr>
          <w:color w:val="000000"/>
          <w:sz w:val="28"/>
          <w:szCs w:val="28"/>
          <w:lang w:val="kk-KZ"/>
        </w:rPr>
      </w:pPr>
      <w:r w:rsidRPr="007B7C34">
        <w:rPr>
          <w:color w:val="000000"/>
          <w:sz w:val="28"/>
          <w:szCs w:val="28"/>
          <w:lang w:val="kk-KZ"/>
        </w:rPr>
        <w:t>Кесте 2 – Түйе және сиыр сүті ақуыздық жүйесінің термотұрақтылыққа әсер ететін негізгі айырмашылықтары</w:t>
      </w:r>
    </w:p>
    <w:p w14:paraId="2015C489" w14:textId="77777777" w:rsidR="00C30E6F" w:rsidRPr="007B7C34" w:rsidRDefault="00C30E6F" w:rsidP="00C30E6F">
      <w:pPr>
        <w:jc w:val="both"/>
        <w:rPr>
          <w:color w:val="000000"/>
          <w:sz w:val="28"/>
          <w:szCs w:val="28"/>
          <w:lang w:val="kk-KZ"/>
        </w:rPr>
      </w:pPr>
    </w:p>
    <w:tbl>
      <w:tblPr>
        <w:tblStyle w:val="a8"/>
        <w:tblW w:w="0" w:type="auto"/>
        <w:tblLook w:val="04A0" w:firstRow="1" w:lastRow="0" w:firstColumn="1" w:lastColumn="0" w:noHBand="0" w:noVBand="1"/>
      </w:tblPr>
      <w:tblGrid>
        <w:gridCol w:w="2122"/>
        <w:gridCol w:w="1134"/>
        <w:gridCol w:w="1275"/>
        <w:gridCol w:w="5239"/>
      </w:tblGrid>
      <w:tr w:rsidR="00C30E6F" w:rsidRPr="00625975" w14:paraId="5C3305B5" w14:textId="77777777" w:rsidTr="00814BDB">
        <w:tc>
          <w:tcPr>
            <w:tcW w:w="2122" w:type="dxa"/>
            <w:hideMark/>
          </w:tcPr>
          <w:p w14:paraId="7E218A5E" w14:textId="77777777" w:rsidR="00C30E6F" w:rsidRPr="00625975" w:rsidRDefault="00C30E6F" w:rsidP="00180065">
            <w:pPr>
              <w:jc w:val="both"/>
              <w:rPr>
                <w:color w:val="000000"/>
              </w:rPr>
            </w:pPr>
            <w:r w:rsidRPr="00625975">
              <w:rPr>
                <w:color w:val="000000"/>
              </w:rPr>
              <w:t>Ақуыз фракциясы</w:t>
            </w:r>
          </w:p>
        </w:tc>
        <w:tc>
          <w:tcPr>
            <w:tcW w:w="1134" w:type="dxa"/>
            <w:hideMark/>
          </w:tcPr>
          <w:p w14:paraId="67C626BE" w14:textId="77777777" w:rsidR="00C30E6F" w:rsidRPr="00625975" w:rsidRDefault="00C30E6F" w:rsidP="00180065">
            <w:pPr>
              <w:jc w:val="both"/>
              <w:rPr>
                <w:color w:val="000000"/>
              </w:rPr>
            </w:pPr>
            <w:r w:rsidRPr="00625975">
              <w:rPr>
                <w:color w:val="000000"/>
              </w:rPr>
              <w:t>Сиыр сүті</w:t>
            </w:r>
          </w:p>
        </w:tc>
        <w:tc>
          <w:tcPr>
            <w:tcW w:w="1275" w:type="dxa"/>
            <w:hideMark/>
          </w:tcPr>
          <w:p w14:paraId="37C924C2" w14:textId="77777777" w:rsidR="00C30E6F" w:rsidRPr="00625975" w:rsidRDefault="00C30E6F" w:rsidP="00180065">
            <w:pPr>
              <w:jc w:val="both"/>
              <w:rPr>
                <w:color w:val="000000"/>
              </w:rPr>
            </w:pPr>
            <w:r w:rsidRPr="00625975">
              <w:rPr>
                <w:color w:val="000000"/>
              </w:rPr>
              <w:t>Түйе сүті</w:t>
            </w:r>
          </w:p>
        </w:tc>
        <w:tc>
          <w:tcPr>
            <w:tcW w:w="5239" w:type="dxa"/>
            <w:hideMark/>
          </w:tcPr>
          <w:p w14:paraId="3A94093C" w14:textId="77777777" w:rsidR="00C30E6F" w:rsidRPr="00625975" w:rsidRDefault="00C30E6F" w:rsidP="00180065">
            <w:pPr>
              <w:jc w:val="both"/>
              <w:rPr>
                <w:color w:val="000000"/>
              </w:rPr>
            </w:pPr>
            <w:r w:rsidRPr="00625975">
              <w:rPr>
                <w:color w:val="000000"/>
              </w:rPr>
              <w:t>Термотұрақтылыққа әсері</w:t>
            </w:r>
          </w:p>
        </w:tc>
      </w:tr>
      <w:tr w:rsidR="00C30E6F" w:rsidRPr="00625975" w14:paraId="1143328A" w14:textId="77777777" w:rsidTr="00814BDB">
        <w:tc>
          <w:tcPr>
            <w:tcW w:w="2122" w:type="dxa"/>
            <w:hideMark/>
          </w:tcPr>
          <w:p w14:paraId="2C6ED276" w14:textId="77777777" w:rsidR="00C30E6F" w:rsidRPr="00625975" w:rsidRDefault="00C30E6F" w:rsidP="00180065">
            <w:pPr>
              <w:jc w:val="both"/>
              <w:rPr>
                <w:color w:val="000000"/>
              </w:rPr>
            </w:pPr>
            <w:r w:rsidRPr="00625975">
              <w:rPr>
                <w:color w:val="000000"/>
              </w:rPr>
              <w:t>β-лактоглобулин</w:t>
            </w:r>
          </w:p>
        </w:tc>
        <w:tc>
          <w:tcPr>
            <w:tcW w:w="1134" w:type="dxa"/>
            <w:hideMark/>
          </w:tcPr>
          <w:p w14:paraId="328CCD50" w14:textId="77777777" w:rsidR="00C30E6F" w:rsidRPr="00625975" w:rsidRDefault="00C30E6F" w:rsidP="00180065">
            <w:pPr>
              <w:jc w:val="both"/>
              <w:rPr>
                <w:color w:val="000000"/>
              </w:rPr>
            </w:pPr>
            <w:r w:rsidRPr="00625975">
              <w:rPr>
                <w:color w:val="000000"/>
              </w:rPr>
              <w:t>бар</w:t>
            </w:r>
          </w:p>
        </w:tc>
        <w:tc>
          <w:tcPr>
            <w:tcW w:w="1275" w:type="dxa"/>
            <w:hideMark/>
          </w:tcPr>
          <w:p w14:paraId="5EAD44BC" w14:textId="13DEF60D" w:rsidR="00C30E6F" w:rsidRPr="00625975" w:rsidRDefault="00C30E6F" w:rsidP="00180065">
            <w:pPr>
              <w:jc w:val="both"/>
              <w:rPr>
                <w:color w:val="000000"/>
              </w:rPr>
            </w:pPr>
            <w:r>
              <w:rPr>
                <w:color w:val="000000"/>
                <w:lang w:val="kk-KZ"/>
              </w:rPr>
              <w:t>ж</w:t>
            </w:r>
            <w:r w:rsidRPr="00625975">
              <w:rPr>
                <w:color w:val="000000"/>
              </w:rPr>
              <w:t>оқ</w:t>
            </w:r>
          </w:p>
        </w:tc>
        <w:tc>
          <w:tcPr>
            <w:tcW w:w="5239" w:type="dxa"/>
            <w:hideMark/>
          </w:tcPr>
          <w:p w14:paraId="3832D5DC" w14:textId="77777777" w:rsidR="00C30E6F" w:rsidRPr="00625975" w:rsidRDefault="00C30E6F" w:rsidP="00180065">
            <w:pPr>
              <w:jc w:val="both"/>
              <w:rPr>
                <w:color w:val="000000"/>
              </w:rPr>
            </w:pPr>
            <w:r w:rsidRPr="00625975">
              <w:rPr>
                <w:color w:val="000000"/>
              </w:rPr>
              <w:t>Қорғаныш кешендерін түзу қабілетінің төмендеуі</w:t>
            </w:r>
          </w:p>
        </w:tc>
      </w:tr>
      <w:tr w:rsidR="00C30E6F" w:rsidRPr="00625975" w14:paraId="5C305ED0" w14:textId="77777777" w:rsidTr="00814BDB">
        <w:tc>
          <w:tcPr>
            <w:tcW w:w="2122" w:type="dxa"/>
            <w:hideMark/>
          </w:tcPr>
          <w:p w14:paraId="59F694E6" w14:textId="77777777" w:rsidR="00C30E6F" w:rsidRPr="00625975" w:rsidRDefault="00C30E6F" w:rsidP="00180065">
            <w:pPr>
              <w:jc w:val="both"/>
              <w:rPr>
                <w:color w:val="000000"/>
              </w:rPr>
            </w:pPr>
            <w:r w:rsidRPr="00625975">
              <w:rPr>
                <w:color w:val="000000"/>
              </w:rPr>
              <w:t>α-лактальбумин</w:t>
            </w:r>
          </w:p>
        </w:tc>
        <w:tc>
          <w:tcPr>
            <w:tcW w:w="1134" w:type="dxa"/>
            <w:hideMark/>
          </w:tcPr>
          <w:p w14:paraId="63BB214E" w14:textId="77777777" w:rsidR="00C30E6F" w:rsidRPr="00625975" w:rsidRDefault="00C30E6F" w:rsidP="00180065">
            <w:pPr>
              <w:jc w:val="both"/>
              <w:rPr>
                <w:color w:val="000000"/>
              </w:rPr>
            </w:pPr>
            <w:r w:rsidRPr="00625975">
              <w:rPr>
                <w:color w:val="000000"/>
              </w:rPr>
              <w:t>1,2–1,5 г/л</w:t>
            </w:r>
          </w:p>
        </w:tc>
        <w:tc>
          <w:tcPr>
            <w:tcW w:w="1275" w:type="dxa"/>
            <w:hideMark/>
          </w:tcPr>
          <w:p w14:paraId="1CF9A0CE" w14:textId="77777777" w:rsidR="00C30E6F" w:rsidRPr="00625975" w:rsidRDefault="00C30E6F" w:rsidP="00180065">
            <w:pPr>
              <w:jc w:val="both"/>
              <w:rPr>
                <w:color w:val="000000"/>
              </w:rPr>
            </w:pPr>
            <w:r w:rsidRPr="00625975">
              <w:rPr>
                <w:color w:val="000000"/>
              </w:rPr>
              <w:t>жоғары мөлшері</w:t>
            </w:r>
          </w:p>
        </w:tc>
        <w:tc>
          <w:tcPr>
            <w:tcW w:w="5239" w:type="dxa"/>
            <w:hideMark/>
          </w:tcPr>
          <w:p w14:paraId="2F9AAECB" w14:textId="77777777" w:rsidR="00C30E6F" w:rsidRPr="00625975" w:rsidRDefault="00C30E6F" w:rsidP="00180065">
            <w:pPr>
              <w:jc w:val="both"/>
              <w:rPr>
                <w:color w:val="000000"/>
              </w:rPr>
            </w:pPr>
            <w:r w:rsidRPr="00625975">
              <w:rPr>
                <w:color w:val="000000"/>
              </w:rPr>
              <w:t>70–80 °C-та термосезімтал, денатурацияланады</w:t>
            </w:r>
          </w:p>
        </w:tc>
      </w:tr>
      <w:tr w:rsidR="00C30E6F" w:rsidRPr="00625975" w14:paraId="4D902ADF" w14:textId="77777777" w:rsidTr="00814BDB">
        <w:tc>
          <w:tcPr>
            <w:tcW w:w="2122" w:type="dxa"/>
            <w:hideMark/>
          </w:tcPr>
          <w:p w14:paraId="46B22CD3" w14:textId="77777777" w:rsidR="00C30E6F" w:rsidRPr="00625975" w:rsidRDefault="00C30E6F" w:rsidP="00180065">
            <w:pPr>
              <w:jc w:val="both"/>
              <w:rPr>
                <w:color w:val="000000"/>
              </w:rPr>
            </w:pPr>
            <w:r w:rsidRPr="00625975">
              <w:rPr>
                <w:color w:val="000000"/>
              </w:rPr>
              <w:t>κ-казеин</w:t>
            </w:r>
          </w:p>
        </w:tc>
        <w:tc>
          <w:tcPr>
            <w:tcW w:w="1134" w:type="dxa"/>
            <w:hideMark/>
          </w:tcPr>
          <w:p w14:paraId="3C6E7DA2" w14:textId="77777777" w:rsidR="00C30E6F" w:rsidRPr="00625975" w:rsidRDefault="00C30E6F" w:rsidP="00180065">
            <w:pPr>
              <w:jc w:val="both"/>
              <w:rPr>
                <w:color w:val="000000"/>
              </w:rPr>
            </w:pPr>
            <w:r w:rsidRPr="00625975">
              <w:rPr>
                <w:color w:val="000000"/>
              </w:rPr>
              <w:t>≈13%</w:t>
            </w:r>
          </w:p>
        </w:tc>
        <w:tc>
          <w:tcPr>
            <w:tcW w:w="1275" w:type="dxa"/>
            <w:hideMark/>
          </w:tcPr>
          <w:p w14:paraId="75D687AA" w14:textId="77777777" w:rsidR="00C30E6F" w:rsidRPr="00625975" w:rsidRDefault="00C30E6F" w:rsidP="00180065">
            <w:pPr>
              <w:jc w:val="both"/>
              <w:rPr>
                <w:color w:val="000000"/>
              </w:rPr>
            </w:pPr>
            <w:r w:rsidRPr="00625975">
              <w:rPr>
                <w:color w:val="000000"/>
              </w:rPr>
              <w:t>≈3,47%</w:t>
            </w:r>
          </w:p>
        </w:tc>
        <w:tc>
          <w:tcPr>
            <w:tcW w:w="5239" w:type="dxa"/>
            <w:hideMark/>
          </w:tcPr>
          <w:p w14:paraId="421F8077" w14:textId="77777777" w:rsidR="00C30E6F" w:rsidRPr="00625975" w:rsidRDefault="00C30E6F" w:rsidP="00180065">
            <w:pPr>
              <w:jc w:val="both"/>
              <w:rPr>
                <w:color w:val="000000"/>
              </w:rPr>
            </w:pPr>
            <w:r w:rsidRPr="00625975">
              <w:rPr>
                <w:color w:val="000000"/>
              </w:rPr>
              <w:t>Мицеллалардың тұрақтануы төмен, седиментация қаупі жоғары</w:t>
            </w:r>
          </w:p>
        </w:tc>
      </w:tr>
      <w:tr w:rsidR="00C30E6F" w:rsidRPr="00625975" w14:paraId="48461DE8" w14:textId="77777777" w:rsidTr="00814BDB">
        <w:tc>
          <w:tcPr>
            <w:tcW w:w="2122" w:type="dxa"/>
            <w:hideMark/>
          </w:tcPr>
          <w:p w14:paraId="2EC99E74" w14:textId="77777777" w:rsidR="00C30E6F" w:rsidRPr="00625975" w:rsidRDefault="00C30E6F" w:rsidP="00180065">
            <w:pPr>
              <w:jc w:val="both"/>
              <w:rPr>
                <w:color w:val="000000"/>
              </w:rPr>
            </w:pPr>
            <w:r w:rsidRPr="00625975">
              <w:rPr>
                <w:color w:val="000000"/>
              </w:rPr>
              <w:t>Мицелла өлшемі</w:t>
            </w:r>
          </w:p>
        </w:tc>
        <w:tc>
          <w:tcPr>
            <w:tcW w:w="1134" w:type="dxa"/>
            <w:hideMark/>
          </w:tcPr>
          <w:p w14:paraId="07D0A222" w14:textId="77777777" w:rsidR="00C30E6F" w:rsidRPr="00625975" w:rsidRDefault="00C30E6F" w:rsidP="00180065">
            <w:pPr>
              <w:jc w:val="both"/>
              <w:rPr>
                <w:color w:val="000000"/>
              </w:rPr>
            </w:pPr>
            <w:r w:rsidRPr="00625975">
              <w:rPr>
                <w:color w:val="000000"/>
              </w:rPr>
              <w:t>220–300 нм</w:t>
            </w:r>
          </w:p>
        </w:tc>
        <w:tc>
          <w:tcPr>
            <w:tcW w:w="1275" w:type="dxa"/>
            <w:hideMark/>
          </w:tcPr>
          <w:p w14:paraId="69E8AB98" w14:textId="77777777" w:rsidR="00C30E6F" w:rsidRPr="00625975" w:rsidRDefault="00C30E6F" w:rsidP="00180065">
            <w:pPr>
              <w:jc w:val="both"/>
              <w:rPr>
                <w:color w:val="000000"/>
              </w:rPr>
            </w:pPr>
            <w:r w:rsidRPr="00625975">
              <w:rPr>
                <w:color w:val="000000"/>
              </w:rPr>
              <w:t>200–500 нм</w:t>
            </w:r>
          </w:p>
        </w:tc>
        <w:tc>
          <w:tcPr>
            <w:tcW w:w="5239" w:type="dxa"/>
            <w:hideMark/>
          </w:tcPr>
          <w:p w14:paraId="1E0BDDBB" w14:textId="77777777" w:rsidR="00C30E6F" w:rsidRPr="00625975" w:rsidRDefault="00C30E6F" w:rsidP="00180065">
            <w:pPr>
              <w:jc w:val="both"/>
              <w:rPr>
                <w:color w:val="000000"/>
              </w:rPr>
            </w:pPr>
            <w:r w:rsidRPr="00625975">
              <w:rPr>
                <w:color w:val="000000"/>
              </w:rPr>
              <w:t>Ірі мицеллалар қыздыру кезінде тезірек агрегацияланады</w:t>
            </w:r>
          </w:p>
        </w:tc>
      </w:tr>
      <w:tr w:rsidR="00C30E6F" w:rsidRPr="00625975" w14:paraId="46E936E0" w14:textId="77777777" w:rsidTr="00814BDB">
        <w:tc>
          <w:tcPr>
            <w:tcW w:w="2122" w:type="dxa"/>
            <w:hideMark/>
          </w:tcPr>
          <w:p w14:paraId="44F6385B" w14:textId="77777777" w:rsidR="00C30E6F" w:rsidRPr="00625975" w:rsidRDefault="00C30E6F" w:rsidP="00180065">
            <w:pPr>
              <w:jc w:val="both"/>
              <w:rPr>
                <w:color w:val="000000"/>
              </w:rPr>
            </w:pPr>
            <w:r w:rsidRPr="00625975">
              <w:rPr>
                <w:color w:val="000000"/>
              </w:rPr>
              <w:t>β-казеин</w:t>
            </w:r>
          </w:p>
        </w:tc>
        <w:tc>
          <w:tcPr>
            <w:tcW w:w="1134" w:type="dxa"/>
            <w:hideMark/>
          </w:tcPr>
          <w:p w14:paraId="34DCC431" w14:textId="77777777" w:rsidR="00C30E6F" w:rsidRPr="00625975" w:rsidRDefault="00C30E6F" w:rsidP="00180065">
            <w:pPr>
              <w:jc w:val="both"/>
              <w:rPr>
                <w:color w:val="000000"/>
              </w:rPr>
            </w:pPr>
            <w:r w:rsidRPr="00625975">
              <w:rPr>
                <w:color w:val="000000"/>
              </w:rPr>
              <w:t>басым</w:t>
            </w:r>
          </w:p>
        </w:tc>
        <w:tc>
          <w:tcPr>
            <w:tcW w:w="1275" w:type="dxa"/>
            <w:hideMark/>
          </w:tcPr>
          <w:p w14:paraId="145F4A12" w14:textId="77777777" w:rsidR="00C30E6F" w:rsidRPr="00625975" w:rsidRDefault="00C30E6F" w:rsidP="00180065">
            <w:pPr>
              <w:jc w:val="both"/>
              <w:rPr>
                <w:color w:val="000000"/>
              </w:rPr>
            </w:pPr>
            <w:r w:rsidRPr="00625975">
              <w:rPr>
                <w:color w:val="000000"/>
              </w:rPr>
              <w:t>≈65–67%</w:t>
            </w:r>
          </w:p>
        </w:tc>
        <w:tc>
          <w:tcPr>
            <w:tcW w:w="5239" w:type="dxa"/>
            <w:hideMark/>
          </w:tcPr>
          <w:p w14:paraId="26A945D8" w14:textId="77777777" w:rsidR="00C30E6F" w:rsidRPr="00625975" w:rsidRDefault="00C30E6F" w:rsidP="00180065">
            <w:pPr>
              <w:jc w:val="both"/>
              <w:rPr>
                <w:color w:val="000000"/>
              </w:rPr>
            </w:pPr>
            <w:r w:rsidRPr="00625975">
              <w:rPr>
                <w:color w:val="000000"/>
              </w:rPr>
              <w:t>Жоғары мөлшері гель құрылымының жұмсақ болуына ықпал етеді</w:t>
            </w:r>
          </w:p>
        </w:tc>
      </w:tr>
    </w:tbl>
    <w:p w14:paraId="08BC7E62" w14:textId="77777777" w:rsidR="00EA2ED4" w:rsidRDefault="00EA2ED4" w:rsidP="00F063F0">
      <w:pPr>
        <w:tabs>
          <w:tab w:val="left" w:pos="993"/>
          <w:tab w:val="left" w:pos="7088"/>
        </w:tabs>
        <w:jc w:val="both"/>
        <w:rPr>
          <w:sz w:val="28"/>
          <w:szCs w:val="28"/>
          <w:lang w:val="kk-KZ"/>
        </w:rPr>
      </w:pPr>
    </w:p>
    <w:p w14:paraId="609029CB" w14:textId="3155C2FC" w:rsidR="007A1ABF" w:rsidRPr="007A1ABF" w:rsidRDefault="007A1ABF" w:rsidP="007A1ABF">
      <w:pPr>
        <w:tabs>
          <w:tab w:val="left" w:pos="993"/>
          <w:tab w:val="left" w:pos="7088"/>
        </w:tabs>
        <w:ind w:firstLine="709"/>
        <w:jc w:val="both"/>
        <w:rPr>
          <w:sz w:val="28"/>
          <w:szCs w:val="28"/>
          <w:lang w:val="kk-KZ"/>
        </w:rPr>
      </w:pPr>
      <w:r w:rsidRPr="007B7C34">
        <w:rPr>
          <w:sz w:val="28"/>
          <w:szCs w:val="28"/>
          <w:lang w:val="kk-KZ"/>
        </w:rPr>
        <w:t xml:space="preserve">Түйе сүтінің ақуыздық фракциясы сарысу ақуыздарының және </w:t>
      </w:r>
      <w:r w:rsidRPr="00A80E39">
        <w:rPr>
          <w:sz w:val="28"/>
          <w:szCs w:val="28"/>
        </w:rPr>
        <w:t>β</w:t>
      </w:r>
      <w:r w:rsidRPr="007B7C34">
        <w:rPr>
          <w:sz w:val="28"/>
          <w:szCs w:val="28"/>
          <w:lang w:val="kk-KZ"/>
        </w:rPr>
        <w:t xml:space="preserve">-казеиннің салыстырмалы түрде жоғары, ал </w:t>
      </w:r>
      <w:r w:rsidRPr="00995AF4">
        <w:rPr>
          <w:i/>
          <w:iCs/>
          <w:sz w:val="28"/>
          <w:szCs w:val="28"/>
        </w:rPr>
        <w:t>κ</w:t>
      </w:r>
      <w:r w:rsidRPr="007B7C34">
        <w:rPr>
          <w:sz w:val="28"/>
          <w:szCs w:val="28"/>
          <w:lang w:val="kk-KZ"/>
        </w:rPr>
        <w:t xml:space="preserve">-казеиннің төмен мөлшерімен және </w:t>
      </w:r>
      <w:r w:rsidRPr="00A80E39">
        <w:rPr>
          <w:sz w:val="28"/>
          <w:szCs w:val="28"/>
        </w:rPr>
        <w:t>β</w:t>
      </w:r>
      <w:r w:rsidRPr="007B7C34">
        <w:rPr>
          <w:sz w:val="28"/>
          <w:szCs w:val="28"/>
          <w:lang w:val="kk-KZ"/>
        </w:rPr>
        <w:t>-лактоглобулиннің болмауымен сипатталады, бұл оның жылулық әсерге сезімталдығын арттырады. Сонымен қатар, май фазасы қыздыру кезінде тотығу үдерістеріне бейім қанықпаған май қышқылдарының жоғары үлесімен ерекшеленеді. Аталған биохимиялық ерекшеліктер қарқынды режимдерді қолдану жағдайында өнімнің тағамдық және биологиялық құндылығының төмендеуіне әкелуі мүмкін.</w:t>
      </w:r>
    </w:p>
    <w:p w14:paraId="07E59DD6" w14:textId="0C373CBC" w:rsidR="00C25062" w:rsidRPr="00C065A5" w:rsidRDefault="00180065" w:rsidP="00AC1B1E">
      <w:pPr>
        <w:ind w:firstLine="567"/>
        <w:jc w:val="both"/>
        <w:rPr>
          <w:sz w:val="28"/>
          <w:szCs w:val="28"/>
          <w:lang w:val="kk-KZ"/>
        </w:rPr>
      </w:pPr>
      <w:r w:rsidRPr="00814BDB">
        <w:rPr>
          <w:sz w:val="28"/>
          <w:szCs w:val="28"/>
          <w:lang w:val="kk-KZ"/>
        </w:rPr>
        <w:t>Ғылыми әдебиеттерде түйе сүтін пастерлеудің температура</w:t>
      </w:r>
      <w:r w:rsidR="00814BDB">
        <w:rPr>
          <w:sz w:val="28"/>
          <w:szCs w:val="28"/>
          <w:lang w:val="kk-KZ"/>
        </w:rPr>
        <w:t xml:space="preserve"> мен </w:t>
      </w:r>
      <w:r w:rsidRPr="00814BDB">
        <w:rPr>
          <w:sz w:val="28"/>
          <w:szCs w:val="28"/>
          <w:lang w:val="kk-KZ"/>
        </w:rPr>
        <w:t>уақыт</w:t>
      </w:r>
      <w:r w:rsidR="00814BDB">
        <w:rPr>
          <w:sz w:val="28"/>
          <w:szCs w:val="28"/>
          <w:lang w:val="kk-KZ"/>
        </w:rPr>
        <w:t xml:space="preserve"> бойынша</w:t>
      </w:r>
      <w:r w:rsidRPr="00814BDB">
        <w:rPr>
          <w:sz w:val="28"/>
          <w:szCs w:val="28"/>
          <w:lang w:val="kk-KZ"/>
        </w:rPr>
        <w:t xml:space="preserve"> режимдерінің кең ауқымы ұсынылған, оның ішінде 63°C/30 мин, 72–74°C/15 с, 80°C/15–20 мин</w:t>
      </w:r>
      <w:r w:rsidR="009F631A" w:rsidRPr="00814BDB">
        <w:rPr>
          <w:sz w:val="28"/>
          <w:szCs w:val="28"/>
          <w:lang w:val="kk-KZ"/>
        </w:rPr>
        <w:t>.</w:t>
      </w:r>
      <w:r w:rsidR="00AC1B1E">
        <w:rPr>
          <w:sz w:val="28"/>
          <w:szCs w:val="28"/>
          <w:lang w:val="kk-KZ"/>
        </w:rPr>
        <w:t xml:space="preserve"> Мысалы </w:t>
      </w:r>
      <w:r w:rsidR="00C25062" w:rsidRPr="00C065A5">
        <w:rPr>
          <w:sz w:val="28"/>
          <w:szCs w:val="28"/>
          <w:lang w:val="kk-KZ"/>
        </w:rPr>
        <w:t xml:space="preserve">Chethouna </w:t>
      </w:r>
      <w:r w:rsidR="00C065A5" w:rsidRPr="00C065A5">
        <w:rPr>
          <w:sz w:val="28"/>
          <w:szCs w:val="28"/>
          <w:lang w:val="kk-KZ"/>
        </w:rPr>
        <w:t xml:space="preserve">F </w:t>
      </w:r>
      <w:r w:rsidR="00C065A5">
        <w:rPr>
          <w:sz w:val="28"/>
          <w:szCs w:val="28"/>
          <w:lang w:val="kk-KZ"/>
        </w:rPr>
        <w:t xml:space="preserve">және бірлескен авторлар </w:t>
      </w:r>
      <w:r w:rsidR="00AC1B1E" w:rsidRPr="00C065A5">
        <w:rPr>
          <w:sz w:val="28"/>
          <w:szCs w:val="28"/>
          <w:lang w:val="kk-KZ"/>
        </w:rPr>
        <w:t>[</w:t>
      </w:r>
      <w:r w:rsidR="00AC1B1E" w:rsidRPr="00AC1B1E">
        <w:rPr>
          <w:sz w:val="28"/>
          <w:szCs w:val="28"/>
          <w:lang w:val="kk-KZ"/>
        </w:rPr>
        <w:t>65</w:t>
      </w:r>
      <w:r w:rsidR="00AC1B1E" w:rsidRPr="00C065A5">
        <w:rPr>
          <w:sz w:val="28"/>
          <w:szCs w:val="28"/>
          <w:lang w:val="kk-KZ"/>
        </w:rPr>
        <w:t>]</w:t>
      </w:r>
      <w:r w:rsidR="00AC1B1E">
        <w:rPr>
          <w:sz w:val="28"/>
          <w:szCs w:val="28"/>
          <w:lang w:val="kk-KZ"/>
        </w:rPr>
        <w:t xml:space="preserve"> </w:t>
      </w:r>
      <w:r w:rsidR="00C25062" w:rsidRPr="00C065A5">
        <w:rPr>
          <w:sz w:val="28"/>
          <w:szCs w:val="28"/>
          <w:lang w:val="kk-KZ"/>
        </w:rPr>
        <w:t>зерттеу</w:t>
      </w:r>
      <w:r w:rsidR="00C065A5">
        <w:rPr>
          <w:sz w:val="28"/>
          <w:szCs w:val="28"/>
          <w:lang w:val="kk-KZ"/>
        </w:rPr>
        <w:t>лерінде</w:t>
      </w:r>
      <w:r w:rsidR="00C25062" w:rsidRPr="00C065A5">
        <w:rPr>
          <w:sz w:val="28"/>
          <w:szCs w:val="28"/>
          <w:lang w:val="kk-KZ"/>
        </w:rPr>
        <w:t xml:space="preserve"> түйе сүтін төмен температурада пастерлеу (63°C/30 мин) оның химиялық құрамының сақталуын және физика-химиялық көрсеткіштерінің тұрақтылығын қамтамасыз ететіні көрсет</w:t>
      </w:r>
      <w:r w:rsidR="00C065A5">
        <w:rPr>
          <w:sz w:val="28"/>
          <w:szCs w:val="28"/>
          <w:lang w:val="kk-KZ"/>
        </w:rPr>
        <w:t>кен</w:t>
      </w:r>
      <w:r w:rsidR="00C25062" w:rsidRPr="00C065A5">
        <w:rPr>
          <w:sz w:val="28"/>
          <w:szCs w:val="28"/>
          <w:lang w:val="kk-KZ"/>
        </w:rPr>
        <w:t>. Ал жоғары қарқынды өңдеу режимі (85°C/2 мин), керісінше, осы көрсеткіштердің тұрақсыздануына әкелетіні анықт</w:t>
      </w:r>
      <w:r w:rsidR="00C065A5">
        <w:rPr>
          <w:sz w:val="28"/>
          <w:szCs w:val="28"/>
          <w:lang w:val="kk-KZ"/>
        </w:rPr>
        <w:t>ады.</w:t>
      </w:r>
      <w:r w:rsidR="00C25062" w:rsidRPr="00C065A5">
        <w:rPr>
          <w:sz w:val="28"/>
          <w:szCs w:val="28"/>
          <w:lang w:val="kk-KZ"/>
        </w:rPr>
        <w:t xml:space="preserve">. Сонымен қатар, 72°C/15 с </w:t>
      </w:r>
      <w:r w:rsidR="00C065A5">
        <w:rPr>
          <w:sz w:val="28"/>
          <w:szCs w:val="28"/>
          <w:lang w:val="kk-KZ"/>
        </w:rPr>
        <w:t xml:space="preserve">пастерлеу режимінде түйе сүтінің </w:t>
      </w:r>
      <w:r w:rsidR="00C25062" w:rsidRPr="00C065A5">
        <w:rPr>
          <w:sz w:val="28"/>
          <w:szCs w:val="28"/>
          <w:lang w:val="kk-KZ"/>
        </w:rPr>
        <w:lastRenderedPageBreak/>
        <w:t>тығызды</w:t>
      </w:r>
      <w:r w:rsidR="00C065A5">
        <w:rPr>
          <w:sz w:val="28"/>
          <w:szCs w:val="28"/>
          <w:lang w:val="kk-KZ"/>
        </w:rPr>
        <w:t>ғы</w:t>
      </w:r>
      <w:r w:rsidR="00C25062" w:rsidRPr="00C065A5">
        <w:rPr>
          <w:sz w:val="28"/>
          <w:szCs w:val="28"/>
          <w:lang w:val="kk-KZ"/>
        </w:rPr>
        <w:t>, лактоза мен май мөлшерінің өзгеруі, сондай-ақ рН пен қышқылдық көрсеткіштерінің тұрақсыздығы байқалған.</w:t>
      </w:r>
    </w:p>
    <w:p w14:paraId="2B942F2A" w14:textId="6AFE9AD2" w:rsidR="00C25062" w:rsidRPr="00EE6F1E" w:rsidRDefault="00C25062" w:rsidP="00C25062">
      <w:pPr>
        <w:ind w:firstLine="567"/>
        <w:jc w:val="both"/>
        <w:rPr>
          <w:sz w:val="28"/>
          <w:szCs w:val="28"/>
          <w:lang w:val="kk-KZ"/>
        </w:rPr>
      </w:pPr>
      <w:r w:rsidRPr="00EE6F1E">
        <w:rPr>
          <w:sz w:val="28"/>
          <w:szCs w:val="28"/>
          <w:lang w:val="kk-KZ"/>
        </w:rPr>
        <w:t>Зерттеу нәтижелері негізінде авторлар 63 °C/30 мин режимін түйе сүтін пастерлеудің оңтайлы нұсқасы ретінде ұсынады. Алайда</w:t>
      </w:r>
      <w:r w:rsidR="00237A9D">
        <w:rPr>
          <w:sz w:val="28"/>
          <w:szCs w:val="28"/>
          <w:lang w:val="kk-KZ"/>
        </w:rPr>
        <w:t>,</w:t>
      </w:r>
      <w:r w:rsidRPr="00EE6F1E">
        <w:rPr>
          <w:sz w:val="28"/>
          <w:szCs w:val="28"/>
          <w:lang w:val="kk-KZ"/>
        </w:rPr>
        <w:t xml:space="preserve"> алынған </w:t>
      </w:r>
      <w:r w:rsidR="00C065A5">
        <w:rPr>
          <w:sz w:val="28"/>
          <w:szCs w:val="28"/>
          <w:lang w:val="kk-KZ"/>
        </w:rPr>
        <w:t>нәтижелердің</w:t>
      </w:r>
      <w:r w:rsidRPr="00EE6F1E">
        <w:rPr>
          <w:sz w:val="28"/>
          <w:szCs w:val="28"/>
          <w:lang w:val="kk-KZ"/>
        </w:rPr>
        <w:t xml:space="preserve"> сенімділігі белгілі бір дәрежеде шектелген, себебі </w:t>
      </w:r>
      <w:r w:rsidR="00C065A5">
        <w:rPr>
          <w:sz w:val="28"/>
          <w:szCs w:val="28"/>
          <w:lang w:val="kk-KZ"/>
        </w:rPr>
        <w:t xml:space="preserve">түйе сүтін пастерлеу тиімділігі иникатор ферменттермен дәлелденбеген.  </w:t>
      </w:r>
    </w:p>
    <w:p w14:paraId="2B14D218" w14:textId="66F560AE" w:rsidR="00237A9D" w:rsidRDefault="00C065A5" w:rsidP="00C065A5">
      <w:pPr>
        <w:ind w:firstLine="567"/>
        <w:jc w:val="both"/>
        <w:rPr>
          <w:sz w:val="28"/>
          <w:szCs w:val="28"/>
          <w:lang w:val="kk-KZ"/>
        </w:rPr>
      </w:pPr>
      <w:r w:rsidRPr="00CE08A9">
        <w:rPr>
          <w:sz w:val="28"/>
          <w:szCs w:val="28"/>
          <w:lang w:val="kk-KZ"/>
        </w:rPr>
        <w:t xml:space="preserve">Dhahir N </w:t>
      </w:r>
      <w:r>
        <w:rPr>
          <w:sz w:val="28"/>
          <w:szCs w:val="28"/>
          <w:lang w:val="kk-KZ"/>
        </w:rPr>
        <w:t>және т.б авторлар</w:t>
      </w:r>
      <w:r w:rsidRPr="00CE08A9">
        <w:rPr>
          <w:sz w:val="28"/>
          <w:szCs w:val="28"/>
          <w:lang w:val="kk-KZ"/>
        </w:rPr>
        <w:t>[</w:t>
      </w:r>
      <w:r w:rsidR="00AC1B1E" w:rsidRPr="00AC1B1E">
        <w:rPr>
          <w:sz w:val="28"/>
          <w:szCs w:val="28"/>
          <w:lang w:val="kk-KZ"/>
        </w:rPr>
        <w:t>66</w:t>
      </w:r>
      <w:r w:rsidRPr="00CE08A9">
        <w:rPr>
          <w:sz w:val="28"/>
          <w:szCs w:val="28"/>
          <w:lang w:val="kk-KZ"/>
        </w:rPr>
        <w:t>] жүргізген зерттеуде түйе сүтін пастерлеудің әртүрлі температура</w:t>
      </w:r>
      <w:r>
        <w:rPr>
          <w:sz w:val="28"/>
          <w:szCs w:val="28"/>
          <w:lang w:val="kk-KZ"/>
        </w:rPr>
        <w:t xml:space="preserve"> мен </w:t>
      </w:r>
      <w:r w:rsidRPr="00CE08A9">
        <w:rPr>
          <w:sz w:val="28"/>
          <w:szCs w:val="28"/>
          <w:lang w:val="kk-KZ"/>
        </w:rPr>
        <w:t xml:space="preserve">уақыт режимдерінің әсері кешенді түрде бағаланған. Зерттеу нәтижелері 65 °C/30 мин және 80 °C/15 мин режимдерінің микрофлораны тиімді инактивациялайтынын, соның ішінде </w:t>
      </w:r>
      <w:r w:rsidRPr="00CE08A9">
        <w:rPr>
          <w:i/>
          <w:iCs/>
          <w:sz w:val="28"/>
          <w:szCs w:val="28"/>
          <w:lang w:val="kk-KZ"/>
        </w:rPr>
        <w:t>Escherichia coli O157:H7</w:t>
      </w:r>
      <w:r w:rsidRPr="00CE08A9">
        <w:rPr>
          <w:sz w:val="28"/>
          <w:szCs w:val="28"/>
          <w:lang w:val="kk-KZ"/>
        </w:rPr>
        <w:t xml:space="preserve"> толық жойылуын қамтамасыз ететінін көрсетеді. Сонымен қатар, аталған өңдеу жағдайларында май қышқылдарының құрамы мен липидтердің тотығу деңгейінде айтарлықтай өзгерістер байқалмаған. Ақуыздық профильге қатысты нәтижелер 65 °C</w:t>
      </w:r>
      <w:r>
        <w:rPr>
          <w:sz w:val="28"/>
          <w:szCs w:val="28"/>
          <w:lang w:val="kk-KZ"/>
        </w:rPr>
        <w:t xml:space="preserve"> температурада </w:t>
      </w:r>
      <w:r w:rsidRPr="00CE08A9">
        <w:rPr>
          <w:sz w:val="28"/>
          <w:szCs w:val="28"/>
          <w:lang w:val="kk-KZ"/>
        </w:rPr>
        <w:t xml:space="preserve">30 мин пастерлеу оның тұрақтылығы сақталатынын, ал жоғары температураларда белгілі бір дәрежеде құрылымдық модификациялар орын алатынын дәлелдейді. </w:t>
      </w:r>
      <w:r w:rsidR="00237A9D">
        <w:rPr>
          <w:sz w:val="28"/>
          <w:szCs w:val="28"/>
          <w:lang w:val="kk-KZ"/>
        </w:rPr>
        <w:t>Алайда, з</w:t>
      </w:r>
      <w:r w:rsidRPr="00CE08A9">
        <w:rPr>
          <w:sz w:val="28"/>
          <w:szCs w:val="28"/>
          <w:lang w:val="kk-KZ"/>
        </w:rPr>
        <w:t xml:space="preserve">ерттеу </w:t>
      </w:r>
      <w:r>
        <w:rPr>
          <w:sz w:val="28"/>
          <w:szCs w:val="28"/>
          <w:lang w:val="kk-KZ"/>
        </w:rPr>
        <w:t xml:space="preserve">нәтижелерінде </w:t>
      </w:r>
      <w:r w:rsidR="00237A9D">
        <w:rPr>
          <w:sz w:val="28"/>
          <w:szCs w:val="28"/>
          <w:lang w:val="kk-KZ"/>
        </w:rPr>
        <w:t>пастерлеу режимдерінің түйе сүтінің органолептикалық және физика</w:t>
      </w:r>
      <w:r w:rsidR="00237A9D" w:rsidRPr="00CE08A9">
        <w:rPr>
          <w:sz w:val="28"/>
          <w:szCs w:val="28"/>
          <w:lang w:val="kk-KZ"/>
        </w:rPr>
        <w:t>-</w:t>
      </w:r>
      <w:r w:rsidR="00237A9D">
        <w:rPr>
          <w:sz w:val="28"/>
          <w:szCs w:val="28"/>
          <w:lang w:val="kk-KZ"/>
        </w:rPr>
        <w:t xml:space="preserve">химиялық көрсеткіштеріне әсері </w:t>
      </w:r>
      <w:r w:rsidRPr="00CE08A9">
        <w:rPr>
          <w:sz w:val="28"/>
          <w:szCs w:val="28"/>
          <w:lang w:val="kk-KZ"/>
        </w:rPr>
        <w:t xml:space="preserve"> </w:t>
      </w:r>
      <w:r w:rsidR="00237A9D">
        <w:rPr>
          <w:sz w:val="28"/>
          <w:szCs w:val="28"/>
          <w:lang w:val="kk-KZ"/>
        </w:rPr>
        <w:t>зерттелмеген.  Бұл</w:t>
      </w:r>
      <w:r w:rsidRPr="00237A9D">
        <w:rPr>
          <w:sz w:val="28"/>
          <w:szCs w:val="28"/>
          <w:lang w:val="kk-KZ"/>
        </w:rPr>
        <w:t xml:space="preserve"> түйе сүтін пастерлеудің өнім сапасына кешенді әсерін толық бағалауға мүмкіндік бермейді.</w:t>
      </w:r>
    </w:p>
    <w:p w14:paraId="73437B3A" w14:textId="2FAF84B2" w:rsidR="00C25062" w:rsidRPr="00867B73" w:rsidRDefault="00C25062" w:rsidP="00C065A5">
      <w:pPr>
        <w:ind w:firstLine="567"/>
        <w:jc w:val="both"/>
        <w:rPr>
          <w:sz w:val="28"/>
          <w:szCs w:val="28"/>
          <w:lang w:val="kk-KZ"/>
        </w:rPr>
      </w:pPr>
      <w:r w:rsidRPr="00237A9D">
        <w:rPr>
          <w:sz w:val="28"/>
          <w:szCs w:val="28"/>
          <w:lang w:val="kk-KZ"/>
        </w:rPr>
        <w:t xml:space="preserve">Mohamed </w:t>
      </w:r>
      <w:r w:rsidR="00692FE6" w:rsidRPr="00692FE6">
        <w:rPr>
          <w:sz w:val="28"/>
          <w:szCs w:val="28"/>
          <w:lang w:val="kk-KZ"/>
        </w:rPr>
        <w:t>I. M. A</w:t>
      </w:r>
      <w:r w:rsidRPr="00237A9D">
        <w:rPr>
          <w:sz w:val="28"/>
          <w:szCs w:val="28"/>
          <w:lang w:val="kk-KZ"/>
        </w:rPr>
        <w:t>.</w:t>
      </w:r>
      <w:r w:rsidR="00867B73" w:rsidRPr="00867B73">
        <w:rPr>
          <w:sz w:val="28"/>
          <w:szCs w:val="28"/>
          <w:lang w:val="kk-KZ"/>
        </w:rPr>
        <w:t xml:space="preserve"> </w:t>
      </w:r>
      <w:r w:rsidR="00867B73">
        <w:rPr>
          <w:sz w:val="28"/>
          <w:szCs w:val="28"/>
          <w:lang w:val="kk-KZ"/>
        </w:rPr>
        <w:t>және т.б. авторлар</w:t>
      </w:r>
      <w:r w:rsidRPr="00237A9D">
        <w:rPr>
          <w:sz w:val="28"/>
          <w:szCs w:val="28"/>
          <w:lang w:val="kk-KZ"/>
        </w:rPr>
        <w:t xml:space="preserve"> </w:t>
      </w:r>
      <w:r w:rsidRPr="00867B73">
        <w:rPr>
          <w:sz w:val="28"/>
          <w:szCs w:val="28"/>
          <w:lang w:val="kk-KZ"/>
        </w:rPr>
        <w:t>[</w:t>
      </w:r>
      <w:r w:rsidR="00AC1B1E" w:rsidRPr="00AC1B1E">
        <w:rPr>
          <w:sz w:val="28"/>
          <w:szCs w:val="28"/>
          <w:lang w:val="kk-KZ"/>
        </w:rPr>
        <w:t>67</w:t>
      </w:r>
      <w:r w:rsidRPr="00867B73">
        <w:rPr>
          <w:sz w:val="28"/>
          <w:szCs w:val="28"/>
          <w:lang w:val="kk-KZ"/>
        </w:rPr>
        <w:t>]</w:t>
      </w:r>
      <w:r w:rsidR="00AC1B1E" w:rsidRPr="00AC1B1E">
        <w:rPr>
          <w:sz w:val="28"/>
          <w:szCs w:val="28"/>
          <w:lang w:val="kk-KZ"/>
        </w:rPr>
        <w:t xml:space="preserve"> </w:t>
      </w:r>
      <w:r w:rsidRPr="00867B73">
        <w:rPr>
          <w:sz w:val="28"/>
          <w:szCs w:val="28"/>
          <w:lang w:val="kk-KZ"/>
        </w:rPr>
        <w:t xml:space="preserve">зерттеу нәтижелері пастерлеу режимдерінің микробиологиялық тиімділігінде айырмашылық бар екенін көрсетеді. </w:t>
      </w:r>
      <w:r w:rsidR="00867B73">
        <w:rPr>
          <w:sz w:val="28"/>
          <w:szCs w:val="28"/>
          <w:lang w:val="kk-KZ"/>
        </w:rPr>
        <w:t xml:space="preserve">Авторлар </w:t>
      </w:r>
      <w:r w:rsidRPr="00867B73">
        <w:rPr>
          <w:sz w:val="28"/>
          <w:szCs w:val="28"/>
          <w:lang w:val="kk-KZ"/>
        </w:rPr>
        <w:t xml:space="preserve">63 °C/30 мин </w:t>
      </w:r>
      <w:r w:rsidR="00867B73">
        <w:rPr>
          <w:sz w:val="28"/>
          <w:szCs w:val="28"/>
          <w:lang w:val="kk-KZ"/>
        </w:rPr>
        <w:t xml:space="preserve">пастерлеу </w:t>
      </w:r>
      <w:r w:rsidRPr="00867B73">
        <w:rPr>
          <w:sz w:val="28"/>
          <w:szCs w:val="28"/>
          <w:lang w:val="kk-KZ"/>
        </w:rPr>
        <w:t xml:space="preserve">режимі </w:t>
      </w:r>
      <w:r w:rsidR="00867B73">
        <w:rPr>
          <w:sz w:val="28"/>
          <w:szCs w:val="28"/>
          <w:lang w:val="kk-KZ"/>
        </w:rPr>
        <w:t xml:space="preserve">түйес сүтіндегі мезофилді аэробты және факультативті анаэробты микроорганизмдерді </w:t>
      </w:r>
      <w:r w:rsidRPr="00867B73">
        <w:rPr>
          <w:sz w:val="28"/>
          <w:szCs w:val="28"/>
          <w:lang w:val="kk-KZ"/>
        </w:rPr>
        <w:t>төмендетуде тиімдірек болса, 72 °C/15 с режимі ашытқылар мен зеңдерге қарсы жоғары тиімділік таныт</w:t>
      </w:r>
      <w:r w:rsidR="00867B73">
        <w:rPr>
          <w:sz w:val="28"/>
          <w:szCs w:val="28"/>
          <w:lang w:val="kk-KZ"/>
        </w:rPr>
        <w:t xml:space="preserve">қанын көрсетті. </w:t>
      </w:r>
      <w:r w:rsidRPr="00867B73">
        <w:rPr>
          <w:sz w:val="28"/>
          <w:szCs w:val="28"/>
          <w:lang w:val="kk-KZ"/>
        </w:rPr>
        <w:t xml:space="preserve"> </w:t>
      </w:r>
    </w:p>
    <w:p w14:paraId="1AE9B5CA" w14:textId="44DFA4BF" w:rsidR="00C25062" w:rsidRPr="00EE6F1E" w:rsidRDefault="00867B73" w:rsidP="0009480E">
      <w:pPr>
        <w:tabs>
          <w:tab w:val="left" w:pos="7088"/>
        </w:tabs>
        <w:ind w:firstLine="709"/>
        <w:jc w:val="both"/>
        <w:rPr>
          <w:sz w:val="28"/>
          <w:szCs w:val="28"/>
          <w:lang w:val="kk-KZ"/>
        </w:rPr>
      </w:pPr>
      <w:r w:rsidRPr="00867B73">
        <w:rPr>
          <w:sz w:val="28"/>
          <w:szCs w:val="28"/>
          <w:lang w:val="kk-KZ"/>
        </w:rPr>
        <w:t>Қазақстандық ғалымдар [</w:t>
      </w:r>
      <w:r w:rsidR="00AC1B1E" w:rsidRPr="00AC1B1E">
        <w:rPr>
          <w:sz w:val="28"/>
          <w:szCs w:val="28"/>
          <w:lang w:val="kk-KZ"/>
        </w:rPr>
        <w:t>68</w:t>
      </w:r>
      <w:r w:rsidRPr="00867B73">
        <w:rPr>
          <w:sz w:val="28"/>
          <w:szCs w:val="28"/>
          <w:lang w:val="kk-KZ"/>
        </w:rPr>
        <w:t xml:space="preserve">] ұсынған түйе сүтін пастерлеу тәсілі </w:t>
      </w:r>
      <w:r>
        <w:rPr>
          <w:sz w:val="28"/>
          <w:szCs w:val="28"/>
          <w:lang w:val="kk-KZ"/>
        </w:rPr>
        <w:t xml:space="preserve">келесідей: түйе сүті </w:t>
      </w:r>
      <w:r w:rsidR="00C25062" w:rsidRPr="00867B73">
        <w:rPr>
          <w:sz w:val="28"/>
          <w:szCs w:val="28"/>
          <w:lang w:val="kk-KZ"/>
        </w:rPr>
        <w:t>шикізатты</w:t>
      </w:r>
      <w:r>
        <w:rPr>
          <w:sz w:val="28"/>
          <w:szCs w:val="28"/>
          <w:lang w:val="kk-KZ"/>
        </w:rPr>
        <w:t>н</w:t>
      </w:r>
      <w:r w:rsidR="00C25062" w:rsidRPr="00867B73">
        <w:rPr>
          <w:sz w:val="28"/>
          <w:szCs w:val="28"/>
          <w:lang w:val="kk-KZ"/>
        </w:rPr>
        <w:t xml:space="preserve"> салқындату, қыздыру, май бойынша сепарациялау және нормал</w:t>
      </w:r>
      <w:r w:rsidR="00437337">
        <w:rPr>
          <w:sz w:val="28"/>
          <w:szCs w:val="28"/>
          <w:lang w:val="kk-KZ"/>
        </w:rPr>
        <w:t>ау</w:t>
      </w:r>
      <w:r w:rsidR="00C25062" w:rsidRPr="00867B73">
        <w:rPr>
          <w:sz w:val="28"/>
          <w:szCs w:val="28"/>
          <w:lang w:val="kk-KZ"/>
        </w:rPr>
        <w:t>, бактофугалау, гомоген</w:t>
      </w:r>
      <w:r w:rsidR="00437337">
        <w:rPr>
          <w:sz w:val="28"/>
          <w:szCs w:val="28"/>
          <w:lang w:val="kk-KZ"/>
        </w:rPr>
        <w:t>деу</w:t>
      </w:r>
      <w:r w:rsidR="00C25062" w:rsidRPr="00867B73">
        <w:rPr>
          <w:sz w:val="28"/>
          <w:szCs w:val="28"/>
          <w:lang w:val="kk-KZ"/>
        </w:rPr>
        <w:t xml:space="preserve"> және 63 ± 2 °C температурада 25–30 минут пастерлеу</w:t>
      </w:r>
      <w:r>
        <w:rPr>
          <w:sz w:val="28"/>
          <w:szCs w:val="28"/>
          <w:lang w:val="kk-KZ"/>
        </w:rPr>
        <w:t xml:space="preserve">, салқындату, </w:t>
      </w:r>
      <w:r w:rsidR="00C25062" w:rsidRPr="00867B73">
        <w:rPr>
          <w:sz w:val="28"/>
          <w:szCs w:val="28"/>
          <w:lang w:val="kk-KZ"/>
        </w:rPr>
        <w:t xml:space="preserve"> </w:t>
      </w:r>
      <w:r w:rsidRPr="00867B73">
        <w:rPr>
          <w:sz w:val="28"/>
          <w:szCs w:val="28"/>
          <w:lang w:val="kk-KZ"/>
        </w:rPr>
        <w:t>полиэтиленді ыдыстарға</w:t>
      </w:r>
      <w:r>
        <w:rPr>
          <w:sz w:val="28"/>
          <w:szCs w:val="28"/>
          <w:lang w:val="kk-KZ"/>
        </w:rPr>
        <w:t xml:space="preserve"> құю. </w:t>
      </w:r>
      <w:r w:rsidRPr="00867B73">
        <w:rPr>
          <w:sz w:val="28"/>
          <w:szCs w:val="28"/>
          <w:lang w:val="kk-KZ"/>
        </w:rPr>
        <w:t xml:space="preserve"> </w:t>
      </w:r>
      <w:r w:rsidR="00C25062" w:rsidRPr="00867B73">
        <w:rPr>
          <w:sz w:val="28"/>
          <w:szCs w:val="28"/>
          <w:lang w:val="kk-KZ"/>
        </w:rPr>
        <w:t xml:space="preserve">Авторлардың мәліметтері бойынша, осы тәсілмен алынған сүттің тығыздығы 1027 кг/м³-тен төмен емес, қышқылдылығы 20 °Т-ге дейін, сілтілі фосфатаза белсенділігі </w:t>
      </w:r>
      <w:r w:rsidR="00437337">
        <w:rPr>
          <w:sz w:val="28"/>
          <w:szCs w:val="28"/>
          <w:lang w:val="kk-KZ"/>
        </w:rPr>
        <w:t>жойылады</w:t>
      </w:r>
      <w:r w:rsidR="00C25062" w:rsidRPr="00867B73">
        <w:rPr>
          <w:sz w:val="28"/>
          <w:szCs w:val="28"/>
          <w:lang w:val="kk-KZ"/>
        </w:rPr>
        <w:t xml:space="preserve"> және микробиологиялық көрсеткіштері қауіпсіздік талаптарына сәйкес келеді. </w:t>
      </w:r>
      <w:r w:rsidR="00C25062" w:rsidRPr="00EE6F1E">
        <w:rPr>
          <w:sz w:val="28"/>
          <w:szCs w:val="28"/>
          <w:lang w:val="kk-KZ"/>
        </w:rPr>
        <w:t>Ұсынылған технология дайын өнімнің сақтау мерзімін 14 тәулікке дейін қамтамасыз етеді.</w:t>
      </w:r>
    </w:p>
    <w:p w14:paraId="12EFD5F6" w14:textId="696D3F4D" w:rsidR="00C25062" w:rsidRPr="00EE6F1E" w:rsidRDefault="00C25062" w:rsidP="00C25062">
      <w:pPr>
        <w:tabs>
          <w:tab w:val="left" w:pos="7088"/>
        </w:tabs>
        <w:ind w:firstLine="709"/>
        <w:jc w:val="both"/>
        <w:rPr>
          <w:sz w:val="28"/>
          <w:szCs w:val="28"/>
          <w:lang w:val="kk-KZ"/>
        </w:rPr>
      </w:pPr>
      <w:r w:rsidRPr="00EE6F1E">
        <w:rPr>
          <w:sz w:val="28"/>
          <w:szCs w:val="28"/>
          <w:lang w:val="kk-KZ"/>
        </w:rPr>
        <w:t xml:space="preserve">Алайда аталған технологияның бірқатар шектеулері бар. Бактофугалау микробтық ластануды төмендеткенімен, спора түзуші формаларды </w:t>
      </w:r>
      <w:r w:rsidR="00437337">
        <w:rPr>
          <w:sz w:val="28"/>
          <w:szCs w:val="28"/>
          <w:lang w:val="kk-KZ"/>
        </w:rPr>
        <w:t>жоймайды</w:t>
      </w:r>
      <w:r w:rsidRPr="00EE6F1E">
        <w:rPr>
          <w:sz w:val="28"/>
          <w:szCs w:val="28"/>
          <w:lang w:val="kk-KZ"/>
        </w:rPr>
        <w:t xml:space="preserve"> және май мен ақуыздың белгілі бір мөлшерде жоғалуына әкеледі. Сонымен қатар, МАФАнМ</w:t>
      </w:r>
      <w:r w:rsidR="00BB5AF3">
        <w:rPr>
          <w:sz w:val="28"/>
          <w:szCs w:val="28"/>
          <w:lang w:val="kk-KZ"/>
        </w:rPr>
        <w:t>С</w:t>
      </w:r>
      <w:r w:rsidRPr="00EE6F1E">
        <w:rPr>
          <w:sz w:val="28"/>
          <w:szCs w:val="28"/>
          <w:lang w:val="kk-KZ"/>
        </w:rPr>
        <w:t xml:space="preserve"> </w:t>
      </w:r>
      <w:r w:rsidR="00BB5AF3">
        <w:rPr>
          <w:sz w:val="28"/>
          <w:szCs w:val="28"/>
          <w:lang w:val="kk-KZ"/>
        </w:rPr>
        <w:t>мөлшері</w:t>
      </w:r>
      <w:r w:rsidRPr="00EE6F1E">
        <w:rPr>
          <w:sz w:val="28"/>
          <w:szCs w:val="28"/>
          <w:lang w:val="kk-KZ"/>
        </w:rPr>
        <w:t xml:space="preserve"> мен </w:t>
      </w:r>
      <w:r w:rsidR="00BB5AF3">
        <w:rPr>
          <w:sz w:val="28"/>
          <w:szCs w:val="28"/>
          <w:lang w:val="kk-KZ"/>
        </w:rPr>
        <w:t>нормативті құжаттарға сәйкес</w:t>
      </w:r>
      <w:r w:rsidRPr="00EE6F1E">
        <w:rPr>
          <w:sz w:val="28"/>
          <w:szCs w:val="28"/>
          <w:lang w:val="kk-KZ"/>
        </w:rPr>
        <w:t xml:space="preserve"> физика-химиялық параметрлер бойынша деректердің болмауы өнім сапасын кешенді бағалауды қиындатады.</w:t>
      </w:r>
    </w:p>
    <w:p w14:paraId="197BF4D8" w14:textId="030245CF" w:rsidR="00F13753" w:rsidRPr="00867B73" w:rsidRDefault="00C25062" w:rsidP="00C25062">
      <w:pPr>
        <w:tabs>
          <w:tab w:val="left" w:pos="7088"/>
        </w:tabs>
        <w:ind w:firstLine="709"/>
        <w:jc w:val="both"/>
        <w:rPr>
          <w:sz w:val="28"/>
          <w:szCs w:val="28"/>
          <w:lang w:val="kk-KZ"/>
        </w:rPr>
      </w:pPr>
      <w:r w:rsidRPr="00EE6F1E">
        <w:rPr>
          <w:sz w:val="28"/>
          <w:szCs w:val="28"/>
          <w:lang w:val="kk-KZ"/>
        </w:rPr>
        <w:t>Бұдан бөлек, пастерлеу тиімділігінің индикаторы ретінде сілтілі фосфатазаны қолдану түйе сүті үшін толықтай дұрыс емес, себебі бұл фермент шамамен 90 °C температурада да белсенділігін сақтай алады [</w:t>
      </w:r>
      <w:r w:rsidR="00554E42" w:rsidRPr="00554E42">
        <w:rPr>
          <w:sz w:val="28"/>
          <w:szCs w:val="28"/>
          <w:lang w:val="kk-KZ"/>
        </w:rPr>
        <w:t>70</w:t>
      </w:r>
      <w:r w:rsidRPr="00EE6F1E">
        <w:rPr>
          <w:sz w:val="28"/>
          <w:szCs w:val="28"/>
          <w:lang w:val="kk-KZ"/>
        </w:rPr>
        <w:t xml:space="preserve">]. </w:t>
      </w:r>
      <w:r w:rsidRPr="00C25062">
        <w:rPr>
          <w:sz w:val="28"/>
          <w:szCs w:val="28"/>
        </w:rPr>
        <w:t xml:space="preserve">Ал сиыр сүтінде </w:t>
      </w:r>
      <w:r w:rsidRPr="00C25062">
        <w:rPr>
          <w:sz w:val="28"/>
          <w:szCs w:val="28"/>
        </w:rPr>
        <w:lastRenderedPageBreak/>
        <w:t>ол 63 °C температурада 30 минут ішінде толық инактивацияланады.</w:t>
      </w:r>
      <w:r w:rsidR="00867B73">
        <w:rPr>
          <w:sz w:val="28"/>
          <w:szCs w:val="28"/>
          <w:lang w:val="kk-KZ"/>
        </w:rPr>
        <w:t xml:space="preserve"> Сондықтан авторлар ұсынған пастерлеу әдісі </w:t>
      </w:r>
      <w:r w:rsidR="00692FE6">
        <w:rPr>
          <w:sz w:val="28"/>
          <w:szCs w:val="28"/>
          <w:lang w:val="kk-KZ"/>
        </w:rPr>
        <w:t xml:space="preserve">түйе сүтін өңдеуге тиімсіз. </w:t>
      </w:r>
    </w:p>
    <w:p w14:paraId="6B332BCD" w14:textId="071C70E2" w:rsidR="00F51E71" w:rsidRPr="00F51E71" w:rsidRDefault="00F51E71" w:rsidP="00F51E71">
      <w:pPr>
        <w:ind w:firstLine="709"/>
        <w:jc w:val="both"/>
        <w:rPr>
          <w:color w:val="000000"/>
          <w:sz w:val="28"/>
          <w:szCs w:val="28"/>
          <w:lang w:val="kk-KZ"/>
        </w:rPr>
      </w:pPr>
      <w:r w:rsidRPr="00F51E71">
        <w:rPr>
          <w:color w:val="000000"/>
          <w:sz w:val="28"/>
          <w:szCs w:val="28"/>
          <w:lang w:val="kk-KZ"/>
        </w:rPr>
        <w:t>Термиялық өңдеудің негізгі әсерлерінің бірі ақуыздардың денатурациясы болып табылады.</w:t>
      </w:r>
      <w:r w:rsidR="0009480E">
        <w:rPr>
          <w:color w:val="000000"/>
          <w:sz w:val="28"/>
          <w:szCs w:val="28"/>
          <w:lang w:val="kk-KZ"/>
        </w:rPr>
        <w:t xml:space="preserve"> Т</w:t>
      </w:r>
      <w:r w:rsidR="00EE4834">
        <w:rPr>
          <w:color w:val="000000"/>
          <w:sz w:val="28"/>
          <w:szCs w:val="28"/>
          <w:lang w:val="kk-KZ"/>
        </w:rPr>
        <w:t xml:space="preserve">үйе сүтінің </w:t>
      </w:r>
      <w:r w:rsidRPr="00F51E71">
        <w:rPr>
          <w:color w:val="000000"/>
          <w:sz w:val="28"/>
          <w:szCs w:val="28"/>
          <w:lang w:val="kk-KZ"/>
        </w:rPr>
        <w:t>сарысу ақуызда</w:t>
      </w:r>
      <w:r>
        <w:rPr>
          <w:color w:val="000000"/>
          <w:sz w:val="28"/>
          <w:szCs w:val="28"/>
          <w:lang w:val="kk-KZ"/>
        </w:rPr>
        <w:t>рының</w:t>
      </w:r>
      <w:r w:rsidRPr="00F51E71">
        <w:rPr>
          <w:color w:val="000000"/>
          <w:sz w:val="28"/>
          <w:szCs w:val="28"/>
          <w:lang w:val="kk-KZ"/>
        </w:rPr>
        <w:t xml:space="preserve"> денатурация дәрежесі температураның жоғарылауымен артатыны анықталған, ал </w:t>
      </w:r>
      <w:r w:rsidRPr="001B204A">
        <w:rPr>
          <w:i/>
          <w:iCs/>
          <w:color w:val="000000"/>
          <w:sz w:val="28"/>
          <w:szCs w:val="28"/>
          <w:lang w:val="kk-KZ"/>
        </w:rPr>
        <w:t>α</w:t>
      </w:r>
      <w:r w:rsidRPr="00F51E71">
        <w:rPr>
          <w:color w:val="000000"/>
          <w:sz w:val="28"/>
          <w:szCs w:val="28"/>
          <w:lang w:val="kk-KZ"/>
        </w:rPr>
        <w:t>-лактальбумин жоғары термотұрақтылық көрсетеді. Пастерлеудің қалыпты режимдерінде ақуыздық профильдің өзгерістері шектеулі сипатта болса, жоғары температураларда ақуыздардың агрегациясы және олардың функционалдық қасиеттерінің, соның ішінде ұю қабілетінің нашарлауы байқалады.</w:t>
      </w:r>
    </w:p>
    <w:p w14:paraId="25244266" w14:textId="6A4C25AE" w:rsidR="00F51E71" w:rsidRPr="00124264" w:rsidRDefault="0009480E" w:rsidP="00F51E71">
      <w:pPr>
        <w:ind w:firstLine="709"/>
        <w:jc w:val="both"/>
        <w:rPr>
          <w:color w:val="000000"/>
          <w:sz w:val="28"/>
          <w:szCs w:val="28"/>
          <w:lang w:val="kk-KZ"/>
        </w:rPr>
      </w:pPr>
      <w:r>
        <w:rPr>
          <w:color w:val="000000"/>
          <w:sz w:val="28"/>
          <w:szCs w:val="28"/>
          <w:lang w:val="kk-KZ"/>
        </w:rPr>
        <w:t>Сондай</w:t>
      </w:r>
      <w:r w:rsidRPr="0009480E">
        <w:rPr>
          <w:color w:val="000000"/>
          <w:sz w:val="28"/>
          <w:szCs w:val="28"/>
          <w:lang w:val="kk-KZ"/>
        </w:rPr>
        <w:t>-</w:t>
      </w:r>
      <w:r>
        <w:rPr>
          <w:color w:val="000000"/>
          <w:sz w:val="28"/>
          <w:szCs w:val="28"/>
          <w:lang w:val="kk-KZ"/>
        </w:rPr>
        <w:t>ақ</w:t>
      </w:r>
      <w:r w:rsidR="00F51E71" w:rsidRPr="00F51E71">
        <w:rPr>
          <w:color w:val="000000"/>
          <w:sz w:val="28"/>
          <w:szCs w:val="28"/>
          <w:lang w:val="kk-KZ"/>
        </w:rPr>
        <w:t xml:space="preserve">, </w:t>
      </w:r>
      <w:r>
        <w:rPr>
          <w:color w:val="000000"/>
          <w:sz w:val="28"/>
          <w:szCs w:val="28"/>
          <w:lang w:val="kk-KZ"/>
        </w:rPr>
        <w:t>сүтті</w:t>
      </w:r>
      <w:r w:rsidR="00F51E71" w:rsidRPr="00F51E71">
        <w:rPr>
          <w:color w:val="000000"/>
          <w:sz w:val="28"/>
          <w:szCs w:val="28"/>
          <w:lang w:val="kk-KZ"/>
        </w:rPr>
        <w:t xml:space="preserve"> термиялық өңдеудің май фазасының құрылымына және липидтердің биожетімділігіне әсер ететінін көрсетеді. Атап айтқанда, қыздыру кезінде май түйіршіктерінің агрегациясы жүреді және ас қорыту барысында липолиз деңгейі төмендейді (шикі сүттегі 66%-бен салыстырғанда 39–52%-ға дейін), бұл ақуыз-липидтік өзара әрекеттесулердің өзгеруін көрсетеді</w:t>
      </w:r>
      <w:r w:rsidR="00124264">
        <w:rPr>
          <w:color w:val="000000"/>
          <w:sz w:val="28"/>
          <w:szCs w:val="28"/>
          <w:lang w:val="kk-KZ"/>
        </w:rPr>
        <w:t xml:space="preserve"> </w:t>
      </w:r>
      <w:r w:rsidR="00124264" w:rsidRPr="00124264">
        <w:rPr>
          <w:color w:val="000000"/>
          <w:sz w:val="28"/>
          <w:szCs w:val="28"/>
          <w:lang w:val="kk-KZ"/>
        </w:rPr>
        <w:t>[7</w:t>
      </w:r>
      <w:r w:rsidR="00554E42" w:rsidRPr="00554E42">
        <w:rPr>
          <w:color w:val="000000"/>
          <w:sz w:val="28"/>
          <w:szCs w:val="28"/>
          <w:lang w:val="kk-KZ"/>
        </w:rPr>
        <w:t>2</w:t>
      </w:r>
      <w:r w:rsidR="00124264" w:rsidRPr="00124264">
        <w:rPr>
          <w:color w:val="000000"/>
          <w:sz w:val="28"/>
          <w:szCs w:val="28"/>
          <w:lang w:val="kk-KZ"/>
        </w:rPr>
        <w:t>]</w:t>
      </w:r>
      <w:r w:rsidR="00124264" w:rsidRPr="00124264">
        <w:rPr>
          <w:rFonts w:ascii="Arial" w:hAnsi="Arial" w:cs="Arial"/>
          <w:color w:val="222222"/>
          <w:sz w:val="20"/>
          <w:szCs w:val="20"/>
          <w:shd w:val="clear" w:color="auto" w:fill="FFFFFF"/>
          <w:lang w:val="kk-KZ"/>
        </w:rPr>
        <w:t>.</w:t>
      </w:r>
    </w:p>
    <w:p w14:paraId="6FE70E8B" w14:textId="51DF1B3F" w:rsidR="0058156A" w:rsidRPr="0058156A" w:rsidRDefault="0058156A" w:rsidP="0058156A">
      <w:pPr>
        <w:ind w:firstLine="709"/>
        <w:jc w:val="both"/>
        <w:rPr>
          <w:color w:val="000000"/>
          <w:sz w:val="28"/>
          <w:szCs w:val="28"/>
          <w:lang w:val="kk-KZ"/>
        </w:rPr>
      </w:pPr>
      <w:r w:rsidRPr="0058156A">
        <w:rPr>
          <w:color w:val="000000"/>
          <w:sz w:val="28"/>
          <w:szCs w:val="28"/>
          <w:lang w:val="kk-KZ"/>
        </w:rPr>
        <w:t>Сүтті жылумен өңдеу оның құрамындағы витаминдерге</w:t>
      </w:r>
      <w:r w:rsidR="0009480E">
        <w:rPr>
          <w:color w:val="000000"/>
          <w:sz w:val="28"/>
          <w:szCs w:val="28"/>
          <w:lang w:val="kk-KZ"/>
        </w:rPr>
        <w:t xml:space="preserve"> де</w:t>
      </w:r>
      <w:r w:rsidRPr="0058156A">
        <w:rPr>
          <w:color w:val="000000"/>
          <w:sz w:val="28"/>
          <w:szCs w:val="28"/>
          <w:lang w:val="kk-KZ"/>
        </w:rPr>
        <w:t xml:space="preserve"> айтарлықтай әсер етеді. </w:t>
      </w:r>
      <w:r w:rsidR="00554E42">
        <w:rPr>
          <w:color w:val="000000"/>
          <w:sz w:val="28"/>
          <w:szCs w:val="28"/>
          <w:lang w:val="kk-KZ"/>
        </w:rPr>
        <w:t>Т</w:t>
      </w:r>
      <w:r w:rsidRPr="0058156A">
        <w:rPr>
          <w:color w:val="000000"/>
          <w:sz w:val="28"/>
          <w:szCs w:val="28"/>
          <w:lang w:val="kk-KZ"/>
        </w:rPr>
        <w:t>үйе сүтіндегі С витамині термиялық өңдеу кезінде едәуір төмендейді. Атап айтқанда, сүтті 63 °C температурада 30 минут қыздырғанда оның мөлшері шамамен 27%-ға, 80 °C-та 41%-ға, 90 °C-та 53%-ға және 100 °C-та 67%-ға дейін азаяды</w:t>
      </w:r>
      <w:r w:rsidR="00554E42">
        <w:rPr>
          <w:color w:val="000000"/>
          <w:sz w:val="28"/>
          <w:szCs w:val="28"/>
          <w:lang w:val="kk-KZ"/>
        </w:rPr>
        <w:t xml:space="preserve"> </w:t>
      </w:r>
      <w:r w:rsidR="00554E42" w:rsidRPr="00554E42">
        <w:rPr>
          <w:color w:val="000000"/>
          <w:sz w:val="28"/>
          <w:szCs w:val="28"/>
          <w:lang w:val="kk-KZ"/>
        </w:rPr>
        <w:t>[73]</w:t>
      </w:r>
      <w:r w:rsidRPr="0058156A">
        <w:rPr>
          <w:color w:val="000000"/>
          <w:sz w:val="28"/>
          <w:szCs w:val="28"/>
          <w:lang w:val="kk-KZ"/>
        </w:rPr>
        <w:t>.</w:t>
      </w:r>
    </w:p>
    <w:p w14:paraId="323297CC" w14:textId="603F200C" w:rsidR="0058156A" w:rsidRDefault="0058156A" w:rsidP="0058156A">
      <w:pPr>
        <w:ind w:firstLine="709"/>
        <w:jc w:val="both"/>
        <w:rPr>
          <w:color w:val="000000"/>
          <w:sz w:val="28"/>
          <w:szCs w:val="28"/>
          <w:lang w:val="kk-KZ"/>
        </w:rPr>
      </w:pPr>
      <w:r w:rsidRPr="0058156A">
        <w:rPr>
          <w:color w:val="000000"/>
          <w:sz w:val="28"/>
          <w:szCs w:val="28"/>
          <w:lang w:val="kk-KZ"/>
        </w:rPr>
        <w:t>Ұқсас үрдіс В тобы витаминдеріне де тән, әсіресе рибофлавиннің мөлшері температураның жоғарылауымен айтарлықтай төмендейді. Ал майда еритін витаминдер (A, D, E) жылулық әсерге салыстырмалы түрде тұрақты болып келеді.</w:t>
      </w:r>
    </w:p>
    <w:p w14:paraId="45A31FCA" w14:textId="0973B331" w:rsidR="00554E42" w:rsidRDefault="00554E42" w:rsidP="00F51E71">
      <w:pPr>
        <w:ind w:firstLine="709"/>
        <w:jc w:val="both"/>
        <w:rPr>
          <w:color w:val="000000"/>
          <w:sz w:val="28"/>
          <w:szCs w:val="28"/>
          <w:lang w:val="kk-KZ"/>
        </w:rPr>
      </w:pPr>
      <w:r w:rsidRPr="00554E42">
        <w:rPr>
          <w:color w:val="000000"/>
          <w:sz w:val="28"/>
          <w:szCs w:val="28"/>
          <w:lang w:val="kk-KZ"/>
        </w:rPr>
        <w:t>Жылумен өңдеу режимі сүттің аминқышқылдық құрамына белгілі бір дәрежеде әсер етеді. Зерттеулер көрсеткендей, түйе сүтін пастерлеу аминқышқылдық профильге елеулі өзгеріс енгізбейді және оның тағамдық құндылығын негізінен сақтайды. Ал қайнату барысында жекелеген аминқышқылдардың, әсіресе лизиннің мөлшері төмендеуі мүмкін. Бұл құбылыс жоғары температураның әсерінен жүретін Майяр реакцияларымен түсіндіріледі. Сонымен қатар, қайнату лактоферрин сияқты биологиялық белсенді ақуыздардың денатурациясына әкеліп, олардың функционалдық қасиеттерін әлсіретеді</w:t>
      </w:r>
      <w:r w:rsidR="00C65B84">
        <w:rPr>
          <w:color w:val="000000"/>
          <w:sz w:val="28"/>
          <w:szCs w:val="28"/>
          <w:lang w:val="kk-KZ"/>
        </w:rPr>
        <w:t xml:space="preserve"> </w:t>
      </w:r>
      <w:r w:rsidR="00C65B84" w:rsidRPr="00C65B84">
        <w:rPr>
          <w:color w:val="000000"/>
          <w:sz w:val="28"/>
          <w:szCs w:val="28"/>
          <w:lang w:val="kk-KZ"/>
        </w:rPr>
        <w:t>[74]</w:t>
      </w:r>
      <w:r w:rsidRPr="00554E42">
        <w:rPr>
          <w:color w:val="000000"/>
          <w:sz w:val="28"/>
          <w:szCs w:val="28"/>
          <w:lang w:val="kk-KZ"/>
        </w:rPr>
        <w:t>.</w:t>
      </w:r>
    </w:p>
    <w:p w14:paraId="3F43E158" w14:textId="76EFE892" w:rsidR="00F51E71" w:rsidRPr="00F51E71" w:rsidRDefault="00F51E71" w:rsidP="00F51E71">
      <w:pPr>
        <w:ind w:firstLine="709"/>
        <w:jc w:val="both"/>
        <w:rPr>
          <w:color w:val="000000"/>
          <w:sz w:val="28"/>
          <w:szCs w:val="28"/>
          <w:lang w:val="kk-KZ"/>
        </w:rPr>
      </w:pPr>
      <w:r w:rsidRPr="00F51E71">
        <w:rPr>
          <w:color w:val="000000"/>
          <w:sz w:val="28"/>
          <w:szCs w:val="28"/>
          <w:lang w:val="kk-KZ"/>
        </w:rPr>
        <w:t>Термиялық өңдеудің</w:t>
      </w:r>
      <w:r w:rsidR="00F512FF">
        <w:rPr>
          <w:color w:val="000000"/>
          <w:sz w:val="28"/>
          <w:szCs w:val="28"/>
          <w:lang w:val="kk-KZ"/>
        </w:rPr>
        <w:t xml:space="preserve"> сүттің</w:t>
      </w:r>
      <w:r w:rsidRPr="00F51E71">
        <w:rPr>
          <w:color w:val="000000"/>
          <w:sz w:val="28"/>
          <w:szCs w:val="28"/>
          <w:lang w:val="kk-KZ"/>
        </w:rPr>
        <w:t xml:space="preserve"> органолептикалық қасиетте</w:t>
      </w:r>
      <w:r w:rsidR="00F512FF">
        <w:rPr>
          <w:color w:val="000000"/>
          <w:sz w:val="28"/>
          <w:szCs w:val="28"/>
          <w:lang w:val="kk-KZ"/>
        </w:rPr>
        <w:t xml:space="preserve">ріне де әсері бар. </w:t>
      </w:r>
      <w:r w:rsidRPr="00F51E71">
        <w:rPr>
          <w:color w:val="000000"/>
          <w:sz w:val="28"/>
          <w:szCs w:val="28"/>
          <w:lang w:val="kk-KZ"/>
        </w:rPr>
        <w:t xml:space="preserve"> </w:t>
      </w:r>
      <w:r w:rsidR="00554E42">
        <w:rPr>
          <w:color w:val="000000"/>
          <w:sz w:val="28"/>
          <w:szCs w:val="28"/>
          <w:lang w:val="kk-KZ"/>
        </w:rPr>
        <w:t>Сүттің</w:t>
      </w:r>
      <w:r w:rsidRPr="00F51E71">
        <w:rPr>
          <w:color w:val="000000"/>
          <w:sz w:val="28"/>
          <w:szCs w:val="28"/>
          <w:lang w:val="kk-KZ"/>
        </w:rPr>
        <w:t xml:space="preserve"> температураның жоғарылауы</w:t>
      </w:r>
      <w:r w:rsidR="00554E42">
        <w:rPr>
          <w:color w:val="000000"/>
          <w:sz w:val="28"/>
          <w:szCs w:val="28"/>
          <w:lang w:val="kk-KZ"/>
        </w:rPr>
        <w:t xml:space="preserve"> нәтижесінде</w:t>
      </w:r>
      <w:r w:rsidRPr="00F51E71">
        <w:rPr>
          <w:color w:val="000000"/>
          <w:sz w:val="28"/>
          <w:szCs w:val="28"/>
          <w:lang w:val="kk-KZ"/>
        </w:rPr>
        <w:t xml:space="preserve"> Майяр реакцияларының күшеюіне және ұшқыш қосылыстардың (альдегидтер мен кетондардың) жинал</w:t>
      </w:r>
      <w:r w:rsidR="00C65B84">
        <w:rPr>
          <w:color w:val="000000"/>
          <w:sz w:val="28"/>
          <w:szCs w:val="28"/>
          <w:lang w:val="kk-KZ"/>
        </w:rPr>
        <w:t>ып</w:t>
      </w:r>
      <w:r w:rsidRPr="00F51E71">
        <w:rPr>
          <w:color w:val="000000"/>
          <w:sz w:val="28"/>
          <w:szCs w:val="28"/>
          <w:lang w:val="kk-KZ"/>
        </w:rPr>
        <w:t xml:space="preserve"> нәтижесінде өнімнің дәмі мен хош иісі өзгеретіні анықталған</w:t>
      </w:r>
      <w:r w:rsidR="00C65B84" w:rsidRPr="00C65B84">
        <w:rPr>
          <w:color w:val="000000"/>
          <w:sz w:val="28"/>
          <w:szCs w:val="28"/>
          <w:lang w:val="kk-KZ"/>
        </w:rPr>
        <w:t xml:space="preserve"> [75]</w:t>
      </w:r>
      <w:r w:rsidRPr="00F51E71">
        <w:rPr>
          <w:color w:val="000000"/>
          <w:sz w:val="28"/>
          <w:szCs w:val="28"/>
          <w:lang w:val="kk-KZ"/>
        </w:rPr>
        <w:t>.</w:t>
      </w:r>
    </w:p>
    <w:p w14:paraId="115A3ABD" w14:textId="77777777" w:rsidR="00344AED" w:rsidRPr="00344AED" w:rsidRDefault="00344AED" w:rsidP="00344AED">
      <w:pPr>
        <w:ind w:firstLine="709"/>
        <w:jc w:val="both"/>
        <w:rPr>
          <w:color w:val="000000"/>
          <w:sz w:val="28"/>
          <w:szCs w:val="28"/>
          <w:lang w:val="kk-KZ"/>
        </w:rPr>
      </w:pPr>
      <w:r w:rsidRPr="00344AED">
        <w:rPr>
          <w:color w:val="000000"/>
          <w:sz w:val="28"/>
          <w:szCs w:val="28"/>
          <w:lang w:val="kk-KZ"/>
        </w:rPr>
        <w:t>Осылайша, ғылыми әдебиеттерді талдау термиялық өңдеудің түйе сүтінің қасиеттеріне кешенді әсер ететінін көрсетеді: ол ақуыздық, липидтік және витаминдік құрамға, сондай-ақ микробиологиялық және органолептикалық көрсеткіштерге ықпал етеді. Төмен температуралы пастерлеу режимдері (шамамен 63 °C) өнімнің биологиялық құндылығын барынша сақтауға мүмкіндік береді, алайда микробиологиялық қауіпсіздігін толық қамтамасыз ете бермейді.</w:t>
      </w:r>
    </w:p>
    <w:p w14:paraId="4D8C2C4B" w14:textId="77777777" w:rsidR="00344AED" w:rsidRPr="00344AED" w:rsidRDefault="00344AED" w:rsidP="00344AED">
      <w:pPr>
        <w:ind w:firstLine="709"/>
        <w:jc w:val="both"/>
        <w:rPr>
          <w:color w:val="000000"/>
          <w:sz w:val="28"/>
          <w:szCs w:val="28"/>
          <w:lang w:val="kk-KZ"/>
        </w:rPr>
      </w:pPr>
      <w:r w:rsidRPr="00344AED">
        <w:rPr>
          <w:color w:val="000000"/>
          <w:sz w:val="28"/>
          <w:szCs w:val="28"/>
          <w:lang w:val="kk-KZ"/>
        </w:rPr>
        <w:t>Ал жоғары температурада жүргізілетін жылулық өңдеу түйе сүтінің қауіпсіздігі мен сақтау мерзімін арттырғанымен, оның физика-химиялық және органолептикалық көрсеткіштерінің нашарлауына, сонымен қатар биологиялық құндылығының төмендеуіне әкеледі.</w:t>
      </w:r>
    </w:p>
    <w:p w14:paraId="32FCCD70" w14:textId="158C059A" w:rsidR="00F51E71" w:rsidRDefault="00344AED" w:rsidP="00344AED">
      <w:pPr>
        <w:ind w:firstLine="709"/>
        <w:jc w:val="both"/>
        <w:rPr>
          <w:color w:val="000000"/>
          <w:sz w:val="28"/>
          <w:szCs w:val="28"/>
          <w:lang w:val="kk-KZ"/>
        </w:rPr>
      </w:pPr>
      <w:r w:rsidRPr="00344AED">
        <w:rPr>
          <w:color w:val="000000"/>
          <w:sz w:val="28"/>
          <w:szCs w:val="28"/>
          <w:lang w:val="kk-KZ"/>
        </w:rPr>
        <w:lastRenderedPageBreak/>
        <w:t>Осыған байланысты түйе сүтін өңдеуде тиімді температуралық режимдерді ғылыми негіздеу және оңтайландыру өзекті мәселе болып табылады.</w:t>
      </w:r>
    </w:p>
    <w:p w14:paraId="4CCE52D4" w14:textId="77777777" w:rsidR="00344AED" w:rsidRDefault="00344AED" w:rsidP="00625975">
      <w:pPr>
        <w:ind w:firstLine="709"/>
        <w:jc w:val="both"/>
        <w:rPr>
          <w:b/>
          <w:bCs/>
          <w:color w:val="000000"/>
          <w:sz w:val="28"/>
          <w:szCs w:val="28"/>
          <w:lang w:val="kk-KZ"/>
        </w:rPr>
      </w:pPr>
    </w:p>
    <w:p w14:paraId="3C7A303E" w14:textId="37BF9BF2" w:rsidR="00625975" w:rsidRPr="007B7C34" w:rsidRDefault="00625975" w:rsidP="00625975">
      <w:pPr>
        <w:ind w:firstLine="709"/>
        <w:jc w:val="both"/>
        <w:rPr>
          <w:b/>
          <w:bCs/>
          <w:color w:val="000000"/>
          <w:sz w:val="28"/>
          <w:szCs w:val="28"/>
          <w:lang w:val="kk-KZ"/>
        </w:rPr>
      </w:pPr>
      <w:r w:rsidRPr="007B7C34">
        <w:rPr>
          <w:b/>
          <w:bCs/>
          <w:color w:val="000000"/>
          <w:sz w:val="28"/>
          <w:szCs w:val="28"/>
          <w:lang w:val="kk-KZ"/>
        </w:rPr>
        <w:t>1.3.2 Термиялық емес өңдеу және оның артықшылықтары</w:t>
      </w:r>
    </w:p>
    <w:p w14:paraId="52FE432F" w14:textId="798B7E64" w:rsidR="007315B3" w:rsidRPr="007315B3" w:rsidRDefault="007315B3" w:rsidP="007315B3">
      <w:pPr>
        <w:ind w:firstLine="709"/>
        <w:jc w:val="both"/>
        <w:rPr>
          <w:color w:val="000000"/>
          <w:sz w:val="28"/>
          <w:szCs w:val="28"/>
          <w:lang w:val="kk-KZ"/>
        </w:rPr>
      </w:pPr>
      <w:r w:rsidRPr="007315B3">
        <w:rPr>
          <w:color w:val="000000"/>
          <w:sz w:val="28"/>
          <w:szCs w:val="28"/>
          <w:lang w:val="kk-KZ"/>
        </w:rPr>
        <w:t xml:space="preserve">Соңғы жылдары сүт өнеркәсібінде сүттің биологиялық құндылығын сақтай отырып, микробиологиялық қауіпсіздігін қамтамасыз етуге бағытталған </w:t>
      </w:r>
      <w:r>
        <w:rPr>
          <w:color w:val="000000"/>
          <w:sz w:val="28"/>
          <w:szCs w:val="28"/>
          <w:lang w:val="kk-KZ"/>
        </w:rPr>
        <w:t xml:space="preserve">термиялық емес </w:t>
      </w:r>
      <w:r w:rsidRPr="007315B3">
        <w:rPr>
          <w:color w:val="000000"/>
          <w:sz w:val="28"/>
          <w:szCs w:val="28"/>
          <w:lang w:val="kk-KZ"/>
        </w:rPr>
        <w:t>өңдеу әдістері қарқынды дамып келеді. Бұл әсіресе құрамындағы компоненттері (ақуыздар, витаминдер, биологиялық белсенді қосылыстар) жылуға сезімтал болатын түйе сүті үшін өзекті.</w:t>
      </w:r>
    </w:p>
    <w:p w14:paraId="7F644580" w14:textId="0DE24611" w:rsidR="007315B3" w:rsidRPr="007315B3" w:rsidRDefault="00FB51C5" w:rsidP="007315B3">
      <w:pPr>
        <w:ind w:firstLine="709"/>
        <w:jc w:val="both"/>
        <w:rPr>
          <w:color w:val="000000"/>
          <w:sz w:val="28"/>
          <w:szCs w:val="28"/>
          <w:lang w:val="kk-KZ"/>
        </w:rPr>
      </w:pPr>
      <w:r>
        <w:rPr>
          <w:color w:val="000000"/>
          <w:sz w:val="28"/>
          <w:szCs w:val="28"/>
          <w:lang w:val="kk-KZ"/>
        </w:rPr>
        <w:t xml:space="preserve"> Әдеби</w:t>
      </w:r>
      <w:r w:rsidR="007315B3" w:rsidRPr="007315B3">
        <w:rPr>
          <w:color w:val="000000"/>
          <w:sz w:val="28"/>
          <w:szCs w:val="28"/>
          <w:lang w:val="kk-KZ"/>
        </w:rPr>
        <w:t xml:space="preserve"> шолу</w:t>
      </w:r>
      <w:r>
        <w:rPr>
          <w:color w:val="000000"/>
          <w:sz w:val="28"/>
          <w:szCs w:val="28"/>
          <w:lang w:val="kk-KZ"/>
        </w:rPr>
        <w:t xml:space="preserve"> мақалаларына </w:t>
      </w:r>
      <w:r w:rsidR="007315B3" w:rsidRPr="007315B3">
        <w:rPr>
          <w:color w:val="000000"/>
          <w:sz w:val="28"/>
          <w:szCs w:val="28"/>
          <w:lang w:val="kk-KZ"/>
        </w:rPr>
        <w:t xml:space="preserve"> сәйкес, түйе сүтін</w:t>
      </w:r>
      <w:r>
        <w:rPr>
          <w:color w:val="000000"/>
          <w:sz w:val="28"/>
          <w:szCs w:val="28"/>
          <w:lang w:val="kk-KZ"/>
        </w:rPr>
        <w:t xml:space="preserve"> өңдеуде келесідей</w:t>
      </w:r>
      <w:r w:rsidR="007315B3" w:rsidRPr="007315B3">
        <w:rPr>
          <w:color w:val="000000"/>
          <w:sz w:val="28"/>
          <w:szCs w:val="28"/>
          <w:lang w:val="kk-KZ"/>
        </w:rPr>
        <w:t xml:space="preserve"> </w:t>
      </w:r>
      <w:r>
        <w:rPr>
          <w:color w:val="000000"/>
          <w:sz w:val="28"/>
          <w:szCs w:val="28"/>
          <w:lang w:val="kk-KZ"/>
        </w:rPr>
        <w:t>термиялық емес әдістері қолданылады:</w:t>
      </w:r>
      <w:r w:rsidR="007315B3" w:rsidRPr="007315B3">
        <w:rPr>
          <w:color w:val="000000"/>
          <w:sz w:val="28"/>
          <w:szCs w:val="28"/>
          <w:lang w:val="kk-KZ"/>
        </w:rPr>
        <w:t xml:space="preserve"> жоғары гидростатикалық қысым (HPP), импульстік электр өрістері (PEF), ультрадыбыс, ультракүлгін сәулелендіру, суық плазма және электромагниттік өрістер </w:t>
      </w:r>
      <w:r>
        <w:rPr>
          <w:color w:val="000000"/>
          <w:sz w:val="28"/>
          <w:szCs w:val="28"/>
          <w:lang w:val="kk-KZ"/>
        </w:rPr>
        <w:t xml:space="preserve">және т.б. </w:t>
      </w:r>
      <w:r w:rsidR="007315B3" w:rsidRPr="007315B3">
        <w:rPr>
          <w:color w:val="000000"/>
          <w:sz w:val="28"/>
          <w:szCs w:val="28"/>
          <w:lang w:val="kk-KZ"/>
        </w:rPr>
        <w:t>жатады</w:t>
      </w:r>
      <w:r w:rsidR="00C65B84" w:rsidRPr="00C65B84">
        <w:rPr>
          <w:color w:val="000000"/>
          <w:sz w:val="28"/>
          <w:szCs w:val="28"/>
          <w:lang w:val="kk-KZ"/>
        </w:rPr>
        <w:t xml:space="preserve"> [76]</w:t>
      </w:r>
      <w:r w:rsidR="007315B3" w:rsidRPr="007315B3">
        <w:rPr>
          <w:color w:val="000000"/>
          <w:sz w:val="28"/>
          <w:szCs w:val="28"/>
          <w:lang w:val="kk-KZ"/>
        </w:rPr>
        <w:t>.</w:t>
      </w:r>
      <w:r>
        <w:rPr>
          <w:color w:val="000000"/>
          <w:sz w:val="28"/>
          <w:szCs w:val="28"/>
          <w:lang w:val="kk-KZ"/>
        </w:rPr>
        <w:t xml:space="preserve"> </w:t>
      </w:r>
      <w:r w:rsidR="007315B3" w:rsidRPr="007315B3">
        <w:rPr>
          <w:color w:val="000000"/>
          <w:sz w:val="28"/>
          <w:szCs w:val="28"/>
          <w:lang w:val="kk-KZ"/>
        </w:rPr>
        <w:t xml:space="preserve">Бұл әдістер дәстүрлі пастерлеуге балама ретінде қарастырылады, себебі олар </w:t>
      </w:r>
      <w:r>
        <w:rPr>
          <w:color w:val="000000"/>
          <w:sz w:val="28"/>
          <w:szCs w:val="28"/>
          <w:lang w:val="kk-KZ"/>
        </w:rPr>
        <w:t>тағамдық құндылықтың төмендеуін</w:t>
      </w:r>
      <w:r w:rsidR="007315B3" w:rsidRPr="007315B3">
        <w:rPr>
          <w:color w:val="000000"/>
          <w:sz w:val="28"/>
          <w:szCs w:val="28"/>
          <w:lang w:val="kk-KZ"/>
        </w:rPr>
        <w:t xml:space="preserve"> барынша азайтып, өнімнің органолептикалық қасиеттерін жақсартуға мүмкіндік береді.</w:t>
      </w:r>
    </w:p>
    <w:p w14:paraId="3600C52A" w14:textId="75646608" w:rsidR="00BE5AE6" w:rsidRPr="00BE5AE6" w:rsidRDefault="00BE5AE6" w:rsidP="00BE5AE6">
      <w:pPr>
        <w:ind w:firstLine="709"/>
        <w:jc w:val="both"/>
        <w:rPr>
          <w:color w:val="000000"/>
          <w:sz w:val="28"/>
          <w:szCs w:val="28"/>
          <w:lang w:val="kk-KZ"/>
        </w:rPr>
      </w:pPr>
      <w:r>
        <w:rPr>
          <w:color w:val="000000"/>
          <w:sz w:val="28"/>
          <w:szCs w:val="28"/>
          <w:lang w:val="kk-KZ"/>
        </w:rPr>
        <w:t>Қазіргі уақытта</w:t>
      </w:r>
      <w:r w:rsidR="0009480E">
        <w:rPr>
          <w:color w:val="000000"/>
          <w:sz w:val="28"/>
          <w:szCs w:val="28"/>
          <w:lang w:val="kk-KZ"/>
        </w:rPr>
        <w:t xml:space="preserve"> сүтті</w:t>
      </w:r>
      <w:r w:rsidRPr="00BE5AE6">
        <w:rPr>
          <w:color w:val="000000"/>
          <w:sz w:val="28"/>
          <w:szCs w:val="28"/>
          <w:lang w:val="kk-KZ"/>
        </w:rPr>
        <w:t xml:space="preserve"> жоғары гидростатикалық қысым (HPP) </w:t>
      </w:r>
      <w:r>
        <w:rPr>
          <w:color w:val="000000"/>
          <w:sz w:val="28"/>
          <w:szCs w:val="28"/>
          <w:lang w:val="kk-KZ"/>
        </w:rPr>
        <w:t>әдісімен өңдеу кең қолданылады</w:t>
      </w:r>
      <w:r w:rsidRPr="00BE5AE6">
        <w:rPr>
          <w:color w:val="000000"/>
          <w:sz w:val="28"/>
          <w:szCs w:val="28"/>
          <w:lang w:val="kk-KZ"/>
        </w:rPr>
        <w:t>. Osaili T. M. және әріптестері жүргізген зерттеуде HPP технологиясының түйе сүтінің микробиологиялық және биохимиялық қасиеттеріне әсері кешенді түрде бағаланған.</w:t>
      </w:r>
      <w:r>
        <w:rPr>
          <w:color w:val="000000"/>
          <w:sz w:val="28"/>
          <w:szCs w:val="28"/>
          <w:lang w:val="kk-KZ"/>
        </w:rPr>
        <w:t xml:space="preserve"> </w:t>
      </w:r>
      <w:r w:rsidRPr="00BE5AE6">
        <w:rPr>
          <w:color w:val="000000"/>
          <w:sz w:val="28"/>
          <w:szCs w:val="28"/>
          <w:lang w:val="kk-KZ"/>
        </w:rPr>
        <w:t>Эксперимент барысында 350 МПа қысым әртүрлі уақыт аралықтарында қолданылған. Нәтижелер көрсеткендей, патогенді микроорганизмдер (</w:t>
      </w:r>
      <w:r w:rsidRPr="00BE5AE6">
        <w:rPr>
          <w:i/>
          <w:iCs/>
          <w:color w:val="000000"/>
          <w:sz w:val="28"/>
          <w:szCs w:val="28"/>
          <w:lang w:val="kk-KZ"/>
        </w:rPr>
        <w:t>Listeria monocytogenes, E. coli O157:H7, Salmonella spp</w:t>
      </w:r>
      <w:r w:rsidRPr="00BE5AE6">
        <w:rPr>
          <w:color w:val="000000"/>
          <w:sz w:val="28"/>
          <w:szCs w:val="28"/>
          <w:lang w:val="kk-KZ"/>
        </w:rPr>
        <w:t>.) мөлшері шамамен 2–3 log CFU/мл деңгейінде төмендеген. Сонымен қатар, казеин мицеллаларының құрылымында және сүттің протеолитикалық белсенділігінде елеулі өзгерістер байқалмаған</w:t>
      </w:r>
      <w:r w:rsidR="00C65B84" w:rsidRPr="00C65B84">
        <w:rPr>
          <w:color w:val="000000"/>
          <w:sz w:val="28"/>
          <w:szCs w:val="28"/>
          <w:lang w:val="kk-KZ"/>
        </w:rPr>
        <w:t xml:space="preserve"> [77]</w:t>
      </w:r>
      <w:r w:rsidRPr="00BE5AE6">
        <w:rPr>
          <w:color w:val="000000"/>
          <w:sz w:val="28"/>
          <w:szCs w:val="28"/>
          <w:lang w:val="kk-KZ"/>
        </w:rPr>
        <w:t>.</w:t>
      </w:r>
    </w:p>
    <w:p w14:paraId="1B7C2076" w14:textId="026C84D5" w:rsidR="00FB51C5" w:rsidRDefault="00BE5AE6" w:rsidP="00BE5AE6">
      <w:pPr>
        <w:ind w:firstLine="709"/>
        <w:jc w:val="both"/>
        <w:rPr>
          <w:color w:val="000000"/>
          <w:sz w:val="28"/>
          <w:szCs w:val="28"/>
          <w:lang w:val="kk-KZ"/>
        </w:rPr>
      </w:pPr>
      <w:r w:rsidRPr="00BE5AE6">
        <w:rPr>
          <w:color w:val="000000"/>
          <w:sz w:val="28"/>
          <w:szCs w:val="28"/>
          <w:lang w:val="kk-KZ"/>
        </w:rPr>
        <w:t>Осы деректер негізінде авторлар жоғары гидростатикалық қысым түйе сүтінің сапалық және функционалдық көрсеткіштерін сақтай отырып, оның микробиологиялық қауіпсіздігін арттыруда тиімді әрі перспективалы әдіс болып табылатынын атап өтеді.</w:t>
      </w:r>
      <w:r w:rsidR="00FB51C5" w:rsidRPr="00FB51C5">
        <w:rPr>
          <w:lang w:val="kk-KZ"/>
        </w:rPr>
        <w:t xml:space="preserve"> </w:t>
      </w:r>
    </w:p>
    <w:p w14:paraId="0C645538" w14:textId="3E95B591" w:rsidR="00BE5AE6" w:rsidRPr="00BE5AE6" w:rsidRDefault="00BE5AE6" w:rsidP="00BE5AE6">
      <w:pPr>
        <w:ind w:firstLine="709"/>
        <w:jc w:val="both"/>
        <w:rPr>
          <w:color w:val="000000"/>
          <w:sz w:val="28"/>
          <w:szCs w:val="28"/>
          <w:lang w:val="kk-KZ"/>
        </w:rPr>
      </w:pPr>
      <w:r w:rsidRPr="00BE5AE6">
        <w:rPr>
          <w:rFonts w:ascii="Arial" w:hAnsi="Arial" w:cs="Arial"/>
          <w:color w:val="222222"/>
          <w:sz w:val="20"/>
          <w:szCs w:val="20"/>
          <w:shd w:val="clear" w:color="auto" w:fill="FFFFFF"/>
          <w:lang w:val="kk-KZ"/>
        </w:rPr>
        <w:t xml:space="preserve">Mbye M. </w:t>
      </w:r>
      <w:r>
        <w:rPr>
          <w:rFonts w:ascii="Arial" w:hAnsi="Arial" w:cs="Arial"/>
          <w:color w:val="222222"/>
          <w:sz w:val="20"/>
          <w:szCs w:val="20"/>
          <w:shd w:val="clear" w:color="auto" w:fill="FFFFFF"/>
          <w:lang w:val="kk-KZ"/>
        </w:rPr>
        <w:t>Және т.б</w:t>
      </w:r>
      <w:r w:rsidRPr="00BE5AE6">
        <w:rPr>
          <w:rFonts w:ascii="Arial" w:hAnsi="Arial" w:cs="Arial"/>
          <w:color w:val="222222"/>
          <w:sz w:val="20"/>
          <w:szCs w:val="20"/>
          <w:shd w:val="clear" w:color="auto" w:fill="FFFFFF"/>
          <w:lang w:val="kk-KZ"/>
        </w:rPr>
        <w:t xml:space="preserve"> </w:t>
      </w:r>
      <w:r w:rsidR="00C65B84" w:rsidRPr="00C65B84">
        <w:rPr>
          <w:rFonts w:ascii="Arial" w:hAnsi="Arial" w:cs="Arial"/>
          <w:color w:val="222222"/>
          <w:sz w:val="20"/>
          <w:szCs w:val="20"/>
          <w:shd w:val="clear" w:color="auto" w:fill="FFFFFF"/>
          <w:lang w:val="kk-KZ"/>
        </w:rPr>
        <w:t>автор</w:t>
      </w:r>
      <w:r w:rsidR="00C65B84">
        <w:rPr>
          <w:rFonts w:ascii="Arial" w:hAnsi="Arial" w:cs="Arial"/>
          <w:color w:val="222222"/>
          <w:sz w:val="20"/>
          <w:szCs w:val="20"/>
          <w:shd w:val="clear" w:color="auto" w:fill="FFFFFF"/>
          <w:lang w:val="kk-KZ"/>
        </w:rPr>
        <w:t xml:space="preserve">лар </w:t>
      </w:r>
      <w:r w:rsidRPr="00BE5AE6">
        <w:rPr>
          <w:color w:val="000000"/>
          <w:sz w:val="28"/>
          <w:szCs w:val="28"/>
          <w:lang w:val="kk-KZ"/>
        </w:rPr>
        <w:t>зертт</w:t>
      </w:r>
      <w:r w:rsidR="00C65B84">
        <w:rPr>
          <w:color w:val="000000"/>
          <w:sz w:val="28"/>
          <w:szCs w:val="28"/>
          <w:lang w:val="kk-KZ"/>
        </w:rPr>
        <w:t>е</w:t>
      </w:r>
      <w:r>
        <w:rPr>
          <w:color w:val="000000"/>
          <w:sz w:val="28"/>
          <w:szCs w:val="28"/>
          <w:lang w:val="kk-KZ"/>
        </w:rPr>
        <w:t>уінде</w:t>
      </w:r>
      <w:r w:rsidRPr="00BE5AE6">
        <w:rPr>
          <w:color w:val="000000"/>
          <w:sz w:val="28"/>
          <w:szCs w:val="28"/>
          <w:lang w:val="kk-KZ"/>
        </w:rPr>
        <w:t xml:space="preserve"> түйе сүтінен жұмсақ ірімшік өндіруде жоғары гидростатикалық қысымның (HPP) әсері зерттелді. Сүт 4 °C температурада 5 минут бойы 350, 450 және 550 МПа қысымда өңделді. Нәтижесінде HPP ірімшіктің текстуралық және реологиялық қасиеттеріне әсер ететіні анықталды. Атап айтқанда, 350 МПа қысымда өңдеу өнімнің ең жоғары қаттылығы мен құрылымдық тұрақтылығын қамтамасыз еткені байқалды</w:t>
      </w:r>
      <w:r w:rsidR="00C65B84" w:rsidRPr="00C65B84">
        <w:rPr>
          <w:color w:val="000000"/>
          <w:sz w:val="28"/>
          <w:szCs w:val="28"/>
          <w:lang w:val="kk-KZ"/>
        </w:rPr>
        <w:t xml:space="preserve"> [78]</w:t>
      </w:r>
      <w:r w:rsidRPr="00BE5AE6">
        <w:rPr>
          <w:color w:val="000000"/>
          <w:sz w:val="28"/>
          <w:szCs w:val="28"/>
          <w:lang w:val="kk-KZ"/>
        </w:rPr>
        <w:t>.</w:t>
      </w:r>
      <w:r>
        <w:rPr>
          <w:color w:val="000000"/>
          <w:sz w:val="28"/>
          <w:szCs w:val="28"/>
          <w:lang w:val="kk-KZ"/>
        </w:rPr>
        <w:t xml:space="preserve"> </w:t>
      </w:r>
    </w:p>
    <w:p w14:paraId="137D5201" w14:textId="6F1F13A4" w:rsidR="00BE5AE6" w:rsidRPr="00C65B84" w:rsidRDefault="00BE5AE6" w:rsidP="00BE5AE6">
      <w:pPr>
        <w:ind w:firstLine="709"/>
        <w:jc w:val="both"/>
        <w:rPr>
          <w:color w:val="000000"/>
          <w:sz w:val="28"/>
          <w:szCs w:val="28"/>
          <w:lang w:val="kk-KZ"/>
        </w:rPr>
      </w:pPr>
      <w:r w:rsidRPr="00BE5AE6">
        <w:rPr>
          <w:color w:val="000000"/>
          <w:sz w:val="28"/>
          <w:szCs w:val="28"/>
          <w:lang w:val="kk-KZ"/>
        </w:rPr>
        <w:t>Импульстік электр өрістері (PEF)</w:t>
      </w:r>
      <w:r w:rsidR="00C0139D">
        <w:rPr>
          <w:color w:val="000000"/>
          <w:sz w:val="28"/>
          <w:szCs w:val="28"/>
          <w:lang w:val="kk-KZ"/>
        </w:rPr>
        <w:t xml:space="preserve"> </w:t>
      </w:r>
      <w:r w:rsidRPr="00BE5AE6">
        <w:rPr>
          <w:color w:val="000000"/>
          <w:sz w:val="28"/>
          <w:szCs w:val="28"/>
          <w:lang w:val="kk-KZ"/>
        </w:rPr>
        <w:t>технологиясы микросекундтар ішінде жоғары кернеулі (40 кВ/см-ге дейін) импульстардың әсеріне негізделген. Негізгі механизмі – электропорация: сыртқы электр өрісі бактерия жасуша мембранасында потенциалдар айырмасын туындатып, нәтижесінде мембранада кеуектер пайда болып, жасуша ішіндегі заттардың сыртқа шығуына әкеледі [</w:t>
      </w:r>
      <w:r w:rsidR="00C65B84" w:rsidRPr="00C65B84">
        <w:rPr>
          <w:color w:val="000000"/>
          <w:sz w:val="28"/>
          <w:szCs w:val="28"/>
          <w:lang w:val="kk-KZ"/>
        </w:rPr>
        <w:t>79].</w:t>
      </w:r>
    </w:p>
    <w:p w14:paraId="07CE88DD" w14:textId="7F73F8B3" w:rsidR="00BE5AE6" w:rsidRPr="00C65B84" w:rsidRDefault="00BE5AE6" w:rsidP="00C15D38">
      <w:pPr>
        <w:ind w:firstLine="709"/>
        <w:jc w:val="both"/>
        <w:rPr>
          <w:color w:val="000000"/>
          <w:sz w:val="28"/>
          <w:szCs w:val="28"/>
          <w:lang w:val="kk-KZ"/>
        </w:rPr>
      </w:pPr>
      <w:r w:rsidRPr="00BE5AE6">
        <w:rPr>
          <w:color w:val="000000"/>
          <w:sz w:val="28"/>
          <w:szCs w:val="28"/>
          <w:lang w:val="kk-KZ"/>
        </w:rPr>
        <w:t xml:space="preserve">Түйе сүті үшін PEF «суық пастеризация» әдісі ретінде қызығушылық тудырады, себебі ол ұшқыш қосылыстардың табиғи профилін сақтауға мүмкіндік береді. Газдық хроматография және масс-спектрометрия (GC-MS) зерттеулері көрсеткендей, жылулық өңдеумен салыстырғанда PEF метилкетондар мен </w:t>
      </w:r>
      <w:r w:rsidRPr="00BE5AE6">
        <w:rPr>
          <w:color w:val="000000"/>
          <w:sz w:val="28"/>
          <w:szCs w:val="28"/>
          <w:lang w:val="kk-KZ"/>
        </w:rPr>
        <w:lastRenderedPageBreak/>
        <w:t>күкіртқұрамды қосылыстардың, яғни «қайнатылған» сүтке тән дәмнің пайда болуына әкелмейді. Алайда 30 кВ/см-ден жоғары қарқындылықта альдегидтердің (пентаналь және гексаналь) мөлшерінің біршама артуы байқалады, бұл электродтар шекарасында липидтердің микроокисленуімен байланысты болуы мүмкін [</w:t>
      </w:r>
      <w:r w:rsidR="00C65B84" w:rsidRPr="00C65B84">
        <w:rPr>
          <w:color w:val="000000"/>
          <w:sz w:val="28"/>
          <w:szCs w:val="28"/>
          <w:lang w:val="kk-KZ"/>
        </w:rPr>
        <w:t>80].</w:t>
      </w:r>
    </w:p>
    <w:p w14:paraId="7C9C2F45" w14:textId="184675E3" w:rsidR="002B18BB" w:rsidRPr="002B18BB" w:rsidRDefault="002B18BB" w:rsidP="002B18BB">
      <w:pPr>
        <w:ind w:firstLine="709"/>
        <w:jc w:val="both"/>
        <w:rPr>
          <w:color w:val="000000"/>
          <w:sz w:val="28"/>
          <w:szCs w:val="28"/>
          <w:lang w:val="ru-KZ"/>
        </w:rPr>
      </w:pPr>
      <w:r w:rsidRPr="002B18BB">
        <w:rPr>
          <w:color w:val="000000"/>
          <w:sz w:val="28"/>
          <w:szCs w:val="28"/>
          <w:lang w:val="ru-KZ"/>
        </w:rPr>
        <w:t xml:space="preserve">Ультракүлгін сәулелендіру (UV-C) тағам өнімдерін өңдеудің </w:t>
      </w:r>
      <w:r w:rsidRPr="004025A7">
        <w:rPr>
          <w:color w:val="000000"/>
          <w:sz w:val="28"/>
          <w:szCs w:val="28"/>
          <w:lang w:val="kk-KZ"/>
        </w:rPr>
        <w:t>термиялық емес өңдеу</w:t>
      </w:r>
      <w:r w:rsidRPr="002B18BB">
        <w:rPr>
          <w:color w:val="000000"/>
          <w:sz w:val="28"/>
          <w:szCs w:val="28"/>
          <w:lang w:val="ru-KZ"/>
        </w:rPr>
        <w:t xml:space="preserve"> әдістерінің бірі болып табылады. Ол 200–280 нм толқын ұзындығындағы электромагниттік сәулелерге негізделген және айқын бактерицидтік әсерге ие. </w:t>
      </w:r>
      <w:r w:rsidRPr="004025A7">
        <w:rPr>
          <w:color w:val="000000"/>
          <w:sz w:val="28"/>
          <w:szCs w:val="28"/>
          <w:lang w:val="kk-KZ"/>
        </w:rPr>
        <w:t xml:space="preserve"> </w:t>
      </w:r>
      <w:r w:rsidRPr="002B18BB">
        <w:rPr>
          <w:color w:val="000000"/>
          <w:sz w:val="28"/>
          <w:szCs w:val="28"/>
          <w:lang w:val="ru-KZ"/>
        </w:rPr>
        <w:t xml:space="preserve">Зерттеулер көрсеткендей, ультракүлгін сәулелендіру сүттің микробтық ластануын тиімді төмендетеді. Мысалы, Matak </w:t>
      </w:r>
      <w:r w:rsidR="002A73D4">
        <w:rPr>
          <w:color w:val="000000"/>
          <w:sz w:val="28"/>
          <w:szCs w:val="28"/>
          <w:lang w:val="kk-KZ"/>
        </w:rPr>
        <w:t>және т.б</w:t>
      </w:r>
      <w:r w:rsidRPr="002B18BB">
        <w:rPr>
          <w:color w:val="000000"/>
          <w:sz w:val="28"/>
          <w:szCs w:val="28"/>
          <w:lang w:val="ru-KZ"/>
        </w:rPr>
        <w:t>.</w:t>
      </w:r>
      <w:r w:rsidR="002A73D4">
        <w:rPr>
          <w:color w:val="000000"/>
          <w:sz w:val="28"/>
          <w:szCs w:val="28"/>
          <w:lang w:val="kk-KZ"/>
        </w:rPr>
        <w:t xml:space="preserve"> авторлар</w:t>
      </w:r>
      <w:r w:rsidRPr="002B18BB">
        <w:rPr>
          <w:color w:val="000000"/>
          <w:sz w:val="28"/>
          <w:szCs w:val="28"/>
          <w:lang w:val="ru-KZ"/>
        </w:rPr>
        <w:t xml:space="preserve"> </w:t>
      </w:r>
      <w:r w:rsidR="00EE340B" w:rsidRPr="00EE340B">
        <w:rPr>
          <w:color w:val="000000"/>
          <w:sz w:val="28"/>
          <w:szCs w:val="28"/>
          <w:lang w:val="ru-KZ"/>
        </w:rPr>
        <w:t xml:space="preserve">[81] </w:t>
      </w:r>
      <w:r w:rsidRPr="002B18BB">
        <w:rPr>
          <w:color w:val="000000"/>
          <w:sz w:val="28"/>
          <w:szCs w:val="28"/>
          <w:lang w:val="ru-KZ"/>
        </w:rPr>
        <w:t>жұмысында UV-C өңдеу </w:t>
      </w:r>
      <w:r w:rsidRPr="002B18BB">
        <w:rPr>
          <w:i/>
          <w:iCs/>
          <w:color w:val="000000"/>
          <w:sz w:val="28"/>
          <w:szCs w:val="28"/>
          <w:lang w:val="ru-KZ"/>
        </w:rPr>
        <w:t>Escherichia coli</w:t>
      </w:r>
      <w:r w:rsidRPr="002B18BB">
        <w:rPr>
          <w:color w:val="000000"/>
          <w:sz w:val="28"/>
          <w:szCs w:val="28"/>
          <w:lang w:val="ru-KZ"/>
        </w:rPr>
        <w:t>, </w:t>
      </w:r>
      <w:r w:rsidRPr="002B18BB">
        <w:rPr>
          <w:i/>
          <w:iCs/>
          <w:color w:val="000000"/>
          <w:sz w:val="28"/>
          <w:szCs w:val="28"/>
          <w:lang w:val="ru-KZ"/>
        </w:rPr>
        <w:t>Listeria monocytogenes</w:t>
      </w:r>
      <w:r w:rsidRPr="002B18BB">
        <w:rPr>
          <w:color w:val="000000"/>
          <w:sz w:val="28"/>
          <w:szCs w:val="28"/>
          <w:lang w:val="ru-KZ"/>
        </w:rPr>
        <w:t> және </w:t>
      </w:r>
      <w:r w:rsidRPr="002B18BB">
        <w:rPr>
          <w:i/>
          <w:iCs/>
          <w:color w:val="000000"/>
          <w:sz w:val="28"/>
          <w:szCs w:val="28"/>
          <w:lang w:val="ru-KZ"/>
        </w:rPr>
        <w:t>Salmonella spp.</w:t>
      </w:r>
      <w:r w:rsidRPr="002B18BB">
        <w:rPr>
          <w:color w:val="000000"/>
          <w:sz w:val="28"/>
          <w:szCs w:val="28"/>
          <w:lang w:val="ru-KZ"/>
        </w:rPr>
        <w:t> мөлшерін 3–5 log КОЕ/мл деңгейінде азайтатыны анықталған.</w:t>
      </w:r>
    </w:p>
    <w:p w14:paraId="217F8776" w14:textId="7A7483E6" w:rsidR="00322E6E" w:rsidRDefault="002B18BB" w:rsidP="00322E6E">
      <w:pPr>
        <w:ind w:firstLine="709"/>
        <w:jc w:val="both"/>
        <w:rPr>
          <w:color w:val="000000"/>
          <w:sz w:val="28"/>
          <w:szCs w:val="28"/>
          <w:lang w:val="ru-KZ"/>
        </w:rPr>
      </w:pPr>
      <w:r w:rsidRPr="002B18BB">
        <w:rPr>
          <w:color w:val="000000"/>
          <w:sz w:val="28"/>
          <w:szCs w:val="28"/>
          <w:lang w:val="ru-KZ"/>
        </w:rPr>
        <w:t xml:space="preserve">Түйе сүті үшін UV-C ерекше қызығушылық тудырады, себебі ол құрамындағы лактоферрин, иммуноглобулиндер және антиоксиданттар сияқты жылуға сезімтал биологиялық белсенді компоненттерді сақтауға мүмкіндік береді. Dhahir </w:t>
      </w:r>
      <w:r w:rsidRPr="004025A7">
        <w:rPr>
          <w:color w:val="000000"/>
          <w:sz w:val="28"/>
          <w:szCs w:val="28"/>
          <w:lang w:val="kk-KZ"/>
        </w:rPr>
        <w:t>және т.б.</w:t>
      </w:r>
      <w:r w:rsidRPr="002B18BB">
        <w:rPr>
          <w:color w:val="000000"/>
          <w:sz w:val="28"/>
          <w:szCs w:val="28"/>
          <w:lang w:val="ru-KZ"/>
        </w:rPr>
        <w:t> </w:t>
      </w:r>
      <w:r w:rsidR="00EE340B" w:rsidRPr="00EE340B">
        <w:rPr>
          <w:color w:val="000000"/>
          <w:sz w:val="28"/>
          <w:szCs w:val="28"/>
          <w:lang w:val="ru-KZ"/>
        </w:rPr>
        <w:t>[82]</w:t>
      </w:r>
      <w:r w:rsidRPr="004025A7">
        <w:rPr>
          <w:color w:val="000000"/>
          <w:sz w:val="28"/>
          <w:szCs w:val="28"/>
          <w:lang w:val="kk-KZ"/>
        </w:rPr>
        <w:t xml:space="preserve"> </w:t>
      </w:r>
      <w:r w:rsidRPr="002B18BB">
        <w:rPr>
          <w:color w:val="000000"/>
          <w:sz w:val="28"/>
          <w:szCs w:val="28"/>
          <w:lang w:val="ru-KZ"/>
        </w:rPr>
        <w:t>зерттеуінде 4,15–12,45 мДж/см² дозада UV-C өңдеу </w:t>
      </w:r>
      <w:r w:rsidRPr="002B18BB">
        <w:rPr>
          <w:i/>
          <w:iCs/>
          <w:color w:val="000000"/>
          <w:sz w:val="28"/>
          <w:szCs w:val="28"/>
          <w:lang w:val="ru-KZ"/>
        </w:rPr>
        <w:t>Escherichia coli</w:t>
      </w:r>
      <w:r w:rsidRPr="002B18BB">
        <w:rPr>
          <w:color w:val="000000"/>
          <w:sz w:val="28"/>
          <w:szCs w:val="28"/>
          <w:lang w:val="ru-KZ"/>
        </w:rPr>
        <w:t> мен </w:t>
      </w:r>
      <w:r w:rsidRPr="002B18BB">
        <w:rPr>
          <w:i/>
          <w:iCs/>
          <w:color w:val="000000"/>
          <w:sz w:val="28"/>
          <w:szCs w:val="28"/>
          <w:lang w:val="ru-KZ"/>
        </w:rPr>
        <w:t>Salmonella Typhimurium</w:t>
      </w:r>
      <w:r w:rsidRPr="002B18BB">
        <w:rPr>
          <w:color w:val="000000"/>
          <w:sz w:val="28"/>
          <w:szCs w:val="28"/>
          <w:lang w:val="ru-KZ"/>
        </w:rPr>
        <w:t>мөлшерін 1,9–3,9 log КОЕ/мл-ге төмендететіні және сүттің физика-химиялық құрамында елеулі өзгерістер болмайтыны көрсетілген.</w:t>
      </w:r>
    </w:p>
    <w:p w14:paraId="1F41E3A0" w14:textId="77777777" w:rsidR="00322E6E" w:rsidRDefault="00322E6E" w:rsidP="00322E6E">
      <w:pPr>
        <w:ind w:firstLine="709"/>
        <w:jc w:val="both"/>
        <w:rPr>
          <w:sz w:val="28"/>
          <w:szCs w:val="28"/>
          <w:lang w:val="kk-KZ"/>
        </w:rPr>
      </w:pPr>
      <w:r w:rsidRPr="00322E6E">
        <w:rPr>
          <w:sz w:val="28"/>
          <w:szCs w:val="28"/>
          <w:lang w:val="kk-KZ"/>
        </w:rPr>
        <w:t>Сүтті ультрадыбыстық өңдеу (ультрасоникация) – сүт өнеркәсібінде өнімнің қауіпсіздігін қамтамасыз ету және сапасын сақтау мақсатында қолданылатын ең перспективалы нетермиялық технологиялардың бірі болып табылады. Бұл технологияға деген қызығушылықтың артуы жоғары тағамдық құндылығы сақталған және органолептикалық қасиеттері минималды өзгерген өнімдер алу қажеттілігімен байланысты.</w:t>
      </w:r>
    </w:p>
    <w:p w14:paraId="745261F7" w14:textId="71594B49" w:rsidR="00322E6E" w:rsidRPr="00EE340B" w:rsidRDefault="00322E6E" w:rsidP="00322E6E">
      <w:pPr>
        <w:ind w:firstLine="709"/>
        <w:jc w:val="both"/>
        <w:rPr>
          <w:sz w:val="28"/>
          <w:szCs w:val="28"/>
          <w:lang w:val="kk-KZ"/>
        </w:rPr>
      </w:pPr>
      <w:r w:rsidRPr="00322E6E">
        <w:rPr>
          <w:sz w:val="28"/>
          <w:szCs w:val="28"/>
          <w:lang w:val="kk-KZ"/>
        </w:rPr>
        <w:t>Ультрадыбыс – жиілігі 20 кГц-тен жоғары механикалық толқындар, олар сұйық ортада таралу кезінде акустикалық кавитация құбылысын тудырады. Кавитация – микрокөпіршіктердің түзілуі, өсуі және имплозиялық түрде жарылуы нәтижесінде пайда болатын процесс. Бұл кезде жоғары температура, қысым және күшті ығысу күштері сияқты локалды экстремалды жағдайлар қалыптасады. Аталған әсерлер ультрадыбыстың сүт пен оның компоненттеріне физика-химиялық ықпал етуінің негізін құрайды</w:t>
      </w:r>
      <w:r>
        <w:rPr>
          <w:sz w:val="28"/>
          <w:szCs w:val="28"/>
          <w:lang w:val="kk-KZ"/>
        </w:rPr>
        <w:t xml:space="preserve"> </w:t>
      </w:r>
      <w:r w:rsidR="00EE340B" w:rsidRPr="00EE340B">
        <w:rPr>
          <w:sz w:val="28"/>
          <w:szCs w:val="28"/>
          <w:lang w:val="kk-KZ"/>
        </w:rPr>
        <w:t>[83].</w:t>
      </w:r>
    </w:p>
    <w:p w14:paraId="0935372E" w14:textId="20C0A4ED" w:rsidR="00322E6E" w:rsidRPr="00EE340B" w:rsidRDefault="00322E6E" w:rsidP="00322E6E">
      <w:pPr>
        <w:ind w:firstLine="709"/>
        <w:jc w:val="both"/>
        <w:rPr>
          <w:sz w:val="28"/>
          <w:szCs w:val="28"/>
          <w:lang w:val="kk-KZ"/>
        </w:rPr>
      </w:pPr>
      <w:r w:rsidRPr="00322E6E">
        <w:rPr>
          <w:sz w:val="28"/>
          <w:szCs w:val="28"/>
          <w:lang w:val="kk-KZ"/>
        </w:rPr>
        <w:t>Ультрадыбыстың негізгі әсер ету механизмі микроорганизмдерді инактивациялаумен байланысты. Кавитация нәтижесінде жасуша қабырғалары бұзылып, мембраналардың өткізгіштігі артады және ДНҚ, ақуыздар мен липидтерге зиян келтіретін белсенді оттек формалары түзіледі. Зерттеулер ультрадыбыстық өңдеу микробтық жүктемені 2–4 логарифмдік деңгейге дейін төмендететінін, ал кейбір жағдайларда микрофлораны толық дерлік жоятындығын көрсетеді</w:t>
      </w:r>
      <w:r w:rsidR="00EE340B" w:rsidRPr="00EE340B">
        <w:rPr>
          <w:sz w:val="28"/>
          <w:szCs w:val="28"/>
          <w:lang w:val="kk-KZ"/>
        </w:rPr>
        <w:t xml:space="preserve"> [84]</w:t>
      </w:r>
      <w:r w:rsidRPr="00322E6E">
        <w:rPr>
          <w:sz w:val="28"/>
          <w:szCs w:val="28"/>
          <w:lang w:val="kk-KZ"/>
        </w:rPr>
        <w:t xml:space="preserve">. </w:t>
      </w:r>
    </w:p>
    <w:p w14:paraId="24648E94" w14:textId="6FCB70C3" w:rsidR="00322E6E" w:rsidRPr="00EE340B" w:rsidRDefault="00322E6E" w:rsidP="00322E6E">
      <w:pPr>
        <w:ind w:firstLine="709"/>
        <w:jc w:val="both"/>
        <w:rPr>
          <w:rFonts w:ascii="Arial" w:hAnsi="Arial" w:cs="Arial"/>
          <w:color w:val="222222"/>
          <w:sz w:val="20"/>
          <w:szCs w:val="20"/>
          <w:shd w:val="clear" w:color="auto" w:fill="FFFFFF"/>
          <w:lang w:val="kk-KZ"/>
        </w:rPr>
      </w:pPr>
      <w:r w:rsidRPr="00322E6E">
        <w:rPr>
          <w:sz w:val="28"/>
          <w:szCs w:val="28"/>
          <w:lang w:val="kk-KZ"/>
        </w:rPr>
        <w:t xml:space="preserve">Антимикробтық әсерден басқа, ультрадыбыс сүттің физика-химиялық және құрылымдық қасиеттеріне де айтарлықтай әсер етеді. Ол май түйіршіктерінің мөлшерін азайтып, жүйенің дисперстілігін арттырады және ақуыз құрылымының өзгеруіне ықпал етеді. Бұл өзгерістер кавитациялық күштердің әсерінен туындап, </w:t>
      </w:r>
      <w:r w:rsidRPr="00322E6E">
        <w:rPr>
          <w:sz w:val="28"/>
          <w:szCs w:val="28"/>
          <w:lang w:val="kk-KZ"/>
        </w:rPr>
        <w:lastRenderedPageBreak/>
        <w:t>сүттің функционалдық қасиеттерін, атап айтқанда эмульгирлеу қабілеті мен тұрақтылығын жақсартады</w:t>
      </w:r>
      <w:r w:rsidR="00EE340B" w:rsidRPr="00EE340B">
        <w:rPr>
          <w:sz w:val="28"/>
          <w:szCs w:val="28"/>
          <w:lang w:val="kk-KZ"/>
        </w:rPr>
        <w:t xml:space="preserve"> [85]</w:t>
      </w:r>
      <w:r w:rsidRPr="00322E6E">
        <w:rPr>
          <w:sz w:val="28"/>
          <w:szCs w:val="28"/>
          <w:lang w:val="kk-KZ"/>
        </w:rPr>
        <w:t xml:space="preserve">. </w:t>
      </w:r>
    </w:p>
    <w:p w14:paraId="7D04EFF4" w14:textId="548AA876" w:rsidR="00116D5B" w:rsidRPr="00EE340B" w:rsidRDefault="00322E6E" w:rsidP="00322E6E">
      <w:pPr>
        <w:ind w:firstLine="709"/>
        <w:jc w:val="both"/>
        <w:rPr>
          <w:sz w:val="28"/>
          <w:szCs w:val="28"/>
          <w:lang w:val="kk-KZ"/>
        </w:rPr>
      </w:pPr>
      <w:r w:rsidRPr="00322E6E">
        <w:rPr>
          <w:sz w:val="28"/>
          <w:szCs w:val="28"/>
          <w:lang w:val="kk-KZ"/>
        </w:rPr>
        <w:t>Сонымен қатар, көптеген зерттеулер сүттің жалпы химиялық құрамында айтарлықтай өзгерістер болмайтынын көрсетеді, бұл технологияның «жұмсақ» әсерін дәлелдейді</w:t>
      </w:r>
      <w:r w:rsidR="00EE340B" w:rsidRPr="00EE340B">
        <w:rPr>
          <w:sz w:val="28"/>
          <w:szCs w:val="28"/>
          <w:lang w:val="kk-KZ"/>
        </w:rPr>
        <w:t xml:space="preserve"> [86].</w:t>
      </w:r>
    </w:p>
    <w:p w14:paraId="7467247B" w14:textId="622E4D1A" w:rsidR="00322E6E" w:rsidRPr="00EE340B" w:rsidRDefault="0065025F" w:rsidP="0065025F">
      <w:pPr>
        <w:ind w:firstLine="709"/>
        <w:jc w:val="both"/>
        <w:rPr>
          <w:sz w:val="28"/>
          <w:szCs w:val="28"/>
          <w:lang w:val="kk-KZ"/>
        </w:rPr>
      </w:pPr>
      <w:r w:rsidRPr="0065025F">
        <w:rPr>
          <w:sz w:val="28"/>
          <w:szCs w:val="28"/>
          <w:lang w:val="kk-KZ"/>
        </w:rPr>
        <w:t>Соңғы жылдары ультрадыбысты қалыпты қыздырумен біріктіретін термосоникация әдісіне ерекше назар аударылуда. Бұл тәсіл кавитация мен температураның синергетикалық әсері нәтижесінде микроорганизмдерді тиімді түрде инактивациялауға мүмкіндік береді. Эксперименттік зерттеулер көрсеткендей, термосоникация сүттің физика-химиялық көрсеткіштеріне айтарлықтай әсер етпей, микробтық жүктемені шамамен 2–3 логарифмдік бірлікке дейін төмендетеді. Сонымен қатар, өңдеу параметрлерін (жиілік пен уақытты) арттыру микробиологиялық тиімділікті күшейтіп, өнімнің қауіпсіздігін арттыруға ықпал етеді</w:t>
      </w:r>
      <w:r w:rsidR="00EE340B" w:rsidRPr="00EE340B">
        <w:rPr>
          <w:sz w:val="28"/>
          <w:szCs w:val="28"/>
          <w:lang w:val="kk-KZ"/>
        </w:rPr>
        <w:t xml:space="preserve"> [87]. </w:t>
      </w:r>
      <w:r w:rsidR="00322E6E" w:rsidRPr="00322E6E">
        <w:rPr>
          <w:sz w:val="28"/>
          <w:szCs w:val="28"/>
          <w:lang w:val="kk-KZ"/>
        </w:rPr>
        <w:t>Сонымен қатар, бұл әдіс йогурт сияқты өнімдердің тұтқырлығын, құрылымын және тұрақтылығын жақсартады</w:t>
      </w:r>
      <w:r w:rsidR="0054465A">
        <w:rPr>
          <w:sz w:val="28"/>
          <w:szCs w:val="28"/>
          <w:lang w:val="kk-KZ"/>
        </w:rPr>
        <w:t xml:space="preserve"> </w:t>
      </w:r>
      <w:r w:rsidR="00EE340B" w:rsidRPr="00EE340B">
        <w:rPr>
          <w:sz w:val="28"/>
          <w:szCs w:val="28"/>
          <w:lang w:val="kk-KZ"/>
        </w:rPr>
        <w:t>[88].</w:t>
      </w:r>
    </w:p>
    <w:p w14:paraId="33EF6870" w14:textId="05FB6ECC" w:rsidR="00322E6E" w:rsidRPr="00C2158A" w:rsidRDefault="00322E6E" w:rsidP="001678B5">
      <w:pPr>
        <w:ind w:firstLine="709"/>
        <w:jc w:val="both"/>
        <w:rPr>
          <w:sz w:val="28"/>
          <w:szCs w:val="28"/>
          <w:lang w:val="kk-KZ"/>
        </w:rPr>
      </w:pPr>
      <w:r w:rsidRPr="001678B5">
        <w:rPr>
          <w:sz w:val="28"/>
          <w:szCs w:val="28"/>
          <w:lang w:val="kk-KZ"/>
        </w:rPr>
        <w:t>Ультрадыбыс сүт өнеркәсібінің әртүрлі технологиялық процестерінде кеңінен қолданылады: гомогенизация, ашыту процесін жеделдету, өнімнің құрылымы мен шығымын жақсарту, сондай-ақ биологиялық белсенділікті арттыру. Мысалы, йогурт өндірісінде ультрадыбысты қолдану оның су ұстау қабілетін, құрылымын және антиоксиданттық қасиеттерін жақсартады</w:t>
      </w:r>
      <w:r w:rsidR="0054465A" w:rsidRPr="001678B5">
        <w:rPr>
          <w:sz w:val="28"/>
          <w:szCs w:val="28"/>
          <w:lang w:val="kk-KZ"/>
        </w:rPr>
        <w:t xml:space="preserve"> </w:t>
      </w:r>
      <w:r w:rsidR="00C2158A" w:rsidRPr="00C2158A">
        <w:rPr>
          <w:sz w:val="28"/>
          <w:szCs w:val="28"/>
          <w:lang w:val="kk-KZ"/>
        </w:rPr>
        <w:t xml:space="preserve">[89]. </w:t>
      </w:r>
      <w:r w:rsidRPr="001678B5">
        <w:rPr>
          <w:sz w:val="28"/>
          <w:szCs w:val="28"/>
          <w:lang w:val="kk-KZ"/>
        </w:rPr>
        <w:t>Ал түйе сүтінен ірімшік өндіруде өнімнің құрылымы мен шығымын арттыруға ықпал етеді</w:t>
      </w:r>
      <w:r w:rsidR="00C2158A" w:rsidRPr="00C2158A">
        <w:rPr>
          <w:sz w:val="28"/>
          <w:szCs w:val="28"/>
          <w:lang w:val="kk-KZ"/>
        </w:rPr>
        <w:t xml:space="preserve"> [90].</w:t>
      </w:r>
    </w:p>
    <w:p w14:paraId="02865DCB" w14:textId="77777777" w:rsidR="00322E6E" w:rsidRPr="001678B5" w:rsidRDefault="00322E6E" w:rsidP="001678B5">
      <w:pPr>
        <w:ind w:firstLine="709"/>
        <w:jc w:val="both"/>
        <w:rPr>
          <w:sz w:val="28"/>
          <w:szCs w:val="28"/>
          <w:lang w:val="kk-KZ"/>
        </w:rPr>
      </w:pPr>
      <w:r w:rsidRPr="001678B5">
        <w:rPr>
          <w:sz w:val="28"/>
          <w:szCs w:val="28"/>
          <w:lang w:val="kk-KZ"/>
        </w:rPr>
        <w:t>Дегенмен, ультрадыбыстық технологияны өнеркәсіптік деңгейде кеңінен енгізу бірқатар шектеулерге байланысты. Оларға өңдеу параметрлерін (жиілік, қуат, уақыт) дәл оңтайландыру қажеттілігі, жабдықтардың жоғары құны және технологиялық режимдердің жеткілікті деңгейде стандартталмауы жатады. Сонымен қатар, ультрадыбыстың тым жоғары қарқындылығы ақуыз құрылымының өзгеруіне әкелуі мүмкін.</w:t>
      </w:r>
    </w:p>
    <w:p w14:paraId="073E98A1" w14:textId="3039FA84" w:rsidR="00322E6E" w:rsidRPr="001678B5" w:rsidRDefault="00322E6E" w:rsidP="001678B5">
      <w:pPr>
        <w:ind w:firstLine="709"/>
        <w:jc w:val="both"/>
        <w:rPr>
          <w:sz w:val="28"/>
          <w:szCs w:val="28"/>
          <w:lang w:val="kk-KZ"/>
        </w:rPr>
      </w:pPr>
      <w:r w:rsidRPr="001678B5">
        <w:rPr>
          <w:sz w:val="28"/>
          <w:szCs w:val="28"/>
          <w:lang w:val="kk-KZ"/>
        </w:rPr>
        <w:t>Қорытындылай келе, сүтті ультрадыбыстық өңдеу дәстүрлі жылулық өңдеу әдістеріне тиімді әрі ғылыми негізделген балама болып табылады. Ол микробтық ластануды төмендетіп, функционалдық қасиеттерді жақсартады және өнімнің тағамдық құндылығын сақтайды. Болашақтағы зерттеулердің негізгі бағыты – өңдеу режимдерін оңтайландыру және өнім сапасына минималды әсер ете отырып, максималды тиімділікке қол жеткізетін біріктірілген технологияларды дамыту болып табылады.</w:t>
      </w:r>
    </w:p>
    <w:p w14:paraId="76CD84D4" w14:textId="401881F6" w:rsidR="00B56A7B" w:rsidRPr="00023102" w:rsidRDefault="00CF4ABD" w:rsidP="00023102">
      <w:pPr>
        <w:pStyle w:val="10"/>
        <w:ind w:firstLine="709"/>
        <w:jc w:val="both"/>
        <w:rPr>
          <w:rFonts w:ascii="Times New Roman" w:hAnsi="Times New Roman" w:cs="Times New Roman"/>
          <w:b/>
          <w:bCs/>
          <w:color w:val="auto"/>
          <w:sz w:val="28"/>
          <w:szCs w:val="28"/>
          <w:lang w:val="kk-KZ"/>
        </w:rPr>
      </w:pPr>
      <w:bookmarkStart w:id="41" w:name="_Toc226733020"/>
      <w:r w:rsidRPr="00050CF9">
        <w:rPr>
          <w:rFonts w:ascii="Times New Roman" w:hAnsi="Times New Roman" w:cs="Times New Roman"/>
          <w:b/>
          <w:bCs/>
          <w:color w:val="auto"/>
          <w:sz w:val="28"/>
          <w:szCs w:val="28"/>
          <w:lang w:val="kk-KZ"/>
        </w:rPr>
        <w:t>1.</w:t>
      </w:r>
      <w:r w:rsidR="00276A80" w:rsidRPr="005A7FF4">
        <w:rPr>
          <w:rFonts w:ascii="Times New Roman" w:hAnsi="Times New Roman" w:cs="Times New Roman"/>
          <w:b/>
          <w:bCs/>
          <w:color w:val="auto"/>
          <w:sz w:val="28"/>
          <w:szCs w:val="28"/>
          <w:lang w:val="kk-KZ"/>
        </w:rPr>
        <w:t>4</w:t>
      </w:r>
      <w:r w:rsidRPr="00050CF9">
        <w:rPr>
          <w:rFonts w:ascii="Times New Roman" w:hAnsi="Times New Roman" w:cs="Times New Roman"/>
          <w:b/>
          <w:bCs/>
          <w:color w:val="auto"/>
          <w:sz w:val="28"/>
          <w:szCs w:val="28"/>
          <w:lang w:val="kk-KZ"/>
        </w:rPr>
        <w:t xml:space="preserve">  </w:t>
      </w:r>
      <w:r w:rsidR="006F58BA" w:rsidRPr="006F58BA">
        <w:rPr>
          <w:rFonts w:ascii="Times New Roman" w:hAnsi="Times New Roman" w:cs="Times New Roman"/>
          <w:b/>
          <w:bCs/>
          <w:color w:val="auto"/>
          <w:sz w:val="28"/>
          <w:szCs w:val="28"/>
          <w:lang w:val="kk-KZ"/>
        </w:rPr>
        <w:t>HACCP жүйесі негізінде сүт және сүт өнімдерінің қауіпсіздігі мен сапасын басқару</w:t>
      </w:r>
      <w:bookmarkEnd w:id="41"/>
    </w:p>
    <w:p w14:paraId="49594DA3" w14:textId="7D0ED790" w:rsidR="00D67FD7" w:rsidRPr="006E676C" w:rsidRDefault="00D67FD7" w:rsidP="00D67FD7">
      <w:pPr>
        <w:ind w:firstLine="709"/>
        <w:jc w:val="both"/>
        <w:rPr>
          <w:sz w:val="28"/>
          <w:szCs w:val="28"/>
          <w:lang w:val="kk-KZ"/>
        </w:rPr>
      </w:pPr>
      <w:r w:rsidRPr="006E676C">
        <w:rPr>
          <w:sz w:val="28"/>
          <w:szCs w:val="28"/>
          <w:lang w:val="kk-KZ"/>
        </w:rPr>
        <w:t xml:space="preserve">Азық-түлік өнімдерінің қауіпсіздігін қамтамасыз ету қазіргі заманғы тамақ өнеркәсібінің </w:t>
      </w:r>
      <w:r w:rsidR="0098471D">
        <w:rPr>
          <w:sz w:val="28"/>
          <w:szCs w:val="28"/>
          <w:lang w:val="kk-KZ"/>
        </w:rPr>
        <w:t>стратегиялық</w:t>
      </w:r>
      <w:r w:rsidRPr="006E676C">
        <w:rPr>
          <w:sz w:val="28"/>
          <w:szCs w:val="28"/>
          <w:lang w:val="kk-KZ"/>
        </w:rPr>
        <w:t xml:space="preserve"> бағыттарының бірі болып табылады. Жаһандану үдерістері, сапа мен қауіпсіздік талаптарының күшеюі жағдайында халықаралық стандарттарды енгізудің маңызы артып келеді. </w:t>
      </w:r>
    </w:p>
    <w:p w14:paraId="0204532A" w14:textId="40851586" w:rsidR="00D67FD7" w:rsidRPr="006E676C" w:rsidRDefault="00D67FD7" w:rsidP="00D67FD7">
      <w:pPr>
        <w:ind w:firstLine="709"/>
        <w:jc w:val="both"/>
        <w:rPr>
          <w:sz w:val="28"/>
          <w:szCs w:val="28"/>
          <w:lang w:val="kk-KZ"/>
        </w:rPr>
      </w:pPr>
      <w:r w:rsidRPr="006E676C">
        <w:rPr>
          <w:sz w:val="28"/>
          <w:szCs w:val="28"/>
          <w:lang w:val="kk-KZ"/>
        </w:rPr>
        <w:t xml:space="preserve">Кеден одағының «Тамақ өнімдерінің қауіпсіздігі туралы» Техникалық регламентінің (КО ТР 021/2011) 10-бабының 2-тармағына сәйкес, тамақ өнімдерін </w:t>
      </w:r>
      <w:r w:rsidRPr="006E676C">
        <w:rPr>
          <w:sz w:val="28"/>
          <w:szCs w:val="28"/>
          <w:lang w:val="kk-KZ"/>
        </w:rPr>
        <w:lastRenderedPageBreak/>
        <w:t>өндірушілер өз өндірістік процестерінде НАССР (Hazard Analysis and Critical Control Points – Қауіпті талдау және сын</w:t>
      </w:r>
      <w:r w:rsidR="0098471D">
        <w:rPr>
          <w:sz w:val="28"/>
          <w:szCs w:val="28"/>
          <w:lang w:val="kk-KZ"/>
        </w:rPr>
        <w:t>и</w:t>
      </w:r>
      <w:r w:rsidRPr="006E676C">
        <w:rPr>
          <w:sz w:val="28"/>
          <w:szCs w:val="28"/>
          <w:lang w:val="kk-KZ"/>
        </w:rPr>
        <w:t xml:space="preserve"> бақылау нүктелері) қағидаттарына негізделген рәсімдерді енгізуге міндетті.</w:t>
      </w:r>
    </w:p>
    <w:p w14:paraId="7AF729C7" w14:textId="60E4C316" w:rsidR="00D67FD7" w:rsidRPr="006E676C" w:rsidRDefault="00D67FD7" w:rsidP="00D67FD7">
      <w:pPr>
        <w:ind w:firstLine="709"/>
        <w:jc w:val="both"/>
        <w:rPr>
          <w:sz w:val="28"/>
          <w:szCs w:val="28"/>
          <w:lang w:val="kk-KZ"/>
        </w:rPr>
      </w:pPr>
      <w:r w:rsidRPr="006E676C">
        <w:rPr>
          <w:sz w:val="28"/>
          <w:szCs w:val="28"/>
          <w:lang w:val="kk-KZ"/>
        </w:rPr>
        <w:t>Қазақстан Республикасында НАССР жүйесін енгізу ҚР СТ 1179-2003  [</w:t>
      </w:r>
      <w:r w:rsidR="00C2158A" w:rsidRPr="00C2158A">
        <w:rPr>
          <w:sz w:val="28"/>
          <w:szCs w:val="28"/>
          <w:lang w:val="kk-KZ"/>
        </w:rPr>
        <w:t>91</w:t>
      </w:r>
      <w:r w:rsidRPr="006E676C">
        <w:rPr>
          <w:sz w:val="28"/>
          <w:szCs w:val="28"/>
          <w:lang w:val="kk-KZ"/>
        </w:rPr>
        <w:t>] және ҚР СТ ISO 22000-2019 [</w:t>
      </w:r>
      <w:r w:rsidR="005A5238" w:rsidRPr="005A5238">
        <w:rPr>
          <w:sz w:val="28"/>
          <w:szCs w:val="28"/>
          <w:lang w:val="kk-KZ"/>
        </w:rPr>
        <w:t>92</w:t>
      </w:r>
      <w:r w:rsidRPr="006E676C">
        <w:rPr>
          <w:sz w:val="28"/>
          <w:szCs w:val="28"/>
          <w:lang w:val="kk-KZ"/>
        </w:rPr>
        <w:t>] ұлттық стандарттарына сәйкес жүзеге асырылады. Бұл стандарттар өнімнің азық-түлік қауіпсіздігі саласындағы ұлттық және халықаралық талаптарға сай болуын қамтамасыз етеді.</w:t>
      </w:r>
    </w:p>
    <w:p w14:paraId="770AA7FC" w14:textId="2F97E4BB" w:rsidR="00D67FD7" w:rsidRPr="006E676C" w:rsidRDefault="00D67FD7" w:rsidP="00D67FD7">
      <w:pPr>
        <w:ind w:firstLine="709"/>
        <w:jc w:val="both"/>
        <w:rPr>
          <w:sz w:val="28"/>
          <w:szCs w:val="28"/>
          <w:lang w:val="kk-KZ"/>
        </w:rPr>
      </w:pPr>
      <w:r w:rsidRPr="006E676C">
        <w:rPr>
          <w:sz w:val="28"/>
          <w:szCs w:val="28"/>
          <w:lang w:val="kk-KZ"/>
        </w:rPr>
        <w:t>НАССР жүйесі – ықтимал қауіптерді талдау және сын</w:t>
      </w:r>
      <w:r w:rsidR="001836C5">
        <w:rPr>
          <w:sz w:val="28"/>
          <w:szCs w:val="28"/>
          <w:lang w:val="kk-KZ"/>
        </w:rPr>
        <w:t>и</w:t>
      </w:r>
      <w:r w:rsidRPr="006E676C">
        <w:rPr>
          <w:sz w:val="28"/>
          <w:szCs w:val="28"/>
          <w:lang w:val="kk-KZ"/>
        </w:rPr>
        <w:t xml:space="preserve"> бақылау нүктелерін </w:t>
      </w:r>
      <w:r w:rsidR="0098471D">
        <w:rPr>
          <w:sz w:val="28"/>
          <w:szCs w:val="28"/>
          <w:lang w:val="kk-KZ"/>
        </w:rPr>
        <w:t>анықтау арқылы тәуекелдерді басқаруға бағытталған ж</w:t>
      </w:r>
      <w:bookmarkEnd w:id="7"/>
      <w:bookmarkEnd w:id="8"/>
      <w:r w:rsidR="0098471D">
        <w:rPr>
          <w:sz w:val="28"/>
          <w:szCs w:val="28"/>
          <w:lang w:val="kk-KZ"/>
        </w:rPr>
        <w:t xml:space="preserve">үйелі құрал. </w:t>
      </w:r>
      <w:r w:rsidRPr="006E676C">
        <w:rPr>
          <w:sz w:val="28"/>
          <w:szCs w:val="28"/>
          <w:lang w:val="kk-KZ"/>
        </w:rPr>
        <w:t>Бұл жүйе өндірістің барлық кезеңдерін – шикізатты қабылдаудан бастап дайын өнім алуға дейінгі процестерді қамтиды және қауіпті факторларды болдырмауға, жоюға немесе қауіп деңгейін рұқсат етілген шектерге дейін төмендетуге бағытталған.</w:t>
      </w:r>
    </w:p>
    <w:p w14:paraId="71F85BB8" w14:textId="75F9C9EE" w:rsidR="00D67FD7" w:rsidRPr="006D2E94" w:rsidRDefault="00D67FD7" w:rsidP="000225AD">
      <w:pPr>
        <w:ind w:firstLine="709"/>
        <w:jc w:val="both"/>
        <w:rPr>
          <w:sz w:val="28"/>
          <w:szCs w:val="28"/>
          <w:lang w:val="kk-KZ"/>
        </w:rPr>
      </w:pPr>
      <w:r w:rsidRPr="006E676C">
        <w:rPr>
          <w:sz w:val="28"/>
          <w:szCs w:val="28"/>
          <w:lang w:val="kk-KZ"/>
        </w:rPr>
        <w:t xml:space="preserve">НАССР жүйесі  ҚР СТ 1179-2003 бойынша келесі жеті қағидатты қамтиды, ол </w:t>
      </w:r>
      <w:r w:rsidR="00A6156C" w:rsidRPr="00A6156C">
        <w:rPr>
          <w:sz w:val="28"/>
          <w:szCs w:val="28"/>
          <w:lang w:val="kk-KZ"/>
        </w:rPr>
        <w:t>3</w:t>
      </w:r>
      <w:r w:rsidRPr="006E676C">
        <w:rPr>
          <w:sz w:val="28"/>
          <w:szCs w:val="28"/>
          <w:lang w:val="kk-KZ"/>
        </w:rPr>
        <w:t>сурет</w:t>
      </w:r>
      <w:r w:rsidR="0031523C">
        <w:rPr>
          <w:sz w:val="28"/>
          <w:szCs w:val="28"/>
          <w:lang w:val="kk-KZ"/>
        </w:rPr>
        <w:t>те</w:t>
      </w:r>
      <w:r w:rsidRPr="006E676C">
        <w:rPr>
          <w:sz w:val="28"/>
          <w:szCs w:val="28"/>
          <w:lang w:val="kk-KZ"/>
        </w:rPr>
        <w:t xml:space="preserve"> көрсетілген.</w:t>
      </w:r>
    </w:p>
    <w:p w14:paraId="5FE3A198" w14:textId="77777777" w:rsidR="00D67FD7" w:rsidRDefault="00D67FD7" w:rsidP="00345C53">
      <w:pPr>
        <w:jc w:val="both"/>
        <w:rPr>
          <w:sz w:val="28"/>
          <w:szCs w:val="28"/>
        </w:rPr>
      </w:pPr>
      <w:r>
        <w:rPr>
          <w:noProof/>
          <w:sz w:val="28"/>
          <w:szCs w:val="28"/>
        </w:rPr>
        <w:drawing>
          <wp:inline distT="0" distB="0" distL="0" distR="0" wp14:anchorId="26EF1C8F" wp14:editId="1157DF11">
            <wp:extent cx="6189980" cy="2975049"/>
            <wp:effectExtent l="0" t="12700" r="0" b="0"/>
            <wp:docPr id="1281369794" name="Схема 12813697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95EBB41" w14:textId="77777777" w:rsidR="00140E0A" w:rsidRDefault="00140E0A" w:rsidP="009647C2">
      <w:pPr>
        <w:rPr>
          <w:sz w:val="28"/>
          <w:szCs w:val="28"/>
          <w:lang w:val="kk-KZ"/>
        </w:rPr>
      </w:pPr>
    </w:p>
    <w:p w14:paraId="06994E83" w14:textId="6C3DBF67" w:rsidR="00D67FD7" w:rsidRDefault="00D67FD7" w:rsidP="000225AD">
      <w:pPr>
        <w:ind w:firstLine="851"/>
        <w:jc w:val="center"/>
        <w:rPr>
          <w:sz w:val="28"/>
          <w:szCs w:val="28"/>
          <w:lang w:val="kk-KZ"/>
        </w:rPr>
      </w:pPr>
      <w:r w:rsidRPr="006E676C">
        <w:rPr>
          <w:sz w:val="28"/>
          <w:szCs w:val="28"/>
          <w:lang w:val="kk-KZ"/>
        </w:rPr>
        <w:t xml:space="preserve">Сурет </w:t>
      </w:r>
      <w:r w:rsidR="00A6156C" w:rsidRPr="00EA1398">
        <w:rPr>
          <w:sz w:val="28"/>
          <w:szCs w:val="28"/>
          <w:lang w:val="kk-KZ"/>
        </w:rPr>
        <w:t>3</w:t>
      </w:r>
      <w:r w:rsidRPr="006E676C">
        <w:rPr>
          <w:sz w:val="28"/>
          <w:szCs w:val="28"/>
          <w:lang w:val="kk-KZ"/>
        </w:rPr>
        <w:t xml:space="preserve"> </w:t>
      </w:r>
      <w:r w:rsidR="00140E0A" w:rsidRPr="00140E0A">
        <w:rPr>
          <w:sz w:val="28"/>
          <w:szCs w:val="28"/>
          <w:lang w:val="kk-KZ"/>
        </w:rPr>
        <w:t xml:space="preserve">– </w:t>
      </w:r>
      <w:bookmarkStart w:id="42" w:name="_Hlk203480291"/>
      <w:r w:rsidRPr="006E676C">
        <w:rPr>
          <w:sz w:val="28"/>
          <w:szCs w:val="28"/>
          <w:lang w:val="kk-KZ"/>
        </w:rPr>
        <w:t>НАССР</w:t>
      </w:r>
      <w:bookmarkEnd w:id="42"/>
      <w:r w:rsidRPr="006E676C">
        <w:rPr>
          <w:sz w:val="28"/>
          <w:szCs w:val="28"/>
          <w:lang w:val="kk-KZ"/>
        </w:rPr>
        <w:t xml:space="preserve"> жүйесінің 7 қағидаты</w:t>
      </w:r>
    </w:p>
    <w:p w14:paraId="148CDDA4" w14:textId="77777777" w:rsidR="0031523C" w:rsidRDefault="0031523C" w:rsidP="000225AD">
      <w:pPr>
        <w:ind w:firstLine="851"/>
        <w:jc w:val="center"/>
        <w:rPr>
          <w:sz w:val="28"/>
          <w:szCs w:val="28"/>
          <w:lang w:val="kk-KZ"/>
        </w:rPr>
      </w:pPr>
    </w:p>
    <w:p w14:paraId="4265B27C" w14:textId="24C880CE" w:rsidR="00D67FD7" w:rsidRPr="00EE58C9" w:rsidRDefault="00D67FD7" w:rsidP="00D67FD7">
      <w:pPr>
        <w:ind w:firstLine="709"/>
        <w:jc w:val="both"/>
        <w:rPr>
          <w:sz w:val="28"/>
          <w:szCs w:val="28"/>
          <w:lang w:val="kk-KZ"/>
        </w:rPr>
      </w:pPr>
      <w:r>
        <w:rPr>
          <w:sz w:val="28"/>
          <w:szCs w:val="28"/>
          <w:lang w:val="kk-KZ"/>
        </w:rPr>
        <w:t xml:space="preserve">Сүт </w:t>
      </w:r>
      <w:r w:rsidRPr="007B7C34">
        <w:rPr>
          <w:sz w:val="28"/>
          <w:szCs w:val="28"/>
          <w:lang w:val="kk-KZ"/>
        </w:rPr>
        <w:t xml:space="preserve">өнімдерінің қауіпсіздігін қамтамасыз ету қазіргі заманғы тамақ өнеркәсібінің басым бағыттарының бірі болып табылады. </w:t>
      </w:r>
      <w:r>
        <w:rPr>
          <w:sz w:val="28"/>
          <w:szCs w:val="28"/>
          <w:lang w:val="kk-KZ"/>
        </w:rPr>
        <w:t>Себебі сүт және одан жасалатын өнімдері құрамындағы ақуыздар, майлар, көмірсулар мен минералды заттардың жоғары мөлшер</w:t>
      </w:r>
      <w:r w:rsidR="0098471D">
        <w:rPr>
          <w:sz w:val="28"/>
          <w:szCs w:val="28"/>
          <w:lang w:val="kk-KZ"/>
        </w:rPr>
        <w:t>де болуы</w:t>
      </w:r>
      <w:r>
        <w:rPr>
          <w:sz w:val="28"/>
          <w:szCs w:val="28"/>
          <w:lang w:val="kk-KZ"/>
        </w:rPr>
        <w:t xml:space="preserve"> микроорганизмдердің дамуына қолайлы орта қалыптастырады. </w:t>
      </w:r>
      <w:r w:rsidR="001836C5">
        <w:rPr>
          <w:sz w:val="28"/>
          <w:szCs w:val="28"/>
          <w:lang w:val="kk-KZ"/>
        </w:rPr>
        <w:t xml:space="preserve">Осыған байланысты сүт шикізаты мен дайын өнімдер микробиологиялық қауіптерге бейім болып келеді. Сондықтан </w:t>
      </w:r>
      <w:r w:rsidRPr="007B7C34">
        <w:rPr>
          <w:sz w:val="28"/>
          <w:szCs w:val="28"/>
          <w:lang w:val="kk-KZ"/>
        </w:rPr>
        <w:t>өндірістік тізбектің барлық кезеңдерінде – шикізатты қабылдаудан бастап дайын өнімді өткізуге дейін – қауіпсіздікті</w:t>
      </w:r>
      <w:r w:rsidR="001836C5">
        <w:rPr>
          <w:sz w:val="28"/>
          <w:szCs w:val="28"/>
          <w:lang w:val="kk-KZ"/>
        </w:rPr>
        <w:t xml:space="preserve"> көрсеткіштерін</w:t>
      </w:r>
      <w:r w:rsidRPr="007B7C34">
        <w:rPr>
          <w:sz w:val="28"/>
          <w:szCs w:val="28"/>
          <w:lang w:val="kk-KZ"/>
        </w:rPr>
        <w:t xml:space="preserve"> жүйелі түрде бақылау және басқару қажеттіліг</w:t>
      </w:r>
      <w:r w:rsidR="001836C5">
        <w:rPr>
          <w:sz w:val="28"/>
          <w:szCs w:val="28"/>
          <w:lang w:val="kk-KZ"/>
        </w:rPr>
        <w:t>і туындайды</w:t>
      </w:r>
      <w:r>
        <w:rPr>
          <w:sz w:val="28"/>
          <w:szCs w:val="28"/>
          <w:lang w:val="kk-KZ"/>
        </w:rPr>
        <w:t>.</w:t>
      </w:r>
    </w:p>
    <w:p w14:paraId="527D100B" w14:textId="65EF20DB" w:rsidR="00D67FD7" w:rsidRPr="009C33E7" w:rsidRDefault="00D67FD7" w:rsidP="00D67FD7">
      <w:pPr>
        <w:ind w:firstLine="709"/>
        <w:jc w:val="both"/>
        <w:rPr>
          <w:sz w:val="28"/>
          <w:szCs w:val="28"/>
        </w:rPr>
      </w:pPr>
      <w:r w:rsidRPr="006E676C">
        <w:rPr>
          <w:sz w:val="28"/>
          <w:szCs w:val="28"/>
          <w:lang w:val="kk-KZ"/>
        </w:rPr>
        <w:t>Зерттеулер көрсеткендей,</w:t>
      </w:r>
      <w:r>
        <w:rPr>
          <w:sz w:val="28"/>
          <w:szCs w:val="28"/>
          <w:lang w:val="kk-KZ"/>
        </w:rPr>
        <w:t xml:space="preserve"> </w:t>
      </w:r>
      <w:r w:rsidRPr="006E676C">
        <w:rPr>
          <w:sz w:val="28"/>
          <w:szCs w:val="28"/>
          <w:lang w:val="kk-KZ"/>
        </w:rPr>
        <w:t>сүт өнімдерін өндірудің барлық кезеңдерінде үш негізгі қауіп</w:t>
      </w:r>
      <w:r w:rsidR="001836C5">
        <w:rPr>
          <w:sz w:val="28"/>
          <w:szCs w:val="28"/>
          <w:lang w:val="kk-KZ"/>
        </w:rPr>
        <w:t xml:space="preserve"> түрі </w:t>
      </w:r>
      <w:r w:rsidRPr="006E676C">
        <w:rPr>
          <w:sz w:val="28"/>
          <w:szCs w:val="28"/>
          <w:lang w:val="kk-KZ"/>
        </w:rPr>
        <w:t xml:space="preserve"> </w:t>
      </w:r>
      <w:r w:rsidR="001836C5" w:rsidRPr="006E676C">
        <w:rPr>
          <w:sz w:val="28"/>
          <w:szCs w:val="28"/>
          <w:lang w:val="kk-KZ"/>
        </w:rPr>
        <w:t>ескер</w:t>
      </w:r>
      <w:r w:rsidR="001836C5">
        <w:rPr>
          <w:sz w:val="28"/>
          <w:szCs w:val="28"/>
          <w:lang w:val="kk-KZ"/>
        </w:rPr>
        <w:t xml:space="preserve">ілуі тиіс: биологиялық, </w:t>
      </w:r>
      <w:r>
        <w:rPr>
          <w:sz w:val="28"/>
          <w:szCs w:val="28"/>
          <w:lang w:val="kk-KZ"/>
        </w:rPr>
        <w:t>химиялық</w:t>
      </w:r>
      <w:r w:rsidR="001836C5">
        <w:rPr>
          <w:sz w:val="28"/>
          <w:szCs w:val="28"/>
          <w:lang w:val="kk-KZ"/>
        </w:rPr>
        <w:t xml:space="preserve"> және </w:t>
      </w:r>
      <w:r>
        <w:rPr>
          <w:sz w:val="28"/>
          <w:szCs w:val="28"/>
          <w:lang w:val="kk-KZ"/>
        </w:rPr>
        <w:t>физикалық</w:t>
      </w:r>
      <w:r w:rsidRPr="006E676C">
        <w:rPr>
          <w:sz w:val="28"/>
          <w:szCs w:val="28"/>
          <w:lang w:val="kk-KZ"/>
        </w:rPr>
        <w:t>. Бұл қауіптер</w:t>
      </w:r>
      <w:r w:rsidR="001836C5">
        <w:rPr>
          <w:sz w:val="28"/>
          <w:szCs w:val="28"/>
          <w:lang w:val="kk-KZ"/>
        </w:rPr>
        <w:t>дің негізгі түрлері</w:t>
      </w:r>
      <w:r w:rsidRPr="006E676C">
        <w:rPr>
          <w:sz w:val="28"/>
          <w:szCs w:val="28"/>
          <w:lang w:val="kk-KZ"/>
        </w:rPr>
        <w:t xml:space="preserve"> 4</w:t>
      </w:r>
      <w:r w:rsidR="00140E0A">
        <w:rPr>
          <w:sz w:val="28"/>
          <w:szCs w:val="28"/>
          <w:lang w:val="en-US"/>
        </w:rPr>
        <w:t xml:space="preserve"> </w:t>
      </w:r>
      <w:r w:rsidRPr="006E676C">
        <w:rPr>
          <w:sz w:val="28"/>
          <w:szCs w:val="28"/>
          <w:lang w:val="kk-KZ"/>
        </w:rPr>
        <w:t>-</w:t>
      </w:r>
      <w:r w:rsidR="001836C5">
        <w:rPr>
          <w:sz w:val="28"/>
          <w:szCs w:val="28"/>
          <w:lang w:val="kk-KZ"/>
        </w:rPr>
        <w:t xml:space="preserve"> суретте</w:t>
      </w:r>
      <w:r w:rsidRPr="006E676C">
        <w:rPr>
          <w:sz w:val="28"/>
          <w:szCs w:val="28"/>
          <w:lang w:val="kk-KZ"/>
        </w:rPr>
        <w:t xml:space="preserve"> көрсетілген</w:t>
      </w:r>
    </w:p>
    <w:p w14:paraId="22DD5D66" w14:textId="77777777" w:rsidR="00D67FD7" w:rsidRDefault="00D67FD7" w:rsidP="00D67FD7">
      <w:pPr>
        <w:ind w:firstLine="851"/>
        <w:jc w:val="center"/>
        <w:rPr>
          <w:sz w:val="28"/>
          <w:szCs w:val="28"/>
          <w:lang w:val="kk-KZ"/>
        </w:rPr>
      </w:pPr>
    </w:p>
    <w:p w14:paraId="2154DF02" w14:textId="77777777" w:rsidR="00D67FD7" w:rsidRPr="006E676C" w:rsidRDefault="00D67FD7" w:rsidP="00D67FD7">
      <w:pPr>
        <w:ind w:firstLine="709"/>
        <w:jc w:val="both"/>
        <w:rPr>
          <w:sz w:val="28"/>
          <w:szCs w:val="28"/>
          <w:lang w:val="kk-KZ"/>
        </w:rPr>
      </w:pPr>
      <w:r w:rsidRPr="006E676C">
        <w:rPr>
          <w:noProof/>
          <w:sz w:val="28"/>
          <w:szCs w:val="28"/>
        </w:rPr>
        <w:drawing>
          <wp:inline distT="0" distB="0" distL="0" distR="0" wp14:anchorId="0850180E" wp14:editId="69C75002">
            <wp:extent cx="5703570" cy="3400351"/>
            <wp:effectExtent l="0" t="25400" r="0" b="41910"/>
            <wp:docPr id="65"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8EDF1AF" w14:textId="77777777" w:rsidR="00B83F8A" w:rsidRDefault="00B83F8A" w:rsidP="00D67FD7">
      <w:pPr>
        <w:pStyle w:val="21"/>
        <w:ind w:left="23" w:right="20" w:firstLine="544"/>
        <w:jc w:val="center"/>
        <w:rPr>
          <w:sz w:val="28"/>
          <w:szCs w:val="28"/>
          <w:lang w:val="kk-KZ"/>
        </w:rPr>
      </w:pPr>
    </w:p>
    <w:p w14:paraId="1535AF7C" w14:textId="0AFA1300" w:rsidR="00D67FD7" w:rsidRDefault="00D67FD7" w:rsidP="00752F94">
      <w:pPr>
        <w:pStyle w:val="21"/>
        <w:ind w:left="23" w:right="20" w:firstLine="544"/>
        <w:jc w:val="center"/>
        <w:rPr>
          <w:sz w:val="28"/>
          <w:szCs w:val="28"/>
          <w:lang w:val="kk-KZ"/>
        </w:rPr>
      </w:pPr>
      <w:r>
        <w:rPr>
          <w:sz w:val="28"/>
          <w:szCs w:val="28"/>
          <w:lang w:val="kk-KZ"/>
        </w:rPr>
        <w:t xml:space="preserve">Сурет </w:t>
      </w:r>
      <w:r w:rsidRPr="008552D0">
        <w:rPr>
          <w:sz w:val="28"/>
          <w:szCs w:val="28"/>
          <w:lang w:val="kk-KZ"/>
        </w:rPr>
        <w:t>4</w:t>
      </w:r>
      <w:r>
        <w:rPr>
          <w:sz w:val="28"/>
          <w:szCs w:val="28"/>
          <w:lang w:val="kk-KZ"/>
        </w:rPr>
        <w:t xml:space="preserve"> </w:t>
      </w:r>
      <w:r w:rsidR="00140E0A" w:rsidRPr="00140E0A">
        <w:rPr>
          <w:sz w:val="28"/>
          <w:szCs w:val="28"/>
          <w:lang w:val="kk-KZ"/>
        </w:rPr>
        <w:t>–</w:t>
      </w:r>
      <w:r w:rsidRPr="006D2E94">
        <w:rPr>
          <w:sz w:val="28"/>
          <w:szCs w:val="28"/>
          <w:lang w:val="kk-KZ"/>
        </w:rPr>
        <w:t xml:space="preserve"> Сүт және сүт өнімдерін өндірудегі негізгі қауіптер</w:t>
      </w:r>
    </w:p>
    <w:p w14:paraId="19ED3835" w14:textId="77777777" w:rsidR="00752F94" w:rsidRPr="006D2E94" w:rsidRDefault="00752F94" w:rsidP="00752F94">
      <w:pPr>
        <w:pStyle w:val="21"/>
        <w:ind w:left="23" w:right="20" w:firstLine="544"/>
        <w:jc w:val="center"/>
        <w:rPr>
          <w:sz w:val="28"/>
          <w:szCs w:val="28"/>
          <w:lang w:val="kk-KZ"/>
        </w:rPr>
      </w:pPr>
    </w:p>
    <w:p w14:paraId="4799DC32" w14:textId="77777777" w:rsidR="00D67FD7" w:rsidRPr="007B7C34" w:rsidRDefault="00D67FD7" w:rsidP="00D67FD7">
      <w:pPr>
        <w:ind w:firstLine="709"/>
        <w:jc w:val="both"/>
        <w:rPr>
          <w:rFonts w:ascii="Arial" w:hAnsi="Arial" w:cs="Arial"/>
          <w:color w:val="222222"/>
          <w:sz w:val="20"/>
          <w:szCs w:val="20"/>
          <w:shd w:val="clear" w:color="auto" w:fill="FFFFFF"/>
          <w:lang w:val="kk-KZ"/>
        </w:rPr>
      </w:pPr>
      <w:r w:rsidRPr="007B7C34">
        <w:rPr>
          <w:sz w:val="28"/>
          <w:szCs w:val="28"/>
          <w:lang w:val="kk-KZ"/>
        </w:rPr>
        <w:t xml:space="preserve">Ғылыми </w:t>
      </w:r>
      <w:r>
        <w:rPr>
          <w:sz w:val="28"/>
          <w:szCs w:val="28"/>
          <w:lang w:val="kk-KZ"/>
        </w:rPr>
        <w:t>жарияланымдар деректеріне</w:t>
      </w:r>
      <w:r w:rsidRPr="007B7C34">
        <w:rPr>
          <w:sz w:val="28"/>
          <w:szCs w:val="28"/>
          <w:lang w:val="kk-KZ"/>
        </w:rPr>
        <w:t xml:space="preserve"> сәйкес, тағамнан болатын улану жағдайларының едәуір бөлігі қауіпсіздік талаптарына сәйкес келмейтін өнімдерді тұтынумен байланысты, ал олардың </w:t>
      </w:r>
      <w:r>
        <w:rPr>
          <w:sz w:val="28"/>
          <w:szCs w:val="28"/>
          <w:lang w:val="kk-KZ"/>
        </w:rPr>
        <w:t xml:space="preserve">ішінде </w:t>
      </w:r>
      <w:r w:rsidRPr="007B7C34">
        <w:rPr>
          <w:sz w:val="28"/>
          <w:szCs w:val="28"/>
          <w:lang w:val="kk-KZ"/>
        </w:rPr>
        <w:t>микробиологиялық қауіптер жетекші орын алады. Сондықтан сүт және сүт өнімдерін өндіруде қауіпті факторларды алдын ала анықтау, бағалау және басқару шараларын енгізу қоғамдық денсаулықты қорғаудың маңызды тетігі болып саналады.</w:t>
      </w:r>
      <w:r w:rsidRPr="007B7C34">
        <w:rPr>
          <w:rFonts w:ascii="Arial" w:hAnsi="Arial" w:cs="Arial"/>
          <w:color w:val="222222"/>
          <w:sz w:val="20"/>
          <w:szCs w:val="20"/>
          <w:shd w:val="clear" w:color="auto" w:fill="FFFFFF"/>
          <w:lang w:val="kk-KZ"/>
        </w:rPr>
        <w:t xml:space="preserve"> </w:t>
      </w:r>
    </w:p>
    <w:p w14:paraId="74A1542F" w14:textId="7A9B5088" w:rsidR="00D67FD7" w:rsidRDefault="00D67FD7" w:rsidP="00D67FD7">
      <w:pPr>
        <w:ind w:firstLine="709"/>
        <w:jc w:val="both"/>
        <w:rPr>
          <w:sz w:val="28"/>
          <w:szCs w:val="28"/>
          <w:lang w:val="kk-KZ"/>
        </w:rPr>
      </w:pPr>
      <w:r w:rsidRPr="00CE595A">
        <w:rPr>
          <w:color w:val="222222"/>
          <w:sz w:val="28"/>
          <w:szCs w:val="28"/>
          <w:shd w:val="clear" w:color="auto" w:fill="FFFFFF"/>
          <w:lang w:val="kk-KZ"/>
        </w:rPr>
        <w:t xml:space="preserve">Сүт өнімдерінің қауіпсіздігі мен сапасын қамтамасыз ету саласындағы ғылыми жұмыстар </w:t>
      </w:r>
      <w:r w:rsidR="0098471D" w:rsidRPr="006E676C">
        <w:rPr>
          <w:sz w:val="28"/>
          <w:szCs w:val="28"/>
          <w:lang w:val="kk-KZ"/>
        </w:rPr>
        <w:t>НАССР</w:t>
      </w:r>
      <w:r w:rsidRPr="00CE595A">
        <w:rPr>
          <w:color w:val="222222"/>
          <w:sz w:val="28"/>
          <w:szCs w:val="28"/>
          <w:shd w:val="clear" w:color="auto" w:fill="FFFFFF"/>
          <w:lang w:val="kk-KZ"/>
        </w:rPr>
        <w:t xml:space="preserve"> жүйесін</w:t>
      </w:r>
      <w:r>
        <w:rPr>
          <w:color w:val="222222"/>
          <w:sz w:val="28"/>
          <w:szCs w:val="28"/>
          <w:shd w:val="clear" w:color="auto" w:fill="FFFFFF"/>
          <w:lang w:val="kk-KZ"/>
        </w:rPr>
        <w:t xml:space="preserve"> өнідірске енгізу</w:t>
      </w:r>
      <w:r w:rsidRPr="00CE595A">
        <w:rPr>
          <w:color w:val="222222"/>
          <w:sz w:val="28"/>
          <w:szCs w:val="28"/>
          <w:shd w:val="clear" w:color="auto" w:fill="FFFFFF"/>
          <w:lang w:val="kk-KZ"/>
        </w:rPr>
        <w:t xml:space="preserve"> өнімді өндіру барысында тәуекелдерді төмендетудегі тиімді</w:t>
      </w:r>
      <w:r>
        <w:rPr>
          <w:color w:val="222222"/>
          <w:sz w:val="28"/>
          <w:szCs w:val="28"/>
          <w:shd w:val="clear" w:color="auto" w:fill="FFFFFF"/>
          <w:lang w:val="kk-KZ"/>
        </w:rPr>
        <w:t xml:space="preserve"> құрал екенін </w:t>
      </w:r>
      <w:r w:rsidRPr="00CE595A">
        <w:rPr>
          <w:color w:val="222222"/>
          <w:sz w:val="28"/>
          <w:szCs w:val="28"/>
          <w:shd w:val="clear" w:color="auto" w:fill="FFFFFF"/>
          <w:lang w:val="kk-KZ"/>
        </w:rPr>
        <w:t xml:space="preserve">дәлелдейді. </w:t>
      </w:r>
      <w:r w:rsidRPr="00CE595A">
        <w:rPr>
          <w:sz w:val="28"/>
          <w:szCs w:val="28"/>
          <w:lang w:val="kk-KZ"/>
        </w:rPr>
        <w:t xml:space="preserve">Мәселен, </w:t>
      </w:r>
      <w:r>
        <w:rPr>
          <w:sz w:val="28"/>
          <w:szCs w:val="28"/>
          <w:lang w:val="kk-KZ"/>
        </w:rPr>
        <w:t xml:space="preserve">Қарабеков және т.б. </w:t>
      </w:r>
      <w:r w:rsidR="00B71C2B">
        <w:rPr>
          <w:sz w:val="28"/>
          <w:szCs w:val="28"/>
          <w:lang w:val="kk-KZ"/>
        </w:rPr>
        <w:t xml:space="preserve">авторлар </w:t>
      </w:r>
      <w:r>
        <w:rPr>
          <w:sz w:val="28"/>
          <w:szCs w:val="28"/>
          <w:lang w:val="kk-KZ"/>
        </w:rPr>
        <w:t xml:space="preserve">сүт кәсіпорындарында сапа мен қауіпсіздікті  басқару жүйесін қолдану технологиялық тізбектің барлық кезеңдерінде </w:t>
      </w:r>
      <w:r w:rsidRPr="00FA10D1">
        <w:rPr>
          <w:sz w:val="28"/>
          <w:szCs w:val="28"/>
          <w:lang w:val="kk-KZ"/>
        </w:rPr>
        <w:t xml:space="preserve">- </w:t>
      </w:r>
      <w:r>
        <w:rPr>
          <w:sz w:val="28"/>
          <w:szCs w:val="28"/>
          <w:lang w:val="kk-KZ"/>
        </w:rPr>
        <w:t xml:space="preserve">шикізатты қабылдаудан бастап дайын өнімді сатуға дейінгі әлеуеті қауіптерді ескеруге мүмкіндік береді. Авторлар </w:t>
      </w:r>
      <w:r w:rsidR="0098471D" w:rsidRPr="006E676C">
        <w:rPr>
          <w:sz w:val="28"/>
          <w:szCs w:val="28"/>
          <w:lang w:val="kk-KZ"/>
        </w:rPr>
        <w:t>НАССР</w:t>
      </w:r>
      <w:r>
        <w:rPr>
          <w:sz w:val="28"/>
          <w:szCs w:val="28"/>
          <w:lang w:val="kk-KZ"/>
        </w:rPr>
        <w:t xml:space="preserve"> жүйесін </w:t>
      </w:r>
      <w:r w:rsidR="0098471D">
        <w:rPr>
          <w:sz w:val="28"/>
          <w:szCs w:val="28"/>
          <w:lang w:val="kk-KZ"/>
        </w:rPr>
        <w:t>енгізу</w:t>
      </w:r>
      <w:r>
        <w:rPr>
          <w:sz w:val="28"/>
          <w:szCs w:val="28"/>
          <w:lang w:val="kk-KZ"/>
        </w:rPr>
        <w:t xml:space="preserve"> өндірістік тәуекелдер</w:t>
      </w:r>
      <w:r w:rsidR="0098471D">
        <w:rPr>
          <w:sz w:val="28"/>
          <w:szCs w:val="28"/>
          <w:lang w:val="kk-KZ"/>
        </w:rPr>
        <w:t>ді төмендетуге және тиімді бақылау жүйесін қалыптастырға ықпал етеді</w:t>
      </w:r>
      <w:r w:rsidR="00B71C2B">
        <w:rPr>
          <w:sz w:val="28"/>
          <w:szCs w:val="28"/>
          <w:lang w:val="kk-KZ"/>
        </w:rPr>
        <w:t xml:space="preserve"> </w:t>
      </w:r>
      <w:r w:rsidR="00B71C2B" w:rsidRPr="00B71C2B">
        <w:rPr>
          <w:sz w:val="28"/>
          <w:szCs w:val="28"/>
          <w:lang w:val="kk-KZ"/>
        </w:rPr>
        <w:t>[</w:t>
      </w:r>
      <w:r w:rsidR="005A5238" w:rsidRPr="005A5238">
        <w:rPr>
          <w:sz w:val="28"/>
          <w:szCs w:val="28"/>
          <w:lang w:val="kk-KZ"/>
        </w:rPr>
        <w:t>93</w:t>
      </w:r>
      <w:r w:rsidR="00B71C2B" w:rsidRPr="00B71C2B">
        <w:rPr>
          <w:sz w:val="28"/>
          <w:szCs w:val="28"/>
          <w:lang w:val="kk-KZ"/>
        </w:rPr>
        <w:t>]</w:t>
      </w:r>
      <w:r w:rsidR="0098471D">
        <w:rPr>
          <w:sz w:val="28"/>
          <w:szCs w:val="28"/>
          <w:lang w:val="kk-KZ"/>
        </w:rPr>
        <w:t>.</w:t>
      </w:r>
      <w:r>
        <w:rPr>
          <w:sz w:val="28"/>
          <w:szCs w:val="28"/>
          <w:lang w:val="kk-KZ"/>
        </w:rPr>
        <w:t xml:space="preserve"> </w:t>
      </w:r>
    </w:p>
    <w:p w14:paraId="6C279019" w14:textId="4DB23409" w:rsidR="00D67FD7" w:rsidRPr="00155F53" w:rsidRDefault="00D67FD7" w:rsidP="00D67FD7">
      <w:pPr>
        <w:ind w:firstLine="709"/>
        <w:jc w:val="both"/>
        <w:rPr>
          <w:sz w:val="28"/>
          <w:szCs w:val="28"/>
          <w:lang w:val="kk-KZ"/>
        </w:rPr>
      </w:pPr>
      <w:r w:rsidRPr="0043074C">
        <w:rPr>
          <w:sz w:val="28"/>
          <w:szCs w:val="28"/>
          <w:lang w:val="kk-KZ"/>
        </w:rPr>
        <w:t>И.В.</w:t>
      </w:r>
      <w:r>
        <w:rPr>
          <w:sz w:val="28"/>
          <w:szCs w:val="28"/>
          <w:lang w:val="kk-KZ"/>
        </w:rPr>
        <w:t xml:space="preserve"> </w:t>
      </w:r>
      <w:r w:rsidRPr="0043074C">
        <w:rPr>
          <w:sz w:val="28"/>
          <w:szCs w:val="28"/>
          <w:lang w:val="kk-KZ"/>
        </w:rPr>
        <w:t>Конакова</w:t>
      </w:r>
      <w:r>
        <w:rPr>
          <w:sz w:val="28"/>
          <w:szCs w:val="28"/>
          <w:lang w:val="kk-KZ"/>
        </w:rPr>
        <w:t xml:space="preserve">ның сүзбе технологиясын әзірлеуге арналған зерттеу жұмысында </w:t>
      </w:r>
      <w:r w:rsidR="006F09E2">
        <w:rPr>
          <w:sz w:val="28"/>
          <w:szCs w:val="28"/>
          <w:lang w:val="kk-KZ"/>
        </w:rPr>
        <w:t xml:space="preserve">HACCP </w:t>
      </w:r>
      <w:r>
        <w:rPr>
          <w:sz w:val="28"/>
          <w:szCs w:val="28"/>
          <w:lang w:val="kk-KZ"/>
        </w:rPr>
        <w:t xml:space="preserve"> жүйесі сүт өнімдерінің сапасын басқарудың негізігі моделі болып табылатынын және өндірістің қауіпті кезеңдерінде қауіптерді болжауды, алын</w:t>
      </w:r>
      <w:r w:rsidRPr="0043074C">
        <w:rPr>
          <w:sz w:val="28"/>
          <w:szCs w:val="28"/>
          <w:lang w:val="kk-KZ"/>
        </w:rPr>
        <w:t>-</w:t>
      </w:r>
      <w:r>
        <w:rPr>
          <w:sz w:val="28"/>
          <w:szCs w:val="28"/>
          <w:lang w:val="kk-KZ"/>
        </w:rPr>
        <w:t>алуды және азайтуды қаматмасыз ететіні көрсетілген. Зерттеуші қауіпсіздікті қамтамасыз етуде шешуші рөлді сыни бақылау нүктелері атқаратыны атап көрсетіледі. Себебі дәл осы нүктелерде ықтимал қауіпті факторлардың алдын алуға немесе оларды рұқсат етілген деңгейге дейін төмендетуге болады</w:t>
      </w:r>
      <w:r w:rsidR="00155F53" w:rsidRPr="00155F53">
        <w:rPr>
          <w:sz w:val="28"/>
          <w:szCs w:val="28"/>
          <w:lang w:val="kk-KZ"/>
        </w:rPr>
        <w:t xml:space="preserve"> [</w:t>
      </w:r>
      <w:r w:rsidR="005A5238" w:rsidRPr="005A5238">
        <w:rPr>
          <w:sz w:val="28"/>
          <w:szCs w:val="28"/>
          <w:lang w:val="kk-KZ"/>
        </w:rPr>
        <w:t>94</w:t>
      </w:r>
      <w:r w:rsidR="00155F53" w:rsidRPr="00155F53">
        <w:rPr>
          <w:sz w:val="28"/>
          <w:szCs w:val="28"/>
          <w:lang w:val="kk-KZ"/>
        </w:rPr>
        <w:t>].</w:t>
      </w:r>
    </w:p>
    <w:p w14:paraId="44D0070B" w14:textId="71C0ADAB" w:rsidR="00D67FD7" w:rsidRPr="00F434EA" w:rsidRDefault="00A44B70" w:rsidP="00D67FD7">
      <w:pPr>
        <w:ind w:firstLine="709"/>
        <w:jc w:val="both"/>
        <w:rPr>
          <w:rFonts w:asciiTheme="minorHAnsi" w:hAnsiTheme="minorHAnsi" w:cstheme="minorBidi"/>
          <w:sz w:val="28"/>
          <w:szCs w:val="28"/>
          <w:lang w:val="kk-KZ"/>
        </w:rPr>
      </w:pPr>
      <w:r w:rsidRPr="00A44B70">
        <w:rPr>
          <w:sz w:val="28"/>
          <w:szCs w:val="28"/>
          <w:lang w:val="kk-KZ"/>
        </w:rPr>
        <w:lastRenderedPageBreak/>
        <w:t xml:space="preserve">Abd Rabo F. H. </w:t>
      </w:r>
      <w:r>
        <w:rPr>
          <w:sz w:val="28"/>
          <w:szCs w:val="28"/>
          <w:lang w:val="kk-KZ"/>
        </w:rPr>
        <w:t>және т.б авторлар</w:t>
      </w:r>
      <w:r w:rsidRPr="00A44B70">
        <w:rPr>
          <w:sz w:val="28"/>
          <w:szCs w:val="28"/>
          <w:lang w:val="kk-KZ"/>
        </w:rPr>
        <w:t xml:space="preserve"> </w:t>
      </w:r>
      <w:r w:rsidR="00155F53" w:rsidRPr="00155F53">
        <w:rPr>
          <w:sz w:val="28"/>
          <w:szCs w:val="28"/>
          <w:lang w:val="kk-KZ"/>
        </w:rPr>
        <w:t>[</w:t>
      </w:r>
      <w:r w:rsidR="005A5238" w:rsidRPr="005A5238">
        <w:rPr>
          <w:sz w:val="28"/>
          <w:szCs w:val="28"/>
          <w:lang w:val="kk-KZ"/>
        </w:rPr>
        <w:t>95</w:t>
      </w:r>
      <w:r w:rsidR="00155F53" w:rsidRPr="00155F53">
        <w:rPr>
          <w:sz w:val="28"/>
          <w:szCs w:val="28"/>
          <w:lang w:val="kk-KZ"/>
        </w:rPr>
        <w:t xml:space="preserve">] </w:t>
      </w:r>
      <w:r w:rsidR="00D67FD7" w:rsidRPr="00876ED1">
        <w:rPr>
          <w:sz w:val="28"/>
          <w:szCs w:val="28"/>
          <w:lang w:val="kk-KZ"/>
        </w:rPr>
        <w:t xml:space="preserve">йогурт, ферменттелген кілегей және сыр өндіру кезінде </w:t>
      </w:r>
      <w:r w:rsidR="006F09E2">
        <w:rPr>
          <w:sz w:val="28"/>
          <w:szCs w:val="28"/>
          <w:lang w:val="kk-KZ"/>
        </w:rPr>
        <w:t xml:space="preserve">HACCP </w:t>
      </w:r>
      <w:r w:rsidR="00D67FD7" w:rsidRPr="00876ED1">
        <w:rPr>
          <w:sz w:val="28"/>
          <w:szCs w:val="28"/>
          <w:lang w:val="kk-KZ"/>
        </w:rPr>
        <w:t xml:space="preserve"> жүйесін енгізу дайын өнімнің микробиологиялық қауіпсіздігін қамтамасыз ететінін дәлелдейді. Авторлар негізгі сыни бақылау нүктесі пастерлеумен байланысты екенін анықтады, өйткені дәл осы кезең патогенді микрофлораның белсенділігін жоюды қамтамасыз етеді. Ұқсас зерттеу нәтижелері  </w:t>
      </w:r>
      <w:r w:rsidR="00D67FD7" w:rsidRPr="00B23DE5">
        <w:rPr>
          <w:sz w:val="28"/>
          <w:szCs w:val="28"/>
          <w:lang w:val="kk-KZ"/>
        </w:rPr>
        <w:t>және т.б.</w:t>
      </w:r>
      <w:r w:rsidR="00155F53" w:rsidRPr="00155F53">
        <w:rPr>
          <w:sz w:val="28"/>
          <w:szCs w:val="28"/>
          <w:lang w:val="kk-KZ"/>
        </w:rPr>
        <w:t xml:space="preserve"> авторл</w:t>
      </w:r>
      <w:r w:rsidR="00155F53">
        <w:rPr>
          <w:sz w:val="28"/>
          <w:szCs w:val="28"/>
          <w:lang w:val="kk-KZ"/>
        </w:rPr>
        <w:t>ардың</w:t>
      </w:r>
      <w:r w:rsidR="00D67FD7" w:rsidRPr="00B23DE5">
        <w:rPr>
          <w:sz w:val="28"/>
          <w:szCs w:val="28"/>
          <w:lang w:val="kk-KZ"/>
        </w:rPr>
        <w:t xml:space="preserve"> шолу жұмыстарында ұсынылған, онда йогурт технологиясында шикі сүтті қабылдау, пастерлеу, орау және сақтау </w:t>
      </w:r>
      <w:r w:rsidR="00D67FD7">
        <w:rPr>
          <w:sz w:val="28"/>
          <w:szCs w:val="28"/>
          <w:lang w:val="kk-KZ"/>
        </w:rPr>
        <w:t xml:space="preserve">қауіптілігі жоғары кезеңдер болып табылады. Технология бойынша осы кезеңдер </w:t>
      </w:r>
      <w:r w:rsidR="00D67FD7" w:rsidRPr="00B23DE5">
        <w:rPr>
          <w:sz w:val="28"/>
          <w:szCs w:val="28"/>
          <w:lang w:val="kk-KZ"/>
        </w:rPr>
        <w:t>микробиологиялық контаминацияның жоғары ықтималдығына байланысты сыни бақылау нүктелері ретінде айқындалған</w:t>
      </w:r>
      <w:r w:rsidR="007B169E" w:rsidRPr="007B169E">
        <w:rPr>
          <w:sz w:val="28"/>
          <w:szCs w:val="28"/>
          <w:lang w:val="kk-KZ"/>
        </w:rPr>
        <w:t xml:space="preserve"> [</w:t>
      </w:r>
      <w:r w:rsidR="005A5238" w:rsidRPr="005A5238">
        <w:rPr>
          <w:sz w:val="28"/>
          <w:szCs w:val="28"/>
          <w:lang w:val="kk-KZ"/>
        </w:rPr>
        <w:t>96</w:t>
      </w:r>
      <w:r w:rsidR="007B169E" w:rsidRPr="007B169E">
        <w:rPr>
          <w:sz w:val="28"/>
          <w:szCs w:val="28"/>
          <w:lang w:val="kk-KZ"/>
        </w:rPr>
        <w:t>]</w:t>
      </w:r>
      <w:r w:rsidR="00D67FD7" w:rsidRPr="00B23DE5">
        <w:rPr>
          <w:sz w:val="28"/>
          <w:szCs w:val="28"/>
          <w:lang w:val="kk-KZ"/>
        </w:rPr>
        <w:t>.</w:t>
      </w:r>
    </w:p>
    <w:p w14:paraId="7BAB037D" w14:textId="535EC768" w:rsidR="00D67FD7" w:rsidRPr="00F434EA" w:rsidRDefault="00D67FD7" w:rsidP="00D67FD7">
      <w:pPr>
        <w:ind w:firstLine="709"/>
        <w:jc w:val="both"/>
        <w:rPr>
          <w:color w:val="222222"/>
          <w:sz w:val="28"/>
          <w:szCs w:val="28"/>
          <w:highlight w:val="green"/>
          <w:shd w:val="clear" w:color="auto" w:fill="FFFFFF"/>
          <w:lang w:val="kk-KZ"/>
        </w:rPr>
      </w:pPr>
      <w:r w:rsidRPr="00876ED1">
        <w:rPr>
          <w:sz w:val="28"/>
          <w:szCs w:val="28"/>
          <w:lang w:val="kk-KZ"/>
        </w:rPr>
        <w:t xml:space="preserve">Қазақстандық ғалымдардың да зерттеулерінде сүт кәсіпорындарында </w:t>
      </w:r>
      <w:r w:rsidR="0098471D" w:rsidRPr="006E676C">
        <w:rPr>
          <w:sz w:val="28"/>
          <w:szCs w:val="28"/>
          <w:lang w:val="kk-KZ"/>
        </w:rPr>
        <w:t>НАССР</w:t>
      </w:r>
      <w:r w:rsidRPr="00876ED1">
        <w:rPr>
          <w:sz w:val="28"/>
          <w:szCs w:val="28"/>
          <w:lang w:val="kk-KZ"/>
        </w:rPr>
        <w:t xml:space="preserve"> жүйесін қолданудың тиімділігін растайды. Мысалы</w:t>
      </w:r>
      <w:r w:rsidRPr="00373100">
        <w:rPr>
          <w:sz w:val="28"/>
          <w:szCs w:val="28"/>
          <w:lang w:val="kk-KZ"/>
        </w:rPr>
        <w:t xml:space="preserve">, </w:t>
      </w:r>
      <w:r w:rsidRPr="00373100">
        <w:rPr>
          <w:color w:val="222222"/>
          <w:sz w:val="28"/>
          <w:szCs w:val="28"/>
          <w:shd w:val="clear" w:color="auto" w:fill="FFFFFF"/>
          <w:lang w:val="kk-KZ"/>
        </w:rPr>
        <w:t xml:space="preserve">Yussupova G. </w:t>
      </w:r>
      <w:r w:rsidR="00155F53">
        <w:rPr>
          <w:color w:val="222222"/>
          <w:sz w:val="28"/>
          <w:szCs w:val="28"/>
          <w:shd w:val="clear" w:color="auto" w:fill="FFFFFF"/>
          <w:lang w:val="kk-KZ"/>
        </w:rPr>
        <w:t xml:space="preserve">және т.б. авторлар </w:t>
      </w:r>
      <w:r w:rsidR="00A44B70" w:rsidRPr="00A44B70">
        <w:rPr>
          <w:color w:val="222222"/>
          <w:sz w:val="28"/>
          <w:szCs w:val="28"/>
          <w:shd w:val="clear" w:color="auto" w:fill="FFFFFF"/>
          <w:lang w:val="kk-KZ"/>
        </w:rPr>
        <w:t>[</w:t>
      </w:r>
      <w:r w:rsidR="005A5238" w:rsidRPr="005A5238">
        <w:rPr>
          <w:color w:val="222222"/>
          <w:sz w:val="28"/>
          <w:szCs w:val="28"/>
          <w:shd w:val="clear" w:color="auto" w:fill="FFFFFF"/>
          <w:lang w:val="kk-KZ"/>
        </w:rPr>
        <w:t>97</w:t>
      </w:r>
      <w:r w:rsidR="00A44B70" w:rsidRPr="00A44B70">
        <w:rPr>
          <w:color w:val="222222"/>
          <w:sz w:val="28"/>
          <w:szCs w:val="28"/>
          <w:shd w:val="clear" w:color="auto" w:fill="FFFFFF"/>
          <w:lang w:val="kk-KZ"/>
        </w:rPr>
        <w:t xml:space="preserve">] </w:t>
      </w:r>
      <w:r w:rsidRPr="00876ED1">
        <w:rPr>
          <w:sz w:val="28"/>
          <w:szCs w:val="28"/>
          <w:lang w:val="kk-KZ"/>
        </w:rPr>
        <w:t xml:space="preserve">ешкі сүтінен кефир өндіру технологиялық желісінде </w:t>
      </w:r>
      <w:r w:rsidR="0098471D" w:rsidRPr="006E676C">
        <w:rPr>
          <w:sz w:val="28"/>
          <w:szCs w:val="28"/>
          <w:lang w:val="kk-KZ"/>
        </w:rPr>
        <w:t>НАССР</w:t>
      </w:r>
      <w:r w:rsidRPr="00876ED1">
        <w:rPr>
          <w:sz w:val="28"/>
          <w:szCs w:val="28"/>
          <w:lang w:val="kk-KZ"/>
        </w:rPr>
        <w:t xml:space="preserve"> жүйесін енгізу барысында негізгі сыни бақылау нүктесі ретінде сүтті қабылдау, пастерлеу  және ашыту процесін анықтаған. Аталған кезеңдерде технологиялық параметрлердің ауытқуы кезінде түзету әрекеттері ретінде авторлар термиялық өңдеу, санитаралық-гигиеналық талаптардың қатаң сақтауды жатқызады. </w:t>
      </w:r>
    </w:p>
    <w:p w14:paraId="6AB1D216" w14:textId="395D412F" w:rsidR="00D67FD7" w:rsidRPr="007B7C34" w:rsidRDefault="00D67FD7" w:rsidP="00D67FD7">
      <w:pPr>
        <w:ind w:firstLine="709"/>
        <w:jc w:val="both"/>
        <w:rPr>
          <w:sz w:val="28"/>
          <w:szCs w:val="28"/>
          <w:lang w:val="kk-KZ"/>
        </w:rPr>
      </w:pPr>
      <w:r w:rsidRPr="007B7C34">
        <w:rPr>
          <w:sz w:val="28"/>
          <w:szCs w:val="28"/>
          <w:lang w:val="kk-KZ"/>
        </w:rPr>
        <w:t xml:space="preserve">Nam </w:t>
      </w:r>
      <w:r w:rsidR="00155F53" w:rsidRPr="00155F53">
        <w:rPr>
          <w:sz w:val="28"/>
          <w:szCs w:val="28"/>
          <w:lang w:val="kk-KZ"/>
        </w:rPr>
        <w:t xml:space="preserve">I </w:t>
      </w:r>
      <w:r w:rsidRPr="007B7C34">
        <w:rPr>
          <w:sz w:val="28"/>
          <w:szCs w:val="28"/>
          <w:lang w:val="kk-KZ"/>
        </w:rPr>
        <w:t xml:space="preserve">жүргізген сүт фермаларында </w:t>
      </w:r>
      <w:r w:rsidR="0098471D" w:rsidRPr="006E676C">
        <w:rPr>
          <w:sz w:val="28"/>
          <w:szCs w:val="28"/>
          <w:lang w:val="kk-KZ"/>
        </w:rPr>
        <w:t>НАССР</w:t>
      </w:r>
      <w:r w:rsidRPr="007B7C34">
        <w:rPr>
          <w:sz w:val="28"/>
          <w:szCs w:val="28"/>
          <w:lang w:val="kk-KZ"/>
        </w:rPr>
        <w:t xml:space="preserve"> жүйесінің әсерін зерттеу нәтижелері аталған жүйені енгізу сүттің </w:t>
      </w:r>
      <w:r>
        <w:rPr>
          <w:sz w:val="28"/>
          <w:szCs w:val="28"/>
          <w:lang w:val="kk-KZ"/>
        </w:rPr>
        <w:t>микробиологиялық</w:t>
      </w:r>
      <w:r w:rsidRPr="007B7C34">
        <w:rPr>
          <w:sz w:val="28"/>
          <w:szCs w:val="28"/>
          <w:lang w:val="kk-KZ"/>
        </w:rPr>
        <w:t xml:space="preserve"> ластану деңгейінің төмендеуіне және оның санитариялық көрсеткіштерінің жақсаруына ықпал ететінін көрсетті</w:t>
      </w:r>
      <w:r w:rsidR="00155F53">
        <w:rPr>
          <w:sz w:val="28"/>
          <w:szCs w:val="28"/>
          <w:lang w:val="kk-KZ"/>
        </w:rPr>
        <w:t xml:space="preserve"> </w:t>
      </w:r>
      <w:r w:rsidR="00155F53" w:rsidRPr="00155F53">
        <w:rPr>
          <w:sz w:val="28"/>
          <w:szCs w:val="28"/>
          <w:lang w:val="kk-KZ"/>
        </w:rPr>
        <w:t>[</w:t>
      </w:r>
      <w:r w:rsidR="005A5238" w:rsidRPr="005A5238">
        <w:rPr>
          <w:sz w:val="28"/>
          <w:szCs w:val="28"/>
          <w:lang w:val="kk-KZ"/>
        </w:rPr>
        <w:t>98</w:t>
      </w:r>
      <w:r w:rsidR="00155F53" w:rsidRPr="00155F53">
        <w:rPr>
          <w:sz w:val="28"/>
          <w:szCs w:val="28"/>
          <w:lang w:val="kk-KZ"/>
        </w:rPr>
        <w:t>]</w:t>
      </w:r>
      <w:r>
        <w:rPr>
          <w:sz w:val="28"/>
          <w:szCs w:val="28"/>
          <w:lang w:val="kk-KZ"/>
        </w:rPr>
        <w:t xml:space="preserve">. </w:t>
      </w:r>
      <w:r w:rsidRPr="007B7C34">
        <w:rPr>
          <w:sz w:val="28"/>
          <w:szCs w:val="28"/>
          <w:lang w:val="kk-KZ"/>
        </w:rPr>
        <w:t xml:space="preserve">Бұл деректер </w:t>
      </w:r>
      <w:r w:rsidR="0098471D" w:rsidRPr="006E676C">
        <w:rPr>
          <w:sz w:val="28"/>
          <w:szCs w:val="28"/>
          <w:lang w:val="kk-KZ"/>
        </w:rPr>
        <w:t>НАССР</w:t>
      </w:r>
      <w:r w:rsidRPr="007B7C34">
        <w:rPr>
          <w:sz w:val="28"/>
          <w:szCs w:val="28"/>
          <w:lang w:val="kk-KZ"/>
        </w:rPr>
        <w:t xml:space="preserve"> қағидаттарын қолдану тиімділігі тек қайта өңдеу кәсіпорындарында ғана емес, сонымен қатар бастапқы өндіріс кезеңінде де жоғары екенін дәлелдейді.</w:t>
      </w:r>
    </w:p>
    <w:p w14:paraId="42D5839D" w14:textId="4D60465F" w:rsidR="00D67FD7" w:rsidRPr="007B7C34" w:rsidRDefault="00D67FD7" w:rsidP="00D67FD7">
      <w:pPr>
        <w:ind w:firstLine="709"/>
        <w:jc w:val="both"/>
        <w:rPr>
          <w:sz w:val="28"/>
          <w:szCs w:val="28"/>
          <w:lang w:val="kk-KZ"/>
        </w:rPr>
      </w:pPr>
      <w:r w:rsidRPr="007B7C34">
        <w:rPr>
          <w:sz w:val="28"/>
          <w:szCs w:val="28"/>
          <w:lang w:val="kk-KZ"/>
        </w:rPr>
        <w:t xml:space="preserve">Ұсынылған ғылыми мәліметтерді жинақтай отырып, сүт өнеркәсібінде </w:t>
      </w:r>
      <w:r w:rsidR="0098471D" w:rsidRPr="006E676C">
        <w:rPr>
          <w:sz w:val="28"/>
          <w:szCs w:val="28"/>
          <w:lang w:val="kk-KZ"/>
        </w:rPr>
        <w:t>НАССР</w:t>
      </w:r>
      <w:r w:rsidRPr="007B7C34">
        <w:rPr>
          <w:sz w:val="28"/>
          <w:szCs w:val="28"/>
          <w:lang w:val="kk-KZ"/>
        </w:rPr>
        <w:t xml:space="preserve"> жүйесін енгізудің келесі артықшылықтарын </w:t>
      </w:r>
      <w:r>
        <w:rPr>
          <w:sz w:val="28"/>
          <w:szCs w:val="28"/>
          <w:lang w:val="kk-KZ"/>
        </w:rPr>
        <w:t xml:space="preserve">атап өтуге </w:t>
      </w:r>
      <w:r w:rsidRPr="007B7C34">
        <w:rPr>
          <w:sz w:val="28"/>
          <w:szCs w:val="28"/>
          <w:lang w:val="kk-KZ"/>
        </w:rPr>
        <w:t xml:space="preserve">болады: </w:t>
      </w:r>
    </w:p>
    <w:p w14:paraId="1426EDE9" w14:textId="77777777" w:rsidR="00D67FD7" w:rsidRPr="007B7C34" w:rsidRDefault="00D67FD7" w:rsidP="00033C90">
      <w:pPr>
        <w:pStyle w:val="ac"/>
        <w:numPr>
          <w:ilvl w:val="0"/>
          <w:numId w:val="7"/>
        </w:numPr>
        <w:tabs>
          <w:tab w:val="left" w:pos="993"/>
        </w:tabs>
        <w:ind w:left="0" w:firstLine="709"/>
        <w:jc w:val="both"/>
        <w:rPr>
          <w:sz w:val="28"/>
          <w:szCs w:val="28"/>
          <w:lang w:val="kk-KZ"/>
        </w:rPr>
      </w:pPr>
      <w:r>
        <w:rPr>
          <w:sz w:val="28"/>
          <w:szCs w:val="28"/>
          <w:lang w:val="kk-KZ"/>
        </w:rPr>
        <w:t xml:space="preserve">шикізатты қабылдаудан бастап дайын өнімді сатуға дейінгі </w:t>
      </w:r>
      <w:r w:rsidRPr="007B7C34">
        <w:rPr>
          <w:sz w:val="28"/>
          <w:szCs w:val="28"/>
          <w:lang w:val="kk-KZ"/>
        </w:rPr>
        <w:t xml:space="preserve">микробиологиялық, химиялық және физикалық тәуекелдердің алдын алу; </w:t>
      </w:r>
    </w:p>
    <w:p w14:paraId="3481CF40" w14:textId="77777777" w:rsidR="00D67FD7" w:rsidRPr="007B7C34" w:rsidRDefault="00D67FD7" w:rsidP="00033C90">
      <w:pPr>
        <w:pStyle w:val="ac"/>
        <w:numPr>
          <w:ilvl w:val="0"/>
          <w:numId w:val="7"/>
        </w:numPr>
        <w:tabs>
          <w:tab w:val="left" w:pos="993"/>
        </w:tabs>
        <w:ind w:left="0" w:firstLine="709"/>
        <w:jc w:val="both"/>
        <w:rPr>
          <w:sz w:val="28"/>
          <w:szCs w:val="28"/>
          <w:lang w:val="kk-KZ"/>
        </w:rPr>
      </w:pPr>
      <w:r w:rsidRPr="007B7C34">
        <w:rPr>
          <w:sz w:val="28"/>
          <w:szCs w:val="28"/>
          <w:lang w:val="kk-KZ"/>
        </w:rPr>
        <w:t xml:space="preserve">дайын өнімнің микробиологиялық қауіпсіздігін арттыру; </w:t>
      </w:r>
    </w:p>
    <w:p w14:paraId="72F8884A" w14:textId="77777777" w:rsidR="00D67FD7" w:rsidRPr="00D160C3" w:rsidRDefault="00D67FD7" w:rsidP="00033C90">
      <w:pPr>
        <w:pStyle w:val="ac"/>
        <w:numPr>
          <w:ilvl w:val="0"/>
          <w:numId w:val="7"/>
        </w:numPr>
        <w:tabs>
          <w:tab w:val="left" w:pos="993"/>
        </w:tabs>
        <w:ind w:left="0" w:firstLine="709"/>
        <w:jc w:val="both"/>
        <w:rPr>
          <w:sz w:val="28"/>
          <w:szCs w:val="28"/>
        </w:rPr>
      </w:pPr>
      <w:r w:rsidRPr="00D160C3">
        <w:rPr>
          <w:sz w:val="28"/>
          <w:szCs w:val="28"/>
        </w:rPr>
        <w:t xml:space="preserve">өндірістік шығындарды азайту; </w:t>
      </w:r>
    </w:p>
    <w:p w14:paraId="43916802" w14:textId="77777777" w:rsidR="00D67FD7" w:rsidRPr="00D160C3" w:rsidRDefault="00D67FD7" w:rsidP="00033C90">
      <w:pPr>
        <w:pStyle w:val="ac"/>
        <w:numPr>
          <w:ilvl w:val="0"/>
          <w:numId w:val="7"/>
        </w:numPr>
        <w:tabs>
          <w:tab w:val="left" w:pos="993"/>
        </w:tabs>
        <w:ind w:left="0" w:firstLine="709"/>
        <w:jc w:val="both"/>
        <w:rPr>
          <w:sz w:val="28"/>
          <w:szCs w:val="28"/>
        </w:rPr>
      </w:pPr>
      <w:r>
        <w:rPr>
          <w:sz w:val="28"/>
          <w:szCs w:val="28"/>
          <w:lang w:val="kk-KZ"/>
        </w:rPr>
        <w:t xml:space="preserve">дайын өннімнің сапа және қауіпсіздік көрсеткіштерінің </w:t>
      </w:r>
      <w:r w:rsidRPr="00D160C3">
        <w:rPr>
          <w:sz w:val="28"/>
          <w:szCs w:val="28"/>
        </w:rPr>
        <w:t>техникалық регламенттер талаптарына сәйкесті</w:t>
      </w:r>
      <w:r>
        <w:rPr>
          <w:sz w:val="28"/>
          <w:szCs w:val="28"/>
          <w:lang w:val="kk-KZ"/>
        </w:rPr>
        <w:t xml:space="preserve">гін </w:t>
      </w:r>
      <w:r w:rsidRPr="00D160C3">
        <w:rPr>
          <w:sz w:val="28"/>
          <w:szCs w:val="28"/>
        </w:rPr>
        <w:t xml:space="preserve">қамтамасыз ету; </w:t>
      </w:r>
    </w:p>
    <w:p w14:paraId="3C4FE892" w14:textId="77777777" w:rsidR="00D67FD7" w:rsidRPr="00D160C3" w:rsidRDefault="00D67FD7" w:rsidP="00033C90">
      <w:pPr>
        <w:pStyle w:val="ac"/>
        <w:numPr>
          <w:ilvl w:val="0"/>
          <w:numId w:val="7"/>
        </w:numPr>
        <w:tabs>
          <w:tab w:val="left" w:pos="993"/>
        </w:tabs>
        <w:ind w:left="0" w:firstLine="709"/>
        <w:jc w:val="both"/>
        <w:rPr>
          <w:sz w:val="28"/>
          <w:szCs w:val="28"/>
        </w:rPr>
      </w:pPr>
      <w:r w:rsidRPr="00D160C3">
        <w:rPr>
          <w:sz w:val="28"/>
          <w:szCs w:val="28"/>
        </w:rPr>
        <w:t xml:space="preserve">тұтынушылар сенімін күшейту және кәсіпорындардың бәсекеге қабілеттілігін арттыру. </w:t>
      </w:r>
    </w:p>
    <w:p w14:paraId="064BE4EB" w14:textId="5A8E4463" w:rsidR="001C615D" w:rsidRDefault="00D67FD7" w:rsidP="00625975">
      <w:pPr>
        <w:pStyle w:val="21"/>
        <w:spacing w:before="0" w:line="240" w:lineRule="auto"/>
        <w:ind w:firstLine="709"/>
        <w:rPr>
          <w:sz w:val="28"/>
          <w:szCs w:val="28"/>
          <w:lang w:val="kk-KZ"/>
        </w:rPr>
      </w:pPr>
      <w:r w:rsidRPr="006D2E94">
        <w:rPr>
          <w:sz w:val="28"/>
          <w:szCs w:val="28"/>
          <w:lang w:val="kk-KZ"/>
        </w:rPr>
        <w:t>Осылайша, НАССР жүйесі</w:t>
      </w:r>
      <w:r w:rsidR="0098471D">
        <w:rPr>
          <w:sz w:val="28"/>
          <w:szCs w:val="28"/>
          <w:lang w:val="kk-KZ"/>
        </w:rPr>
        <w:t xml:space="preserve"> </w:t>
      </w:r>
      <w:r w:rsidRPr="006D2E94">
        <w:rPr>
          <w:sz w:val="28"/>
          <w:szCs w:val="28"/>
          <w:lang w:val="kk-KZ"/>
        </w:rPr>
        <w:t xml:space="preserve">сүт өнеркәсібінде азық-түлік қауіпсіздігін басқарудың </w:t>
      </w:r>
      <w:r w:rsidR="0098471D">
        <w:rPr>
          <w:sz w:val="28"/>
          <w:szCs w:val="28"/>
          <w:lang w:val="kk-KZ"/>
        </w:rPr>
        <w:t>тиімді</w:t>
      </w:r>
      <w:r>
        <w:rPr>
          <w:sz w:val="28"/>
          <w:szCs w:val="28"/>
          <w:lang w:val="kk-KZ"/>
        </w:rPr>
        <w:t xml:space="preserve"> </w:t>
      </w:r>
      <w:r w:rsidR="0098471D">
        <w:rPr>
          <w:sz w:val="28"/>
          <w:szCs w:val="28"/>
          <w:lang w:val="kk-KZ"/>
        </w:rPr>
        <w:t xml:space="preserve">құралдарының бірі </w:t>
      </w:r>
      <w:r>
        <w:rPr>
          <w:sz w:val="28"/>
          <w:szCs w:val="28"/>
          <w:lang w:val="kk-KZ"/>
        </w:rPr>
        <w:t>болып табылады.</w:t>
      </w:r>
      <w:r w:rsidR="006F58BA">
        <w:rPr>
          <w:sz w:val="28"/>
          <w:szCs w:val="28"/>
          <w:lang w:val="kk-KZ"/>
        </w:rPr>
        <w:t xml:space="preserve"> </w:t>
      </w:r>
      <w:r w:rsidRPr="006D2E94">
        <w:rPr>
          <w:sz w:val="28"/>
          <w:szCs w:val="28"/>
          <w:lang w:val="kk-KZ"/>
        </w:rPr>
        <w:t xml:space="preserve">Ол қауіптерді жүйелі түрде бағалауға, алдын алу шараларын енгізуге, өндірістің барлық кезеңдерінде ашықтық пен қадағаланушылықты қамтамасыз етуге мүмкіндік береді. </w:t>
      </w:r>
      <w:bookmarkEnd w:id="9"/>
      <w:bookmarkEnd w:id="10"/>
    </w:p>
    <w:p w14:paraId="252238D3" w14:textId="77777777" w:rsidR="00350849" w:rsidRPr="00625975" w:rsidRDefault="00350849" w:rsidP="00625975">
      <w:pPr>
        <w:pStyle w:val="21"/>
        <w:spacing w:before="0" w:line="240" w:lineRule="auto"/>
        <w:ind w:firstLine="709"/>
        <w:rPr>
          <w:sz w:val="28"/>
          <w:szCs w:val="28"/>
          <w:lang w:val="kk-KZ"/>
        </w:rPr>
      </w:pPr>
    </w:p>
    <w:p w14:paraId="01D7FB61" w14:textId="6891FDDD" w:rsidR="00C2234E" w:rsidRPr="007B7C34" w:rsidRDefault="00450E42" w:rsidP="00A4646A">
      <w:pPr>
        <w:pStyle w:val="10"/>
        <w:spacing w:before="0" w:line="240" w:lineRule="auto"/>
        <w:ind w:firstLine="709"/>
        <w:rPr>
          <w:rFonts w:ascii="Times New Roman" w:hAnsi="Times New Roman" w:cs="Times New Roman"/>
          <w:b/>
          <w:bCs/>
          <w:color w:val="auto"/>
          <w:sz w:val="28"/>
          <w:szCs w:val="28"/>
          <w:lang w:val="kk-KZ"/>
        </w:rPr>
      </w:pPr>
      <w:bookmarkStart w:id="43" w:name="_Toc226733021"/>
      <w:r w:rsidRPr="007B7C34">
        <w:rPr>
          <w:rFonts w:ascii="Times New Roman" w:hAnsi="Times New Roman" w:cs="Times New Roman"/>
          <w:b/>
          <w:bCs/>
          <w:color w:val="auto"/>
          <w:sz w:val="28"/>
          <w:szCs w:val="28"/>
          <w:lang w:val="kk-KZ"/>
        </w:rPr>
        <w:t>Бірінші</w:t>
      </w:r>
      <w:r w:rsidRPr="00A4646A">
        <w:rPr>
          <w:rFonts w:ascii="Times New Roman" w:hAnsi="Times New Roman" w:cs="Times New Roman"/>
          <w:b/>
          <w:bCs/>
          <w:color w:val="auto"/>
          <w:sz w:val="28"/>
          <w:szCs w:val="28"/>
          <w:lang w:val="kk-KZ"/>
        </w:rPr>
        <w:t xml:space="preserve"> </w:t>
      </w:r>
      <w:r w:rsidRPr="007B7C34">
        <w:rPr>
          <w:rFonts w:ascii="Times New Roman" w:hAnsi="Times New Roman" w:cs="Times New Roman"/>
          <w:b/>
          <w:bCs/>
          <w:color w:val="auto"/>
          <w:sz w:val="28"/>
          <w:szCs w:val="28"/>
          <w:lang w:val="kk-KZ"/>
        </w:rPr>
        <w:t>бөлім</w:t>
      </w:r>
      <w:r w:rsidRPr="00A4646A">
        <w:rPr>
          <w:rFonts w:ascii="Times New Roman" w:hAnsi="Times New Roman" w:cs="Times New Roman"/>
          <w:b/>
          <w:bCs/>
          <w:color w:val="auto"/>
          <w:sz w:val="28"/>
          <w:szCs w:val="28"/>
          <w:lang w:val="kk-KZ"/>
        </w:rPr>
        <w:t xml:space="preserve"> </w:t>
      </w:r>
      <w:r w:rsidRPr="007B7C34">
        <w:rPr>
          <w:rFonts w:ascii="Times New Roman" w:hAnsi="Times New Roman" w:cs="Times New Roman"/>
          <w:b/>
          <w:bCs/>
          <w:color w:val="auto"/>
          <w:sz w:val="28"/>
          <w:szCs w:val="28"/>
          <w:lang w:val="kk-KZ"/>
        </w:rPr>
        <w:t>бойынша</w:t>
      </w:r>
      <w:r w:rsidRPr="00A4646A">
        <w:rPr>
          <w:rFonts w:ascii="Times New Roman" w:hAnsi="Times New Roman" w:cs="Times New Roman"/>
          <w:b/>
          <w:bCs/>
          <w:color w:val="auto"/>
          <w:sz w:val="28"/>
          <w:szCs w:val="28"/>
          <w:lang w:val="kk-KZ"/>
        </w:rPr>
        <w:t xml:space="preserve"> </w:t>
      </w:r>
      <w:r w:rsidRPr="007B7C34">
        <w:rPr>
          <w:rFonts w:ascii="Times New Roman" w:hAnsi="Times New Roman" w:cs="Times New Roman"/>
          <w:b/>
          <w:bCs/>
          <w:color w:val="auto"/>
          <w:sz w:val="28"/>
          <w:szCs w:val="28"/>
          <w:lang w:val="kk-KZ"/>
        </w:rPr>
        <w:t>қорытынды</w:t>
      </w:r>
      <w:bookmarkEnd w:id="11"/>
      <w:bookmarkEnd w:id="12"/>
      <w:bookmarkEnd w:id="43"/>
    </w:p>
    <w:p w14:paraId="551EFCC6" w14:textId="1BB848AB" w:rsidR="00A4646A" w:rsidRPr="00A4646A" w:rsidRDefault="00C2234E" w:rsidP="00A4646A">
      <w:pPr>
        <w:ind w:firstLine="709"/>
        <w:jc w:val="both"/>
        <w:rPr>
          <w:sz w:val="28"/>
          <w:szCs w:val="28"/>
          <w:lang w:val="kk-KZ" w:eastAsia="en-US"/>
        </w:rPr>
      </w:pPr>
      <w:r w:rsidRPr="00A4646A">
        <w:rPr>
          <w:sz w:val="28"/>
          <w:szCs w:val="28"/>
          <w:lang w:val="kk-KZ" w:eastAsia="en-US"/>
        </w:rPr>
        <w:t xml:space="preserve">Қазақстан Республикасының Ұлттық статистика бюросының деректеріне сәйкес елімізде </w:t>
      </w:r>
      <w:r w:rsidR="00A4646A" w:rsidRPr="00A4646A">
        <w:rPr>
          <w:sz w:val="28"/>
          <w:szCs w:val="28"/>
          <w:lang w:val="kk-KZ" w:eastAsia="en-US"/>
        </w:rPr>
        <w:t xml:space="preserve">түйе шаруашылығының айқын аймақтық ерекшеліктермен сипатталатынын және түйе сүтін өндірудің негізінен елдің батыс және оңтүстік өңірлерінде шоғырланғанын көрсетеді. Өндіріс көлеміне табиғи-климаттық </w:t>
      </w:r>
      <w:r w:rsidR="00A4646A" w:rsidRPr="00A4646A">
        <w:rPr>
          <w:sz w:val="28"/>
          <w:szCs w:val="28"/>
          <w:lang w:val="kk-KZ" w:eastAsia="en-US"/>
        </w:rPr>
        <w:lastRenderedPageBreak/>
        <w:t>жағдайлар, жайылым ресурстарының болуы, түйе басының саны және өңірлердегі дәстүрлі шаруашылық құрылымы елеулі әсер етеді.</w:t>
      </w:r>
    </w:p>
    <w:p w14:paraId="05005C22" w14:textId="07C87F1F" w:rsidR="00C56FF5" w:rsidRPr="007B7C34" w:rsidRDefault="00A4646A" w:rsidP="00A4646A">
      <w:pPr>
        <w:ind w:firstLine="709"/>
        <w:jc w:val="both"/>
        <w:rPr>
          <w:sz w:val="28"/>
          <w:szCs w:val="28"/>
          <w:lang w:val="kk-KZ" w:eastAsia="en-US"/>
        </w:rPr>
      </w:pPr>
      <w:r w:rsidRPr="00A4646A">
        <w:rPr>
          <w:sz w:val="28"/>
          <w:szCs w:val="28"/>
          <w:lang w:val="kk-KZ" w:eastAsia="en-US"/>
        </w:rPr>
        <w:t>Сонымен қатар өңірлік табиғи және экологиялық факторлар түйе сүтінің сапасы мен қауіпсіздік көрсеткіштерінің қалыптасуына ықпал етуі мүмкін. Осыған байланысты әртүрлі табиғи-климаттық жағдайларда алынған түйе сүтін салыстырмалы зерттеу ғылыми және практикалық тұрғыдан маңызды болып табылады.</w:t>
      </w:r>
    </w:p>
    <w:p w14:paraId="01F7397C" w14:textId="77777777" w:rsidR="00BD0355" w:rsidRPr="00BD0355" w:rsidRDefault="00BD0355" w:rsidP="00BD0355">
      <w:pPr>
        <w:ind w:firstLine="709"/>
        <w:jc w:val="both"/>
        <w:rPr>
          <w:sz w:val="28"/>
          <w:szCs w:val="28"/>
          <w:lang w:val="kk-KZ" w:eastAsia="en-US"/>
        </w:rPr>
      </w:pPr>
      <w:r w:rsidRPr="00BD0355">
        <w:rPr>
          <w:sz w:val="28"/>
          <w:szCs w:val="28"/>
          <w:lang w:val="kk-KZ" w:eastAsia="en-US"/>
        </w:rPr>
        <w:t>Әдеби деректерді талдау түйе сүтін өңдеу оның ерекше физика-химиялық құрамына байланысты белгілі бір технологиялық қиындықтармен сипатталатынын көрсетеді. Термиялық өңдеу әдістері (пастеризация, жоғары температуралық қыздыру) микробиологиялық қауіпсіздікті қамтамасыз етуде тиімді болғанымен, витаминдер мен кейбір биологиялық белсенді ақуыздардың ішінара ыдырауына әкелуі мүмкін.</w:t>
      </w:r>
    </w:p>
    <w:p w14:paraId="04650578" w14:textId="4D7693C2" w:rsidR="00BD0355" w:rsidRPr="00BD0355" w:rsidRDefault="00BD0355" w:rsidP="00BD0355">
      <w:pPr>
        <w:ind w:firstLine="709"/>
        <w:jc w:val="both"/>
        <w:rPr>
          <w:sz w:val="28"/>
          <w:szCs w:val="28"/>
          <w:lang w:val="kk-KZ" w:eastAsia="en-US"/>
        </w:rPr>
      </w:pPr>
      <w:r w:rsidRPr="00BD0355">
        <w:rPr>
          <w:sz w:val="28"/>
          <w:szCs w:val="28"/>
          <w:lang w:val="kk-KZ" w:eastAsia="en-US"/>
        </w:rPr>
        <w:t xml:space="preserve">Соңғы жылдары түйе сүтінің </w:t>
      </w:r>
      <w:r>
        <w:rPr>
          <w:sz w:val="28"/>
          <w:szCs w:val="28"/>
          <w:lang w:val="kk-KZ" w:eastAsia="en-US"/>
        </w:rPr>
        <w:t>бастапқы</w:t>
      </w:r>
      <w:r w:rsidRPr="00BD0355">
        <w:rPr>
          <w:sz w:val="28"/>
          <w:szCs w:val="28"/>
          <w:lang w:val="kk-KZ" w:eastAsia="en-US"/>
        </w:rPr>
        <w:t xml:space="preserve"> қасиеттерін барынша сақтауға мүмкіндік беретін термиялық емес өңдеу технологиялары (жоғары гидростатикалық қысым, импульстік электр өрісі, ультрадыбыс және басқа әдістер) белсенді зерттелуде. Бұл әдістер микробиологиялық қауіпсіздікті қамтамасыз ете отырып, сүттің тағамдық және функционалдық қасиеттерін жоғары деңгейде сақтауға мүмкіндік береді.</w:t>
      </w:r>
    </w:p>
    <w:p w14:paraId="2897379E" w14:textId="590F5231" w:rsidR="00BD0355" w:rsidRPr="00BD0355" w:rsidRDefault="00BD0355" w:rsidP="00BD0355">
      <w:pPr>
        <w:ind w:firstLine="709"/>
        <w:jc w:val="both"/>
        <w:rPr>
          <w:sz w:val="28"/>
          <w:szCs w:val="28"/>
          <w:lang w:val="kk-KZ" w:eastAsia="en-US"/>
        </w:rPr>
      </w:pPr>
      <w:r w:rsidRPr="00BD0355">
        <w:rPr>
          <w:sz w:val="28"/>
          <w:szCs w:val="28"/>
          <w:lang w:val="kk-KZ" w:eastAsia="en-US"/>
        </w:rPr>
        <w:t>Түйе сүтінің сапасы мен қауіпсіздік көрсеткіштеріне жүргізілген әдебиеттерге шолу нәтижелері оның жоғары тағамдық және биологиялық құндылыққа ие өнім екенін көрсетеді. Сонымен қатар зерттеулер түйе сүтінің құрамы мен қасиеттері географиялық орналасу, азықтандыру жағдайлары, жыл мезгілдері, лактация кезеңі, жануардың жасы мен тұқымы сияқты бірқатар факторларға тәуелді екенін дәлелдейді.</w:t>
      </w:r>
    </w:p>
    <w:p w14:paraId="4755544A" w14:textId="5BDE01F8" w:rsidR="002E3504" w:rsidRPr="00B83F8A" w:rsidRDefault="00BD0355" w:rsidP="009647C2">
      <w:pPr>
        <w:ind w:firstLine="709"/>
        <w:jc w:val="both"/>
        <w:rPr>
          <w:lang w:val="kk-KZ" w:eastAsia="en-US"/>
        </w:rPr>
      </w:pPr>
      <w:r w:rsidRPr="00BD0355">
        <w:rPr>
          <w:sz w:val="28"/>
          <w:szCs w:val="28"/>
          <w:lang w:val="kk-KZ" w:eastAsia="en-US"/>
        </w:rPr>
        <w:t>Түйе сүтінің қауіпсіздігін қамтамасыз ету тұрғысынан химиялық және микробиологиялық көрсеткіштерді бақылау маңызды орын алады. Ғылыми зерттеулерде түйе сүтіндегі химиялық ластағыштардың мөлшері көп жағдайда рұқсат етілген нормативтік деңгейден аспайтыны көрсетілгенімен, олардың концентрациясы қоршаған ортаның экологиялық жағдайына байланысты өзгеруі мүмкін. Осыған байланысты түйе сүтінің қауіпсіздігі мен сапасын қамтамасыз ету мақсатында оның физика-химиялық және микробиологиялық көрсеткіштеріне жүйелі бақылау жүргізу маңызды болып табылады</w:t>
      </w:r>
      <w:r w:rsidR="009D310C">
        <w:rPr>
          <w:sz w:val="28"/>
          <w:szCs w:val="28"/>
          <w:lang w:val="kk-KZ" w:eastAsia="en-US"/>
        </w:rPr>
        <w:t xml:space="preserve">. </w:t>
      </w:r>
      <w:r w:rsidR="0031523C" w:rsidRPr="00852817">
        <w:rPr>
          <w:sz w:val="28"/>
          <w:szCs w:val="28"/>
          <w:lang w:val="kk-KZ" w:eastAsia="en-US"/>
        </w:rPr>
        <w:t xml:space="preserve">Ғылми деректер мен нормативтік талаптарды талдау нәтижелері сүт және сүт өнімдерінің сапасы мен қауіпсіздігін қамтамасыз етуде </w:t>
      </w:r>
      <w:r w:rsidR="00852817" w:rsidRPr="00852817">
        <w:rPr>
          <w:sz w:val="28"/>
          <w:szCs w:val="28"/>
          <w:lang w:val="kk-KZ" w:eastAsia="en-US"/>
        </w:rPr>
        <w:t>НАССР</w:t>
      </w:r>
      <w:r w:rsidR="0031523C" w:rsidRPr="00852817">
        <w:rPr>
          <w:sz w:val="28"/>
          <w:szCs w:val="28"/>
          <w:lang w:val="kk-KZ" w:eastAsia="en-US"/>
        </w:rPr>
        <w:t xml:space="preserve"> жүйесінің </w:t>
      </w:r>
      <w:r w:rsidR="00852817" w:rsidRPr="00852817">
        <w:rPr>
          <w:sz w:val="28"/>
          <w:szCs w:val="28"/>
          <w:lang w:val="kk-KZ" w:eastAsia="en-US"/>
        </w:rPr>
        <w:t>маңызды рөл атқартынын көрсетті. Бұл жүйе өндірістің барлық кезеңдерінде ықтимал биологиялық, химиялық және физикалық қауіптерді алдын ала анықтауға, бағалауға және басқаруға мүмкіндік береді. НАССР жүйесі сүт өнеркәсібінде азық-түлік қауіпсіздігін басқарудың тиімді құралдарының бірі болып табылады.</w:t>
      </w:r>
    </w:p>
    <w:p w14:paraId="3DBB2D2C" w14:textId="61C247E0" w:rsidR="004E2A2D" w:rsidRPr="00342A3D" w:rsidRDefault="002F32A0" w:rsidP="00342A3D">
      <w:pPr>
        <w:pStyle w:val="10"/>
        <w:spacing w:before="0" w:line="240" w:lineRule="auto"/>
        <w:ind w:firstLine="709"/>
        <w:rPr>
          <w:rFonts w:ascii="Times New Roman" w:hAnsi="Times New Roman" w:cs="Times New Roman"/>
          <w:b/>
          <w:bCs/>
          <w:color w:val="auto"/>
          <w:sz w:val="28"/>
          <w:szCs w:val="28"/>
          <w:lang w:val="kk-KZ"/>
        </w:rPr>
      </w:pPr>
      <w:bookmarkStart w:id="44" w:name="_Toc226733022"/>
      <w:r>
        <w:rPr>
          <w:rFonts w:ascii="Times New Roman" w:hAnsi="Times New Roman" w:cs="Times New Roman"/>
          <w:b/>
          <w:bCs/>
          <w:color w:val="auto"/>
          <w:sz w:val="28"/>
          <w:szCs w:val="28"/>
          <w:lang w:val="kk-KZ"/>
        </w:rPr>
        <w:lastRenderedPageBreak/>
        <w:t>2</w:t>
      </w:r>
      <w:r w:rsidR="00342A3D" w:rsidRPr="00342A3D">
        <w:rPr>
          <w:rFonts w:ascii="Times New Roman" w:hAnsi="Times New Roman" w:cs="Times New Roman"/>
          <w:b/>
          <w:bCs/>
          <w:color w:val="auto"/>
          <w:sz w:val="28"/>
          <w:szCs w:val="28"/>
          <w:lang w:val="kk-KZ"/>
        </w:rPr>
        <w:t xml:space="preserve"> </w:t>
      </w:r>
      <w:r w:rsidR="0098062B" w:rsidRPr="00342A3D">
        <w:rPr>
          <w:rFonts w:ascii="Times New Roman" w:hAnsi="Times New Roman" w:cs="Times New Roman"/>
          <w:b/>
          <w:bCs/>
          <w:color w:val="auto"/>
          <w:sz w:val="28"/>
          <w:szCs w:val="28"/>
          <w:lang w:val="kk-KZ"/>
        </w:rPr>
        <w:t>ЗЕРТТЕУ БАҒДАРЛАМАСЫ, НЫСАНДАРЫ ЖӘНЕ ӘДІСТЕРІ</w:t>
      </w:r>
      <w:bookmarkEnd w:id="44"/>
      <w:r w:rsidR="0098062B" w:rsidRPr="00342A3D">
        <w:rPr>
          <w:rFonts w:ascii="Times New Roman" w:hAnsi="Times New Roman" w:cs="Times New Roman"/>
          <w:b/>
          <w:bCs/>
          <w:color w:val="auto"/>
          <w:sz w:val="28"/>
          <w:szCs w:val="28"/>
          <w:lang w:val="kk-KZ"/>
        </w:rPr>
        <w:t xml:space="preserve"> </w:t>
      </w:r>
    </w:p>
    <w:p w14:paraId="3294634D" w14:textId="77777777" w:rsidR="0098062B" w:rsidRPr="00342A3D" w:rsidRDefault="0098062B" w:rsidP="00342A3D">
      <w:pPr>
        <w:pStyle w:val="10"/>
        <w:spacing w:before="0" w:line="240" w:lineRule="auto"/>
        <w:ind w:firstLine="709"/>
        <w:rPr>
          <w:rFonts w:ascii="Times New Roman" w:hAnsi="Times New Roman" w:cs="Times New Roman"/>
          <w:b/>
          <w:bCs/>
          <w:color w:val="auto"/>
          <w:sz w:val="28"/>
          <w:szCs w:val="28"/>
          <w:lang w:val="kk-KZ"/>
        </w:rPr>
      </w:pPr>
    </w:p>
    <w:p w14:paraId="518F1557" w14:textId="6C30BAAF" w:rsidR="0098062B" w:rsidRPr="000E56A8" w:rsidRDefault="004E2A2D" w:rsidP="000E56A8">
      <w:pPr>
        <w:pStyle w:val="10"/>
        <w:spacing w:before="0" w:line="240" w:lineRule="auto"/>
        <w:ind w:firstLine="709"/>
        <w:rPr>
          <w:rFonts w:ascii="Times New Roman" w:hAnsi="Times New Roman" w:cs="Times New Roman"/>
          <w:b/>
          <w:bCs/>
          <w:color w:val="auto"/>
          <w:sz w:val="28"/>
          <w:szCs w:val="28"/>
          <w:lang w:val="kk-KZ"/>
        </w:rPr>
      </w:pPr>
      <w:bookmarkStart w:id="45" w:name="_Toc226733023"/>
      <w:r w:rsidRPr="00342A3D">
        <w:rPr>
          <w:rFonts w:ascii="Times New Roman" w:hAnsi="Times New Roman" w:cs="Times New Roman"/>
          <w:b/>
          <w:bCs/>
          <w:color w:val="auto"/>
          <w:sz w:val="28"/>
          <w:szCs w:val="28"/>
          <w:lang w:val="kk-KZ"/>
        </w:rPr>
        <w:t>2.1</w:t>
      </w:r>
      <w:r w:rsidR="0098062B" w:rsidRPr="00342A3D">
        <w:rPr>
          <w:rFonts w:ascii="Times New Roman" w:hAnsi="Times New Roman" w:cs="Times New Roman"/>
          <w:b/>
          <w:bCs/>
          <w:color w:val="auto"/>
          <w:sz w:val="28"/>
          <w:szCs w:val="28"/>
          <w:lang w:val="kk-KZ"/>
        </w:rPr>
        <w:t xml:space="preserve"> Зерттеу бағдарламасы, жұмысты ұйымдастыру және зерттеуді жүргізу сызба нұсқасы</w:t>
      </w:r>
      <w:bookmarkEnd w:id="45"/>
      <w:r w:rsidR="0098062B" w:rsidRPr="00342A3D">
        <w:rPr>
          <w:rFonts w:ascii="Times New Roman" w:hAnsi="Times New Roman" w:cs="Times New Roman"/>
          <w:b/>
          <w:bCs/>
          <w:color w:val="auto"/>
          <w:sz w:val="28"/>
          <w:szCs w:val="28"/>
          <w:lang w:val="kk-KZ"/>
        </w:rPr>
        <w:t xml:space="preserve"> </w:t>
      </w:r>
    </w:p>
    <w:p w14:paraId="01A7E946" w14:textId="1F1A220A" w:rsidR="00AD18AC" w:rsidRPr="00AD18AC" w:rsidRDefault="004E2A2D" w:rsidP="004E2A2D">
      <w:pPr>
        <w:jc w:val="both"/>
        <w:rPr>
          <w:sz w:val="28"/>
          <w:szCs w:val="28"/>
          <w:lang w:val="kk-KZ"/>
        </w:rPr>
      </w:pPr>
      <w:r w:rsidRPr="00AD18AC">
        <w:rPr>
          <w:sz w:val="28"/>
          <w:szCs w:val="28"/>
          <w:lang w:val="kk-KZ"/>
        </w:rPr>
        <w:tab/>
      </w:r>
      <w:r w:rsidR="0098062B" w:rsidRPr="00AD18AC">
        <w:rPr>
          <w:sz w:val="28"/>
          <w:szCs w:val="28"/>
          <w:lang w:val="kk-KZ"/>
        </w:rPr>
        <w:t xml:space="preserve">Эксперименттік зерттеулер Алматы технологиялық университетінің «Тағам өнімдерінің қауіпсіздігі және сапасы» кафедрасының зертханасында, және «Тағам қауіпсіздігі» ғылыми-зерттеу институтының аккредиттелген зертханасында, </w:t>
      </w:r>
      <w:r w:rsidR="00547AD4">
        <w:rPr>
          <w:sz w:val="28"/>
          <w:szCs w:val="28"/>
          <w:lang w:val="kk-KZ"/>
        </w:rPr>
        <w:t>«</w:t>
      </w:r>
      <w:r w:rsidR="0098062B" w:rsidRPr="00AD18AC">
        <w:rPr>
          <w:sz w:val="28"/>
          <w:szCs w:val="28"/>
          <w:lang w:val="kk-KZ"/>
        </w:rPr>
        <w:t>«Антиген» ҒӨ</w:t>
      </w:r>
      <w:r w:rsidR="00C56FF5">
        <w:rPr>
          <w:sz w:val="28"/>
          <w:szCs w:val="28"/>
          <w:lang w:val="kk-KZ"/>
        </w:rPr>
        <w:t>К</w:t>
      </w:r>
      <w:r w:rsidR="0098062B" w:rsidRPr="00AD18AC">
        <w:rPr>
          <w:sz w:val="28"/>
          <w:szCs w:val="28"/>
          <w:lang w:val="kk-KZ"/>
        </w:rPr>
        <w:t>» ЖШС аккредиттелген зертханасында, «Нутритест» ЖШС аккредиттелген зертханасында, сондай-ақ Кемерово мемлекеттік университетінің зертханасында жүргізілді</w:t>
      </w:r>
      <w:r w:rsidR="007B1C2E" w:rsidRPr="00AD18AC">
        <w:rPr>
          <w:sz w:val="28"/>
          <w:szCs w:val="28"/>
          <w:lang w:val="kk-KZ"/>
        </w:rPr>
        <w:t xml:space="preserve">. </w:t>
      </w:r>
      <w:r w:rsidR="00AD18AC">
        <w:rPr>
          <w:sz w:val="28"/>
          <w:szCs w:val="28"/>
          <w:lang w:val="kk-KZ"/>
        </w:rPr>
        <w:t xml:space="preserve">Зерттеу жұмыстары зерттеу </w:t>
      </w:r>
      <w:r w:rsidR="00140E0A">
        <w:rPr>
          <w:sz w:val="28"/>
          <w:szCs w:val="28"/>
          <w:lang w:val="kk-KZ"/>
        </w:rPr>
        <w:t>сызбанұсқасы</w:t>
      </w:r>
      <w:r w:rsidR="000E56A8">
        <w:rPr>
          <w:sz w:val="28"/>
          <w:szCs w:val="28"/>
          <w:lang w:val="kk-KZ"/>
        </w:rPr>
        <w:t>нда</w:t>
      </w:r>
      <w:r w:rsidR="00AD18AC">
        <w:rPr>
          <w:sz w:val="28"/>
          <w:szCs w:val="28"/>
          <w:lang w:val="kk-KZ"/>
        </w:rPr>
        <w:t xml:space="preserve"> көрсетілген кезеңдерге сәйкес жүргізілді (</w:t>
      </w:r>
      <w:r w:rsidR="002B5660">
        <w:rPr>
          <w:sz w:val="28"/>
          <w:szCs w:val="28"/>
          <w:lang w:val="kk-KZ"/>
        </w:rPr>
        <w:t>5</w:t>
      </w:r>
      <w:r w:rsidR="00140E0A" w:rsidRPr="00547AD4">
        <w:rPr>
          <w:sz w:val="28"/>
          <w:szCs w:val="28"/>
          <w:lang w:val="kk-KZ"/>
        </w:rPr>
        <w:t>-</w:t>
      </w:r>
      <w:r w:rsidR="00140E0A">
        <w:rPr>
          <w:sz w:val="28"/>
          <w:szCs w:val="28"/>
          <w:lang w:val="kk-KZ"/>
        </w:rPr>
        <w:t>сурет</w:t>
      </w:r>
      <w:r w:rsidR="00AD18AC">
        <w:rPr>
          <w:sz w:val="28"/>
          <w:szCs w:val="28"/>
          <w:lang w:val="kk-KZ"/>
        </w:rPr>
        <w:t>).</w:t>
      </w:r>
    </w:p>
    <w:p w14:paraId="0820359A" w14:textId="0DB1B68B" w:rsidR="0098062B" w:rsidRPr="00AD18AC" w:rsidRDefault="007B1C2E" w:rsidP="004E2A2D">
      <w:pPr>
        <w:jc w:val="both"/>
        <w:rPr>
          <w:sz w:val="28"/>
          <w:szCs w:val="28"/>
          <w:lang w:val="kk-KZ"/>
        </w:rPr>
      </w:pPr>
      <w:r w:rsidRPr="00AD18AC">
        <w:rPr>
          <w:sz w:val="28"/>
          <w:szCs w:val="28"/>
          <w:lang w:val="kk-KZ"/>
        </w:rPr>
        <w:tab/>
        <w:t>Зерттеудің бірінші кезеңіде ғылыми кітапханалар қоры мен интернет жүйесін пайдалана отырып, түйе сүтінің сапасы мен қауіпсіздігін қамтамасыз етуге арналған отандық және шетелдік әдебиеттерге, патенттерге кең көлемді аналитикалық шолу жүргізілді.</w:t>
      </w:r>
      <w:r w:rsidRPr="00AD18AC">
        <w:rPr>
          <w:lang w:val="kk-KZ"/>
        </w:rPr>
        <w:t xml:space="preserve"> </w:t>
      </w:r>
      <w:r w:rsidRPr="00AD18AC">
        <w:rPr>
          <w:sz w:val="28"/>
          <w:szCs w:val="28"/>
          <w:lang w:val="kk-KZ"/>
        </w:rPr>
        <w:t xml:space="preserve">Алынған деректер негізінде зерттеудің өзектілігі анықталып, мақсаттары мен міндеттері тұжырымдалды, бұл </w:t>
      </w:r>
      <w:r w:rsidR="00A4646A">
        <w:rPr>
          <w:sz w:val="28"/>
          <w:szCs w:val="28"/>
          <w:lang w:val="kk-KZ"/>
        </w:rPr>
        <w:t>кейінгі</w:t>
      </w:r>
      <w:r w:rsidRPr="00AD18AC">
        <w:rPr>
          <w:sz w:val="28"/>
          <w:szCs w:val="28"/>
          <w:lang w:val="kk-KZ"/>
        </w:rPr>
        <w:t xml:space="preserve"> эксперименттік зерттеулерге негіз болды.</w:t>
      </w:r>
    </w:p>
    <w:p w14:paraId="4078A0C9" w14:textId="213CD69D" w:rsidR="009D01BE" w:rsidRPr="00AD18AC" w:rsidRDefault="00734D05" w:rsidP="008741EC">
      <w:pPr>
        <w:ind w:firstLine="708"/>
        <w:jc w:val="both"/>
        <w:rPr>
          <w:sz w:val="28"/>
          <w:szCs w:val="28"/>
          <w:lang w:val="kk-KZ"/>
        </w:rPr>
      </w:pPr>
      <w:r w:rsidRPr="00AD18AC">
        <w:rPr>
          <w:sz w:val="28"/>
          <w:szCs w:val="28"/>
          <w:lang w:val="kk-KZ"/>
        </w:rPr>
        <w:t>Е</w:t>
      </w:r>
      <w:r w:rsidR="000128D1" w:rsidRPr="00AD18AC">
        <w:rPr>
          <w:sz w:val="28"/>
          <w:szCs w:val="28"/>
          <w:lang w:val="kk-KZ"/>
        </w:rPr>
        <w:t xml:space="preserve">кінші кезеңде Қазақстанның әртүрлі өңірлерінен, атап айтқанда Жетісу және Маңғыстау облыстарынан алынған түйе сүтінің сапасы мен қауіпсіздік көрсеткіштері зерттелді. Зерттеу географиялық мекеніне байланысты түйе сүтінің ерекшеліктерін анықтауға мүмкіндік беретін химиялық құрамын, макро- және микроэлементтер мен витаминдердің мөлшерін, аминқышқылдық және май қышқылдық құрамын, сондай-ақ химиялық және биологиялық қауіпсіздік көрсеткіштерін талдауды қамтыды. </w:t>
      </w:r>
    </w:p>
    <w:p w14:paraId="79CC7528" w14:textId="1C9672C5" w:rsidR="00734D05" w:rsidRPr="00AD18AC" w:rsidRDefault="00734D05" w:rsidP="00734D05">
      <w:pPr>
        <w:ind w:firstLine="708"/>
        <w:jc w:val="both"/>
        <w:rPr>
          <w:sz w:val="28"/>
          <w:szCs w:val="28"/>
          <w:lang w:val="kk-KZ"/>
        </w:rPr>
      </w:pPr>
      <w:r w:rsidRPr="00AD18AC">
        <w:rPr>
          <w:sz w:val="28"/>
          <w:szCs w:val="28"/>
          <w:lang w:val="kk-KZ"/>
        </w:rPr>
        <w:t>Ү</w:t>
      </w:r>
      <w:r w:rsidR="000128D1" w:rsidRPr="00AD18AC">
        <w:rPr>
          <w:sz w:val="28"/>
          <w:szCs w:val="28"/>
          <w:lang w:val="kk-KZ"/>
        </w:rPr>
        <w:t>шінші кезең</w:t>
      </w:r>
      <w:r w:rsidRPr="00AD18AC">
        <w:rPr>
          <w:sz w:val="28"/>
          <w:szCs w:val="28"/>
          <w:lang w:val="kk-KZ"/>
        </w:rPr>
        <w:t>де</w:t>
      </w:r>
      <w:r w:rsidR="000128D1" w:rsidRPr="00AD18AC">
        <w:rPr>
          <w:sz w:val="28"/>
          <w:szCs w:val="28"/>
          <w:lang w:val="kk-KZ"/>
        </w:rPr>
        <w:t xml:space="preserve"> түйе сүтіндегі </w:t>
      </w:r>
      <w:r w:rsidR="00E27A77" w:rsidRPr="00AD18AC">
        <w:rPr>
          <w:sz w:val="28"/>
          <w:szCs w:val="28"/>
          <w:lang w:val="kk-KZ"/>
        </w:rPr>
        <w:t xml:space="preserve">микробиологиялық көрсеткіштерін төмендету мақсатында </w:t>
      </w:r>
      <w:r w:rsidR="000128D1" w:rsidRPr="00AD18AC">
        <w:rPr>
          <w:sz w:val="28"/>
          <w:szCs w:val="28"/>
          <w:lang w:val="kk-KZ"/>
        </w:rPr>
        <w:t xml:space="preserve">пастерлеу режимдері </w:t>
      </w:r>
      <w:r w:rsidR="00E27A77" w:rsidRPr="00AD18AC">
        <w:rPr>
          <w:sz w:val="28"/>
          <w:szCs w:val="28"/>
          <w:lang w:val="kk-KZ"/>
        </w:rPr>
        <w:t xml:space="preserve">мен ультрадыбыспен өңдеу әдістері </w:t>
      </w:r>
      <w:r w:rsidR="002741FC" w:rsidRPr="00AD18AC">
        <w:rPr>
          <w:sz w:val="28"/>
          <w:szCs w:val="28"/>
          <w:lang w:val="kk-KZ"/>
        </w:rPr>
        <w:t>зерттелді</w:t>
      </w:r>
      <w:r w:rsidR="00E27A77" w:rsidRPr="00AD18AC">
        <w:rPr>
          <w:sz w:val="28"/>
          <w:szCs w:val="28"/>
          <w:lang w:val="kk-KZ"/>
        </w:rPr>
        <w:t>.</w:t>
      </w:r>
      <w:r w:rsidRPr="00AD18AC">
        <w:rPr>
          <w:sz w:val="28"/>
          <w:szCs w:val="28"/>
          <w:lang w:val="kk-KZ"/>
        </w:rPr>
        <w:t xml:space="preserve"> </w:t>
      </w:r>
    </w:p>
    <w:p w14:paraId="7FDC6851" w14:textId="272FEDD8" w:rsidR="00D8699E" w:rsidRPr="00AD18AC" w:rsidRDefault="002741FC" w:rsidP="008741EC">
      <w:pPr>
        <w:ind w:firstLine="708"/>
        <w:jc w:val="both"/>
        <w:rPr>
          <w:sz w:val="28"/>
          <w:szCs w:val="28"/>
          <w:lang w:val="kk-KZ"/>
        </w:rPr>
      </w:pPr>
      <w:r w:rsidRPr="00AD18AC">
        <w:rPr>
          <w:sz w:val="28"/>
          <w:szCs w:val="28"/>
          <w:lang w:val="kk-KZ"/>
        </w:rPr>
        <w:t xml:space="preserve">Төртінші кезеңде түйе сүтінен жасалған өнімдерді өндіру кезінде туындайтын қауіпті фактрлар талданып, СБН анықталып </w:t>
      </w:r>
      <w:r w:rsidR="006F09E2">
        <w:rPr>
          <w:sz w:val="28"/>
          <w:szCs w:val="28"/>
          <w:lang w:val="kk-KZ"/>
        </w:rPr>
        <w:t xml:space="preserve">HACCP </w:t>
      </w:r>
      <w:r w:rsidRPr="00AD18AC">
        <w:rPr>
          <w:sz w:val="28"/>
          <w:szCs w:val="28"/>
          <w:lang w:val="kk-KZ"/>
        </w:rPr>
        <w:t xml:space="preserve"> жұмыс жоспары әзірленді. </w:t>
      </w:r>
    </w:p>
    <w:p w14:paraId="3525B943" w14:textId="5E4162A8" w:rsidR="00852099" w:rsidRDefault="002741FC" w:rsidP="002741FC">
      <w:pPr>
        <w:ind w:firstLine="708"/>
        <w:jc w:val="both"/>
        <w:rPr>
          <w:sz w:val="28"/>
          <w:szCs w:val="28"/>
          <w:lang w:val="kk-KZ"/>
        </w:rPr>
      </w:pPr>
      <w:r w:rsidRPr="00AD18AC">
        <w:rPr>
          <w:sz w:val="28"/>
          <w:szCs w:val="28"/>
          <w:lang w:val="kk-KZ"/>
        </w:rPr>
        <w:t>Қорытынды кезең түйе сүтінен жаңа өнімнің өнеркәсіптік өндірісіне арналған нормативтік құжаттаманы әзірлеу және бекітуді қамтыды.</w:t>
      </w:r>
    </w:p>
    <w:p w14:paraId="6291254D" w14:textId="21025BDD" w:rsidR="00AD18AC" w:rsidRPr="00140E0A" w:rsidRDefault="00AD18AC" w:rsidP="00140E0A">
      <w:pPr>
        <w:pStyle w:val="10"/>
        <w:ind w:firstLine="709"/>
        <w:rPr>
          <w:rFonts w:ascii="Times New Roman" w:hAnsi="Times New Roman" w:cs="Times New Roman"/>
          <w:b/>
          <w:bCs/>
          <w:color w:val="auto"/>
          <w:sz w:val="28"/>
          <w:szCs w:val="28"/>
          <w:lang w:val="kk-KZ"/>
        </w:rPr>
      </w:pPr>
      <w:bookmarkStart w:id="46" w:name="_Toc226733024"/>
      <w:r w:rsidRPr="00AD18AC">
        <w:rPr>
          <w:rFonts w:ascii="Times New Roman" w:hAnsi="Times New Roman" w:cs="Times New Roman"/>
          <w:b/>
          <w:bCs/>
          <w:color w:val="auto"/>
          <w:sz w:val="28"/>
          <w:szCs w:val="28"/>
        </w:rPr>
        <w:t>2.2 Зерттеу нысандар</w:t>
      </w:r>
      <w:r w:rsidR="00140E0A">
        <w:rPr>
          <w:rFonts w:ascii="Times New Roman" w:hAnsi="Times New Roman" w:cs="Times New Roman"/>
          <w:b/>
          <w:bCs/>
          <w:color w:val="auto"/>
          <w:sz w:val="28"/>
          <w:szCs w:val="28"/>
          <w:lang w:val="kk-KZ"/>
        </w:rPr>
        <w:t>ы</w:t>
      </w:r>
      <w:bookmarkEnd w:id="46"/>
    </w:p>
    <w:p w14:paraId="7550DB41" w14:textId="476A1199" w:rsidR="00AD18AC" w:rsidRPr="00B50F3F" w:rsidRDefault="00EC21A9" w:rsidP="00AD18AC">
      <w:pPr>
        <w:ind w:firstLine="709"/>
        <w:jc w:val="both"/>
        <w:rPr>
          <w:sz w:val="28"/>
          <w:szCs w:val="28"/>
        </w:rPr>
      </w:pPr>
      <w:r w:rsidRPr="00B50F3F">
        <w:rPr>
          <w:sz w:val="28"/>
          <w:szCs w:val="28"/>
          <w:lang w:val="kk-KZ"/>
        </w:rPr>
        <w:t>Зерттеу жұмысының нысандары</w:t>
      </w:r>
      <w:r w:rsidR="00AD18AC" w:rsidRPr="00B50F3F">
        <w:rPr>
          <w:sz w:val="28"/>
          <w:szCs w:val="28"/>
        </w:rPr>
        <w:t>:</w:t>
      </w:r>
    </w:p>
    <w:p w14:paraId="1D1143C4" w14:textId="1386AE98" w:rsidR="00B50F3F" w:rsidRPr="00B50F3F" w:rsidRDefault="00EC21A9" w:rsidP="00033C90">
      <w:pPr>
        <w:pStyle w:val="ac"/>
        <w:numPr>
          <w:ilvl w:val="0"/>
          <w:numId w:val="9"/>
        </w:numPr>
        <w:ind w:left="0" w:firstLine="709"/>
        <w:jc w:val="both"/>
        <w:rPr>
          <w:sz w:val="28"/>
          <w:szCs w:val="28"/>
          <w:lang w:val="kk-KZ"/>
        </w:rPr>
      </w:pPr>
      <w:r w:rsidRPr="00B50F3F">
        <w:rPr>
          <w:sz w:val="28"/>
          <w:szCs w:val="28"/>
          <w:lang w:val="kk-KZ"/>
        </w:rPr>
        <w:t>Жетіс</w:t>
      </w:r>
      <w:r w:rsidR="008760B2">
        <w:rPr>
          <w:sz w:val="28"/>
          <w:szCs w:val="28"/>
          <w:lang w:val="kk-KZ"/>
        </w:rPr>
        <w:t>у</w:t>
      </w:r>
      <w:r w:rsidRPr="00B50F3F">
        <w:rPr>
          <w:sz w:val="28"/>
          <w:szCs w:val="28"/>
          <w:lang w:val="kk-KZ"/>
        </w:rPr>
        <w:t xml:space="preserve"> және Маңғыстау облыстарынан</w:t>
      </w:r>
      <w:r w:rsidR="00B50F3F" w:rsidRPr="00B50F3F">
        <w:rPr>
          <w:sz w:val="28"/>
          <w:szCs w:val="28"/>
          <w:lang w:val="kk-KZ"/>
        </w:rPr>
        <w:t>ың шаруа қожалықтары</w:t>
      </w:r>
      <w:r w:rsidR="002C30F2">
        <w:rPr>
          <w:sz w:val="28"/>
          <w:szCs w:val="28"/>
          <w:lang w:val="kk-KZ"/>
        </w:rPr>
        <w:t>нда</w:t>
      </w:r>
      <w:r w:rsidR="00B50F3F" w:rsidRPr="00B50F3F">
        <w:rPr>
          <w:sz w:val="28"/>
          <w:szCs w:val="28"/>
          <w:lang w:val="kk-KZ"/>
        </w:rPr>
        <w:t xml:space="preserve"> </w:t>
      </w:r>
      <w:r w:rsidRPr="00B50F3F">
        <w:rPr>
          <w:sz w:val="28"/>
          <w:szCs w:val="28"/>
          <w:lang w:val="kk-KZ"/>
        </w:rPr>
        <w:t xml:space="preserve"> </w:t>
      </w:r>
      <w:r w:rsidR="00DA265C">
        <w:rPr>
          <w:sz w:val="28"/>
          <w:szCs w:val="28"/>
          <w:lang w:val="kk-KZ"/>
        </w:rPr>
        <w:t>бір өркешті</w:t>
      </w:r>
      <w:r w:rsidR="002C30F2" w:rsidRPr="002C30F2">
        <w:t xml:space="preserve"> </w:t>
      </w:r>
      <w:r w:rsidR="002C30F2">
        <w:rPr>
          <w:lang w:val="kk-KZ"/>
        </w:rPr>
        <w:t>(</w:t>
      </w:r>
      <w:r w:rsidR="002C30F2" w:rsidRPr="002C30F2">
        <w:rPr>
          <w:i/>
          <w:iCs/>
          <w:sz w:val="28"/>
          <w:szCs w:val="28"/>
          <w:lang w:val="kk-KZ"/>
        </w:rPr>
        <w:t>Camelus dromedarius</w:t>
      </w:r>
      <w:r w:rsidR="002C30F2">
        <w:rPr>
          <w:sz w:val="28"/>
          <w:szCs w:val="28"/>
          <w:lang w:val="kk-KZ"/>
        </w:rPr>
        <w:t>)</w:t>
      </w:r>
      <w:r w:rsidR="00DA265C">
        <w:rPr>
          <w:sz w:val="28"/>
          <w:szCs w:val="28"/>
          <w:lang w:val="kk-KZ"/>
        </w:rPr>
        <w:t xml:space="preserve"> </w:t>
      </w:r>
      <w:r w:rsidR="00DB050D">
        <w:rPr>
          <w:sz w:val="28"/>
          <w:szCs w:val="28"/>
          <w:lang w:val="kk-KZ"/>
        </w:rPr>
        <w:t>түйе</w:t>
      </w:r>
      <w:r w:rsidR="002C30F2">
        <w:rPr>
          <w:sz w:val="28"/>
          <w:szCs w:val="28"/>
          <w:lang w:val="kk-KZ"/>
        </w:rPr>
        <w:t>лерінен</w:t>
      </w:r>
      <w:r w:rsidR="00DB050D">
        <w:rPr>
          <w:sz w:val="28"/>
          <w:szCs w:val="28"/>
          <w:lang w:val="kk-KZ"/>
        </w:rPr>
        <w:t xml:space="preserve"> </w:t>
      </w:r>
      <w:r w:rsidRPr="00B50F3F">
        <w:rPr>
          <w:sz w:val="28"/>
          <w:szCs w:val="28"/>
          <w:lang w:val="kk-KZ"/>
        </w:rPr>
        <w:t xml:space="preserve">алынған </w:t>
      </w:r>
      <w:r w:rsidR="00B50F3F" w:rsidRPr="00B50F3F">
        <w:rPr>
          <w:sz w:val="28"/>
          <w:szCs w:val="28"/>
          <w:lang w:val="kk-KZ"/>
        </w:rPr>
        <w:t xml:space="preserve"> сүт үлгілері</w:t>
      </w:r>
      <w:r w:rsidR="00140E0A">
        <w:rPr>
          <w:sz w:val="28"/>
          <w:szCs w:val="28"/>
          <w:lang w:val="kk-KZ"/>
        </w:rPr>
        <w:t xml:space="preserve"> (</w:t>
      </w:r>
      <w:r w:rsidR="00140E0A" w:rsidRPr="00140E0A">
        <w:rPr>
          <w:sz w:val="28"/>
          <w:szCs w:val="28"/>
        </w:rPr>
        <w:t xml:space="preserve">6 </w:t>
      </w:r>
      <w:r w:rsidR="00140E0A">
        <w:rPr>
          <w:sz w:val="28"/>
          <w:szCs w:val="28"/>
          <w:lang w:val="kk-KZ"/>
        </w:rPr>
        <w:t>сурет)</w:t>
      </w:r>
      <w:r w:rsidR="00B50F3F" w:rsidRPr="00B50F3F">
        <w:rPr>
          <w:sz w:val="28"/>
          <w:szCs w:val="28"/>
          <w:lang w:val="kk-KZ"/>
        </w:rPr>
        <w:t xml:space="preserve">; </w:t>
      </w:r>
    </w:p>
    <w:p w14:paraId="17CF8965" w14:textId="7826DCA4" w:rsidR="00B50F3F" w:rsidRPr="00A8667F" w:rsidRDefault="00B50F3F" w:rsidP="00A8667F">
      <w:pPr>
        <w:pStyle w:val="ac"/>
        <w:ind w:left="0" w:firstLine="709"/>
        <w:jc w:val="both"/>
        <w:rPr>
          <w:sz w:val="28"/>
          <w:szCs w:val="28"/>
          <w:lang w:val="kk-KZ"/>
        </w:rPr>
      </w:pPr>
      <w:r w:rsidRPr="00A8667F">
        <w:rPr>
          <w:sz w:val="28"/>
          <w:szCs w:val="28"/>
          <w:lang w:val="kk-KZ"/>
        </w:rPr>
        <w:t>Үлгілер құрама сүттен алынды. Түйелер тұрақты ветеринарлық-зоотехникалық бақылауда ұстал</w:t>
      </w:r>
      <w:r w:rsidR="00DB050D">
        <w:rPr>
          <w:sz w:val="28"/>
          <w:szCs w:val="28"/>
          <w:lang w:val="kk-KZ"/>
        </w:rPr>
        <w:t>а</w:t>
      </w:r>
      <w:r w:rsidRPr="00A8667F">
        <w:rPr>
          <w:sz w:val="28"/>
          <w:szCs w:val="28"/>
          <w:lang w:val="kk-KZ"/>
        </w:rPr>
        <w:t>ды.</w:t>
      </w:r>
    </w:p>
    <w:p w14:paraId="2E7EECC9" w14:textId="77777777" w:rsidR="00387264" w:rsidRDefault="00387264" w:rsidP="00BF2D29">
      <w:pPr>
        <w:jc w:val="both"/>
        <w:rPr>
          <w:lang w:val="kk-KZ"/>
        </w:rPr>
      </w:pPr>
    </w:p>
    <w:p w14:paraId="2227487F" w14:textId="77777777" w:rsidR="00387264" w:rsidRDefault="00387264" w:rsidP="00BF2D29">
      <w:pPr>
        <w:jc w:val="both"/>
        <w:rPr>
          <w:lang w:val="kk-KZ"/>
        </w:rPr>
      </w:pPr>
    </w:p>
    <w:p w14:paraId="365579B9" w14:textId="77777777" w:rsidR="00387264" w:rsidRDefault="00387264" w:rsidP="00BF2D29">
      <w:pPr>
        <w:jc w:val="both"/>
        <w:rPr>
          <w:lang w:val="kk-KZ"/>
        </w:rPr>
      </w:pPr>
    </w:p>
    <w:p w14:paraId="077C9824" w14:textId="77777777" w:rsidR="00387264" w:rsidRDefault="00387264" w:rsidP="00BF2D29">
      <w:pPr>
        <w:jc w:val="both"/>
        <w:rPr>
          <w:lang w:val="kk-KZ"/>
        </w:rPr>
      </w:pPr>
    </w:p>
    <w:p w14:paraId="65786772" w14:textId="77777777" w:rsidR="00387264" w:rsidRDefault="00387264" w:rsidP="00BF2D29">
      <w:pPr>
        <w:jc w:val="both"/>
        <w:rPr>
          <w:lang w:val="kk-KZ"/>
        </w:rPr>
      </w:pPr>
    </w:p>
    <w:p w14:paraId="51CD2136" w14:textId="77777777" w:rsidR="00387264" w:rsidRDefault="00387264" w:rsidP="00BF2D29">
      <w:pPr>
        <w:jc w:val="both"/>
        <w:rPr>
          <w:lang w:val="kk-KZ"/>
        </w:rPr>
      </w:pPr>
    </w:p>
    <w:p w14:paraId="37CC29A1" w14:textId="57256CD6" w:rsidR="00B50F3F" w:rsidRPr="006D2E94" w:rsidRDefault="005C0152" w:rsidP="00BF2D29">
      <w:pPr>
        <w:jc w:val="both"/>
        <w:rPr>
          <w:lang w:val="kk-KZ"/>
        </w:rPr>
      </w:pPr>
      <w:r>
        <w:rPr>
          <w:noProof/>
          <w:lang w:val="kk-KZ"/>
        </w:rPr>
        <w:lastRenderedPageBreak/>
        <mc:AlternateContent>
          <mc:Choice Requires="wpg">
            <w:drawing>
              <wp:anchor distT="0" distB="0" distL="114300" distR="114300" simplePos="0" relativeHeight="251959296" behindDoc="0" locked="0" layoutInCell="1" allowOverlap="1" wp14:anchorId="585AE91C" wp14:editId="5F741060">
                <wp:simplePos x="0" y="0"/>
                <wp:positionH relativeFrom="column">
                  <wp:posOffset>4868</wp:posOffset>
                </wp:positionH>
                <wp:positionV relativeFrom="paragraph">
                  <wp:posOffset>177165</wp:posOffset>
                </wp:positionV>
                <wp:extent cx="6065944" cy="7979833"/>
                <wp:effectExtent l="12700" t="12700" r="17780" b="8890"/>
                <wp:wrapNone/>
                <wp:docPr id="56018751" name="Группа 8"/>
                <wp:cNvGraphicFramePr/>
                <a:graphic xmlns:a="http://schemas.openxmlformats.org/drawingml/2006/main">
                  <a:graphicData uri="http://schemas.microsoft.com/office/word/2010/wordprocessingGroup">
                    <wpg:wgp>
                      <wpg:cNvGrpSpPr/>
                      <wpg:grpSpPr>
                        <a:xfrm>
                          <a:off x="0" y="0"/>
                          <a:ext cx="6065944" cy="7979833"/>
                          <a:chOff x="0" y="0"/>
                          <a:chExt cx="6065944" cy="7922442"/>
                        </a:xfrm>
                      </wpg:grpSpPr>
                      <wpg:grpSp>
                        <wpg:cNvPr id="1889553054" name="Группа 7"/>
                        <wpg:cNvGrpSpPr/>
                        <wpg:grpSpPr>
                          <a:xfrm>
                            <a:off x="2171700" y="2459567"/>
                            <a:ext cx="2480733" cy="244643"/>
                            <a:chOff x="0" y="0"/>
                            <a:chExt cx="2480733" cy="244643"/>
                          </a:xfrm>
                        </wpg:grpSpPr>
                        <wps:wsp>
                          <wps:cNvPr id="949662685" name="Прямая со стрелкой 47"/>
                          <wps:cNvCnPr/>
                          <wps:spPr>
                            <a:xfrm>
                              <a:off x="0" y="16933"/>
                              <a:ext cx="0" cy="22771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9991272" name="Прямая со стрелкой 48"/>
                          <wps:cNvCnPr/>
                          <wps:spPr>
                            <a:xfrm>
                              <a:off x="2480733" y="0"/>
                              <a:ext cx="0" cy="236964"/>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021403058" name="Группа 6"/>
                        <wpg:cNvGrpSpPr/>
                        <wpg:grpSpPr>
                          <a:xfrm>
                            <a:off x="0" y="0"/>
                            <a:ext cx="6065944" cy="7922442"/>
                            <a:chOff x="0" y="0"/>
                            <a:chExt cx="6065944" cy="7924195"/>
                          </a:xfrm>
                        </wpg:grpSpPr>
                        <wps:wsp>
                          <wps:cNvPr id="27263346" name="Прямая со стрелкой 30"/>
                          <wps:cNvCnPr/>
                          <wps:spPr>
                            <a:xfrm>
                              <a:off x="681567" y="254000"/>
                              <a:ext cx="34926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833147" name="Прямая со стрелкой 43"/>
                          <wps:cNvCnPr/>
                          <wps:spPr>
                            <a:xfrm>
                              <a:off x="715434" y="1490133"/>
                              <a:ext cx="295729"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4489350" name="Прямая со стрелкой 46"/>
                          <wps:cNvCnPr/>
                          <wps:spPr>
                            <a:xfrm flipV="1">
                              <a:off x="732367" y="2218267"/>
                              <a:ext cx="284752"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775819759" name="Группа 4"/>
                          <wpg:cNvGrpSpPr/>
                          <wpg:grpSpPr>
                            <a:xfrm>
                              <a:off x="0" y="0"/>
                              <a:ext cx="6065944" cy="7924195"/>
                              <a:chOff x="0" y="0"/>
                              <a:chExt cx="6065944" cy="7924195"/>
                            </a:xfrm>
                          </wpg:grpSpPr>
                          <wps:wsp>
                            <wps:cNvPr id="1586610762" name="Прямая со стрелкой 25"/>
                            <wps:cNvCnPr/>
                            <wps:spPr>
                              <a:xfrm>
                                <a:off x="2222500" y="6523567"/>
                                <a:ext cx="0" cy="37973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9390030" name="Прямая со стрелкой 14"/>
                            <wps:cNvCnPr/>
                            <wps:spPr>
                              <a:xfrm>
                                <a:off x="5181600" y="4711700"/>
                                <a:ext cx="0" cy="371928"/>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3513425" name="Прямая со стрелкой 32"/>
                            <wps:cNvCnPr/>
                            <wps:spPr>
                              <a:xfrm>
                                <a:off x="664634" y="6333067"/>
                                <a:ext cx="479818"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9131177" name="Прямая со стрелкой 33"/>
                            <wps:cNvCnPr/>
                            <wps:spPr>
                              <a:xfrm>
                                <a:off x="664634" y="4402667"/>
                                <a:ext cx="36712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6339004" name="Прямая со стрелкой 39"/>
                            <wps:cNvCnPr/>
                            <wps:spPr>
                              <a:xfrm flipH="1">
                                <a:off x="1794934" y="4711700"/>
                                <a:ext cx="0" cy="3960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5177066" name="Прямая со стрелкой 40"/>
                            <wps:cNvCnPr/>
                            <wps:spPr>
                              <a:xfrm flipH="1">
                                <a:off x="3471334" y="4694767"/>
                                <a:ext cx="0" cy="425994"/>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1259800" name="Прямая со стрелкой 127"/>
                            <wps:cNvCnPr/>
                            <wps:spPr>
                              <a:xfrm>
                                <a:off x="4842934" y="6540500"/>
                                <a:ext cx="0" cy="358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956885221" name="Группа 3"/>
                            <wpg:cNvGrpSpPr/>
                            <wpg:grpSpPr>
                              <a:xfrm>
                                <a:off x="0" y="0"/>
                                <a:ext cx="6065944" cy="7924195"/>
                                <a:chOff x="0" y="0"/>
                                <a:chExt cx="6065944" cy="7924195"/>
                              </a:xfrm>
                            </wpg:grpSpPr>
                            <wps:wsp>
                              <wps:cNvPr id="1911392054" name="Надпись 1746050148"/>
                              <wps:cNvSpPr txBox="1"/>
                              <wps:spPr>
                                <a:xfrm>
                                  <a:off x="33867" y="1998133"/>
                                  <a:ext cx="671830" cy="455295"/>
                                </a:xfrm>
                                <a:prstGeom prst="rect">
                                  <a:avLst/>
                                </a:prstGeom>
                                <a:ln/>
                              </wps:spPr>
                              <wps:style>
                                <a:lnRef idx="2">
                                  <a:schemeClr val="dk1"/>
                                </a:lnRef>
                                <a:fillRef idx="1">
                                  <a:schemeClr val="lt1"/>
                                </a:fillRef>
                                <a:effectRef idx="0">
                                  <a:schemeClr val="dk1"/>
                                </a:effectRef>
                                <a:fontRef idx="minor">
                                  <a:schemeClr val="dk1"/>
                                </a:fontRef>
                              </wps:style>
                              <wps:txbx>
                                <w:txbxContent>
                                  <w:p w14:paraId="6041E590" w14:textId="77777777" w:rsidR="00814586" w:rsidRPr="00025196" w:rsidRDefault="00814586" w:rsidP="00814586">
                                    <w:pPr>
                                      <w:jc w:val="center"/>
                                      <w:rPr>
                                        <w:sz w:val="20"/>
                                        <w:szCs w:val="20"/>
                                      </w:rPr>
                                    </w:pPr>
                                    <w:r w:rsidRPr="00025196">
                                      <w:rPr>
                                        <w:sz w:val="20"/>
                                        <w:szCs w:val="20"/>
                                      </w:rPr>
                                      <w:t xml:space="preserve">III </w:t>
                                    </w:r>
                                  </w:p>
                                  <w:p w14:paraId="5B109C4E" w14:textId="77777777" w:rsidR="00814586" w:rsidRPr="00025196" w:rsidRDefault="00814586" w:rsidP="00814586">
                                    <w:pPr>
                                      <w:jc w:val="center"/>
                                      <w:rPr>
                                        <w:sz w:val="20"/>
                                        <w:szCs w:val="20"/>
                                        <w:lang w:val="kk-KZ"/>
                                      </w:rPr>
                                    </w:pPr>
                                    <w:r w:rsidRPr="00025196">
                                      <w:rPr>
                                        <w:sz w:val="20"/>
                                        <w:szCs w:val="20"/>
                                        <w:lang w:val="kk-KZ"/>
                                      </w:rPr>
                                      <w:t>кезең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4059015" name="Надпись 2"/>
                              <wps:cNvSpPr txBox="1">
                                <a:spLocks noChangeArrowheads="1"/>
                              </wps:cNvSpPr>
                              <wps:spPr bwMode="auto">
                                <a:xfrm>
                                  <a:off x="0" y="33867"/>
                                  <a:ext cx="655560" cy="47896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4F401AB" w14:textId="77777777" w:rsidR="00814586" w:rsidRPr="00025196" w:rsidRDefault="00814586" w:rsidP="00814586">
                                    <w:pPr>
                                      <w:tabs>
                                        <w:tab w:val="left" w:pos="284"/>
                                      </w:tabs>
                                      <w:jc w:val="center"/>
                                      <w:rPr>
                                        <w:sz w:val="20"/>
                                        <w:szCs w:val="20"/>
                                        <w:lang w:val="kk-KZ"/>
                                      </w:rPr>
                                    </w:pPr>
                                    <w:r w:rsidRPr="00025196">
                                      <w:rPr>
                                        <w:sz w:val="20"/>
                                        <w:szCs w:val="20"/>
                                      </w:rPr>
                                      <w:t xml:space="preserve">I </w:t>
                                    </w:r>
                                  </w:p>
                                  <w:p w14:paraId="0FF0BD30" w14:textId="77777777" w:rsidR="00814586" w:rsidRPr="00025196" w:rsidRDefault="00814586" w:rsidP="00814586">
                                    <w:pPr>
                                      <w:tabs>
                                        <w:tab w:val="left" w:pos="284"/>
                                      </w:tabs>
                                      <w:jc w:val="center"/>
                                      <w:rPr>
                                        <w:sz w:val="20"/>
                                        <w:szCs w:val="20"/>
                                        <w:lang w:val="kk-KZ"/>
                                      </w:rPr>
                                    </w:pPr>
                                    <w:r w:rsidRPr="00025196">
                                      <w:rPr>
                                        <w:sz w:val="20"/>
                                        <w:szCs w:val="20"/>
                                        <w:lang w:val="kk-KZ"/>
                                      </w:rPr>
                                      <w:t>кезең</w:t>
                                    </w:r>
                                  </w:p>
                                </w:txbxContent>
                              </wps:txbx>
                              <wps:bodyPr rot="0" vert="horz" wrap="square" lIns="91440" tIns="45720" rIns="91440" bIns="45720" anchor="t" anchorCtr="0">
                                <a:noAutofit/>
                              </wps:bodyPr>
                            </wps:wsp>
                            <wps:wsp>
                              <wps:cNvPr id="1336301531" name="Надпись 12"/>
                              <wps:cNvSpPr txBox="1"/>
                              <wps:spPr>
                                <a:xfrm>
                                  <a:off x="0" y="1253067"/>
                                  <a:ext cx="673100" cy="452120"/>
                                </a:xfrm>
                                <a:prstGeom prst="rect">
                                  <a:avLst/>
                                </a:prstGeom>
                                <a:ln/>
                              </wps:spPr>
                              <wps:style>
                                <a:lnRef idx="2">
                                  <a:schemeClr val="dk1"/>
                                </a:lnRef>
                                <a:fillRef idx="1">
                                  <a:schemeClr val="lt1"/>
                                </a:fillRef>
                                <a:effectRef idx="0">
                                  <a:schemeClr val="dk1"/>
                                </a:effectRef>
                                <a:fontRef idx="minor">
                                  <a:schemeClr val="dk1"/>
                                </a:fontRef>
                              </wps:style>
                              <wps:txbx>
                                <w:txbxContent>
                                  <w:p w14:paraId="4B0F8CEC" w14:textId="77777777" w:rsidR="00BF38D0" w:rsidRDefault="00814586" w:rsidP="00814586">
                                    <w:pPr>
                                      <w:jc w:val="center"/>
                                      <w:rPr>
                                        <w:sz w:val="20"/>
                                        <w:szCs w:val="20"/>
                                      </w:rPr>
                                    </w:pPr>
                                    <w:r w:rsidRPr="00025196">
                                      <w:rPr>
                                        <w:sz w:val="20"/>
                                        <w:szCs w:val="20"/>
                                      </w:rPr>
                                      <w:t xml:space="preserve">II </w:t>
                                    </w:r>
                                  </w:p>
                                  <w:p w14:paraId="21969988" w14:textId="1665663A" w:rsidR="00814586" w:rsidRPr="00025196" w:rsidRDefault="00814586" w:rsidP="00814586">
                                    <w:pPr>
                                      <w:jc w:val="center"/>
                                      <w:rPr>
                                        <w:sz w:val="20"/>
                                        <w:szCs w:val="20"/>
                                        <w:lang w:val="kk-KZ"/>
                                      </w:rPr>
                                    </w:pPr>
                                    <w:r w:rsidRPr="00025196">
                                      <w:rPr>
                                        <w:sz w:val="20"/>
                                        <w:szCs w:val="20"/>
                                        <w:lang w:val="kk-KZ"/>
                                      </w:rPr>
                                      <w:t>кезең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6636535" name="Надпись 2"/>
                              <wps:cNvSpPr txBox="1">
                                <a:spLocks noChangeArrowheads="1"/>
                              </wps:cNvSpPr>
                              <wps:spPr bwMode="auto">
                                <a:xfrm>
                                  <a:off x="33867" y="4148667"/>
                                  <a:ext cx="629920" cy="49892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AEBB123" w14:textId="77777777" w:rsidR="00814586" w:rsidRPr="00025196" w:rsidRDefault="00814586" w:rsidP="00814586">
                                    <w:pPr>
                                      <w:jc w:val="center"/>
                                      <w:rPr>
                                        <w:sz w:val="20"/>
                                        <w:szCs w:val="20"/>
                                      </w:rPr>
                                    </w:pPr>
                                    <w:r w:rsidRPr="00025196">
                                      <w:rPr>
                                        <w:sz w:val="20"/>
                                        <w:szCs w:val="20"/>
                                      </w:rPr>
                                      <w:t xml:space="preserve">IV </w:t>
                                    </w:r>
                                  </w:p>
                                  <w:p w14:paraId="7EF75C09" w14:textId="77777777" w:rsidR="00814586" w:rsidRPr="00025196" w:rsidRDefault="00814586" w:rsidP="00814586">
                                    <w:pPr>
                                      <w:rPr>
                                        <w:sz w:val="20"/>
                                        <w:szCs w:val="20"/>
                                        <w:lang w:val="kk-KZ"/>
                                      </w:rPr>
                                    </w:pPr>
                                    <w:r w:rsidRPr="00025196">
                                      <w:rPr>
                                        <w:sz w:val="20"/>
                                        <w:szCs w:val="20"/>
                                        <w:lang w:val="kk-KZ"/>
                                      </w:rPr>
                                      <w:t>кезең</w:t>
                                    </w:r>
                                  </w:p>
                                </w:txbxContent>
                              </wps:txbx>
                              <wps:bodyPr rot="0" vert="horz" wrap="square" lIns="91440" tIns="45720" rIns="91440" bIns="45720" anchor="t" anchorCtr="0">
                                <a:noAutofit/>
                              </wps:bodyPr>
                            </wps:wsp>
                            <wps:wsp>
                              <wps:cNvPr id="1484221518" name="Надпись 2"/>
                              <wps:cNvSpPr txBox="1">
                                <a:spLocks noChangeArrowheads="1"/>
                              </wps:cNvSpPr>
                              <wps:spPr bwMode="auto">
                                <a:xfrm>
                                  <a:off x="67734" y="6079067"/>
                                  <a:ext cx="601487" cy="512474"/>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243A187" w14:textId="77777777" w:rsidR="00814586" w:rsidRPr="00025196" w:rsidRDefault="00814586" w:rsidP="00814586">
                                    <w:pPr>
                                      <w:jc w:val="center"/>
                                      <w:rPr>
                                        <w:sz w:val="20"/>
                                        <w:szCs w:val="20"/>
                                      </w:rPr>
                                    </w:pPr>
                                    <w:r w:rsidRPr="00025196">
                                      <w:rPr>
                                        <w:sz w:val="20"/>
                                        <w:szCs w:val="20"/>
                                      </w:rPr>
                                      <w:t>V</w:t>
                                    </w:r>
                                  </w:p>
                                  <w:p w14:paraId="2798A3B7" w14:textId="77777777" w:rsidR="00814586" w:rsidRPr="00025196" w:rsidRDefault="00814586" w:rsidP="00814586">
                                    <w:pPr>
                                      <w:jc w:val="center"/>
                                      <w:rPr>
                                        <w:sz w:val="20"/>
                                        <w:szCs w:val="20"/>
                                        <w:lang w:val="kk-KZ"/>
                                      </w:rPr>
                                    </w:pPr>
                                    <w:r w:rsidRPr="00025196">
                                      <w:rPr>
                                        <w:sz w:val="20"/>
                                        <w:szCs w:val="20"/>
                                        <w:lang w:val="kk-KZ"/>
                                      </w:rPr>
                                      <w:t>кезең</w:t>
                                    </w:r>
                                  </w:p>
                                </w:txbxContent>
                              </wps:txbx>
                              <wps:bodyPr rot="0" vert="horz" wrap="square" lIns="91440" tIns="45720" rIns="91440" bIns="45720" anchor="t" anchorCtr="0">
                                <a:noAutofit/>
                              </wps:bodyPr>
                            </wps:wsp>
                            <wpg:grpSp>
                              <wpg:cNvPr id="564823961" name="Группа 2"/>
                              <wpg:cNvGrpSpPr/>
                              <wpg:grpSpPr>
                                <a:xfrm>
                                  <a:off x="965200" y="0"/>
                                  <a:ext cx="5100744" cy="7924195"/>
                                  <a:chOff x="0" y="0"/>
                                  <a:chExt cx="5100744" cy="7924195"/>
                                </a:xfrm>
                              </wpg:grpSpPr>
                              <wps:wsp>
                                <wps:cNvPr id="715544845" name="Прямоугольник 7"/>
                                <wps:cNvSpPr/>
                                <wps:spPr>
                                  <a:xfrm>
                                    <a:off x="33867" y="0"/>
                                    <a:ext cx="4932511" cy="53059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E1B57E" w14:textId="77777777" w:rsidR="00814586" w:rsidRPr="00A81061" w:rsidRDefault="00814586" w:rsidP="00814586">
                                      <w:pPr>
                                        <w:tabs>
                                          <w:tab w:val="center" w:pos="4961"/>
                                        </w:tabs>
                                        <w:jc w:val="center"/>
                                        <w:rPr>
                                          <w:sz w:val="20"/>
                                          <w:szCs w:val="20"/>
                                          <w:lang w:val="kk-KZ"/>
                                        </w:rPr>
                                      </w:pPr>
                                      <w:r w:rsidRPr="00A81061">
                                        <w:rPr>
                                          <w:sz w:val="20"/>
                                          <w:szCs w:val="20"/>
                                          <w:lang w:val="kk-KZ"/>
                                        </w:rPr>
                                        <w:t xml:space="preserve">Ғылыми-техникалық және патенттік әдебиеттерді талдау, </w:t>
                                      </w:r>
                                    </w:p>
                                    <w:p w14:paraId="3CFC69BB" w14:textId="77777777" w:rsidR="00814586" w:rsidRPr="00A81061" w:rsidRDefault="00814586" w:rsidP="00814586">
                                      <w:pPr>
                                        <w:tabs>
                                          <w:tab w:val="center" w:pos="4961"/>
                                        </w:tabs>
                                        <w:jc w:val="center"/>
                                        <w:rPr>
                                          <w:sz w:val="20"/>
                                          <w:szCs w:val="20"/>
                                          <w:lang w:val="kk-KZ"/>
                                        </w:rPr>
                                      </w:pPr>
                                      <w:r w:rsidRPr="00A81061">
                                        <w:rPr>
                                          <w:sz w:val="20"/>
                                          <w:szCs w:val="20"/>
                                          <w:lang w:val="kk-KZ"/>
                                        </w:rPr>
                                        <w:t xml:space="preserve">диссертация тақырыбы  бойынша нормативтік </w:t>
                                      </w:r>
                                    </w:p>
                                    <w:p w14:paraId="3A71054C" w14:textId="77777777" w:rsidR="00814586" w:rsidRPr="00A81061" w:rsidRDefault="00814586" w:rsidP="00814586">
                                      <w:pPr>
                                        <w:tabs>
                                          <w:tab w:val="center" w:pos="4961"/>
                                        </w:tabs>
                                        <w:jc w:val="center"/>
                                        <w:rPr>
                                          <w:sz w:val="20"/>
                                          <w:szCs w:val="20"/>
                                          <w:lang w:val="kk-KZ"/>
                                        </w:rPr>
                                      </w:pPr>
                                      <w:r w:rsidRPr="00A81061">
                                        <w:rPr>
                                          <w:sz w:val="20"/>
                                          <w:szCs w:val="20"/>
                                          <w:lang w:val="kk-KZ"/>
                                        </w:rPr>
                                        <w:t>және техникалық құжаттаманы талдау</w:t>
                                      </w:r>
                                    </w:p>
                                    <w:p w14:paraId="1CE510B3" w14:textId="77777777" w:rsidR="00814586" w:rsidRPr="00804C2A" w:rsidRDefault="00814586" w:rsidP="00814586">
                                      <w:pPr>
                                        <w:ind w:firstLine="567"/>
                                        <w:jc w:val="both"/>
                                        <w:rPr>
                                          <w:sz w:val="28"/>
                                          <w:szCs w:val="28"/>
                                          <w:highlight w:val="yellow"/>
                                          <w:lang w:val="kk-KZ"/>
                                        </w:rPr>
                                      </w:pPr>
                                    </w:p>
                                    <w:p w14:paraId="5999B36A" w14:textId="77777777" w:rsidR="00814586" w:rsidRPr="00814586" w:rsidRDefault="00814586" w:rsidP="00814586">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315152" name="Надпись 2"/>
                                <wps:cNvSpPr txBox="1">
                                  <a:spLocks noChangeArrowheads="1"/>
                                </wps:cNvSpPr>
                                <wps:spPr bwMode="auto">
                                  <a:xfrm>
                                    <a:off x="50800" y="762000"/>
                                    <a:ext cx="4932045" cy="368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74931C2" w14:textId="77777777" w:rsidR="00814586" w:rsidRPr="00025196" w:rsidRDefault="00814586" w:rsidP="00814586">
                                      <w:pPr>
                                        <w:jc w:val="center"/>
                                        <w:rPr>
                                          <w:rFonts w:eastAsiaTheme="minorHAnsi"/>
                                          <w:sz w:val="20"/>
                                          <w:szCs w:val="20"/>
                                          <w:lang w:eastAsia="en-US"/>
                                        </w:rPr>
                                      </w:pPr>
                                      <w:r w:rsidRPr="00025196">
                                        <w:rPr>
                                          <w:rFonts w:eastAsiaTheme="minorHAnsi"/>
                                          <w:sz w:val="20"/>
                                          <w:szCs w:val="20"/>
                                          <w:lang w:val="kk-KZ" w:eastAsia="en-US"/>
                                        </w:rPr>
                                        <w:t>Зерттеу жұмысының мақсаты мен міндеттерін анықтау, зерттеу объектілерін таңдау</w:t>
                                      </w:r>
                                    </w:p>
                                    <w:p w14:paraId="3E0695A6" w14:textId="77777777" w:rsidR="00814586" w:rsidRPr="00025196" w:rsidRDefault="00814586" w:rsidP="00814586">
                                      <w:pPr>
                                        <w:jc w:val="center"/>
                                        <w:rPr>
                                          <w:sz w:val="20"/>
                                          <w:szCs w:val="20"/>
                                        </w:rPr>
                                      </w:pPr>
                                    </w:p>
                                  </w:txbxContent>
                                </wps:txbx>
                                <wps:bodyPr rot="0" vert="horz" wrap="square" lIns="91440" tIns="45720" rIns="91440" bIns="45720" anchor="t" anchorCtr="0">
                                  <a:noAutofit/>
                                </wps:bodyPr>
                              </wps:wsp>
                              <wps:wsp>
                                <wps:cNvPr id="945448904" name="Надпись 2"/>
                                <wps:cNvSpPr txBox="1">
                                  <a:spLocks noChangeArrowheads="1"/>
                                </wps:cNvSpPr>
                                <wps:spPr bwMode="auto">
                                  <a:xfrm>
                                    <a:off x="50800" y="1253067"/>
                                    <a:ext cx="4942840" cy="563154"/>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DA7E7A9" w14:textId="77777777" w:rsidR="00814586" w:rsidRPr="00025196" w:rsidRDefault="00814586" w:rsidP="00814586">
                                      <w:pPr>
                                        <w:jc w:val="center"/>
                                        <w:rPr>
                                          <w:sz w:val="20"/>
                                          <w:szCs w:val="20"/>
                                        </w:rPr>
                                      </w:pPr>
                                      <w:r w:rsidRPr="00025196">
                                        <w:rPr>
                                          <w:sz w:val="20"/>
                                          <w:szCs w:val="20"/>
                                          <w:lang w:val="kk-KZ"/>
                                        </w:rPr>
                                        <w:t>Қазақстан Республикасы әртүрлі аймақтарынан алынған түйе сүтінің сапа және қауіпсіздік көрсеткіштерін салыстырмалы зерттеу (Маңғыстау облысы және Жетісу облысы)</w:t>
                                      </w:r>
                                    </w:p>
                                    <w:p w14:paraId="4D6EF684" w14:textId="77777777" w:rsidR="00814586" w:rsidRPr="00025196" w:rsidRDefault="00814586" w:rsidP="00814586">
                                      <w:pPr>
                                        <w:jc w:val="center"/>
                                        <w:rPr>
                                          <w:sz w:val="20"/>
                                          <w:szCs w:val="20"/>
                                        </w:rPr>
                                      </w:pPr>
                                    </w:p>
                                  </w:txbxContent>
                                </wps:txbx>
                                <wps:bodyPr rot="0" vert="horz" wrap="square" lIns="91440" tIns="45720" rIns="91440" bIns="45720" anchor="t" anchorCtr="0">
                                  <a:noAutofit/>
                                </wps:bodyPr>
                              </wps:wsp>
                              <wps:wsp>
                                <wps:cNvPr id="1299591829" name="Надпись 2"/>
                                <wps:cNvSpPr txBox="1">
                                  <a:spLocks noChangeArrowheads="1"/>
                                </wps:cNvSpPr>
                                <wps:spPr bwMode="auto">
                                  <a:xfrm>
                                    <a:off x="50800" y="2065867"/>
                                    <a:ext cx="4930775" cy="389980"/>
                                  </a:xfrm>
                                  <a:prstGeom prst="rect">
                                    <a:avLst/>
                                  </a:prstGeom>
                                  <a:ln w="25400">
                                    <a:headEnd/>
                                    <a:tailEnd/>
                                  </a:ln>
                                </wps:spPr>
                                <wps:style>
                                  <a:lnRef idx="2">
                                    <a:schemeClr val="dk1"/>
                                  </a:lnRef>
                                  <a:fillRef idx="1">
                                    <a:schemeClr val="lt1"/>
                                  </a:fillRef>
                                  <a:effectRef idx="0">
                                    <a:schemeClr val="dk1"/>
                                  </a:effectRef>
                                  <a:fontRef idx="minor">
                                    <a:schemeClr val="dk1"/>
                                  </a:fontRef>
                                </wps:style>
                                <wps:txbx>
                                  <w:txbxContent>
                                    <w:p w14:paraId="298CA7A3" w14:textId="77777777" w:rsidR="00814586" w:rsidRPr="00025196" w:rsidRDefault="00814586" w:rsidP="00814586">
                                      <w:pPr>
                                        <w:jc w:val="center"/>
                                        <w:rPr>
                                          <w:sz w:val="20"/>
                                          <w:szCs w:val="20"/>
                                        </w:rPr>
                                      </w:pPr>
                                      <w:r w:rsidRPr="00025196">
                                        <w:rPr>
                                          <w:sz w:val="20"/>
                                          <w:szCs w:val="20"/>
                                          <w:lang w:val="kk-KZ"/>
                                        </w:rPr>
                                        <w:t>Түйе сүтінің микробиологиялық ластануын төмендету әдістерін әзірлеу</w:t>
                                      </w:r>
                                    </w:p>
                                    <w:p w14:paraId="1407D8A8" w14:textId="77777777" w:rsidR="00814586" w:rsidRPr="00025196" w:rsidRDefault="00814586" w:rsidP="00814586">
                                      <w:pPr>
                                        <w:jc w:val="center"/>
                                        <w:rPr>
                                          <w:sz w:val="20"/>
                                          <w:szCs w:val="20"/>
                                        </w:rPr>
                                      </w:pPr>
                                    </w:p>
                                  </w:txbxContent>
                                </wps:txbx>
                                <wps:bodyPr rot="0" vert="horz" wrap="square" lIns="91440" tIns="45720" rIns="91440" bIns="45720" anchor="t" anchorCtr="0">
                                  <a:noAutofit/>
                                </wps:bodyPr>
                              </wps:wsp>
                              <wps:wsp>
                                <wps:cNvPr id="424313983" name="Надпись 2"/>
                                <wps:cNvSpPr txBox="1">
                                  <a:spLocks noChangeArrowheads="1"/>
                                </wps:cNvSpPr>
                                <wps:spPr bwMode="auto">
                                  <a:xfrm>
                                    <a:off x="50800" y="4148667"/>
                                    <a:ext cx="4936608" cy="5395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C0F609A" w14:textId="6188ED89" w:rsidR="00814586" w:rsidRPr="00025196" w:rsidRDefault="00814586" w:rsidP="00814586">
                                      <w:pPr>
                                        <w:jc w:val="center"/>
                                        <w:rPr>
                                          <w:sz w:val="20"/>
                                          <w:szCs w:val="20"/>
                                        </w:rPr>
                                      </w:pPr>
                                      <w:r w:rsidRPr="00025196">
                                        <w:rPr>
                                          <w:sz w:val="20"/>
                                          <w:szCs w:val="20"/>
                                          <w:lang w:val="kk-KZ"/>
                                        </w:rPr>
                                        <w:t xml:space="preserve">Түйе сүтінен жасалған өнімдерге  </w:t>
                                      </w:r>
                                      <w:r w:rsidR="006F09E2">
                                        <w:rPr>
                                          <w:sz w:val="20"/>
                                          <w:szCs w:val="20"/>
                                          <w:lang w:val="kk-KZ"/>
                                        </w:rPr>
                                        <w:t xml:space="preserve">HACCP </w:t>
                                      </w:r>
                                      <w:r w:rsidRPr="00025196">
                                        <w:rPr>
                                          <w:sz w:val="20"/>
                                          <w:szCs w:val="20"/>
                                          <w:lang w:val="kk-KZ"/>
                                        </w:rPr>
                                        <w:t xml:space="preserve"> жоспарын әзірлеу</w:t>
                                      </w:r>
                                    </w:p>
                                    <w:p w14:paraId="44F9B6EE" w14:textId="77777777" w:rsidR="00814586" w:rsidRPr="00025196" w:rsidRDefault="00814586" w:rsidP="00814586">
                                      <w:pPr>
                                        <w:jc w:val="center"/>
                                        <w:rPr>
                                          <w:sz w:val="20"/>
                                          <w:szCs w:val="20"/>
                                        </w:rPr>
                                      </w:pPr>
                                    </w:p>
                                  </w:txbxContent>
                                </wps:txbx>
                                <wps:bodyPr rot="0" vert="horz" wrap="square" lIns="91440" tIns="45720" rIns="91440" bIns="45720" anchor="t" anchorCtr="0">
                                  <a:noAutofit/>
                                </wps:bodyPr>
                              </wps:wsp>
                              <wps:wsp>
                                <wps:cNvPr id="667337292" name="Надпись 2"/>
                                <wps:cNvSpPr txBox="1">
                                  <a:spLocks noChangeArrowheads="1"/>
                                </wps:cNvSpPr>
                                <wps:spPr bwMode="auto">
                                  <a:xfrm>
                                    <a:off x="101600" y="5113867"/>
                                    <a:ext cx="1544955" cy="67291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292BAAE" w14:textId="77777777" w:rsidR="00814586" w:rsidRPr="00025196" w:rsidRDefault="00814586" w:rsidP="00814586">
                                      <w:pPr>
                                        <w:jc w:val="center"/>
                                        <w:rPr>
                                          <w:sz w:val="20"/>
                                          <w:szCs w:val="20"/>
                                        </w:rPr>
                                      </w:pPr>
                                      <w:r w:rsidRPr="00025196">
                                        <w:rPr>
                                          <w:sz w:val="20"/>
                                          <w:szCs w:val="20"/>
                                          <w:lang w:val="kk-KZ"/>
                                        </w:rPr>
                                        <w:t>Ы</w:t>
                                      </w:r>
                                      <w:r w:rsidRPr="00025196">
                                        <w:rPr>
                                          <w:sz w:val="20"/>
                                          <w:szCs w:val="20"/>
                                        </w:rPr>
                                        <w:t>қтимал қауіптерді анықтау</w:t>
                                      </w:r>
                                    </w:p>
                                  </w:txbxContent>
                                </wps:txbx>
                                <wps:bodyPr rot="0" vert="horz" wrap="square" lIns="91440" tIns="45720" rIns="91440" bIns="45720" anchor="t" anchorCtr="0">
                                  <a:noAutofit/>
                                </wps:bodyPr>
                              </wps:wsp>
                              <wps:wsp>
                                <wps:cNvPr id="217331019" name="Надпись 2"/>
                                <wps:cNvSpPr txBox="1">
                                  <a:spLocks noChangeArrowheads="1"/>
                                </wps:cNvSpPr>
                                <wps:spPr bwMode="auto">
                                  <a:xfrm>
                                    <a:off x="1794934" y="5096933"/>
                                    <a:ext cx="1544955" cy="683804"/>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2109755" w14:textId="77777777" w:rsidR="00814586" w:rsidRPr="00025196" w:rsidRDefault="00814586" w:rsidP="00814586">
                                      <w:pPr>
                                        <w:jc w:val="center"/>
                                        <w:rPr>
                                          <w:sz w:val="20"/>
                                          <w:szCs w:val="20"/>
                                          <w:lang w:val="kk-KZ"/>
                                        </w:rPr>
                                      </w:pPr>
                                      <w:r w:rsidRPr="00025196">
                                        <w:rPr>
                                          <w:sz w:val="20"/>
                                          <w:szCs w:val="20"/>
                                          <w:lang w:val="kk-KZ"/>
                                        </w:rPr>
                                        <w:t>Сыни бақылау нүктелерін анықтау</w:t>
                                      </w:r>
                                    </w:p>
                                  </w:txbxContent>
                                </wps:txbx>
                                <wps:bodyPr rot="0" vert="horz" wrap="square" lIns="91440" tIns="45720" rIns="91440" bIns="45720" anchor="t" anchorCtr="0">
                                  <a:noAutofit/>
                                </wps:bodyPr>
                              </wps:wsp>
                              <wps:wsp>
                                <wps:cNvPr id="1817707912" name="Надпись 2"/>
                                <wps:cNvSpPr txBox="1">
                                  <a:spLocks noChangeArrowheads="1"/>
                                </wps:cNvSpPr>
                                <wps:spPr bwMode="auto">
                                  <a:xfrm>
                                    <a:off x="3539067" y="5080000"/>
                                    <a:ext cx="1473835" cy="69487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18A3D91" w14:textId="77777777" w:rsidR="00814586" w:rsidRPr="00025196" w:rsidRDefault="00814586" w:rsidP="00814586">
                                      <w:pPr>
                                        <w:jc w:val="center"/>
                                        <w:rPr>
                                          <w:sz w:val="20"/>
                                          <w:szCs w:val="20"/>
                                        </w:rPr>
                                      </w:pPr>
                                      <w:r w:rsidRPr="00025196">
                                        <w:rPr>
                                          <w:sz w:val="20"/>
                                          <w:szCs w:val="20"/>
                                        </w:rPr>
                                        <w:t>Түзету іс-қимылдары жоспарының сыни шектерін әзірлеу</w:t>
                                      </w:r>
                                    </w:p>
                                    <w:p w14:paraId="3F68CB87" w14:textId="77777777" w:rsidR="00814586" w:rsidRPr="00025196" w:rsidRDefault="00814586" w:rsidP="00814586">
                                      <w:pPr>
                                        <w:rPr>
                                          <w:sz w:val="20"/>
                                          <w:szCs w:val="20"/>
                                        </w:rPr>
                                      </w:pPr>
                                    </w:p>
                                  </w:txbxContent>
                                </wps:txbx>
                                <wps:bodyPr rot="0" vert="horz" wrap="square" lIns="91440" tIns="45720" rIns="91440" bIns="45720" anchor="t" anchorCtr="0">
                                  <a:noAutofit/>
                                </wps:bodyPr>
                              </wps:wsp>
                              <wps:wsp>
                                <wps:cNvPr id="1195828189" name="Надпись 2"/>
                                <wps:cNvSpPr txBox="1">
                                  <a:spLocks noChangeArrowheads="1"/>
                                </wps:cNvSpPr>
                                <wps:spPr bwMode="auto">
                                  <a:xfrm>
                                    <a:off x="169334" y="6112933"/>
                                    <a:ext cx="4931410" cy="38825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254E172" w14:textId="77777777" w:rsidR="00814586" w:rsidRPr="00025196" w:rsidRDefault="00814586" w:rsidP="00814586">
                                      <w:pPr>
                                        <w:jc w:val="center"/>
                                        <w:rPr>
                                          <w:sz w:val="20"/>
                                          <w:szCs w:val="20"/>
                                        </w:rPr>
                                      </w:pPr>
                                      <w:r w:rsidRPr="00025196">
                                        <w:rPr>
                                          <w:sz w:val="20"/>
                                          <w:szCs w:val="20"/>
                                        </w:rPr>
                                        <w:t>Зерттеу нәтижелерін практикалық іске асыру</w:t>
                                      </w:r>
                                    </w:p>
                                    <w:p w14:paraId="7D599F5D" w14:textId="77777777" w:rsidR="00814586" w:rsidRPr="00025196" w:rsidRDefault="00814586" w:rsidP="00814586">
                                      <w:pPr>
                                        <w:jc w:val="center"/>
                                        <w:rPr>
                                          <w:sz w:val="20"/>
                                          <w:szCs w:val="20"/>
                                        </w:rPr>
                                      </w:pPr>
                                    </w:p>
                                  </w:txbxContent>
                                </wps:txbx>
                                <wps:bodyPr rot="0" vert="horz" wrap="square" lIns="91440" tIns="45720" rIns="91440" bIns="45720" anchor="t" anchorCtr="0">
                                  <a:noAutofit/>
                                </wps:bodyPr>
                              </wps:wsp>
                              <wps:wsp>
                                <wps:cNvPr id="2141111187" name="Надпись 2"/>
                                <wps:cNvSpPr txBox="1">
                                  <a:spLocks noChangeArrowheads="1"/>
                                </wps:cNvSpPr>
                                <wps:spPr bwMode="auto">
                                  <a:xfrm>
                                    <a:off x="0" y="6891867"/>
                                    <a:ext cx="2195195" cy="10318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5CD7E12" w14:textId="39C4D358" w:rsidR="00814586" w:rsidRPr="00025196" w:rsidRDefault="00814586" w:rsidP="00FC68FC">
                                      <w:pPr>
                                        <w:jc w:val="center"/>
                                        <w:rPr>
                                          <w:sz w:val="20"/>
                                          <w:szCs w:val="20"/>
                                        </w:rPr>
                                      </w:pPr>
                                      <w:r w:rsidRPr="00025196">
                                        <w:rPr>
                                          <w:sz w:val="20"/>
                                          <w:szCs w:val="20"/>
                                          <w:lang w:val="kk-KZ"/>
                                        </w:rPr>
                                        <w:t xml:space="preserve">түйе сүтінен жасалған </w:t>
                                      </w:r>
                                      <w:r>
                                        <w:rPr>
                                          <w:sz w:val="20"/>
                                          <w:szCs w:val="20"/>
                                          <w:lang w:val="kk-KZ"/>
                                        </w:rPr>
                                        <w:t xml:space="preserve">өнімдерге </w:t>
                                      </w:r>
                                      <w:r w:rsidRPr="00025196">
                                        <w:rPr>
                                          <w:sz w:val="20"/>
                                          <w:szCs w:val="20"/>
                                          <w:lang w:val="kk-KZ"/>
                                        </w:rPr>
                                        <w:t>нормативтік-техникалық құжат әзірлеу</w:t>
                                      </w:r>
                                      <w:r>
                                        <w:rPr>
                                          <w:sz w:val="20"/>
                                          <w:szCs w:val="20"/>
                                          <w:lang w:val="kk-KZ"/>
                                        </w:rPr>
                                        <w:t xml:space="preserve"> және экономикалық тиімділігін бағалау</w:t>
                                      </w:r>
                                    </w:p>
                                    <w:p w14:paraId="576A432B" w14:textId="77777777" w:rsidR="00814586" w:rsidRPr="00025196" w:rsidRDefault="00814586" w:rsidP="00814586">
                                      <w:pPr>
                                        <w:jc w:val="center"/>
                                        <w:rPr>
                                          <w:sz w:val="20"/>
                                          <w:szCs w:val="20"/>
                                          <w:lang w:val="kk-KZ"/>
                                        </w:rPr>
                                      </w:pPr>
                                      <w:r>
                                        <w:rPr>
                                          <w:sz w:val="20"/>
                                          <w:szCs w:val="20"/>
                                          <w:lang w:val="kk-KZ"/>
                                        </w:rPr>
                                        <w:t xml:space="preserve"> </w:t>
                                      </w:r>
                                    </w:p>
                                  </w:txbxContent>
                                </wps:txbx>
                                <wps:bodyPr rot="0" vert="horz" wrap="square" lIns="91440" tIns="45720" rIns="91440" bIns="45720" anchor="t" anchorCtr="0">
                                  <a:noAutofit/>
                                </wps:bodyPr>
                              </wps:wsp>
                              <wps:wsp>
                                <wps:cNvPr id="1343037031" name="Надпись 2"/>
                                <wps:cNvSpPr txBox="1">
                                  <a:spLocks noChangeArrowheads="1"/>
                                </wps:cNvSpPr>
                                <wps:spPr bwMode="auto">
                                  <a:xfrm>
                                    <a:off x="50800" y="2709333"/>
                                    <a:ext cx="2096770" cy="705757"/>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229F9F2A" w14:textId="2740DC1C" w:rsidR="00814586" w:rsidRPr="00025196" w:rsidRDefault="00814586" w:rsidP="00814586">
                                      <w:pPr>
                                        <w:jc w:val="center"/>
                                        <w:rPr>
                                          <w:sz w:val="20"/>
                                          <w:szCs w:val="20"/>
                                        </w:rPr>
                                      </w:pPr>
                                      <w:r w:rsidRPr="00025196">
                                        <w:rPr>
                                          <w:sz w:val="20"/>
                                          <w:szCs w:val="20"/>
                                          <w:lang w:val="kk-KZ"/>
                                        </w:rPr>
                                        <w:t xml:space="preserve">Пастерлеу режимдерінің </w:t>
                                      </w:r>
                                      <w:r>
                                        <w:rPr>
                                          <w:sz w:val="20"/>
                                          <w:szCs w:val="20"/>
                                          <w:lang w:val="kk-KZ"/>
                                        </w:rPr>
                                        <w:t xml:space="preserve">түйе </w:t>
                                      </w:r>
                                      <w:r w:rsidRPr="00025196">
                                        <w:rPr>
                                          <w:sz w:val="20"/>
                                          <w:szCs w:val="20"/>
                                          <w:lang w:val="kk-KZ"/>
                                        </w:rPr>
                                        <w:t>сүт</w:t>
                                      </w:r>
                                      <w:r>
                                        <w:rPr>
                                          <w:sz w:val="20"/>
                                          <w:szCs w:val="20"/>
                                          <w:lang w:val="kk-KZ"/>
                                        </w:rPr>
                                        <w:t>інің физика</w:t>
                                      </w:r>
                                      <w:r>
                                        <w:rPr>
                                          <w:sz w:val="20"/>
                                          <w:szCs w:val="20"/>
                                          <w:lang w:val="en-US"/>
                                        </w:rPr>
                                        <w:t>-</w:t>
                                      </w:r>
                                      <w:r>
                                        <w:rPr>
                                          <w:sz w:val="20"/>
                                          <w:szCs w:val="20"/>
                                          <w:lang w:val="kk-KZ"/>
                                        </w:rPr>
                                        <w:t>химиялық және</w:t>
                                      </w:r>
                                      <w:r w:rsidRPr="00025196">
                                        <w:rPr>
                                          <w:sz w:val="20"/>
                                          <w:szCs w:val="20"/>
                                          <w:lang w:val="kk-KZ"/>
                                        </w:rPr>
                                        <w:t xml:space="preserve"> микробиологиялық көрсеткіштеріне әсерін зерттеу</w:t>
                                      </w:r>
                                    </w:p>
                                    <w:p w14:paraId="60A9E03A" w14:textId="77777777" w:rsidR="00814586" w:rsidRPr="00025196" w:rsidRDefault="00814586" w:rsidP="00814586">
                                      <w:pPr>
                                        <w:rPr>
                                          <w:sz w:val="20"/>
                                          <w:szCs w:val="20"/>
                                        </w:rPr>
                                      </w:pPr>
                                    </w:p>
                                  </w:txbxContent>
                                </wps:txbx>
                                <wps:bodyPr rot="0" vert="horz" wrap="square" lIns="91440" tIns="45720" rIns="91440" bIns="45720" anchor="t" anchorCtr="0">
                                  <a:noAutofit/>
                                </wps:bodyPr>
                              </wps:wsp>
                              <wps:wsp>
                                <wps:cNvPr id="1340894512" name="Надпись 2"/>
                                <wps:cNvSpPr txBox="1">
                                  <a:spLocks noChangeArrowheads="1"/>
                                </wps:cNvSpPr>
                                <wps:spPr bwMode="auto">
                                  <a:xfrm>
                                    <a:off x="2641600" y="2709333"/>
                                    <a:ext cx="2309495" cy="70548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700C0655" w14:textId="77777777" w:rsidR="00814586" w:rsidRPr="00025196" w:rsidRDefault="00814586" w:rsidP="00814586">
                                      <w:pPr>
                                        <w:jc w:val="center"/>
                                        <w:rPr>
                                          <w:sz w:val="20"/>
                                          <w:szCs w:val="20"/>
                                        </w:rPr>
                                      </w:pPr>
                                      <w:r w:rsidRPr="00025196">
                                        <w:rPr>
                                          <w:sz w:val="20"/>
                                          <w:szCs w:val="20"/>
                                          <w:lang w:val="kk-KZ"/>
                                        </w:rPr>
                                        <w:t xml:space="preserve">Түйе сүтінің </w:t>
                                      </w:r>
                                      <w:r>
                                        <w:rPr>
                                          <w:sz w:val="20"/>
                                          <w:szCs w:val="20"/>
                                          <w:lang w:val="kk-KZ"/>
                                        </w:rPr>
                                        <w:t>физика</w:t>
                                      </w:r>
                                      <w:r>
                                        <w:rPr>
                                          <w:sz w:val="20"/>
                                          <w:szCs w:val="20"/>
                                          <w:lang w:val="en-US"/>
                                        </w:rPr>
                                        <w:t>-</w:t>
                                      </w:r>
                                      <w:r>
                                        <w:rPr>
                                          <w:sz w:val="20"/>
                                          <w:szCs w:val="20"/>
                                          <w:lang w:val="kk-KZ"/>
                                        </w:rPr>
                                        <w:t xml:space="preserve">химиялық және </w:t>
                                      </w:r>
                                      <w:r w:rsidRPr="00025196">
                                        <w:rPr>
                                          <w:sz w:val="20"/>
                                          <w:szCs w:val="20"/>
                                          <w:lang w:val="kk-KZ"/>
                                        </w:rPr>
                                        <w:t>микробиологиялық көрсеткіштеріне ультрадыбыстық өңдеудің әсерін зерттеу</w:t>
                                      </w:r>
                                    </w:p>
                                    <w:p w14:paraId="185BCEFC" w14:textId="77777777" w:rsidR="00814586" w:rsidRPr="00AE54EA" w:rsidRDefault="00814586" w:rsidP="00814586">
                                      <w:pPr>
                                        <w:rPr>
                                          <w:sz w:val="20"/>
                                          <w:szCs w:val="20"/>
                                          <w:lang w:val="kk-KZ"/>
                                        </w:rPr>
                                      </w:pPr>
                                      <w:r>
                                        <w:rPr>
                                          <w:sz w:val="20"/>
                                          <w:szCs w:val="20"/>
                                          <w:lang w:val="kk-KZ"/>
                                        </w:rPr>
                                        <w:t xml:space="preserve">  </w:t>
                                      </w:r>
                                    </w:p>
                                  </w:txbxContent>
                                </wps:txbx>
                                <wps:bodyPr rot="0" vert="horz" wrap="square" lIns="91440" tIns="45720" rIns="91440" bIns="45720" anchor="t" anchorCtr="0">
                                  <a:noAutofit/>
                                </wps:bodyPr>
                              </wps:wsp>
                              <wps:wsp>
                                <wps:cNvPr id="1479845979" name="Прямоугольник 126"/>
                                <wps:cNvSpPr/>
                                <wps:spPr>
                                  <a:xfrm>
                                    <a:off x="2506134" y="6891867"/>
                                    <a:ext cx="2586355" cy="103232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2066CD" w14:textId="220EB831" w:rsidR="00814586" w:rsidRPr="00025196" w:rsidRDefault="00814586" w:rsidP="000E56A8">
                                      <w:pPr>
                                        <w:pStyle w:val="Default"/>
                                        <w:jc w:val="center"/>
                                        <w:rPr>
                                          <w:sz w:val="20"/>
                                          <w:szCs w:val="20"/>
                                          <w:lang w:val="kk-KZ"/>
                                        </w:rPr>
                                      </w:pPr>
                                      <w:r>
                                        <w:rPr>
                                          <w:sz w:val="20"/>
                                          <w:szCs w:val="20"/>
                                          <w:lang w:val="kk-KZ"/>
                                        </w:rPr>
                                        <w:t>Пастерленген түйе сүті және т</w:t>
                                      </w:r>
                                      <w:r w:rsidRPr="00025196">
                                        <w:rPr>
                                          <w:sz w:val="20"/>
                                          <w:szCs w:val="20"/>
                                          <w:lang w:val="kk-KZ"/>
                                        </w:rPr>
                                        <w:t xml:space="preserve">үйе сүтінен жасалған </w:t>
                                      </w:r>
                                      <w:r>
                                        <w:rPr>
                                          <w:sz w:val="20"/>
                                          <w:szCs w:val="20"/>
                                          <w:lang w:val="kk-KZ"/>
                                        </w:rPr>
                                        <w:t xml:space="preserve">йогурт сусындарының сапа және қауіпсіздік көрсеткіштерін бағалау және сақтау мерзімін ғылыми негіздеу </w:t>
                                      </w:r>
                                      <w:r w:rsidRPr="00025196">
                                        <w:rPr>
                                          <w:sz w:val="20"/>
                                          <w:szCs w:val="20"/>
                                          <w:lang w:val="kk-KZ"/>
                                        </w:rPr>
                                        <w:t>сапасына өңдеу әдістерінің әсері</w:t>
                                      </w:r>
                                    </w:p>
                                    <w:p w14:paraId="1714845E" w14:textId="77777777" w:rsidR="00814586" w:rsidRPr="00025196" w:rsidRDefault="00814586" w:rsidP="00814586">
                                      <w:pPr>
                                        <w:rPr>
                                          <w:color w:val="000000" w:themeColor="text1"/>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360777" name="Надпись 2"/>
                                <wps:cNvSpPr txBox="1">
                                  <a:spLocks noChangeArrowheads="1"/>
                                </wps:cNvSpPr>
                                <wps:spPr bwMode="auto">
                                  <a:xfrm>
                                    <a:off x="50800" y="3640667"/>
                                    <a:ext cx="4936608" cy="35741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63EB293" w14:textId="6C6E5A44" w:rsidR="007015BF" w:rsidRPr="00025196" w:rsidRDefault="007015BF" w:rsidP="007015BF">
                                      <w:pPr>
                                        <w:jc w:val="center"/>
                                        <w:rPr>
                                          <w:sz w:val="20"/>
                                          <w:szCs w:val="20"/>
                                        </w:rPr>
                                      </w:pPr>
                                      <w:r w:rsidRPr="00025196">
                                        <w:rPr>
                                          <w:sz w:val="20"/>
                                          <w:szCs w:val="20"/>
                                          <w:lang w:val="kk-KZ"/>
                                        </w:rPr>
                                        <w:t xml:space="preserve">Түйе сүтінен жасалған өнімдерге </w:t>
                                      </w:r>
                                      <w:r w:rsidR="00BF38D0">
                                        <w:rPr>
                                          <w:sz w:val="20"/>
                                          <w:szCs w:val="20"/>
                                          <w:lang w:val="kk-KZ"/>
                                        </w:rPr>
                                        <w:t>өңдеу әдістерінің әсерін зерттеу</w:t>
                                      </w:r>
                                      <w:r w:rsidRPr="00025196">
                                        <w:rPr>
                                          <w:sz w:val="20"/>
                                          <w:szCs w:val="20"/>
                                          <w:lang w:val="kk-KZ"/>
                                        </w:rPr>
                                        <w:t xml:space="preserve"> </w:t>
                                      </w:r>
                                    </w:p>
                                    <w:p w14:paraId="7E556254" w14:textId="77777777" w:rsidR="007015BF" w:rsidRPr="00025196" w:rsidRDefault="007015BF" w:rsidP="007015BF">
                                      <w:pPr>
                                        <w:jc w:val="center"/>
                                        <w:rPr>
                                          <w:sz w:val="20"/>
                                          <w:szCs w:val="20"/>
                                        </w:rPr>
                                      </w:pPr>
                                    </w:p>
                                  </w:txbxContent>
                                </wps:txbx>
                                <wps:bodyPr rot="0" vert="horz" wrap="square" lIns="91440" tIns="45720" rIns="91440" bIns="45720" anchor="t" anchorCtr="0">
                                  <a:noAutofit/>
                                </wps:bodyPr>
                              </wps:wsp>
                            </wpg:grpSp>
                          </wpg:grpSp>
                          <wps:wsp>
                            <wps:cNvPr id="1789361256" name="Прямая со стрелкой 47"/>
                            <wps:cNvCnPr/>
                            <wps:spPr>
                              <a:xfrm flipH="1">
                                <a:off x="2167467" y="3424767"/>
                                <a:ext cx="0" cy="1800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6048208" name="Прямая со стрелкой 47"/>
                            <wps:cNvCnPr/>
                            <wps:spPr>
                              <a:xfrm flipH="1">
                                <a:off x="4690534" y="3407833"/>
                                <a:ext cx="0" cy="199843"/>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V relativeFrom="margin">
                  <wp14:pctHeight>0</wp14:pctHeight>
                </wp14:sizeRelV>
              </wp:anchor>
            </w:drawing>
          </mc:Choice>
          <mc:Fallback>
            <w:pict>
              <v:group w14:anchorId="585AE91C" id="Группа 8" o:spid="_x0000_s1026" style="position:absolute;left:0;text-align:left;margin-left:.4pt;margin-top:13.95pt;width:477.65pt;height:628.35pt;z-index:251959296;mso-height-relative:margin" coordsize="60659,792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">
                <v:group id="Группа 7" o:spid="_x0000_s1027" style="position:absolute;left:21717;top:24595;width:24807;height:2447" coordsize="24807,24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">
                  <v:shapetype id="_x0000_t32" coordsize="21600,21600" o:spt="32" o:oned="t" path="m,l21600,21600e" filled="f">
                    <v:path arrowok="t" fillok="f" o:connecttype="none"/>
                    <o:lock v:ext="edit" shapetype="t"/>
                  </v:shapetype>
                  <v:shape id="Прямая со стрелкой 47" o:spid="_x0000_s1028" type="#_x0000_t32" style="position:absolute;top:169;width:0;height:227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" strokecolor="black [3213]" strokeweight="1.25pt">
                    <v:stroke endarrow="block"/>
                  </v:shape>
                  <v:shape id="Прямая со стрелкой 48" o:spid="_x0000_s1029" type="#_x0000_t32" style="position:absolute;left:24807;width:0;height:236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" strokecolor="black [3213]" strokeweight="1.25pt">
                    <v:stroke endarrow="block"/>
                  </v:shape>
                </v:group>
                <v:group id="Группа 6" o:spid="_x0000_s1030" style="position:absolute;width:60659;height:79224" coordsize="60659,79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">
                  <v:shape id="Прямая со стрелкой 30" o:spid="_x0000_s1031" type="#_x0000_t32" style="position:absolute;left:6815;top:2540;width:349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" strokecolor="black [3213]" strokeweight="1.5pt">
                    <v:stroke endarrow="block"/>
                  </v:shape>
                  <v:shape id="Прямая со стрелкой 43" o:spid="_x0000_s1032" type="#_x0000_t32" style="position:absolute;left:7154;top:14901;width:295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" strokecolor="black [3213]" strokeweight="1.5pt">
                    <v:stroke endarrow="block"/>
                  </v:shape>
                  <v:shape id="Прямая со стрелкой 46" o:spid="_x0000_s1033" type="#_x0000_t32" style="position:absolute;left:7323;top:22182;width:2848;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" strokecolor="black [3213]" strokeweight="1.5pt">
                    <v:stroke endarrow="block"/>
                  </v:shape>
                  <v:group id="Группа 4" o:spid="_x0000_s1034" style="position:absolute;width:60659;height:79241" coordsize="60659,79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">
                    <v:shape id="Прямая со стрелкой 25" o:spid="_x0000_s1035" type="#_x0000_t32" style="position:absolute;left:22225;top:65235;width:0;height:379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" strokecolor="black [3213]" strokeweight="1.25pt">
                      <v:stroke endarrow="block"/>
                    </v:shape>
                    <v:shape id="Прямая со стрелкой 14" o:spid="_x0000_s1036" type="#_x0000_t32" style="position:absolute;left:51816;top:47117;width:0;height:37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" strokecolor="black [3213]" strokeweight="1.25pt">
                      <v:stroke endarrow="block"/>
                    </v:shape>
                    <v:shape id="Прямая со стрелкой 32" o:spid="_x0000_s1037" type="#_x0000_t32" style="position:absolute;left:6646;top:63330;width:479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" strokecolor="black [3213]" strokeweight="1.25pt">
                      <v:stroke endarrow="block"/>
                    </v:shape>
                    <v:shape id="Прямая со стрелкой 33" o:spid="_x0000_s1038" type="#_x0000_t32" style="position:absolute;left:6646;top:44026;width:367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" strokecolor="black [3213]" strokeweight="1.5pt">
                      <v:stroke endarrow="block"/>
                    </v:shape>
                    <v:shape id="Прямая со стрелкой 39" o:spid="_x0000_s1039" type="#_x0000_t32" style="position:absolute;left:17949;top:47117;width:0;height:396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" strokecolor="black [3213]" strokeweight="1.25pt">
                      <v:stroke endarrow="block"/>
                    </v:shape>
                    <v:shape id="Прямая со стрелкой 40" o:spid="_x0000_s1040" type="#_x0000_t32" style="position:absolute;left:34713;top:46947;width:0;height:426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" strokecolor="black [3213]" strokeweight="1.25pt">
                      <v:stroke endarrow="block"/>
                    </v:shape>
                    <v:shape id="Прямая со стрелкой 127" o:spid="_x0000_s1041" type="#_x0000_t32" style="position:absolute;left:48429;top:65405;width:0;height:358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" strokecolor="black [3040]">
                      <v:stroke endarrow="block"/>
                    </v:shape>
                    <v:group id="_x0000_s1042" style="position:absolute;width:60659;height:79241" coordsize="60659,79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">
                      <v:shapetype id="_x0000_t202" coordsize="21600,21600" o:spt="202" path="m,l,21600r21600,l21600,xe">
                        <v:stroke joinstyle="miter"/>
                        <v:path gradientshapeok="t" o:connecttype="rect"/>
                      </v:shapetype>
                      <v:shape id="Надпись 1746050148" o:spid="_x0000_s1043" type="#_x0000_t202" style="position:absolute;left:338;top:19981;width:6718;height:45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" fillcolor="white [3201]" strokecolor="black [3200]" strokeweight="2pt">
                        <v:textbox>
                          <w:txbxContent>
                            <w:p w14:paraId="6041E590" w14:textId="77777777" w:rsidR="00814586" w:rsidRPr="00025196" w:rsidRDefault="00814586" w:rsidP="00814586">
                              <w:pPr>
                                <w:jc w:val="center"/>
                                <w:rPr>
                                  <w:sz w:val="20"/>
                                  <w:szCs w:val="20"/>
                                </w:rPr>
                              </w:pPr>
                              <w:r w:rsidRPr="00025196">
                                <w:rPr>
                                  <w:sz w:val="20"/>
                                  <w:szCs w:val="20"/>
                                </w:rPr>
                                <w:t xml:space="preserve">III </w:t>
                              </w:r>
                            </w:p>
                            <w:p w14:paraId="5B109C4E" w14:textId="77777777" w:rsidR="00814586" w:rsidRPr="00025196" w:rsidRDefault="00814586" w:rsidP="00814586">
                              <w:pPr>
                                <w:jc w:val="center"/>
                                <w:rPr>
                                  <w:sz w:val="20"/>
                                  <w:szCs w:val="20"/>
                                  <w:lang w:val="kk-KZ"/>
                                </w:rPr>
                              </w:pPr>
                              <w:r w:rsidRPr="00025196">
                                <w:rPr>
                                  <w:sz w:val="20"/>
                                  <w:szCs w:val="20"/>
                                  <w:lang w:val="kk-KZ"/>
                                </w:rPr>
                                <w:t>кезең</w:t>
                              </w:r>
                            </w:p>
                          </w:txbxContent>
                        </v:textbox>
                      </v:shape>
                      <v:shape id="Надпись 2" o:spid="_x0000_s1044" type="#_x0000_t202" style="position:absolute;top:338;width:6555;height:4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" fillcolor="white [3201]" strokecolor="black [3200]" strokeweight="2pt">
                        <v:textbox>
                          <w:txbxContent>
                            <w:p w14:paraId="34F401AB" w14:textId="77777777" w:rsidR="00814586" w:rsidRPr="00025196" w:rsidRDefault="00814586" w:rsidP="00814586">
                              <w:pPr>
                                <w:tabs>
                                  <w:tab w:val="left" w:pos="284"/>
                                </w:tabs>
                                <w:jc w:val="center"/>
                                <w:rPr>
                                  <w:sz w:val="20"/>
                                  <w:szCs w:val="20"/>
                                  <w:lang w:val="kk-KZ"/>
                                </w:rPr>
                              </w:pPr>
                              <w:r w:rsidRPr="00025196">
                                <w:rPr>
                                  <w:sz w:val="20"/>
                                  <w:szCs w:val="20"/>
                                </w:rPr>
                                <w:t xml:space="preserve">I </w:t>
                              </w:r>
                            </w:p>
                            <w:p w14:paraId="0FF0BD30" w14:textId="77777777" w:rsidR="00814586" w:rsidRPr="00025196" w:rsidRDefault="00814586" w:rsidP="00814586">
                              <w:pPr>
                                <w:tabs>
                                  <w:tab w:val="left" w:pos="284"/>
                                </w:tabs>
                                <w:jc w:val="center"/>
                                <w:rPr>
                                  <w:sz w:val="20"/>
                                  <w:szCs w:val="20"/>
                                  <w:lang w:val="kk-KZ"/>
                                </w:rPr>
                              </w:pPr>
                              <w:r w:rsidRPr="00025196">
                                <w:rPr>
                                  <w:sz w:val="20"/>
                                  <w:szCs w:val="20"/>
                                  <w:lang w:val="kk-KZ"/>
                                </w:rPr>
                                <w:t>кезең</w:t>
                              </w:r>
                            </w:p>
                          </w:txbxContent>
                        </v:textbox>
                      </v:shape>
                      <v:shape id="Надпись 12" o:spid="_x0000_s1045" type="#_x0000_t202" style="position:absolute;top:12530;width:6731;height:4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" fillcolor="white [3201]" strokecolor="black [3200]" strokeweight="2pt">
                        <v:textbox>
                          <w:txbxContent>
                            <w:p w14:paraId="4B0F8CEC" w14:textId="77777777" w:rsidR="00BF38D0" w:rsidRDefault="00814586" w:rsidP="00814586">
                              <w:pPr>
                                <w:jc w:val="center"/>
                                <w:rPr>
                                  <w:sz w:val="20"/>
                                  <w:szCs w:val="20"/>
                                </w:rPr>
                              </w:pPr>
                              <w:r w:rsidRPr="00025196">
                                <w:rPr>
                                  <w:sz w:val="20"/>
                                  <w:szCs w:val="20"/>
                                </w:rPr>
                                <w:t xml:space="preserve">II </w:t>
                              </w:r>
                            </w:p>
                            <w:p w14:paraId="21969988" w14:textId="1665663A" w:rsidR="00814586" w:rsidRPr="00025196" w:rsidRDefault="00814586" w:rsidP="00814586">
                              <w:pPr>
                                <w:jc w:val="center"/>
                                <w:rPr>
                                  <w:sz w:val="20"/>
                                  <w:szCs w:val="20"/>
                                  <w:lang w:val="kk-KZ"/>
                                </w:rPr>
                              </w:pPr>
                              <w:r w:rsidRPr="00025196">
                                <w:rPr>
                                  <w:sz w:val="20"/>
                                  <w:szCs w:val="20"/>
                                  <w:lang w:val="kk-KZ"/>
                                </w:rPr>
                                <w:t>кезең</w:t>
                              </w:r>
                            </w:p>
                          </w:txbxContent>
                        </v:textbox>
                      </v:shape>
                      <v:shape id="Надпись 2" o:spid="_x0000_s1046" type="#_x0000_t202" style="position:absolute;left:338;top:41486;width:6299;height:4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" fillcolor="white [3201]" strokecolor="black [3200]" strokeweight="2pt">
                        <v:textbox>
                          <w:txbxContent>
                            <w:p w14:paraId="3AEBB123" w14:textId="77777777" w:rsidR="00814586" w:rsidRPr="00025196" w:rsidRDefault="00814586" w:rsidP="00814586">
                              <w:pPr>
                                <w:jc w:val="center"/>
                                <w:rPr>
                                  <w:sz w:val="20"/>
                                  <w:szCs w:val="20"/>
                                </w:rPr>
                              </w:pPr>
                              <w:r w:rsidRPr="00025196">
                                <w:rPr>
                                  <w:sz w:val="20"/>
                                  <w:szCs w:val="20"/>
                                </w:rPr>
                                <w:t xml:space="preserve">IV </w:t>
                              </w:r>
                            </w:p>
                            <w:p w14:paraId="7EF75C09" w14:textId="77777777" w:rsidR="00814586" w:rsidRPr="00025196" w:rsidRDefault="00814586" w:rsidP="00814586">
                              <w:pPr>
                                <w:rPr>
                                  <w:sz w:val="20"/>
                                  <w:szCs w:val="20"/>
                                  <w:lang w:val="kk-KZ"/>
                                </w:rPr>
                              </w:pPr>
                              <w:r w:rsidRPr="00025196">
                                <w:rPr>
                                  <w:sz w:val="20"/>
                                  <w:szCs w:val="20"/>
                                  <w:lang w:val="kk-KZ"/>
                                </w:rPr>
                                <w:t>кезең</w:t>
                              </w:r>
                            </w:p>
                          </w:txbxContent>
                        </v:textbox>
                      </v:shape>
                      <v:shape id="Надпись 2" o:spid="_x0000_s1047" type="#_x0000_t202" style="position:absolute;left:677;top:60790;width:6015;height:5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" fillcolor="white [3201]" strokecolor="black [3200]" strokeweight="2pt">
                        <v:textbox>
                          <w:txbxContent>
                            <w:p w14:paraId="7243A187" w14:textId="77777777" w:rsidR="00814586" w:rsidRPr="00025196" w:rsidRDefault="00814586" w:rsidP="00814586">
                              <w:pPr>
                                <w:jc w:val="center"/>
                                <w:rPr>
                                  <w:sz w:val="20"/>
                                  <w:szCs w:val="20"/>
                                </w:rPr>
                              </w:pPr>
                              <w:r w:rsidRPr="00025196">
                                <w:rPr>
                                  <w:sz w:val="20"/>
                                  <w:szCs w:val="20"/>
                                </w:rPr>
                                <w:t>V</w:t>
                              </w:r>
                            </w:p>
                            <w:p w14:paraId="2798A3B7" w14:textId="77777777" w:rsidR="00814586" w:rsidRPr="00025196" w:rsidRDefault="00814586" w:rsidP="00814586">
                              <w:pPr>
                                <w:jc w:val="center"/>
                                <w:rPr>
                                  <w:sz w:val="20"/>
                                  <w:szCs w:val="20"/>
                                  <w:lang w:val="kk-KZ"/>
                                </w:rPr>
                              </w:pPr>
                              <w:r w:rsidRPr="00025196">
                                <w:rPr>
                                  <w:sz w:val="20"/>
                                  <w:szCs w:val="20"/>
                                  <w:lang w:val="kk-KZ"/>
                                </w:rPr>
                                <w:t>кезең</w:t>
                              </w:r>
                            </w:p>
                          </w:txbxContent>
                        </v:textbox>
                      </v:shape>
                      <v:group id="Группа 2" o:spid="_x0000_s1048" style="position:absolute;left:9652;width:51007;height:79241" coordsize="51007,79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">
                        <v:rect id="Прямоугольник 7" o:spid="_x0000_s1049" style="position:absolute;left:338;width:49325;height:53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" filled="f" strokecolor="black [3213]" strokeweight="2pt">
                          <v:textbox>
                            <w:txbxContent>
                              <w:p w14:paraId="1BE1B57E" w14:textId="77777777" w:rsidR="00814586" w:rsidRPr="00A81061" w:rsidRDefault="00814586" w:rsidP="00814586">
                                <w:pPr>
                                  <w:tabs>
                                    <w:tab w:val="center" w:pos="4961"/>
                                  </w:tabs>
                                  <w:jc w:val="center"/>
                                  <w:rPr>
                                    <w:sz w:val="20"/>
                                    <w:szCs w:val="20"/>
                                    <w:lang w:val="kk-KZ"/>
                                  </w:rPr>
                                </w:pPr>
                                <w:r w:rsidRPr="00A81061">
                                  <w:rPr>
                                    <w:sz w:val="20"/>
                                    <w:szCs w:val="20"/>
                                    <w:lang w:val="kk-KZ"/>
                                  </w:rPr>
                                  <w:t xml:space="preserve">Ғылыми-техникалық және патенттік әдебиеттерді талдау, </w:t>
                                </w:r>
                              </w:p>
                              <w:p w14:paraId="3CFC69BB" w14:textId="77777777" w:rsidR="00814586" w:rsidRPr="00A81061" w:rsidRDefault="00814586" w:rsidP="00814586">
                                <w:pPr>
                                  <w:tabs>
                                    <w:tab w:val="center" w:pos="4961"/>
                                  </w:tabs>
                                  <w:jc w:val="center"/>
                                  <w:rPr>
                                    <w:sz w:val="20"/>
                                    <w:szCs w:val="20"/>
                                    <w:lang w:val="kk-KZ"/>
                                  </w:rPr>
                                </w:pPr>
                                <w:r w:rsidRPr="00A81061">
                                  <w:rPr>
                                    <w:sz w:val="20"/>
                                    <w:szCs w:val="20"/>
                                    <w:lang w:val="kk-KZ"/>
                                  </w:rPr>
                                  <w:t xml:space="preserve">диссертация тақырыбы  бойынша нормативтік </w:t>
                                </w:r>
                              </w:p>
                              <w:p w14:paraId="3A71054C" w14:textId="77777777" w:rsidR="00814586" w:rsidRPr="00A81061" w:rsidRDefault="00814586" w:rsidP="00814586">
                                <w:pPr>
                                  <w:tabs>
                                    <w:tab w:val="center" w:pos="4961"/>
                                  </w:tabs>
                                  <w:jc w:val="center"/>
                                  <w:rPr>
                                    <w:sz w:val="20"/>
                                    <w:szCs w:val="20"/>
                                    <w:lang w:val="kk-KZ"/>
                                  </w:rPr>
                                </w:pPr>
                                <w:r w:rsidRPr="00A81061">
                                  <w:rPr>
                                    <w:sz w:val="20"/>
                                    <w:szCs w:val="20"/>
                                    <w:lang w:val="kk-KZ"/>
                                  </w:rPr>
                                  <w:t>және техникалық құжаттаманы талдау</w:t>
                                </w:r>
                              </w:p>
                              <w:p w14:paraId="1CE510B3" w14:textId="77777777" w:rsidR="00814586" w:rsidRPr="00804C2A" w:rsidRDefault="00814586" w:rsidP="00814586">
                                <w:pPr>
                                  <w:ind w:firstLine="567"/>
                                  <w:jc w:val="both"/>
                                  <w:rPr>
                                    <w:sz w:val="28"/>
                                    <w:szCs w:val="28"/>
                                    <w:highlight w:val="yellow"/>
                                    <w:lang w:val="kk-KZ"/>
                                  </w:rPr>
                                </w:pPr>
                              </w:p>
                              <w:p w14:paraId="5999B36A" w14:textId="77777777" w:rsidR="00814586" w:rsidRPr="00814586" w:rsidRDefault="00814586" w:rsidP="00814586">
                                <w:pPr>
                                  <w:jc w:val="center"/>
                                  <w:rPr>
                                    <w:lang w:val="kk-KZ"/>
                                  </w:rPr>
                                </w:pPr>
                              </w:p>
                            </w:txbxContent>
                          </v:textbox>
                        </v:rect>
                        <v:shape id="Надпись 2" o:spid="_x0000_s1050" type="#_x0000_t202" style="position:absolute;left:508;top:7620;width:49320;height:3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" fillcolor="white [3201]" strokecolor="black [3200]" strokeweight="2pt">
                          <v:textbox>
                            <w:txbxContent>
                              <w:p w14:paraId="274931C2" w14:textId="77777777" w:rsidR="00814586" w:rsidRPr="00025196" w:rsidRDefault="00814586" w:rsidP="00814586">
                                <w:pPr>
                                  <w:jc w:val="center"/>
                                  <w:rPr>
                                    <w:rFonts w:eastAsiaTheme="minorHAnsi"/>
                                    <w:sz w:val="20"/>
                                    <w:szCs w:val="20"/>
                                    <w:lang w:eastAsia="en-US"/>
                                  </w:rPr>
                                </w:pPr>
                                <w:r w:rsidRPr="00025196">
                                  <w:rPr>
                                    <w:rFonts w:eastAsiaTheme="minorHAnsi"/>
                                    <w:sz w:val="20"/>
                                    <w:szCs w:val="20"/>
                                    <w:lang w:val="kk-KZ" w:eastAsia="en-US"/>
                                  </w:rPr>
                                  <w:t>Зерттеу жұмысының мақсаты мен міндеттерін анықтау, зерттеу объектілерін таңдау</w:t>
                                </w:r>
                              </w:p>
                              <w:p w14:paraId="3E0695A6" w14:textId="77777777" w:rsidR="00814586" w:rsidRPr="00025196" w:rsidRDefault="00814586" w:rsidP="00814586">
                                <w:pPr>
                                  <w:jc w:val="center"/>
                                  <w:rPr>
                                    <w:sz w:val="20"/>
                                    <w:szCs w:val="20"/>
                                  </w:rPr>
                                </w:pPr>
                              </w:p>
                            </w:txbxContent>
                          </v:textbox>
                        </v:shape>
                        <v:shape id="Надпись 2" o:spid="_x0000_s1051" type="#_x0000_t202" style="position:absolute;left:508;top:12530;width:49428;height:5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" fillcolor="white [3201]" strokecolor="black [3200]" strokeweight="2pt">
                          <v:textbox>
                            <w:txbxContent>
                              <w:p w14:paraId="1DA7E7A9" w14:textId="77777777" w:rsidR="00814586" w:rsidRPr="00025196" w:rsidRDefault="00814586" w:rsidP="00814586">
                                <w:pPr>
                                  <w:jc w:val="center"/>
                                  <w:rPr>
                                    <w:sz w:val="20"/>
                                    <w:szCs w:val="20"/>
                                  </w:rPr>
                                </w:pPr>
                                <w:r w:rsidRPr="00025196">
                                  <w:rPr>
                                    <w:sz w:val="20"/>
                                    <w:szCs w:val="20"/>
                                    <w:lang w:val="kk-KZ"/>
                                  </w:rPr>
                                  <w:t>Қазақстан Республикасы әртүрлі аймақтарынан алынған түйе сүтінің сапа және қауіпсіздік көрсеткіштерін салыстырмалы зерттеу (Маңғыстау облысы және Жетісу облысы)</w:t>
                                </w:r>
                              </w:p>
                              <w:p w14:paraId="4D6EF684" w14:textId="77777777" w:rsidR="00814586" w:rsidRPr="00025196" w:rsidRDefault="00814586" w:rsidP="00814586">
                                <w:pPr>
                                  <w:jc w:val="center"/>
                                  <w:rPr>
                                    <w:sz w:val="20"/>
                                    <w:szCs w:val="20"/>
                                  </w:rPr>
                                </w:pPr>
                              </w:p>
                            </w:txbxContent>
                          </v:textbox>
                        </v:shape>
                        <v:shape id="Надпись 2" o:spid="_x0000_s1052" type="#_x0000_t202" style="position:absolute;left:508;top:20658;width:49307;height:3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" fillcolor="white [3201]" strokecolor="black [3200]" strokeweight="2pt">
                          <v:textbox>
                            <w:txbxContent>
                              <w:p w14:paraId="298CA7A3" w14:textId="77777777" w:rsidR="00814586" w:rsidRPr="00025196" w:rsidRDefault="00814586" w:rsidP="00814586">
                                <w:pPr>
                                  <w:jc w:val="center"/>
                                  <w:rPr>
                                    <w:sz w:val="20"/>
                                    <w:szCs w:val="20"/>
                                  </w:rPr>
                                </w:pPr>
                                <w:r w:rsidRPr="00025196">
                                  <w:rPr>
                                    <w:sz w:val="20"/>
                                    <w:szCs w:val="20"/>
                                    <w:lang w:val="kk-KZ"/>
                                  </w:rPr>
                                  <w:t>Түйе сүтінің микробиологиялық ластануын төмендету әдістерін әзірлеу</w:t>
                                </w:r>
                              </w:p>
                              <w:p w14:paraId="1407D8A8" w14:textId="77777777" w:rsidR="00814586" w:rsidRPr="00025196" w:rsidRDefault="00814586" w:rsidP="00814586">
                                <w:pPr>
                                  <w:jc w:val="center"/>
                                  <w:rPr>
                                    <w:sz w:val="20"/>
                                    <w:szCs w:val="20"/>
                                  </w:rPr>
                                </w:pPr>
                              </w:p>
                            </w:txbxContent>
                          </v:textbox>
                        </v:shape>
                        <v:shape id="Надпись 2" o:spid="_x0000_s1053" type="#_x0000_t202" style="position:absolute;left:508;top:41486;width:49366;height:5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" fillcolor="white [3201]" strokecolor="black [3200]" strokeweight="2pt">
                          <v:textbox>
                            <w:txbxContent>
                              <w:p w14:paraId="0C0F609A" w14:textId="6188ED89" w:rsidR="00814586" w:rsidRPr="00025196" w:rsidRDefault="00814586" w:rsidP="00814586">
                                <w:pPr>
                                  <w:jc w:val="center"/>
                                  <w:rPr>
                                    <w:sz w:val="20"/>
                                    <w:szCs w:val="20"/>
                                  </w:rPr>
                                </w:pPr>
                                <w:r w:rsidRPr="00025196">
                                  <w:rPr>
                                    <w:sz w:val="20"/>
                                    <w:szCs w:val="20"/>
                                    <w:lang w:val="kk-KZ"/>
                                  </w:rPr>
                                  <w:t xml:space="preserve">Түйе сүтінен жасалған өнімдерге  </w:t>
                                </w:r>
                                <w:r w:rsidR="006F09E2">
                                  <w:rPr>
                                    <w:sz w:val="20"/>
                                    <w:szCs w:val="20"/>
                                    <w:lang w:val="kk-KZ"/>
                                  </w:rPr>
                                  <w:t xml:space="preserve">HACCP </w:t>
                                </w:r>
                                <w:r w:rsidRPr="00025196">
                                  <w:rPr>
                                    <w:sz w:val="20"/>
                                    <w:szCs w:val="20"/>
                                    <w:lang w:val="kk-KZ"/>
                                  </w:rPr>
                                  <w:t xml:space="preserve"> жоспарын әзірлеу</w:t>
                                </w:r>
                              </w:p>
                              <w:p w14:paraId="44F9B6EE" w14:textId="77777777" w:rsidR="00814586" w:rsidRPr="00025196" w:rsidRDefault="00814586" w:rsidP="00814586">
                                <w:pPr>
                                  <w:jc w:val="center"/>
                                  <w:rPr>
                                    <w:sz w:val="20"/>
                                    <w:szCs w:val="20"/>
                                  </w:rPr>
                                </w:pPr>
                              </w:p>
                            </w:txbxContent>
                          </v:textbox>
                        </v:shape>
                        <v:shape id="Надпись 2" o:spid="_x0000_s1054" type="#_x0000_t202" style="position:absolute;left:1016;top:51138;width:15449;height:67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" fillcolor="white [3201]" strokecolor="black [3200]" strokeweight="2pt">
                          <v:textbox>
                            <w:txbxContent>
                              <w:p w14:paraId="7292BAAE" w14:textId="77777777" w:rsidR="00814586" w:rsidRPr="00025196" w:rsidRDefault="00814586" w:rsidP="00814586">
                                <w:pPr>
                                  <w:jc w:val="center"/>
                                  <w:rPr>
                                    <w:sz w:val="20"/>
                                    <w:szCs w:val="20"/>
                                  </w:rPr>
                                </w:pPr>
                                <w:r w:rsidRPr="00025196">
                                  <w:rPr>
                                    <w:sz w:val="20"/>
                                    <w:szCs w:val="20"/>
                                    <w:lang w:val="kk-KZ"/>
                                  </w:rPr>
                                  <w:t>Ы</w:t>
                                </w:r>
                                <w:r w:rsidRPr="00025196">
                                  <w:rPr>
                                    <w:sz w:val="20"/>
                                    <w:szCs w:val="20"/>
                                  </w:rPr>
                                  <w:t>қтимал қауіптерді анықтау</w:t>
                                </w:r>
                              </w:p>
                            </w:txbxContent>
                          </v:textbox>
                        </v:shape>
                        <v:shape id="Надпись 2" o:spid="_x0000_s1055" type="#_x0000_t202" style="position:absolute;left:17949;top:50969;width:15449;height:68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" fillcolor="white [3201]" strokecolor="black [3200]" strokeweight="2pt">
                          <v:textbox>
                            <w:txbxContent>
                              <w:p w14:paraId="02109755" w14:textId="77777777" w:rsidR="00814586" w:rsidRPr="00025196" w:rsidRDefault="00814586" w:rsidP="00814586">
                                <w:pPr>
                                  <w:jc w:val="center"/>
                                  <w:rPr>
                                    <w:sz w:val="20"/>
                                    <w:szCs w:val="20"/>
                                    <w:lang w:val="kk-KZ"/>
                                  </w:rPr>
                                </w:pPr>
                                <w:r w:rsidRPr="00025196">
                                  <w:rPr>
                                    <w:sz w:val="20"/>
                                    <w:szCs w:val="20"/>
                                    <w:lang w:val="kk-KZ"/>
                                  </w:rPr>
                                  <w:t>Сыни бақылау нүктелерін анықтау</w:t>
                                </w:r>
                              </w:p>
                            </w:txbxContent>
                          </v:textbox>
                        </v:shape>
                        <v:shape id="Надпись 2" o:spid="_x0000_s1056" type="#_x0000_t202" style="position:absolute;left:35390;top:50800;width:14739;height:69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" fillcolor="white [3201]" strokecolor="black [3200]" strokeweight="2pt">
                          <v:textbox>
                            <w:txbxContent>
                              <w:p w14:paraId="518A3D91" w14:textId="77777777" w:rsidR="00814586" w:rsidRPr="00025196" w:rsidRDefault="00814586" w:rsidP="00814586">
                                <w:pPr>
                                  <w:jc w:val="center"/>
                                  <w:rPr>
                                    <w:sz w:val="20"/>
                                    <w:szCs w:val="20"/>
                                  </w:rPr>
                                </w:pPr>
                                <w:r w:rsidRPr="00025196">
                                  <w:rPr>
                                    <w:sz w:val="20"/>
                                    <w:szCs w:val="20"/>
                                  </w:rPr>
                                  <w:t>Түзету іс-қимылдары жоспарының сыни шектерін әзірлеу</w:t>
                                </w:r>
                              </w:p>
                              <w:p w14:paraId="3F68CB87" w14:textId="77777777" w:rsidR="00814586" w:rsidRPr="00025196" w:rsidRDefault="00814586" w:rsidP="00814586">
                                <w:pPr>
                                  <w:rPr>
                                    <w:sz w:val="20"/>
                                    <w:szCs w:val="20"/>
                                  </w:rPr>
                                </w:pPr>
                              </w:p>
                            </w:txbxContent>
                          </v:textbox>
                        </v:shape>
                        <v:shape id="Надпись 2" o:spid="_x0000_s1057" type="#_x0000_t202" style="position:absolute;left:1693;top:61129;width:49314;height:3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" fillcolor="white [3201]" strokecolor="black [3200]" strokeweight="2pt">
                          <v:textbox>
                            <w:txbxContent>
                              <w:p w14:paraId="3254E172" w14:textId="77777777" w:rsidR="00814586" w:rsidRPr="00025196" w:rsidRDefault="00814586" w:rsidP="00814586">
                                <w:pPr>
                                  <w:jc w:val="center"/>
                                  <w:rPr>
                                    <w:sz w:val="20"/>
                                    <w:szCs w:val="20"/>
                                  </w:rPr>
                                </w:pPr>
                                <w:r w:rsidRPr="00025196">
                                  <w:rPr>
                                    <w:sz w:val="20"/>
                                    <w:szCs w:val="20"/>
                                  </w:rPr>
                                  <w:t>Зерттеу нәтижелерін практикалық іске асыру</w:t>
                                </w:r>
                              </w:p>
                              <w:p w14:paraId="7D599F5D" w14:textId="77777777" w:rsidR="00814586" w:rsidRPr="00025196" w:rsidRDefault="00814586" w:rsidP="00814586">
                                <w:pPr>
                                  <w:jc w:val="center"/>
                                  <w:rPr>
                                    <w:sz w:val="20"/>
                                    <w:szCs w:val="20"/>
                                  </w:rPr>
                                </w:pPr>
                              </w:p>
                            </w:txbxContent>
                          </v:textbox>
                        </v:shape>
                        <v:shape id="Надпись 2" o:spid="_x0000_s1058" type="#_x0000_t202" style="position:absolute;top:68918;width:21951;height:103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" fillcolor="white [3201]" strokecolor="black [3200]" strokeweight="2pt">
                          <v:textbox>
                            <w:txbxContent>
                              <w:p w14:paraId="25CD7E12" w14:textId="39C4D358" w:rsidR="00814586" w:rsidRPr="00025196" w:rsidRDefault="00814586" w:rsidP="00FC68FC">
                                <w:pPr>
                                  <w:jc w:val="center"/>
                                  <w:rPr>
                                    <w:sz w:val="20"/>
                                    <w:szCs w:val="20"/>
                                  </w:rPr>
                                </w:pPr>
                                <w:r w:rsidRPr="00025196">
                                  <w:rPr>
                                    <w:sz w:val="20"/>
                                    <w:szCs w:val="20"/>
                                    <w:lang w:val="kk-KZ"/>
                                  </w:rPr>
                                  <w:t xml:space="preserve">түйе сүтінен жасалған </w:t>
                                </w:r>
                                <w:r>
                                  <w:rPr>
                                    <w:sz w:val="20"/>
                                    <w:szCs w:val="20"/>
                                    <w:lang w:val="kk-KZ"/>
                                  </w:rPr>
                                  <w:t xml:space="preserve">өнімдерге </w:t>
                                </w:r>
                                <w:r w:rsidRPr="00025196">
                                  <w:rPr>
                                    <w:sz w:val="20"/>
                                    <w:szCs w:val="20"/>
                                    <w:lang w:val="kk-KZ"/>
                                  </w:rPr>
                                  <w:t>нормативтік-техникалық құжат әзірлеу</w:t>
                                </w:r>
                                <w:r>
                                  <w:rPr>
                                    <w:sz w:val="20"/>
                                    <w:szCs w:val="20"/>
                                    <w:lang w:val="kk-KZ"/>
                                  </w:rPr>
                                  <w:t xml:space="preserve"> және экономикалық тиімділігін бағалау</w:t>
                                </w:r>
                              </w:p>
                              <w:p w14:paraId="576A432B" w14:textId="77777777" w:rsidR="00814586" w:rsidRPr="00025196" w:rsidRDefault="00814586" w:rsidP="00814586">
                                <w:pPr>
                                  <w:jc w:val="center"/>
                                  <w:rPr>
                                    <w:sz w:val="20"/>
                                    <w:szCs w:val="20"/>
                                    <w:lang w:val="kk-KZ"/>
                                  </w:rPr>
                                </w:pPr>
                                <w:r>
                                  <w:rPr>
                                    <w:sz w:val="20"/>
                                    <w:szCs w:val="20"/>
                                    <w:lang w:val="kk-KZ"/>
                                  </w:rPr>
                                  <w:t xml:space="preserve"> </w:t>
                                </w:r>
                              </w:p>
                            </w:txbxContent>
                          </v:textbox>
                        </v:shape>
                        <v:shape id="Надпись 2" o:spid="_x0000_s1059" type="#_x0000_t202" style="position:absolute;left:508;top:27093;width:20967;height:7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" fillcolor="white [3201]" strokecolor="black [3213]" strokeweight="2pt">
                          <v:textbox>
                            <w:txbxContent>
                              <w:p w14:paraId="229F9F2A" w14:textId="2740DC1C" w:rsidR="00814586" w:rsidRPr="00025196" w:rsidRDefault="00814586" w:rsidP="00814586">
                                <w:pPr>
                                  <w:jc w:val="center"/>
                                  <w:rPr>
                                    <w:sz w:val="20"/>
                                    <w:szCs w:val="20"/>
                                  </w:rPr>
                                </w:pPr>
                                <w:r w:rsidRPr="00025196">
                                  <w:rPr>
                                    <w:sz w:val="20"/>
                                    <w:szCs w:val="20"/>
                                    <w:lang w:val="kk-KZ"/>
                                  </w:rPr>
                                  <w:t xml:space="preserve">Пастерлеу режимдерінің </w:t>
                                </w:r>
                                <w:r>
                                  <w:rPr>
                                    <w:sz w:val="20"/>
                                    <w:szCs w:val="20"/>
                                    <w:lang w:val="kk-KZ"/>
                                  </w:rPr>
                                  <w:t xml:space="preserve">түйе </w:t>
                                </w:r>
                                <w:r w:rsidRPr="00025196">
                                  <w:rPr>
                                    <w:sz w:val="20"/>
                                    <w:szCs w:val="20"/>
                                    <w:lang w:val="kk-KZ"/>
                                  </w:rPr>
                                  <w:t>сүт</w:t>
                                </w:r>
                                <w:r>
                                  <w:rPr>
                                    <w:sz w:val="20"/>
                                    <w:szCs w:val="20"/>
                                    <w:lang w:val="kk-KZ"/>
                                  </w:rPr>
                                  <w:t>інің физика</w:t>
                                </w:r>
                                <w:r>
                                  <w:rPr>
                                    <w:sz w:val="20"/>
                                    <w:szCs w:val="20"/>
                                    <w:lang w:val="en-US"/>
                                  </w:rPr>
                                  <w:t>-</w:t>
                                </w:r>
                                <w:r>
                                  <w:rPr>
                                    <w:sz w:val="20"/>
                                    <w:szCs w:val="20"/>
                                    <w:lang w:val="kk-KZ"/>
                                  </w:rPr>
                                  <w:t>химиялық және</w:t>
                                </w:r>
                                <w:r w:rsidRPr="00025196">
                                  <w:rPr>
                                    <w:sz w:val="20"/>
                                    <w:szCs w:val="20"/>
                                    <w:lang w:val="kk-KZ"/>
                                  </w:rPr>
                                  <w:t xml:space="preserve"> микробиологиялық көрсеткіштеріне әсерін зерттеу</w:t>
                                </w:r>
                              </w:p>
                              <w:p w14:paraId="60A9E03A" w14:textId="77777777" w:rsidR="00814586" w:rsidRPr="00025196" w:rsidRDefault="00814586" w:rsidP="00814586">
                                <w:pPr>
                                  <w:rPr>
                                    <w:sz w:val="20"/>
                                    <w:szCs w:val="20"/>
                                  </w:rPr>
                                </w:pPr>
                              </w:p>
                            </w:txbxContent>
                          </v:textbox>
                        </v:shape>
                        <v:shape id="Надпись 2" o:spid="_x0000_s1060" type="#_x0000_t202" style="position:absolute;left:26416;top:27093;width:23094;height:70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" fillcolor="white [3201]" strokecolor="black [3213]" strokeweight="2pt">
                          <v:textbox>
                            <w:txbxContent>
                              <w:p w14:paraId="700C0655" w14:textId="77777777" w:rsidR="00814586" w:rsidRPr="00025196" w:rsidRDefault="00814586" w:rsidP="00814586">
                                <w:pPr>
                                  <w:jc w:val="center"/>
                                  <w:rPr>
                                    <w:sz w:val="20"/>
                                    <w:szCs w:val="20"/>
                                  </w:rPr>
                                </w:pPr>
                                <w:r w:rsidRPr="00025196">
                                  <w:rPr>
                                    <w:sz w:val="20"/>
                                    <w:szCs w:val="20"/>
                                    <w:lang w:val="kk-KZ"/>
                                  </w:rPr>
                                  <w:t xml:space="preserve">Түйе сүтінің </w:t>
                                </w:r>
                                <w:r>
                                  <w:rPr>
                                    <w:sz w:val="20"/>
                                    <w:szCs w:val="20"/>
                                    <w:lang w:val="kk-KZ"/>
                                  </w:rPr>
                                  <w:t>физика</w:t>
                                </w:r>
                                <w:r>
                                  <w:rPr>
                                    <w:sz w:val="20"/>
                                    <w:szCs w:val="20"/>
                                    <w:lang w:val="en-US"/>
                                  </w:rPr>
                                  <w:t>-</w:t>
                                </w:r>
                                <w:r>
                                  <w:rPr>
                                    <w:sz w:val="20"/>
                                    <w:szCs w:val="20"/>
                                    <w:lang w:val="kk-KZ"/>
                                  </w:rPr>
                                  <w:t xml:space="preserve">химиялық және </w:t>
                                </w:r>
                                <w:r w:rsidRPr="00025196">
                                  <w:rPr>
                                    <w:sz w:val="20"/>
                                    <w:szCs w:val="20"/>
                                    <w:lang w:val="kk-KZ"/>
                                  </w:rPr>
                                  <w:t>микробиологиялық көрсеткіштеріне ультрадыбыстық өңдеудің әсерін зерттеу</w:t>
                                </w:r>
                              </w:p>
                              <w:p w14:paraId="185BCEFC" w14:textId="77777777" w:rsidR="00814586" w:rsidRPr="00AE54EA" w:rsidRDefault="00814586" w:rsidP="00814586">
                                <w:pPr>
                                  <w:rPr>
                                    <w:sz w:val="20"/>
                                    <w:szCs w:val="20"/>
                                    <w:lang w:val="kk-KZ"/>
                                  </w:rPr>
                                </w:pPr>
                                <w:r>
                                  <w:rPr>
                                    <w:sz w:val="20"/>
                                    <w:szCs w:val="20"/>
                                    <w:lang w:val="kk-KZ"/>
                                  </w:rPr>
                                  <w:t xml:space="preserve">  </w:t>
                                </w:r>
                              </w:p>
                            </w:txbxContent>
                          </v:textbox>
                        </v:shape>
                        <v:rect id="Прямоугольник 126" o:spid="_x0000_s1061" style="position:absolute;left:25061;top:68918;width:25863;height:103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" fillcolor="white [3212]" strokecolor="#09101d [484]" strokeweight="2pt">
                          <v:textbox>
                            <w:txbxContent>
                              <w:p w14:paraId="152066CD" w14:textId="220EB831" w:rsidR="00814586" w:rsidRPr="00025196" w:rsidRDefault="00814586" w:rsidP="000E56A8">
                                <w:pPr>
                                  <w:pStyle w:val="Default"/>
                                  <w:jc w:val="center"/>
                                  <w:rPr>
                                    <w:sz w:val="20"/>
                                    <w:szCs w:val="20"/>
                                    <w:lang w:val="kk-KZ"/>
                                  </w:rPr>
                                </w:pPr>
                                <w:r>
                                  <w:rPr>
                                    <w:sz w:val="20"/>
                                    <w:szCs w:val="20"/>
                                    <w:lang w:val="kk-KZ"/>
                                  </w:rPr>
                                  <w:t>Пастерленген түйе сүті және т</w:t>
                                </w:r>
                                <w:r w:rsidRPr="00025196">
                                  <w:rPr>
                                    <w:sz w:val="20"/>
                                    <w:szCs w:val="20"/>
                                    <w:lang w:val="kk-KZ"/>
                                  </w:rPr>
                                  <w:t xml:space="preserve">үйе сүтінен жасалған </w:t>
                                </w:r>
                                <w:r>
                                  <w:rPr>
                                    <w:sz w:val="20"/>
                                    <w:szCs w:val="20"/>
                                    <w:lang w:val="kk-KZ"/>
                                  </w:rPr>
                                  <w:t xml:space="preserve">йогурт сусындарының сапа және қауіпсіздік көрсеткіштерін бағалау және сақтау мерзімін ғылыми негіздеу </w:t>
                                </w:r>
                                <w:r w:rsidRPr="00025196">
                                  <w:rPr>
                                    <w:sz w:val="20"/>
                                    <w:szCs w:val="20"/>
                                    <w:lang w:val="kk-KZ"/>
                                  </w:rPr>
                                  <w:t>сапасына өңдеу әдістерінің әсері</w:t>
                                </w:r>
                              </w:p>
                              <w:p w14:paraId="1714845E" w14:textId="77777777" w:rsidR="00814586" w:rsidRPr="00025196" w:rsidRDefault="00814586" w:rsidP="00814586">
                                <w:pPr>
                                  <w:rPr>
                                    <w:color w:val="000000" w:themeColor="text1"/>
                                    <w:sz w:val="20"/>
                                    <w:szCs w:val="20"/>
                                    <w:lang w:val="kk-KZ"/>
                                  </w:rPr>
                                </w:pPr>
                              </w:p>
                            </w:txbxContent>
                          </v:textbox>
                        </v:rect>
                        <v:shape id="Надпись 2" o:spid="_x0000_s1062" type="#_x0000_t202" style="position:absolute;left:508;top:36406;width:49366;height:35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" fillcolor="white [3201]" strokecolor="black [3200]" strokeweight="2pt">
                          <v:textbox>
                            <w:txbxContent>
                              <w:p w14:paraId="163EB293" w14:textId="6C6E5A44" w:rsidR="007015BF" w:rsidRPr="00025196" w:rsidRDefault="007015BF" w:rsidP="007015BF">
                                <w:pPr>
                                  <w:jc w:val="center"/>
                                  <w:rPr>
                                    <w:sz w:val="20"/>
                                    <w:szCs w:val="20"/>
                                  </w:rPr>
                                </w:pPr>
                                <w:r w:rsidRPr="00025196">
                                  <w:rPr>
                                    <w:sz w:val="20"/>
                                    <w:szCs w:val="20"/>
                                    <w:lang w:val="kk-KZ"/>
                                  </w:rPr>
                                  <w:t xml:space="preserve">Түйе сүтінен жасалған өнімдерге </w:t>
                                </w:r>
                                <w:r w:rsidR="00BF38D0">
                                  <w:rPr>
                                    <w:sz w:val="20"/>
                                    <w:szCs w:val="20"/>
                                    <w:lang w:val="kk-KZ"/>
                                  </w:rPr>
                                  <w:t>өңдеу әдістерінің әсерін зерттеу</w:t>
                                </w:r>
                                <w:r w:rsidRPr="00025196">
                                  <w:rPr>
                                    <w:sz w:val="20"/>
                                    <w:szCs w:val="20"/>
                                    <w:lang w:val="kk-KZ"/>
                                  </w:rPr>
                                  <w:t xml:space="preserve"> </w:t>
                                </w:r>
                              </w:p>
                              <w:p w14:paraId="7E556254" w14:textId="77777777" w:rsidR="007015BF" w:rsidRPr="00025196" w:rsidRDefault="007015BF" w:rsidP="007015BF">
                                <w:pPr>
                                  <w:jc w:val="center"/>
                                  <w:rPr>
                                    <w:sz w:val="20"/>
                                    <w:szCs w:val="20"/>
                                  </w:rPr>
                                </w:pPr>
                              </w:p>
                            </w:txbxContent>
                          </v:textbox>
                        </v:shape>
                      </v:group>
                    </v:group>
                    <v:shape id="Прямая со стрелкой 47" o:spid="_x0000_s1063" type="#_x0000_t32" style="position:absolute;left:21674;top:34247;width:0;height:180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" strokecolor="black [3213]" strokeweight="1.25pt">
                      <v:stroke endarrow="block"/>
                    </v:shape>
                    <v:shape id="Прямая со стрелкой 47" o:spid="_x0000_s1064" type="#_x0000_t32" style="position:absolute;left:46905;top:34078;width:0;height:199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" strokecolor="black [3213]" strokeweight="1.25pt">
                      <v:stroke endarrow="block"/>
                    </v:shape>
                  </v:group>
                </v:group>
              </v:group>
            </w:pict>
          </mc:Fallback>
        </mc:AlternateContent>
      </w:r>
    </w:p>
    <w:p w14:paraId="1401D907" w14:textId="0660BAFC" w:rsidR="00B50F3F" w:rsidRPr="006D2E94" w:rsidRDefault="00B50F3F" w:rsidP="00BF2D29">
      <w:pPr>
        <w:jc w:val="both"/>
        <w:rPr>
          <w:lang w:val="kk-KZ"/>
        </w:rPr>
      </w:pPr>
    </w:p>
    <w:p w14:paraId="75FAB28B" w14:textId="26BDE014" w:rsidR="00B50F3F" w:rsidRPr="006D2E94" w:rsidRDefault="00B50F3F" w:rsidP="00BF2D29">
      <w:pPr>
        <w:jc w:val="both"/>
        <w:rPr>
          <w:lang w:val="kk-KZ"/>
        </w:rPr>
      </w:pPr>
    </w:p>
    <w:p w14:paraId="23CFE844" w14:textId="0579E200" w:rsidR="00852099" w:rsidRPr="00BF2D29" w:rsidRDefault="007015BF" w:rsidP="00BF2D29">
      <w:pPr>
        <w:jc w:val="both"/>
        <w:rPr>
          <w:highlight w:val="yellow"/>
          <w:lang w:val="kk-KZ"/>
        </w:rPr>
      </w:pPr>
      <w:r>
        <w:rPr>
          <w:noProof/>
          <w:lang w:val="kk-KZ"/>
        </w:rPr>
        <mc:AlternateContent>
          <mc:Choice Requires="wps">
            <w:drawing>
              <wp:anchor distT="0" distB="0" distL="114300" distR="114300" simplePos="0" relativeHeight="251857920" behindDoc="0" locked="0" layoutInCell="1" allowOverlap="1" wp14:anchorId="2FDFD45F" wp14:editId="0964D605">
                <wp:simplePos x="0" y="0"/>
                <wp:positionH relativeFrom="column">
                  <wp:posOffset>3373120</wp:posOffset>
                </wp:positionH>
                <wp:positionV relativeFrom="paragraph">
                  <wp:posOffset>175260</wp:posOffset>
                </wp:positionV>
                <wp:extent cx="0" cy="230414"/>
                <wp:effectExtent l="38100" t="0" r="50800" b="36830"/>
                <wp:wrapNone/>
                <wp:docPr id="763453426" name="Прямая со стрелкой 123"/>
                <wp:cNvGraphicFramePr/>
                <a:graphic xmlns:a="http://schemas.openxmlformats.org/drawingml/2006/main">
                  <a:graphicData uri="http://schemas.microsoft.com/office/word/2010/wordprocessingShape">
                    <wps:wsp>
                      <wps:cNvCnPr/>
                      <wps:spPr>
                        <a:xfrm>
                          <a:off x="0" y="0"/>
                          <a:ext cx="0" cy="2304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1C680" id="Прямая со стрелкой 123" o:spid="_x0000_s1026" type="#_x0000_t32" style="position:absolute;margin-left:265.6pt;margin-top:13.8pt;width:0;height:18.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" strokecolor="black [3040]">
                <v:stroke endarrow="block"/>
              </v:shape>
            </w:pict>
          </mc:Fallback>
        </mc:AlternateContent>
      </w:r>
    </w:p>
    <w:p w14:paraId="79D0CDE9" w14:textId="20851516" w:rsidR="00814586" w:rsidRDefault="00814586" w:rsidP="00BF2D29">
      <w:pPr>
        <w:tabs>
          <w:tab w:val="center" w:pos="4961"/>
        </w:tabs>
        <w:jc w:val="center"/>
        <w:rPr>
          <w:sz w:val="20"/>
          <w:szCs w:val="20"/>
          <w:lang w:val="kk-KZ"/>
        </w:rPr>
      </w:pPr>
    </w:p>
    <w:p w14:paraId="58B7E0B3" w14:textId="35DC193F" w:rsidR="00814586" w:rsidRDefault="00814586" w:rsidP="00BF2D29">
      <w:pPr>
        <w:tabs>
          <w:tab w:val="center" w:pos="4961"/>
        </w:tabs>
        <w:jc w:val="center"/>
        <w:rPr>
          <w:sz w:val="20"/>
          <w:szCs w:val="20"/>
          <w:lang w:val="kk-KZ"/>
        </w:rPr>
      </w:pPr>
    </w:p>
    <w:p w14:paraId="66E6BAE9" w14:textId="77777777" w:rsidR="00814586" w:rsidRDefault="00814586" w:rsidP="00BF2D29">
      <w:pPr>
        <w:tabs>
          <w:tab w:val="center" w:pos="4961"/>
        </w:tabs>
        <w:jc w:val="center"/>
        <w:rPr>
          <w:sz w:val="20"/>
          <w:szCs w:val="20"/>
          <w:lang w:val="kk-KZ"/>
        </w:rPr>
      </w:pPr>
    </w:p>
    <w:p w14:paraId="7E2DA0A2" w14:textId="77777777" w:rsidR="00814586" w:rsidRDefault="00814586" w:rsidP="00BF2D29">
      <w:pPr>
        <w:tabs>
          <w:tab w:val="center" w:pos="4961"/>
        </w:tabs>
        <w:jc w:val="center"/>
        <w:rPr>
          <w:sz w:val="20"/>
          <w:szCs w:val="20"/>
          <w:lang w:val="kk-KZ"/>
        </w:rPr>
      </w:pPr>
    </w:p>
    <w:p w14:paraId="21303499" w14:textId="0D2CD48D" w:rsidR="00814586" w:rsidRDefault="00814586" w:rsidP="00BF2D29">
      <w:pPr>
        <w:tabs>
          <w:tab w:val="center" w:pos="4961"/>
        </w:tabs>
        <w:jc w:val="center"/>
        <w:rPr>
          <w:sz w:val="20"/>
          <w:szCs w:val="20"/>
          <w:lang w:val="kk-KZ"/>
        </w:rPr>
      </w:pPr>
    </w:p>
    <w:p w14:paraId="324300B3" w14:textId="0D1167B9" w:rsidR="00814586" w:rsidRDefault="00814586" w:rsidP="00BF2D29">
      <w:pPr>
        <w:tabs>
          <w:tab w:val="center" w:pos="4961"/>
        </w:tabs>
        <w:jc w:val="center"/>
        <w:rPr>
          <w:sz w:val="20"/>
          <w:szCs w:val="20"/>
          <w:lang w:val="kk-KZ"/>
        </w:rPr>
      </w:pPr>
    </w:p>
    <w:p w14:paraId="489DFF20" w14:textId="4B9C91BE" w:rsidR="00814586" w:rsidRDefault="00814586" w:rsidP="00BF2D29">
      <w:pPr>
        <w:tabs>
          <w:tab w:val="center" w:pos="4961"/>
        </w:tabs>
        <w:jc w:val="center"/>
        <w:rPr>
          <w:sz w:val="20"/>
          <w:szCs w:val="20"/>
          <w:lang w:val="kk-KZ"/>
        </w:rPr>
      </w:pPr>
    </w:p>
    <w:p w14:paraId="772B07DC" w14:textId="0CF25C1F" w:rsidR="00814586" w:rsidRDefault="00814586" w:rsidP="00BF2D29">
      <w:pPr>
        <w:tabs>
          <w:tab w:val="center" w:pos="4961"/>
        </w:tabs>
        <w:jc w:val="center"/>
        <w:rPr>
          <w:sz w:val="20"/>
          <w:szCs w:val="20"/>
          <w:lang w:val="kk-KZ"/>
        </w:rPr>
      </w:pPr>
    </w:p>
    <w:p w14:paraId="59F006BC" w14:textId="77777777" w:rsidR="00814586" w:rsidRDefault="00814586" w:rsidP="00BF2D29">
      <w:pPr>
        <w:tabs>
          <w:tab w:val="center" w:pos="4961"/>
        </w:tabs>
        <w:jc w:val="center"/>
        <w:rPr>
          <w:sz w:val="20"/>
          <w:szCs w:val="20"/>
          <w:lang w:val="kk-KZ"/>
        </w:rPr>
      </w:pPr>
    </w:p>
    <w:p w14:paraId="5E2FB852" w14:textId="51BD1E16" w:rsidR="00814586" w:rsidRDefault="00814586" w:rsidP="00BF2D29">
      <w:pPr>
        <w:tabs>
          <w:tab w:val="center" w:pos="4961"/>
        </w:tabs>
        <w:jc w:val="center"/>
        <w:rPr>
          <w:sz w:val="20"/>
          <w:szCs w:val="20"/>
          <w:lang w:val="kk-KZ"/>
        </w:rPr>
      </w:pPr>
    </w:p>
    <w:p w14:paraId="28AD9449" w14:textId="2B83F535" w:rsidR="00814586" w:rsidRDefault="00814586" w:rsidP="00BF2D29">
      <w:pPr>
        <w:tabs>
          <w:tab w:val="center" w:pos="4961"/>
        </w:tabs>
        <w:jc w:val="center"/>
        <w:rPr>
          <w:sz w:val="20"/>
          <w:szCs w:val="20"/>
          <w:lang w:val="kk-KZ"/>
        </w:rPr>
      </w:pPr>
    </w:p>
    <w:p w14:paraId="7BA1A41A" w14:textId="6EF1637D" w:rsidR="00814586" w:rsidRDefault="00814586" w:rsidP="00BF2D29">
      <w:pPr>
        <w:tabs>
          <w:tab w:val="center" w:pos="4961"/>
        </w:tabs>
        <w:jc w:val="center"/>
        <w:rPr>
          <w:sz w:val="20"/>
          <w:szCs w:val="20"/>
          <w:lang w:val="kk-KZ"/>
        </w:rPr>
      </w:pPr>
    </w:p>
    <w:p w14:paraId="34FFD597" w14:textId="77777777" w:rsidR="00814586" w:rsidRDefault="00814586" w:rsidP="00BF2D29">
      <w:pPr>
        <w:tabs>
          <w:tab w:val="center" w:pos="4961"/>
        </w:tabs>
        <w:jc w:val="center"/>
        <w:rPr>
          <w:sz w:val="20"/>
          <w:szCs w:val="20"/>
          <w:lang w:val="kk-KZ"/>
        </w:rPr>
      </w:pPr>
    </w:p>
    <w:p w14:paraId="2400FBEF" w14:textId="6F032ECA" w:rsidR="00814586" w:rsidRDefault="00814586" w:rsidP="00BF2D29">
      <w:pPr>
        <w:tabs>
          <w:tab w:val="center" w:pos="4961"/>
        </w:tabs>
        <w:jc w:val="center"/>
        <w:rPr>
          <w:sz w:val="20"/>
          <w:szCs w:val="20"/>
          <w:lang w:val="kk-KZ"/>
        </w:rPr>
      </w:pPr>
    </w:p>
    <w:p w14:paraId="76D0EFB0" w14:textId="72A15889" w:rsidR="00814586" w:rsidRDefault="00814586" w:rsidP="00BF2D29">
      <w:pPr>
        <w:tabs>
          <w:tab w:val="center" w:pos="4961"/>
        </w:tabs>
        <w:jc w:val="center"/>
        <w:rPr>
          <w:sz w:val="20"/>
          <w:szCs w:val="20"/>
          <w:lang w:val="kk-KZ"/>
        </w:rPr>
      </w:pPr>
    </w:p>
    <w:p w14:paraId="2A305412" w14:textId="39769013" w:rsidR="00814586" w:rsidRDefault="00814586" w:rsidP="00BF2D29">
      <w:pPr>
        <w:tabs>
          <w:tab w:val="center" w:pos="4961"/>
        </w:tabs>
        <w:jc w:val="center"/>
        <w:rPr>
          <w:sz w:val="20"/>
          <w:szCs w:val="20"/>
          <w:lang w:val="kk-KZ"/>
        </w:rPr>
      </w:pPr>
    </w:p>
    <w:p w14:paraId="3676E252" w14:textId="77777777" w:rsidR="00814586" w:rsidRDefault="00814586" w:rsidP="00BF2D29">
      <w:pPr>
        <w:tabs>
          <w:tab w:val="center" w:pos="4961"/>
        </w:tabs>
        <w:jc w:val="center"/>
        <w:rPr>
          <w:sz w:val="20"/>
          <w:szCs w:val="20"/>
          <w:lang w:val="kk-KZ"/>
        </w:rPr>
      </w:pPr>
    </w:p>
    <w:p w14:paraId="5165A0CB" w14:textId="77777777" w:rsidR="00814586" w:rsidRDefault="00814586" w:rsidP="00BF2D29">
      <w:pPr>
        <w:tabs>
          <w:tab w:val="center" w:pos="4961"/>
        </w:tabs>
        <w:jc w:val="center"/>
        <w:rPr>
          <w:sz w:val="20"/>
          <w:szCs w:val="20"/>
          <w:lang w:val="kk-KZ"/>
        </w:rPr>
      </w:pPr>
    </w:p>
    <w:p w14:paraId="37710CBE" w14:textId="77777777" w:rsidR="00814586" w:rsidRDefault="00814586" w:rsidP="00BF2D29">
      <w:pPr>
        <w:tabs>
          <w:tab w:val="center" w:pos="4961"/>
        </w:tabs>
        <w:jc w:val="center"/>
        <w:rPr>
          <w:sz w:val="20"/>
          <w:szCs w:val="20"/>
          <w:lang w:val="kk-KZ"/>
        </w:rPr>
      </w:pPr>
    </w:p>
    <w:p w14:paraId="09383149" w14:textId="6D0FBDF3" w:rsidR="00814586" w:rsidRDefault="00814586" w:rsidP="00BF2D29">
      <w:pPr>
        <w:tabs>
          <w:tab w:val="center" w:pos="4961"/>
        </w:tabs>
        <w:jc w:val="center"/>
        <w:rPr>
          <w:sz w:val="20"/>
          <w:szCs w:val="20"/>
          <w:lang w:val="kk-KZ"/>
        </w:rPr>
      </w:pPr>
    </w:p>
    <w:p w14:paraId="3D2159FE" w14:textId="56082A92" w:rsidR="00814586" w:rsidRDefault="00814586" w:rsidP="00BF2D29">
      <w:pPr>
        <w:tabs>
          <w:tab w:val="center" w:pos="4961"/>
        </w:tabs>
        <w:jc w:val="center"/>
        <w:rPr>
          <w:sz w:val="20"/>
          <w:szCs w:val="20"/>
          <w:lang w:val="kk-KZ"/>
        </w:rPr>
      </w:pPr>
    </w:p>
    <w:p w14:paraId="0CA695F3" w14:textId="7574F1F8" w:rsidR="00814586" w:rsidRDefault="00814586" w:rsidP="00BF2D29">
      <w:pPr>
        <w:tabs>
          <w:tab w:val="center" w:pos="4961"/>
        </w:tabs>
        <w:jc w:val="center"/>
        <w:rPr>
          <w:sz w:val="20"/>
          <w:szCs w:val="20"/>
          <w:lang w:val="kk-KZ"/>
        </w:rPr>
      </w:pPr>
    </w:p>
    <w:p w14:paraId="5B1B6F4B" w14:textId="18591419" w:rsidR="00814586" w:rsidRDefault="00814586" w:rsidP="00BF2D29">
      <w:pPr>
        <w:tabs>
          <w:tab w:val="center" w:pos="4961"/>
        </w:tabs>
        <w:jc w:val="center"/>
        <w:rPr>
          <w:sz w:val="20"/>
          <w:szCs w:val="20"/>
          <w:lang w:val="kk-KZ"/>
        </w:rPr>
      </w:pPr>
    </w:p>
    <w:p w14:paraId="23E23B32" w14:textId="77777777" w:rsidR="00814586" w:rsidRDefault="00814586" w:rsidP="00BF2D29">
      <w:pPr>
        <w:tabs>
          <w:tab w:val="center" w:pos="4961"/>
        </w:tabs>
        <w:jc w:val="center"/>
        <w:rPr>
          <w:sz w:val="20"/>
          <w:szCs w:val="20"/>
          <w:lang w:val="kk-KZ"/>
        </w:rPr>
      </w:pPr>
    </w:p>
    <w:p w14:paraId="2BEFD736" w14:textId="74E2EA88" w:rsidR="00814586" w:rsidRDefault="00814586" w:rsidP="00BF2D29">
      <w:pPr>
        <w:tabs>
          <w:tab w:val="center" w:pos="4961"/>
        </w:tabs>
        <w:jc w:val="center"/>
        <w:rPr>
          <w:sz w:val="20"/>
          <w:szCs w:val="20"/>
          <w:lang w:val="kk-KZ"/>
        </w:rPr>
      </w:pPr>
    </w:p>
    <w:p w14:paraId="73E8710E" w14:textId="20DE3105" w:rsidR="007F7412" w:rsidRDefault="007F7412" w:rsidP="00BF2D29">
      <w:pPr>
        <w:tabs>
          <w:tab w:val="center" w:pos="4961"/>
        </w:tabs>
        <w:jc w:val="center"/>
        <w:rPr>
          <w:sz w:val="20"/>
          <w:szCs w:val="20"/>
          <w:lang w:val="kk-KZ"/>
        </w:rPr>
      </w:pPr>
    </w:p>
    <w:p w14:paraId="1740AD31" w14:textId="5C15B99F" w:rsidR="007F7412" w:rsidRDefault="007F7412" w:rsidP="00BF2D29">
      <w:pPr>
        <w:tabs>
          <w:tab w:val="center" w:pos="4961"/>
        </w:tabs>
        <w:jc w:val="center"/>
        <w:rPr>
          <w:sz w:val="20"/>
          <w:szCs w:val="20"/>
          <w:lang w:val="kk-KZ"/>
        </w:rPr>
      </w:pPr>
    </w:p>
    <w:p w14:paraId="061506FE" w14:textId="77777777" w:rsidR="00814586" w:rsidRDefault="00814586" w:rsidP="00BF2D29">
      <w:pPr>
        <w:tabs>
          <w:tab w:val="center" w:pos="4961"/>
        </w:tabs>
        <w:jc w:val="center"/>
        <w:rPr>
          <w:sz w:val="20"/>
          <w:szCs w:val="20"/>
          <w:lang w:val="kk-KZ"/>
        </w:rPr>
      </w:pPr>
    </w:p>
    <w:p w14:paraId="4B372786" w14:textId="1FB543F6" w:rsidR="00814586" w:rsidRDefault="00814586" w:rsidP="00BF2D29">
      <w:pPr>
        <w:tabs>
          <w:tab w:val="center" w:pos="4961"/>
        </w:tabs>
        <w:jc w:val="center"/>
        <w:rPr>
          <w:sz w:val="20"/>
          <w:szCs w:val="20"/>
          <w:lang w:val="kk-KZ"/>
        </w:rPr>
      </w:pPr>
    </w:p>
    <w:p w14:paraId="3BC56F7C" w14:textId="41BABBDE" w:rsidR="00814586" w:rsidRDefault="00814586" w:rsidP="00BF2D29">
      <w:pPr>
        <w:tabs>
          <w:tab w:val="center" w:pos="4961"/>
        </w:tabs>
        <w:jc w:val="center"/>
        <w:rPr>
          <w:sz w:val="20"/>
          <w:szCs w:val="20"/>
          <w:lang w:val="kk-KZ"/>
        </w:rPr>
      </w:pPr>
    </w:p>
    <w:p w14:paraId="20F37E01" w14:textId="77777777" w:rsidR="00814586" w:rsidRDefault="00814586" w:rsidP="00BF2D29">
      <w:pPr>
        <w:tabs>
          <w:tab w:val="center" w:pos="4961"/>
        </w:tabs>
        <w:jc w:val="center"/>
        <w:rPr>
          <w:sz w:val="20"/>
          <w:szCs w:val="20"/>
          <w:lang w:val="kk-KZ"/>
        </w:rPr>
      </w:pPr>
    </w:p>
    <w:p w14:paraId="7C530BFF" w14:textId="1073E933" w:rsidR="00814586" w:rsidRDefault="00814586" w:rsidP="00BF2D29">
      <w:pPr>
        <w:tabs>
          <w:tab w:val="center" w:pos="4961"/>
        </w:tabs>
        <w:jc w:val="center"/>
        <w:rPr>
          <w:sz w:val="20"/>
          <w:szCs w:val="20"/>
          <w:lang w:val="kk-KZ"/>
        </w:rPr>
      </w:pPr>
    </w:p>
    <w:p w14:paraId="3A183417" w14:textId="77777777" w:rsidR="00814586" w:rsidRDefault="00814586" w:rsidP="00BF2D29">
      <w:pPr>
        <w:tabs>
          <w:tab w:val="center" w:pos="4961"/>
        </w:tabs>
        <w:jc w:val="center"/>
        <w:rPr>
          <w:sz w:val="20"/>
          <w:szCs w:val="20"/>
          <w:lang w:val="kk-KZ"/>
        </w:rPr>
      </w:pPr>
    </w:p>
    <w:p w14:paraId="2430CE61" w14:textId="77777777" w:rsidR="00814586" w:rsidRDefault="00814586" w:rsidP="00BF2D29">
      <w:pPr>
        <w:tabs>
          <w:tab w:val="center" w:pos="4961"/>
        </w:tabs>
        <w:jc w:val="center"/>
        <w:rPr>
          <w:sz w:val="20"/>
          <w:szCs w:val="20"/>
          <w:lang w:val="kk-KZ"/>
        </w:rPr>
      </w:pPr>
    </w:p>
    <w:p w14:paraId="262887F4" w14:textId="77777777" w:rsidR="00814586" w:rsidRDefault="00814586" w:rsidP="00BF2D29">
      <w:pPr>
        <w:tabs>
          <w:tab w:val="center" w:pos="4961"/>
        </w:tabs>
        <w:jc w:val="center"/>
        <w:rPr>
          <w:sz w:val="20"/>
          <w:szCs w:val="20"/>
          <w:lang w:val="kk-KZ"/>
        </w:rPr>
      </w:pPr>
    </w:p>
    <w:p w14:paraId="67F07388" w14:textId="77777777" w:rsidR="00814586" w:rsidRDefault="00814586" w:rsidP="00BF2D29">
      <w:pPr>
        <w:tabs>
          <w:tab w:val="center" w:pos="4961"/>
        </w:tabs>
        <w:jc w:val="center"/>
        <w:rPr>
          <w:sz w:val="20"/>
          <w:szCs w:val="20"/>
          <w:lang w:val="kk-KZ"/>
        </w:rPr>
      </w:pPr>
    </w:p>
    <w:p w14:paraId="56731054" w14:textId="77777777" w:rsidR="00814586" w:rsidRDefault="00814586" w:rsidP="00BF2D29">
      <w:pPr>
        <w:tabs>
          <w:tab w:val="center" w:pos="4961"/>
        </w:tabs>
        <w:jc w:val="center"/>
        <w:rPr>
          <w:sz w:val="20"/>
          <w:szCs w:val="20"/>
          <w:lang w:val="kk-KZ"/>
        </w:rPr>
      </w:pPr>
    </w:p>
    <w:p w14:paraId="7E8FA42C" w14:textId="77777777" w:rsidR="00814586" w:rsidRDefault="00814586" w:rsidP="00BF2D29">
      <w:pPr>
        <w:tabs>
          <w:tab w:val="center" w:pos="4961"/>
        </w:tabs>
        <w:jc w:val="center"/>
        <w:rPr>
          <w:sz w:val="20"/>
          <w:szCs w:val="20"/>
          <w:lang w:val="kk-KZ"/>
        </w:rPr>
      </w:pPr>
    </w:p>
    <w:p w14:paraId="21FCAF69" w14:textId="7E530B01" w:rsidR="00814586" w:rsidRDefault="00814586" w:rsidP="00BF2D29">
      <w:pPr>
        <w:tabs>
          <w:tab w:val="center" w:pos="4961"/>
        </w:tabs>
        <w:jc w:val="center"/>
        <w:rPr>
          <w:sz w:val="20"/>
          <w:szCs w:val="20"/>
          <w:lang w:val="kk-KZ"/>
        </w:rPr>
      </w:pPr>
    </w:p>
    <w:p w14:paraId="7AEA3B2A" w14:textId="48E1E594" w:rsidR="00814586" w:rsidRDefault="00814586" w:rsidP="00BF2D29">
      <w:pPr>
        <w:tabs>
          <w:tab w:val="center" w:pos="4961"/>
        </w:tabs>
        <w:jc w:val="center"/>
        <w:rPr>
          <w:sz w:val="20"/>
          <w:szCs w:val="20"/>
          <w:lang w:val="kk-KZ"/>
        </w:rPr>
      </w:pPr>
    </w:p>
    <w:p w14:paraId="3F89B758" w14:textId="3F998D3A" w:rsidR="00814586" w:rsidRDefault="00814586" w:rsidP="00BF2D29">
      <w:pPr>
        <w:tabs>
          <w:tab w:val="center" w:pos="4961"/>
        </w:tabs>
        <w:jc w:val="center"/>
        <w:rPr>
          <w:sz w:val="20"/>
          <w:szCs w:val="20"/>
          <w:lang w:val="kk-KZ"/>
        </w:rPr>
      </w:pPr>
    </w:p>
    <w:p w14:paraId="67588035" w14:textId="722F2E38" w:rsidR="00814586" w:rsidRDefault="00814586" w:rsidP="00BF2D29">
      <w:pPr>
        <w:tabs>
          <w:tab w:val="center" w:pos="4961"/>
        </w:tabs>
        <w:jc w:val="center"/>
        <w:rPr>
          <w:sz w:val="20"/>
          <w:szCs w:val="20"/>
          <w:lang w:val="kk-KZ"/>
        </w:rPr>
      </w:pPr>
    </w:p>
    <w:p w14:paraId="06D5DA31" w14:textId="61ECFCBD" w:rsidR="00814586" w:rsidRDefault="00814586" w:rsidP="00BF2D29">
      <w:pPr>
        <w:tabs>
          <w:tab w:val="center" w:pos="4961"/>
        </w:tabs>
        <w:jc w:val="center"/>
        <w:rPr>
          <w:sz w:val="20"/>
          <w:szCs w:val="20"/>
          <w:lang w:val="kk-KZ"/>
        </w:rPr>
      </w:pPr>
    </w:p>
    <w:p w14:paraId="4F96CD14" w14:textId="033F3915" w:rsidR="00814586" w:rsidRDefault="00814586" w:rsidP="00BF2D29">
      <w:pPr>
        <w:tabs>
          <w:tab w:val="center" w:pos="4961"/>
        </w:tabs>
        <w:jc w:val="center"/>
        <w:rPr>
          <w:sz w:val="20"/>
          <w:szCs w:val="20"/>
          <w:lang w:val="kk-KZ"/>
        </w:rPr>
      </w:pPr>
    </w:p>
    <w:p w14:paraId="10837F14" w14:textId="291C72D1" w:rsidR="00814586" w:rsidRDefault="00814586" w:rsidP="00BF2D29">
      <w:pPr>
        <w:tabs>
          <w:tab w:val="center" w:pos="4961"/>
        </w:tabs>
        <w:jc w:val="center"/>
        <w:rPr>
          <w:sz w:val="20"/>
          <w:szCs w:val="20"/>
          <w:lang w:val="kk-KZ"/>
        </w:rPr>
      </w:pPr>
    </w:p>
    <w:p w14:paraId="11534B4F" w14:textId="2FF4383E" w:rsidR="00814586" w:rsidRDefault="00814586" w:rsidP="00BF2D29">
      <w:pPr>
        <w:tabs>
          <w:tab w:val="center" w:pos="4961"/>
        </w:tabs>
        <w:jc w:val="center"/>
        <w:rPr>
          <w:sz w:val="20"/>
          <w:szCs w:val="20"/>
          <w:lang w:val="kk-KZ"/>
        </w:rPr>
      </w:pPr>
    </w:p>
    <w:p w14:paraId="2912C8EC" w14:textId="77777777" w:rsidR="00814586" w:rsidRDefault="00814586" w:rsidP="00BF2D29">
      <w:pPr>
        <w:tabs>
          <w:tab w:val="center" w:pos="4961"/>
        </w:tabs>
        <w:jc w:val="center"/>
        <w:rPr>
          <w:sz w:val="20"/>
          <w:szCs w:val="20"/>
          <w:lang w:val="kk-KZ"/>
        </w:rPr>
      </w:pPr>
    </w:p>
    <w:p w14:paraId="7586269F" w14:textId="77777777" w:rsidR="00814586" w:rsidRDefault="00814586" w:rsidP="00BF2D29">
      <w:pPr>
        <w:tabs>
          <w:tab w:val="center" w:pos="4961"/>
        </w:tabs>
        <w:jc w:val="center"/>
        <w:rPr>
          <w:sz w:val="20"/>
          <w:szCs w:val="20"/>
          <w:lang w:val="kk-KZ"/>
        </w:rPr>
      </w:pPr>
    </w:p>
    <w:p w14:paraId="156C5EC4" w14:textId="77777777" w:rsidR="00814586" w:rsidRDefault="00814586" w:rsidP="00BF2D29">
      <w:pPr>
        <w:tabs>
          <w:tab w:val="center" w:pos="4961"/>
        </w:tabs>
        <w:jc w:val="center"/>
        <w:rPr>
          <w:sz w:val="20"/>
          <w:szCs w:val="20"/>
          <w:lang w:val="kk-KZ"/>
        </w:rPr>
      </w:pPr>
    </w:p>
    <w:p w14:paraId="2CA2E7E1" w14:textId="77777777" w:rsidR="00814586" w:rsidRDefault="00814586" w:rsidP="00BF2D29">
      <w:pPr>
        <w:tabs>
          <w:tab w:val="center" w:pos="4961"/>
        </w:tabs>
        <w:jc w:val="center"/>
        <w:rPr>
          <w:sz w:val="20"/>
          <w:szCs w:val="20"/>
          <w:lang w:val="kk-KZ"/>
        </w:rPr>
      </w:pPr>
    </w:p>
    <w:p w14:paraId="43023C1A" w14:textId="77777777" w:rsidR="00025196" w:rsidRDefault="00025196" w:rsidP="007F7412">
      <w:pPr>
        <w:pStyle w:val="Default"/>
        <w:rPr>
          <w:sz w:val="28"/>
          <w:szCs w:val="28"/>
          <w:lang w:val="kk-KZ"/>
        </w:rPr>
      </w:pPr>
    </w:p>
    <w:p w14:paraId="04E5B23D" w14:textId="77777777" w:rsidR="003E77C7" w:rsidRDefault="003E77C7" w:rsidP="00025196">
      <w:pPr>
        <w:pStyle w:val="Default"/>
        <w:jc w:val="center"/>
        <w:rPr>
          <w:sz w:val="28"/>
          <w:szCs w:val="28"/>
          <w:lang w:val="kk-KZ"/>
        </w:rPr>
      </w:pPr>
    </w:p>
    <w:p w14:paraId="3F5A70A6" w14:textId="77777777" w:rsidR="002E3504" w:rsidRDefault="002E3504" w:rsidP="00814586">
      <w:pPr>
        <w:pStyle w:val="Default"/>
        <w:jc w:val="center"/>
        <w:rPr>
          <w:sz w:val="28"/>
          <w:szCs w:val="28"/>
          <w:lang w:val="kk-KZ"/>
        </w:rPr>
      </w:pPr>
    </w:p>
    <w:p w14:paraId="20E939A8" w14:textId="33EA520C" w:rsidR="00AD18AC" w:rsidRPr="00140E0A" w:rsidRDefault="00AD18AC" w:rsidP="00814586">
      <w:pPr>
        <w:pStyle w:val="Default"/>
        <w:jc w:val="center"/>
        <w:rPr>
          <w:sz w:val="28"/>
          <w:szCs w:val="28"/>
          <w:lang w:val="kk-KZ"/>
        </w:rPr>
      </w:pPr>
      <w:r>
        <w:rPr>
          <w:sz w:val="28"/>
          <w:szCs w:val="28"/>
          <w:lang w:val="kk-KZ"/>
        </w:rPr>
        <w:t xml:space="preserve">Сурет </w:t>
      </w:r>
      <w:r w:rsidR="008552D0" w:rsidRPr="00BA68C3">
        <w:rPr>
          <w:sz w:val="28"/>
          <w:szCs w:val="28"/>
          <w:lang w:val="kk-KZ"/>
        </w:rPr>
        <w:t>5</w:t>
      </w:r>
      <w:r>
        <w:rPr>
          <w:sz w:val="28"/>
          <w:szCs w:val="28"/>
          <w:lang w:val="kk-KZ"/>
        </w:rPr>
        <w:t xml:space="preserve"> </w:t>
      </w:r>
      <w:r w:rsidR="00140E0A" w:rsidRPr="00140E0A">
        <w:rPr>
          <w:sz w:val="28"/>
          <w:szCs w:val="28"/>
          <w:lang w:val="kk-KZ"/>
        </w:rPr>
        <w:t xml:space="preserve">– </w:t>
      </w:r>
      <w:r>
        <w:rPr>
          <w:sz w:val="28"/>
          <w:szCs w:val="28"/>
          <w:lang w:val="kk-KZ"/>
        </w:rPr>
        <w:t xml:space="preserve">Зерттеу </w:t>
      </w:r>
      <w:r w:rsidR="00140E0A">
        <w:rPr>
          <w:sz w:val="28"/>
          <w:szCs w:val="28"/>
          <w:lang w:val="kk-KZ"/>
        </w:rPr>
        <w:t>сызбанұсқасы</w:t>
      </w:r>
    </w:p>
    <w:p w14:paraId="48FFD7A6" w14:textId="77777777" w:rsidR="00387264" w:rsidRPr="00387264" w:rsidRDefault="00387264" w:rsidP="00033C90">
      <w:pPr>
        <w:pStyle w:val="ac"/>
        <w:numPr>
          <w:ilvl w:val="0"/>
          <w:numId w:val="10"/>
        </w:numPr>
        <w:tabs>
          <w:tab w:val="left" w:pos="1134"/>
        </w:tabs>
        <w:ind w:left="0" w:firstLine="709"/>
        <w:jc w:val="both"/>
        <w:rPr>
          <w:rStyle w:val="ae"/>
          <w:b w:val="0"/>
          <w:bCs w:val="0"/>
          <w:sz w:val="28"/>
          <w:szCs w:val="28"/>
        </w:rPr>
      </w:pPr>
    </w:p>
    <w:p w14:paraId="782BC110" w14:textId="4F674CF3" w:rsidR="0071315E" w:rsidRPr="0071315E" w:rsidRDefault="00A8667F" w:rsidP="00033C90">
      <w:pPr>
        <w:pStyle w:val="ac"/>
        <w:numPr>
          <w:ilvl w:val="0"/>
          <w:numId w:val="10"/>
        </w:numPr>
        <w:tabs>
          <w:tab w:val="left" w:pos="1134"/>
        </w:tabs>
        <w:ind w:left="0" w:firstLine="709"/>
        <w:jc w:val="both"/>
        <w:rPr>
          <w:rStyle w:val="ae"/>
          <w:b w:val="0"/>
          <w:bCs w:val="0"/>
          <w:sz w:val="28"/>
          <w:szCs w:val="28"/>
        </w:rPr>
      </w:pPr>
      <w:r>
        <w:rPr>
          <w:rStyle w:val="ae"/>
          <w:b w:val="0"/>
          <w:bCs w:val="0"/>
          <w:sz w:val="28"/>
          <w:szCs w:val="28"/>
          <w:lang w:val="kk-KZ"/>
        </w:rPr>
        <w:lastRenderedPageBreak/>
        <w:t>п</w:t>
      </w:r>
      <w:r w:rsidR="000A3A51" w:rsidRPr="0071315E">
        <w:rPr>
          <w:rStyle w:val="ae"/>
          <w:b w:val="0"/>
          <w:bCs w:val="0"/>
          <w:sz w:val="28"/>
          <w:szCs w:val="28"/>
          <w:lang w:val="kk-KZ"/>
        </w:rPr>
        <w:t>астерленген түйе сүті;</w:t>
      </w:r>
    </w:p>
    <w:p w14:paraId="55A8761A" w14:textId="18DABEDB" w:rsidR="00A8667F" w:rsidRPr="00A8667F" w:rsidRDefault="00A8667F" w:rsidP="00033C90">
      <w:pPr>
        <w:pStyle w:val="ac"/>
        <w:numPr>
          <w:ilvl w:val="0"/>
          <w:numId w:val="10"/>
        </w:numPr>
        <w:tabs>
          <w:tab w:val="left" w:pos="1134"/>
        </w:tabs>
        <w:ind w:left="0" w:firstLine="709"/>
        <w:jc w:val="both"/>
        <w:rPr>
          <w:rStyle w:val="ae"/>
          <w:b w:val="0"/>
          <w:bCs w:val="0"/>
          <w:sz w:val="28"/>
          <w:szCs w:val="28"/>
        </w:rPr>
      </w:pPr>
      <w:r>
        <w:rPr>
          <w:rStyle w:val="ae"/>
          <w:rFonts w:eastAsiaTheme="majorEastAsia"/>
          <w:b w:val="0"/>
          <w:bCs w:val="0"/>
          <w:sz w:val="28"/>
          <w:szCs w:val="28"/>
          <w:lang w:val="kk-KZ"/>
        </w:rPr>
        <w:t>е</w:t>
      </w:r>
      <w:r w:rsidR="0071315E" w:rsidRPr="0071315E">
        <w:rPr>
          <w:rStyle w:val="ae"/>
          <w:rFonts w:eastAsiaTheme="majorEastAsia"/>
          <w:b w:val="0"/>
          <w:bCs w:val="0"/>
          <w:sz w:val="28"/>
          <w:szCs w:val="28"/>
          <w:lang w:val="kk-KZ"/>
        </w:rPr>
        <w:t>кі аймақтан алынған түйе сүінен жасалған йогурт сусындары</w:t>
      </w:r>
      <w:r>
        <w:rPr>
          <w:rStyle w:val="ae"/>
          <w:rFonts w:eastAsiaTheme="majorEastAsia"/>
          <w:b w:val="0"/>
          <w:bCs w:val="0"/>
          <w:sz w:val="28"/>
          <w:szCs w:val="28"/>
          <w:lang w:val="kk-KZ"/>
        </w:rPr>
        <w:t>;</w:t>
      </w:r>
    </w:p>
    <w:p w14:paraId="3B0C2EC4" w14:textId="07AE3532" w:rsidR="00A8667F" w:rsidRPr="00A8667F" w:rsidRDefault="000E4D58" w:rsidP="00033C90">
      <w:pPr>
        <w:pStyle w:val="ac"/>
        <w:numPr>
          <w:ilvl w:val="0"/>
          <w:numId w:val="10"/>
        </w:numPr>
        <w:tabs>
          <w:tab w:val="left" w:pos="1134"/>
        </w:tabs>
        <w:ind w:left="0" w:firstLine="709"/>
        <w:jc w:val="both"/>
        <w:rPr>
          <w:rStyle w:val="ae"/>
          <w:b w:val="0"/>
          <w:bCs w:val="0"/>
          <w:sz w:val="28"/>
          <w:szCs w:val="28"/>
        </w:rPr>
      </w:pPr>
      <w:r>
        <w:rPr>
          <w:rStyle w:val="ae"/>
          <w:b w:val="0"/>
          <w:bCs w:val="0"/>
          <w:sz w:val="28"/>
          <w:szCs w:val="28"/>
          <w:lang w:val="kk-KZ"/>
        </w:rPr>
        <w:t>термо</w:t>
      </w:r>
      <w:r w:rsidR="00A8667F">
        <w:rPr>
          <w:rStyle w:val="ae"/>
          <w:b w:val="0"/>
          <w:bCs w:val="0"/>
          <w:sz w:val="28"/>
          <w:szCs w:val="28"/>
          <w:lang w:val="kk-KZ"/>
        </w:rPr>
        <w:t>ультрадыбыспен өңделген түйе сүтінен жасалған йогурт сусыны;</w:t>
      </w:r>
    </w:p>
    <w:p w14:paraId="0425DCFB" w14:textId="58ACF788" w:rsidR="00A8667F" w:rsidRPr="00A8667F" w:rsidRDefault="00A8667F" w:rsidP="00033C90">
      <w:pPr>
        <w:pStyle w:val="ac"/>
        <w:numPr>
          <w:ilvl w:val="0"/>
          <w:numId w:val="10"/>
        </w:numPr>
        <w:tabs>
          <w:tab w:val="left" w:pos="1134"/>
        </w:tabs>
        <w:ind w:left="0" w:firstLine="709"/>
        <w:jc w:val="both"/>
        <w:rPr>
          <w:rStyle w:val="ae"/>
          <w:b w:val="0"/>
          <w:bCs w:val="0"/>
          <w:sz w:val="28"/>
          <w:szCs w:val="28"/>
        </w:rPr>
      </w:pPr>
      <w:r>
        <w:rPr>
          <w:rStyle w:val="ae"/>
          <w:b w:val="0"/>
          <w:bCs w:val="0"/>
          <w:sz w:val="28"/>
          <w:szCs w:val="28"/>
          <w:lang w:val="kk-KZ"/>
        </w:rPr>
        <w:t>құрғақ түйе сүті;</w:t>
      </w:r>
    </w:p>
    <w:p w14:paraId="7808593D" w14:textId="02D10102" w:rsidR="00A8667F" w:rsidRPr="00A8667F" w:rsidRDefault="00A8667F" w:rsidP="00033C90">
      <w:pPr>
        <w:pStyle w:val="ac"/>
        <w:numPr>
          <w:ilvl w:val="0"/>
          <w:numId w:val="10"/>
        </w:numPr>
        <w:tabs>
          <w:tab w:val="left" w:pos="1134"/>
        </w:tabs>
        <w:ind w:left="0" w:firstLine="709"/>
        <w:jc w:val="both"/>
        <w:rPr>
          <w:rStyle w:val="ae"/>
          <w:b w:val="0"/>
          <w:bCs w:val="0"/>
          <w:sz w:val="28"/>
          <w:szCs w:val="28"/>
        </w:rPr>
      </w:pPr>
      <w:r>
        <w:rPr>
          <w:rStyle w:val="ae"/>
          <w:b w:val="0"/>
          <w:bCs w:val="0"/>
          <w:sz w:val="28"/>
          <w:szCs w:val="28"/>
          <w:lang w:val="kk-KZ"/>
        </w:rPr>
        <w:t>қалыпқа келтірілген түйе сүтінен жасалған йогурт сусыны.</w:t>
      </w:r>
    </w:p>
    <w:p w14:paraId="089DA46F" w14:textId="0D438E73" w:rsidR="00691508" w:rsidRPr="00A8667F" w:rsidRDefault="00B160B4" w:rsidP="00A8667F">
      <w:pPr>
        <w:tabs>
          <w:tab w:val="left" w:pos="1134"/>
        </w:tabs>
        <w:jc w:val="both"/>
        <w:rPr>
          <w:sz w:val="28"/>
          <w:szCs w:val="28"/>
        </w:rPr>
      </w:pPr>
      <w:r w:rsidRPr="00804C2A">
        <w:rPr>
          <w:noProof/>
          <w:highlight w:val="yellow"/>
        </w:rPr>
        <mc:AlternateContent>
          <mc:Choice Requires="wps">
            <w:drawing>
              <wp:anchor distT="0" distB="0" distL="114300" distR="114300" simplePos="0" relativeHeight="251272192" behindDoc="0" locked="0" layoutInCell="1" allowOverlap="1" wp14:anchorId="630E03DC" wp14:editId="2FE062C5">
                <wp:simplePos x="0" y="0"/>
                <wp:positionH relativeFrom="column">
                  <wp:posOffset>627064</wp:posOffset>
                </wp:positionH>
                <wp:positionV relativeFrom="paragraph">
                  <wp:posOffset>2015173</wp:posOffset>
                </wp:positionV>
                <wp:extent cx="152763" cy="504825"/>
                <wp:effectExtent l="0" t="119063" r="0" b="147637"/>
                <wp:wrapNone/>
                <wp:docPr id="24" name="Стрелка: вверх 24"/>
                <wp:cNvGraphicFramePr/>
                <a:graphic xmlns:a="http://schemas.openxmlformats.org/drawingml/2006/main">
                  <a:graphicData uri="http://schemas.microsoft.com/office/word/2010/wordprocessingShape">
                    <wps:wsp>
                      <wps:cNvSpPr/>
                      <wps:spPr>
                        <a:xfrm rot="3075945">
                          <a:off x="0" y="0"/>
                          <a:ext cx="152763" cy="504825"/>
                        </a:xfrm>
                        <a:prstGeom prst="upArrow">
                          <a:avLst/>
                        </a:prstGeom>
                        <a:solidFill>
                          <a:srgbClr val="FF0000"/>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A08C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4" o:spid="_x0000_s1026" type="#_x0000_t68" style="position:absolute;margin-left:49.4pt;margin-top:158.7pt;width:12.05pt;height:39.75pt;rotation:3359752fd;z-index:2512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" adj="3268" fillcolor="red" strokecolor="red" strokeweight="2pt"/>
            </w:pict>
          </mc:Fallback>
        </mc:AlternateContent>
      </w:r>
      <w:r w:rsidRPr="00804C2A">
        <w:rPr>
          <w:noProof/>
          <w:highlight w:val="yellow"/>
        </w:rPr>
        <mc:AlternateContent>
          <mc:Choice Requires="wps">
            <w:drawing>
              <wp:anchor distT="0" distB="0" distL="114300" distR="114300" simplePos="0" relativeHeight="251273216" behindDoc="0" locked="0" layoutInCell="1" allowOverlap="1" wp14:anchorId="1A6228AF" wp14:editId="4E39FA4E">
                <wp:simplePos x="0" y="0"/>
                <wp:positionH relativeFrom="column">
                  <wp:posOffset>5051744</wp:posOffset>
                </wp:positionH>
                <wp:positionV relativeFrom="paragraph">
                  <wp:posOffset>1786573</wp:posOffset>
                </wp:positionV>
                <wp:extent cx="144412" cy="539038"/>
                <wp:effectExtent l="0" t="140017" r="1587" b="153988"/>
                <wp:wrapNone/>
                <wp:docPr id="26" name="Стрелка: вверх 26"/>
                <wp:cNvGraphicFramePr/>
                <a:graphic xmlns:a="http://schemas.openxmlformats.org/drawingml/2006/main">
                  <a:graphicData uri="http://schemas.microsoft.com/office/word/2010/wordprocessingShape">
                    <wps:wsp>
                      <wps:cNvSpPr/>
                      <wps:spPr>
                        <a:xfrm rot="18422995">
                          <a:off x="0" y="0"/>
                          <a:ext cx="144412" cy="539038"/>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D5C4D" id="Стрелка: вверх 26" o:spid="_x0000_s1026" type="#_x0000_t68" style="position:absolute;margin-left:397.8pt;margin-top:140.7pt;width:11.35pt;height:42.45pt;rotation:-3470137fd;z-index:2512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" adj="2893" fillcolor="red" strokecolor="red" strokeweight="2pt"/>
            </w:pict>
          </mc:Fallback>
        </mc:AlternateContent>
      </w:r>
      <w:r w:rsidR="0071315E" w:rsidRPr="00A8667F">
        <w:rPr>
          <w:rStyle w:val="ae"/>
          <w:rFonts w:eastAsiaTheme="majorEastAsia"/>
          <w:b w:val="0"/>
          <w:bCs w:val="0"/>
          <w:sz w:val="28"/>
          <w:szCs w:val="28"/>
          <w:lang w:val="kk-KZ"/>
        </w:rPr>
        <w:t xml:space="preserve"> </w:t>
      </w:r>
      <w:r w:rsidR="0004711D" w:rsidRPr="00B21108">
        <w:rPr>
          <w:noProof/>
        </w:rPr>
        <w:drawing>
          <wp:inline distT="0" distB="0" distL="0" distR="0" wp14:anchorId="4DDFA197" wp14:editId="088C6132">
            <wp:extent cx="5892800" cy="3098800"/>
            <wp:effectExtent l="0" t="0" r="0" b="0"/>
            <wp:docPr id="10" name="Рисунок 10" descr="Қазақстанның жаңа карт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Қазақстанның жаңа картасы"/>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7273" cy="3101152"/>
                    </a:xfrm>
                    <a:prstGeom prst="rect">
                      <a:avLst/>
                    </a:prstGeom>
                    <a:noFill/>
                    <a:ln>
                      <a:noFill/>
                    </a:ln>
                  </pic:spPr>
                </pic:pic>
              </a:graphicData>
            </a:graphic>
          </wp:inline>
        </w:drawing>
      </w:r>
    </w:p>
    <w:p w14:paraId="1B936BB8" w14:textId="71E79C0B" w:rsidR="00691508" w:rsidRPr="009279EC" w:rsidRDefault="004D0D7C" w:rsidP="00691508">
      <w:pPr>
        <w:jc w:val="center"/>
        <w:rPr>
          <w:sz w:val="28"/>
          <w:szCs w:val="28"/>
        </w:rPr>
      </w:pPr>
      <w:bookmarkStart w:id="47" w:name="_Hlk160535921"/>
      <w:r w:rsidRPr="009279EC">
        <w:rPr>
          <w:sz w:val="28"/>
          <w:szCs w:val="28"/>
          <w:lang w:val="kk-KZ"/>
        </w:rPr>
        <w:t xml:space="preserve">Сурет </w:t>
      </w:r>
      <w:r w:rsidR="008552D0" w:rsidRPr="008552D0">
        <w:rPr>
          <w:sz w:val="28"/>
          <w:szCs w:val="28"/>
        </w:rPr>
        <w:t>6</w:t>
      </w:r>
      <w:r w:rsidR="00140E0A">
        <w:rPr>
          <w:sz w:val="28"/>
          <w:szCs w:val="28"/>
          <w:lang w:val="kk-KZ"/>
        </w:rPr>
        <w:t xml:space="preserve"> </w:t>
      </w:r>
      <w:r w:rsidR="00025196" w:rsidRPr="009279EC">
        <w:rPr>
          <w:sz w:val="28"/>
          <w:szCs w:val="28"/>
        </w:rPr>
        <w:t>–</w:t>
      </w:r>
      <w:r w:rsidR="00A76F0C" w:rsidRPr="009279EC">
        <w:rPr>
          <w:sz w:val="28"/>
          <w:szCs w:val="28"/>
          <w:lang w:val="kk-KZ"/>
        </w:rPr>
        <w:t xml:space="preserve"> </w:t>
      </w:r>
      <w:r w:rsidR="00B441A6" w:rsidRPr="009279EC">
        <w:rPr>
          <w:sz w:val="28"/>
          <w:szCs w:val="28"/>
        </w:rPr>
        <w:t>Түйе сүті сынама</w:t>
      </w:r>
      <w:r w:rsidR="00A8667F">
        <w:rPr>
          <w:sz w:val="28"/>
          <w:szCs w:val="28"/>
          <w:lang w:val="kk-KZ"/>
        </w:rPr>
        <w:t>ларын</w:t>
      </w:r>
      <w:r w:rsidR="00B441A6" w:rsidRPr="009279EC">
        <w:rPr>
          <w:sz w:val="28"/>
          <w:szCs w:val="28"/>
        </w:rPr>
        <w:t xml:space="preserve"> алу орындары көрсетілген карта</w:t>
      </w:r>
    </w:p>
    <w:p w14:paraId="433AAC09" w14:textId="77777777" w:rsidR="00B441A6" w:rsidRPr="009279EC" w:rsidRDefault="00B441A6" w:rsidP="00691508">
      <w:pPr>
        <w:jc w:val="center"/>
        <w:rPr>
          <w:sz w:val="22"/>
          <w:szCs w:val="22"/>
        </w:rPr>
      </w:pPr>
    </w:p>
    <w:p w14:paraId="79B51CDC" w14:textId="77777777" w:rsidR="00787EF9" w:rsidRPr="000A3A51" w:rsidRDefault="00787EF9" w:rsidP="00787EF9">
      <w:pPr>
        <w:tabs>
          <w:tab w:val="left" w:pos="851"/>
          <w:tab w:val="left" w:pos="993"/>
        </w:tabs>
        <w:ind w:firstLine="709"/>
        <w:jc w:val="both"/>
        <w:rPr>
          <w:sz w:val="28"/>
          <w:szCs w:val="28"/>
        </w:rPr>
      </w:pPr>
      <w:r w:rsidRPr="000A3A51">
        <w:rPr>
          <w:sz w:val="28"/>
          <w:szCs w:val="28"/>
        </w:rPr>
        <w:t>Нормативтік талаптарға сәйкес келетін шикізат пен дайын өнімнің нақты көрсеткіштерін алу үшін зерттеу барысында заманауи бақылау-өлшеу әдістері қолданылды. Шикізат пен дайын өнімнің химиялық құрамын талдау, сондай-ақ олардың қауіпсіздігін бағалау келесі нормативтік құжаттардың талаптарына сәйкес жүргізілді:</w:t>
      </w:r>
    </w:p>
    <w:p w14:paraId="34211B44" w14:textId="78A40047" w:rsidR="00787EF9" w:rsidRPr="000A3A51" w:rsidRDefault="00787EF9" w:rsidP="00033C90">
      <w:pPr>
        <w:numPr>
          <w:ilvl w:val="0"/>
          <w:numId w:val="11"/>
        </w:numPr>
        <w:tabs>
          <w:tab w:val="left" w:pos="709"/>
          <w:tab w:val="left" w:pos="993"/>
        </w:tabs>
        <w:ind w:left="0" w:firstLine="709"/>
        <w:jc w:val="both"/>
        <w:rPr>
          <w:sz w:val="28"/>
          <w:szCs w:val="28"/>
        </w:rPr>
      </w:pPr>
      <w:r w:rsidRPr="000A3A51">
        <w:rPr>
          <w:sz w:val="28"/>
          <w:szCs w:val="28"/>
        </w:rPr>
        <w:t>Кеден одағының ТР КО 021/2011 «Азық-түлік өнімдерінің қауіпсіздігі туралы» техникалық регламенті;</w:t>
      </w:r>
    </w:p>
    <w:p w14:paraId="5B8D843D" w14:textId="4201CBF6" w:rsidR="00795C06" w:rsidRPr="000A3A51" w:rsidRDefault="00787EF9" w:rsidP="00033C90">
      <w:pPr>
        <w:numPr>
          <w:ilvl w:val="0"/>
          <w:numId w:val="11"/>
        </w:numPr>
        <w:tabs>
          <w:tab w:val="left" w:pos="709"/>
          <w:tab w:val="left" w:pos="993"/>
        </w:tabs>
        <w:ind w:left="0" w:firstLine="709"/>
        <w:jc w:val="both"/>
        <w:rPr>
          <w:sz w:val="28"/>
          <w:szCs w:val="28"/>
        </w:rPr>
      </w:pPr>
      <w:r w:rsidRPr="000A3A51">
        <w:rPr>
          <w:sz w:val="28"/>
          <w:szCs w:val="28"/>
        </w:rPr>
        <w:t>Кеден одағының ТР КО 033/2013 «Сүт және сүт өнімдерінің қауіпсіздігі туралы» техникалық регламенті, оның ішінде 2019 жылғы 19 желтоқсандағы жағдай бойынша тиісті қосымшалар мен өзгерістер</w:t>
      </w:r>
      <w:r w:rsidR="00694913" w:rsidRPr="000A3A51">
        <w:rPr>
          <w:sz w:val="28"/>
          <w:szCs w:val="28"/>
        </w:rPr>
        <w:t>.</w:t>
      </w:r>
      <w:bookmarkEnd w:id="47"/>
    </w:p>
    <w:p w14:paraId="48F4F878" w14:textId="77777777" w:rsidR="005F4406" w:rsidRPr="0017376C" w:rsidRDefault="005F4406" w:rsidP="00140E0A">
      <w:pPr>
        <w:pStyle w:val="Default"/>
        <w:tabs>
          <w:tab w:val="left" w:pos="709"/>
          <w:tab w:val="left" w:pos="993"/>
        </w:tabs>
        <w:jc w:val="both"/>
        <w:rPr>
          <w:b/>
          <w:bCs/>
          <w:sz w:val="28"/>
          <w:szCs w:val="28"/>
        </w:rPr>
      </w:pPr>
    </w:p>
    <w:p w14:paraId="4396F6E3" w14:textId="48395765" w:rsidR="005F4406" w:rsidRPr="00342A3D" w:rsidRDefault="00342A3D" w:rsidP="00342A3D">
      <w:pPr>
        <w:pStyle w:val="10"/>
        <w:spacing w:before="0" w:line="240" w:lineRule="auto"/>
        <w:ind w:firstLine="709"/>
        <w:rPr>
          <w:rFonts w:ascii="Times New Roman" w:hAnsi="Times New Roman" w:cs="Times New Roman"/>
          <w:b/>
          <w:bCs/>
          <w:color w:val="auto"/>
          <w:sz w:val="28"/>
          <w:szCs w:val="28"/>
        </w:rPr>
      </w:pPr>
      <w:bookmarkStart w:id="48" w:name="_Toc226733025"/>
      <w:r w:rsidRPr="00342A3D">
        <w:rPr>
          <w:rFonts w:ascii="Times New Roman" w:hAnsi="Times New Roman" w:cs="Times New Roman"/>
          <w:b/>
          <w:bCs/>
          <w:color w:val="auto"/>
          <w:sz w:val="28"/>
          <w:szCs w:val="28"/>
          <w:lang w:val="kk-KZ"/>
        </w:rPr>
        <w:t>2.3</w:t>
      </w:r>
      <w:r w:rsidR="005F4406" w:rsidRPr="00342A3D">
        <w:rPr>
          <w:rFonts w:ascii="Times New Roman" w:hAnsi="Times New Roman" w:cs="Times New Roman"/>
          <w:b/>
          <w:bCs/>
          <w:color w:val="auto"/>
          <w:sz w:val="28"/>
          <w:szCs w:val="28"/>
        </w:rPr>
        <w:t xml:space="preserve"> </w:t>
      </w:r>
      <w:r w:rsidRPr="00342A3D">
        <w:rPr>
          <w:rFonts w:ascii="Times New Roman" w:hAnsi="Times New Roman" w:cs="Times New Roman"/>
          <w:b/>
          <w:bCs/>
          <w:color w:val="auto"/>
          <w:sz w:val="28"/>
          <w:szCs w:val="28"/>
          <w:lang w:val="kk-KZ"/>
        </w:rPr>
        <w:t>Зерттеу әдістері</w:t>
      </w:r>
      <w:bookmarkEnd w:id="48"/>
    </w:p>
    <w:p w14:paraId="4D784982" w14:textId="52F95334" w:rsidR="000A3A51" w:rsidRPr="00763F99" w:rsidRDefault="0084250D" w:rsidP="00023102">
      <w:pPr>
        <w:pStyle w:val="Default"/>
        <w:ind w:firstLine="709"/>
        <w:jc w:val="both"/>
        <w:rPr>
          <w:sz w:val="28"/>
          <w:szCs w:val="28"/>
          <w:highlight w:val="yellow"/>
        </w:rPr>
      </w:pPr>
      <w:r w:rsidRPr="0017376C">
        <w:rPr>
          <w:sz w:val="28"/>
          <w:szCs w:val="28"/>
        </w:rPr>
        <w:t>Жұмыс барысында заманауи аспаптар мен әдістер, сондай-ақ органолептикалық, физика-химиялық және микробиологиялық көрсеткіштерді анықтаудың стандартты және жалпы қабылданған әдістері қолданылды</w:t>
      </w:r>
      <w:r w:rsidR="00E25D6A" w:rsidRPr="0017376C">
        <w:rPr>
          <w:sz w:val="28"/>
          <w:szCs w:val="28"/>
        </w:rPr>
        <w:t>.</w:t>
      </w:r>
    </w:p>
    <w:p w14:paraId="3059BF89" w14:textId="0B29D7AB" w:rsidR="00950CC8" w:rsidRPr="00B87B5D" w:rsidRDefault="00950CC8" w:rsidP="00950CC8">
      <w:pPr>
        <w:ind w:firstLine="709"/>
        <w:jc w:val="both"/>
        <w:rPr>
          <w:sz w:val="28"/>
          <w:szCs w:val="28"/>
        </w:rPr>
      </w:pPr>
      <w:r w:rsidRPr="00B87B5D">
        <w:rPr>
          <w:sz w:val="28"/>
          <w:szCs w:val="28"/>
        </w:rPr>
        <w:t xml:space="preserve">Зерттеу барысында сынамаларды іріктеу және талдауға дайындау </w:t>
      </w:r>
      <w:r w:rsidR="00B87B5D">
        <w:rPr>
          <w:rStyle w:val="whitespace-normal"/>
          <w:sz w:val="28"/>
          <w:szCs w:val="28"/>
        </w:rPr>
        <w:t>ГОСТ</w:t>
      </w:r>
      <w:r w:rsidRPr="00B87B5D">
        <w:rPr>
          <w:rStyle w:val="whitespace-normal"/>
          <w:sz w:val="28"/>
          <w:szCs w:val="28"/>
        </w:rPr>
        <w:t xml:space="preserve"> 13928-84</w:t>
      </w:r>
      <w:r w:rsidRPr="00B87B5D">
        <w:rPr>
          <w:sz w:val="28"/>
          <w:szCs w:val="28"/>
        </w:rPr>
        <w:t xml:space="preserve"> стандартының талаптарына сәйкес жүргізілді. </w:t>
      </w:r>
    </w:p>
    <w:p w14:paraId="7E15B4CC" w14:textId="25E5DB98" w:rsidR="00950CC8" w:rsidRPr="00B87B5D" w:rsidRDefault="00950CC8" w:rsidP="00950CC8">
      <w:pPr>
        <w:ind w:firstLine="709"/>
        <w:jc w:val="both"/>
        <w:rPr>
          <w:sz w:val="28"/>
          <w:szCs w:val="28"/>
        </w:rPr>
      </w:pPr>
      <w:r w:rsidRPr="00B87B5D">
        <w:rPr>
          <w:sz w:val="28"/>
          <w:szCs w:val="28"/>
        </w:rPr>
        <w:t xml:space="preserve">Өнімнің органолептикалық көрсеткіштері (дәмі, иісі, түсі және консистенциясы) </w:t>
      </w:r>
      <w:r w:rsidRPr="00B87B5D">
        <w:rPr>
          <w:rStyle w:val="whitespace-normal"/>
          <w:sz w:val="28"/>
          <w:szCs w:val="28"/>
        </w:rPr>
        <w:t>ҚР СТ 1732-2007</w:t>
      </w:r>
      <w:r w:rsidRPr="00B87B5D">
        <w:rPr>
          <w:sz w:val="28"/>
          <w:szCs w:val="28"/>
        </w:rPr>
        <w:t xml:space="preserve"> стандартына сәйкес бағаланды. Бағалау арнайы дегустациялық жағдайда жүргізіліп, әр көрсеткіш стандартта көрсетілген сапалық талаптар бойынша анықталды</w:t>
      </w:r>
      <w:r w:rsidR="005A5238" w:rsidRPr="005A5238">
        <w:rPr>
          <w:sz w:val="28"/>
          <w:szCs w:val="28"/>
        </w:rPr>
        <w:t xml:space="preserve"> [99]</w:t>
      </w:r>
      <w:r w:rsidRPr="00B87B5D">
        <w:rPr>
          <w:sz w:val="28"/>
          <w:szCs w:val="28"/>
        </w:rPr>
        <w:t>.</w:t>
      </w:r>
    </w:p>
    <w:p w14:paraId="3F6DD081" w14:textId="014031C3" w:rsidR="00950CC8" w:rsidRPr="00B87B5D" w:rsidRDefault="00950CC8" w:rsidP="00950CC8">
      <w:pPr>
        <w:ind w:firstLine="709"/>
        <w:jc w:val="both"/>
        <w:rPr>
          <w:sz w:val="28"/>
          <w:szCs w:val="28"/>
        </w:rPr>
      </w:pPr>
      <w:r w:rsidRPr="00B87B5D">
        <w:rPr>
          <w:sz w:val="28"/>
          <w:szCs w:val="28"/>
        </w:rPr>
        <w:lastRenderedPageBreak/>
        <w:t xml:space="preserve">Өнімнің титрлеу қышқылдығы </w:t>
      </w:r>
      <w:r w:rsidR="00B87B5D">
        <w:rPr>
          <w:rStyle w:val="whitespace-normal"/>
          <w:sz w:val="28"/>
          <w:szCs w:val="28"/>
        </w:rPr>
        <w:t>ГОСТ</w:t>
      </w:r>
      <w:r w:rsidRPr="00B87B5D">
        <w:rPr>
          <w:rStyle w:val="whitespace-normal"/>
          <w:sz w:val="28"/>
          <w:szCs w:val="28"/>
        </w:rPr>
        <w:t xml:space="preserve"> 3624-92</w:t>
      </w:r>
      <w:r w:rsidRPr="00B87B5D">
        <w:rPr>
          <w:sz w:val="28"/>
          <w:szCs w:val="28"/>
        </w:rPr>
        <w:t xml:space="preserve"> стандарты бойынша натрий гидроксиді ерітіндісімен титрлеу әдісі арқылы анықталды. Титрлеу фенолфталеин индикаторы қатысында жүргізіліп, нәтижелер Тернер градусы (°Т) түрінде есептелді</w:t>
      </w:r>
      <w:r w:rsidR="005A5238" w:rsidRPr="005A5238">
        <w:rPr>
          <w:sz w:val="28"/>
          <w:szCs w:val="28"/>
        </w:rPr>
        <w:t xml:space="preserve"> [100]</w:t>
      </w:r>
      <w:r w:rsidRPr="00B87B5D">
        <w:rPr>
          <w:sz w:val="28"/>
          <w:szCs w:val="28"/>
        </w:rPr>
        <w:t>.</w:t>
      </w:r>
    </w:p>
    <w:p w14:paraId="72E4B7BB" w14:textId="4ECABA0A" w:rsidR="00950CC8" w:rsidRPr="00B87B5D" w:rsidRDefault="00950CC8" w:rsidP="00950CC8">
      <w:pPr>
        <w:ind w:firstLine="709"/>
        <w:jc w:val="both"/>
        <w:rPr>
          <w:sz w:val="28"/>
          <w:szCs w:val="28"/>
        </w:rPr>
      </w:pPr>
      <w:r w:rsidRPr="00B87B5D">
        <w:rPr>
          <w:sz w:val="28"/>
          <w:szCs w:val="28"/>
        </w:rPr>
        <w:t xml:space="preserve">Белсенді қышқылдылық (pH) </w:t>
      </w:r>
      <w:r w:rsidR="00B87B5D">
        <w:rPr>
          <w:rStyle w:val="whitespace-normal"/>
          <w:sz w:val="28"/>
          <w:szCs w:val="28"/>
        </w:rPr>
        <w:t>ГОСТ</w:t>
      </w:r>
      <w:r w:rsidRPr="00B87B5D">
        <w:rPr>
          <w:rStyle w:val="whitespace-normal"/>
          <w:sz w:val="28"/>
          <w:szCs w:val="28"/>
        </w:rPr>
        <w:t xml:space="preserve"> 26781-85</w:t>
      </w:r>
      <w:r w:rsidRPr="00B87B5D">
        <w:rPr>
          <w:sz w:val="28"/>
          <w:szCs w:val="28"/>
        </w:rPr>
        <w:t xml:space="preserve"> стандартына сәйкес потенциометриялық әдіспен анықталды. Өлшеу алдын ала калибрленген pH-метр көмегімен жүргізіліп, үлгіге батырылған электрод арқылы тұрақталған көрсеткіш тіркелді</w:t>
      </w:r>
      <w:r w:rsidR="005A5238" w:rsidRPr="005A5238">
        <w:rPr>
          <w:sz w:val="28"/>
          <w:szCs w:val="28"/>
        </w:rPr>
        <w:t xml:space="preserve"> [101]</w:t>
      </w:r>
      <w:r w:rsidRPr="00B87B5D">
        <w:rPr>
          <w:sz w:val="28"/>
          <w:szCs w:val="28"/>
        </w:rPr>
        <w:t>.</w:t>
      </w:r>
    </w:p>
    <w:p w14:paraId="4B697D17" w14:textId="576C7726" w:rsidR="00950CC8" w:rsidRPr="00B87B5D" w:rsidRDefault="00950CC8" w:rsidP="00950CC8">
      <w:pPr>
        <w:ind w:firstLine="709"/>
        <w:jc w:val="both"/>
        <w:rPr>
          <w:sz w:val="28"/>
          <w:szCs w:val="28"/>
        </w:rPr>
      </w:pPr>
      <w:r w:rsidRPr="00B87B5D">
        <w:rPr>
          <w:sz w:val="28"/>
          <w:szCs w:val="28"/>
        </w:rPr>
        <w:t xml:space="preserve">Ақуыздың массалық үлесі </w:t>
      </w:r>
      <w:r w:rsidRPr="00B87B5D">
        <w:rPr>
          <w:rStyle w:val="whitespace-normal"/>
          <w:sz w:val="28"/>
          <w:szCs w:val="28"/>
        </w:rPr>
        <w:t>ҚР СТ ISO 8968-1-2014</w:t>
      </w:r>
      <w:r w:rsidRPr="00B87B5D">
        <w:rPr>
          <w:sz w:val="28"/>
          <w:szCs w:val="28"/>
        </w:rPr>
        <w:t xml:space="preserve"> стандарты бойынша Кьельдаль әдісі арқылы анықталды. Бұл әдіс үлгідегі жалпы азотты анықтауға негізделген және алынған азот мөлшері арнайы коэффициент арқылы ақуыздың массалық үлесіне айналдырылды</w:t>
      </w:r>
      <w:r w:rsidR="005A5238" w:rsidRPr="005A5238">
        <w:rPr>
          <w:sz w:val="28"/>
          <w:szCs w:val="28"/>
        </w:rPr>
        <w:t xml:space="preserve"> [102]</w:t>
      </w:r>
      <w:r w:rsidRPr="00B87B5D">
        <w:rPr>
          <w:sz w:val="28"/>
          <w:szCs w:val="28"/>
        </w:rPr>
        <w:t>.</w:t>
      </w:r>
    </w:p>
    <w:p w14:paraId="28F0B472" w14:textId="39C12C13" w:rsidR="00950CC8" w:rsidRPr="00B87B5D" w:rsidRDefault="00950CC8" w:rsidP="00950CC8">
      <w:pPr>
        <w:ind w:firstLine="709"/>
        <w:jc w:val="both"/>
        <w:rPr>
          <w:sz w:val="28"/>
          <w:szCs w:val="28"/>
        </w:rPr>
      </w:pPr>
      <w:r w:rsidRPr="00B87B5D">
        <w:rPr>
          <w:sz w:val="28"/>
          <w:szCs w:val="28"/>
        </w:rPr>
        <w:t xml:space="preserve">Майдың массалық үлесі </w:t>
      </w:r>
      <w:r w:rsidR="00B87B5D">
        <w:rPr>
          <w:rStyle w:val="whitespace-normal"/>
          <w:sz w:val="28"/>
          <w:szCs w:val="28"/>
        </w:rPr>
        <w:t>ГОСТ</w:t>
      </w:r>
      <w:r w:rsidRPr="00B87B5D">
        <w:rPr>
          <w:rStyle w:val="whitespace-normal"/>
          <w:sz w:val="28"/>
          <w:szCs w:val="28"/>
        </w:rPr>
        <w:t xml:space="preserve"> 5867-90</w:t>
      </w:r>
      <w:r w:rsidRPr="00B87B5D">
        <w:rPr>
          <w:sz w:val="28"/>
          <w:szCs w:val="28"/>
        </w:rPr>
        <w:t xml:space="preserve"> стандартына сәйкес Гербер әдісімен анықталды. Сынама күкірт қышқылы мен изоамил спирті қатысында бутирометрде өңделіп, центрифугалау нәтижесінде бөлінген май қабаты бойынша есептелді</w:t>
      </w:r>
      <w:r w:rsidR="005A5238" w:rsidRPr="005A5238">
        <w:rPr>
          <w:sz w:val="28"/>
          <w:szCs w:val="28"/>
        </w:rPr>
        <w:t xml:space="preserve"> [103]</w:t>
      </w:r>
      <w:r w:rsidRPr="00B87B5D">
        <w:rPr>
          <w:sz w:val="28"/>
          <w:szCs w:val="28"/>
        </w:rPr>
        <w:t>.</w:t>
      </w:r>
    </w:p>
    <w:p w14:paraId="35475221" w14:textId="46B0126F" w:rsidR="00950CC8" w:rsidRPr="00B87B5D" w:rsidRDefault="00950CC8" w:rsidP="00950CC8">
      <w:pPr>
        <w:ind w:firstLine="709"/>
        <w:jc w:val="both"/>
        <w:rPr>
          <w:sz w:val="28"/>
          <w:szCs w:val="28"/>
        </w:rPr>
      </w:pPr>
      <w:r w:rsidRPr="00B87B5D">
        <w:rPr>
          <w:sz w:val="28"/>
          <w:szCs w:val="28"/>
        </w:rPr>
        <w:t xml:space="preserve">Лактозаның массалық үлесі </w:t>
      </w:r>
      <w:r w:rsidR="00B87B5D">
        <w:rPr>
          <w:rStyle w:val="whitespace-normal"/>
          <w:sz w:val="28"/>
          <w:szCs w:val="28"/>
        </w:rPr>
        <w:t>ГОСТ</w:t>
      </w:r>
      <w:r w:rsidRPr="00B87B5D">
        <w:rPr>
          <w:rStyle w:val="whitespace-normal"/>
          <w:sz w:val="28"/>
          <w:szCs w:val="28"/>
        </w:rPr>
        <w:t xml:space="preserve"> 34304-2017</w:t>
      </w:r>
      <w:r w:rsidRPr="00B87B5D">
        <w:rPr>
          <w:sz w:val="28"/>
          <w:szCs w:val="28"/>
        </w:rPr>
        <w:t xml:space="preserve"> стандартына сәйкес анықталды. Талдау барысында үлгі арнайы реактивтермен өңделіп, алынған нәтижелер өлшеу немесе титрлеу әдістері арқылы пайыздық мөлшерде есептелді</w:t>
      </w:r>
      <w:r w:rsidR="005A5238" w:rsidRPr="005A5238">
        <w:rPr>
          <w:sz w:val="28"/>
          <w:szCs w:val="28"/>
        </w:rPr>
        <w:t xml:space="preserve"> [10</w:t>
      </w:r>
      <w:r w:rsidR="00A71D2B">
        <w:rPr>
          <w:sz w:val="28"/>
          <w:szCs w:val="28"/>
        </w:rPr>
        <w:t>4</w:t>
      </w:r>
      <w:r w:rsidR="005A5238" w:rsidRPr="005A5238">
        <w:rPr>
          <w:sz w:val="28"/>
          <w:szCs w:val="28"/>
        </w:rPr>
        <w:t>]</w:t>
      </w:r>
      <w:r w:rsidRPr="00B87B5D">
        <w:rPr>
          <w:sz w:val="28"/>
          <w:szCs w:val="28"/>
        </w:rPr>
        <w:t>.</w:t>
      </w:r>
    </w:p>
    <w:p w14:paraId="3FAAB38D" w14:textId="434E6D2F" w:rsidR="00950CC8" w:rsidRPr="00B87B5D" w:rsidRDefault="00950CC8" w:rsidP="00950CC8">
      <w:pPr>
        <w:ind w:firstLine="709"/>
        <w:jc w:val="both"/>
        <w:rPr>
          <w:sz w:val="28"/>
          <w:szCs w:val="28"/>
        </w:rPr>
      </w:pPr>
      <w:r w:rsidRPr="00B87B5D">
        <w:rPr>
          <w:sz w:val="28"/>
          <w:szCs w:val="28"/>
        </w:rPr>
        <w:t xml:space="preserve">Құрғақ заттардың құрамы </w:t>
      </w:r>
      <w:r w:rsidR="00B87B5D">
        <w:rPr>
          <w:rStyle w:val="whitespace-normal"/>
          <w:sz w:val="28"/>
          <w:szCs w:val="28"/>
        </w:rPr>
        <w:t>ГОСТ</w:t>
      </w:r>
      <w:r w:rsidRPr="00B87B5D">
        <w:rPr>
          <w:rStyle w:val="whitespace-normal"/>
          <w:sz w:val="28"/>
          <w:szCs w:val="28"/>
        </w:rPr>
        <w:t xml:space="preserve"> 3626-73</w:t>
      </w:r>
      <w:r w:rsidRPr="00B87B5D">
        <w:rPr>
          <w:sz w:val="28"/>
          <w:szCs w:val="28"/>
        </w:rPr>
        <w:t xml:space="preserve"> стандартына сәйкес кептіру әдісімен анықталды. Белгілі мөлшердегі сынама кептіргіш шкафта тұрақты массаға дейін кептіріліп, бастапқы және соңғы масса айырмасы бойынша құрғақ заттардың массалық үлесі есептелді</w:t>
      </w:r>
      <w:r w:rsidR="005A5238" w:rsidRPr="005A5238">
        <w:rPr>
          <w:sz w:val="28"/>
          <w:szCs w:val="28"/>
        </w:rPr>
        <w:t xml:space="preserve"> [10</w:t>
      </w:r>
      <w:r w:rsidR="00A71D2B">
        <w:rPr>
          <w:sz w:val="28"/>
          <w:szCs w:val="28"/>
        </w:rPr>
        <w:t>5</w:t>
      </w:r>
      <w:r w:rsidR="005A5238" w:rsidRPr="005A5238">
        <w:rPr>
          <w:sz w:val="28"/>
          <w:szCs w:val="28"/>
        </w:rPr>
        <w:t>]</w:t>
      </w:r>
      <w:r w:rsidRPr="00B87B5D">
        <w:rPr>
          <w:sz w:val="28"/>
          <w:szCs w:val="28"/>
        </w:rPr>
        <w:t>.</w:t>
      </w:r>
    </w:p>
    <w:p w14:paraId="12B6F0D5" w14:textId="6672222C" w:rsidR="00950CC8" w:rsidRPr="00B87B5D" w:rsidRDefault="00950CC8" w:rsidP="00950CC8">
      <w:pPr>
        <w:ind w:firstLine="709"/>
        <w:jc w:val="both"/>
        <w:rPr>
          <w:sz w:val="28"/>
          <w:szCs w:val="28"/>
        </w:rPr>
      </w:pPr>
      <w:r w:rsidRPr="00B87B5D">
        <w:rPr>
          <w:sz w:val="28"/>
          <w:szCs w:val="28"/>
        </w:rPr>
        <w:t xml:space="preserve">Өнімнің бастапқы микробиологиялық ластану көрсеткіштері </w:t>
      </w:r>
      <w:r w:rsidR="00B87B5D">
        <w:rPr>
          <w:sz w:val="28"/>
          <w:szCs w:val="28"/>
        </w:rPr>
        <w:t>ГОСТ</w:t>
      </w:r>
      <w:r w:rsidRPr="00B87B5D">
        <w:rPr>
          <w:sz w:val="28"/>
          <w:szCs w:val="28"/>
        </w:rPr>
        <w:t xml:space="preserve"> 9225-84 стандартына сәйкес анықталды. Бұл әдіс бойынша сынамалар қоректік ортаға себіліп, инкубациядан кейін түзілген колониялар саны есептеліп, өнімнің микробиологиялық тазалығы бағаланды</w:t>
      </w:r>
      <w:r w:rsidR="005A5238" w:rsidRPr="005A5238">
        <w:rPr>
          <w:sz w:val="28"/>
          <w:szCs w:val="28"/>
        </w:rPr>
        <w:t xml:space="preserve"> [10</w:t>
      </w:r>
      <w:r w:rsidR="00437325" w:rsidRPr="00437325">
        <w:rPr>
          <w:sz w:val="28"/>
          <w:szCs w:val="28"/>
        </w:rPr>
        <w:t>6</w:t>
      </w:r>
      <w:r w:rsidR="005A5238" w:rsidRPr="005A5238">
        <w:rPr>
          <w:sz w:val="28"/>
          <w:szCs w:val="28"/>
        </w:rPr>
        <w:t>]</w:t>
      </w:r>
      <w:r w:rsidRPr="00B87B5D">
        <w:rPr>
          <w:sz w:val="28"/>
          <w:szCs w:val="28"/>
        </w:rPr>
        <w:t>.</w:t>
      </w:r>
    </w:p>
    <w:p w14:paraId="0F41CF3C" w14:textId="768A5432" w:rsidR="00950CC8" w:rsidRPr="00B87B5D" w:rsidRDefault="00950CC8" w:rsidP="00950CC8">
      <w:pPr>
        <w:ind w:firstLine="709"/>
        <w:jc w:val="both"/>
        <w:rPr>
          <w:sz w:val="28"/>
          <w:szCs w:val="28"/>
        </w:rPr>
      </w:pPr>
      <w:r w:rsidRPr="00B87B5D">
        <w:rPr>
          <w:sz w:val="28"/>
          <w:szCs w:val="28"/>
        </w:rPr>
        <w:t>Мезофильді аэробты және факультативті анаэробты микроорганизмдердің саны (МАФАнМ</w:t>
      </w:r>
      <w:r w:rsidR="00FC68FC">
        <w:rPr>
          <w:sz w:val="28"/>
          <w:szCs w:val="28"/>
          <w:lang w:val="kk-KZ"/>
        </w:rPr>
        <w:t>С</w:t>
      </w:r>
      <w:r w:rsidRPr="00B87B5D">
        <w:rPr>
          <w:sz w:val="28"/>
          <w:szCs w:val="28"/>
        </w:rPr>
        <w:t>) агарлы қоректік ортада өсіру арқылы анықталды. Колониялар белгілі температурада өсіріліп, олардың саны бойынша микроорганизмдердің жалпы мөлшері есептелді.</w:t>
      </w:r>
    </w:p>
    <w:p w14:paraId="6AB7D895" w14:textId="0499399C" w:rsidR="00950CC8" w:rsidRPr="00B87B5D" w:rsidRDefault="00950CC8" w:rsidP="00950CC8">
      <w:pPr>
        <w:ind w:firstLine="709"/>
        <w:jc w:val="both"/>
        <w:rPr>
          <w:sz w:val="28"/>
          <w:szCs w:val="28"/>
        </w:rPr>
      </w:pPr>
      <w:r w:rsidRPr="00B87B5D">
        <w:rPr>
          <w:sz w:val="28"/>
          <w:szCs w:val="28"/>
        </w:rPr>
        <w:t xml:space="preserve">Ішек таяқшалары тобы бактериялары (ІТТБ) </w:t>
      </w:r>
      <w:r w:rsidR="00B87B5D">
        <w:rPr>
          <w:sz w:val="28"/>
          <w:szCs w:val="28"/>
        </w:rPr>
        <w:t>ГОСТ</w:t>
      </w:r>
      <w:r w:rsidRPr="00B87B5D">
        <w:rPr>
          <w:sz w:val="28"/>
          <w:szCs w:val="28"/>
        </w:rPr>
        <w:t xml:space="preserve"> 32901-2014 стандартына сәйкес Кесслер ортасында анықталды. Әдіс бактерияларды сұйық қоректік ортада өсіру арқылы олардың газ түзу қабілетіне негізделген</w:t>
      </w:r>
      <w:r w:rsidR="005A5238" w:rsidRPr="005A5238">
        <w:rPr>
          <w:sz w:val="28"/>
          <w:szCs w:val="28"/>
        </w:rPr>
        <w:t xml:space="preserve"> [10</w:t>
      </w:r>
      <w:r w:rsidR="00437325" w:rsidRPr="00437325">
        <w:rPr>
          <w:sz w:val="28"/>
          <w:szCs w:val="28"/>
        </w:rPr>
        <w:t>7</w:t>
      </w:r>
      <w:r w:rsidR="005A5238" w:rsidRPr="005A5238">
        <w:rPr>
          <w:sz w:val="28"/>
          <w:szCs w:val="28"/>
        </w:rPr>
        <w:t>]</w:t>
      </w:r>
      <w:r w:rsidRPr="00B87B5D">
        <w:rPr>
          <w:sz w:val="28"/>
          <w:szCs w:val="28"/>
        </w:rPr>
        <w:t>.</w:t>
      </w:r>
    </w:p>
    <w:p w14:paraId="29FCB747" w14:textId="14912817" w:rsidR="00950CC8" w:rsidRPr="00B87B5D" w:rsidRDefault="00950CC8" w:rsidP="00950CC8">
      <w:pPr>
        <w:ind w:firstLine="709"/>
        <w:jc w:val="both"/>
        <w:rPr>
          <w:sz w:val="28"/>
          <w:szCs w:val="28"/>
        </w:rPr>
      </w:pPr>
      <w:r w:rsidRPr="00B87B5D">
        <w:rPr>
          <w:sz w:val="28"/>
          <w:szCs w:val="28"/>
        </w:rPr>
        <w:t xml:space="preserve">Сүт қышқылды бактериялардың саны </w:t>
      </w:r>
      <w:r w:rsidR="00B87B5D">
        <w:rPr>
          <w:sz w:val="28"/>
          <w:szCs w:val="28"/>
        </w:rPr>
        <w:t>ГОСТ</w:t>
      </w:r>
      <w:r w:rsidRPr="00B87B5D">
        <w:rPr>
          <w:sz w:val="28"/>
          <w:szCs w:val="28"/>
        </w:rPr>
        <w:t xml:space="preserve"> 10444.11-89 стандарты бойынша анықталды. Сынамалар сұйық немесе агарланған қоректік ортаға себіліп, оңтайлы температурада инкубацияланып, түзілген колониялар саны есептелді</w:t>
      </w:r>
      <w:r w:rsidR="005A5238" w:rsidRPr="005A5238">
        <w:rPr>
          <w:sz w:val="28"/>
          <w:szCs w:val="28"/>
        </w:rPr>
        <w:t xml:space="preserve"> [10</w:t>
      </w:r>
      <w:r w:rsidR="00437325" w:rsidRPr="00437325">
        <w:rPr>
          <w:sz w:val="28"/>
          <w:szCs w:val="28"/>
        </w:rPr>
        <w:t>8</w:t>
      </w:r>
      <w:r w:rsidR="005A5238" w:rsidRPr="005A5238">
        <w:rPr>
          <w:sz w:val="28"/>
          <w:szCs w:val="28"/>
        </w:rPr>
        <w:t>]</w:t>
      </w:r>
      <w:r w:rsidRPr="00B87B5D">
        <w:rPr>
          <w:sz w:val="28"/>
          <w:szCs w:val="28"/>
        </w:rPr>
        <w:t>.</w:t>
      </w:r>
    </w:p>
    <w:p w14:paraId="5F0FEEE4" w14:textId="01DCC9F4" w:rsidR="00950CC8" w:rsidRPr="00B87B5D" w:rsidRDefault="00950CC8" w:rsidP="00950CC8">
      <w:pPr>
        <w:ind w:firstLine="709"/>
        <w:jc w:val="both"/>
        <w:rPr>
          <w:sz w:val="28"/>
          <w:szCs w:val="28"/>
        </w:rPr>
      </w:pPr>
      <w:r w:rsidRPr="00B87B5D">
        <w:rPr>
          <w:sz w:val="28"/>
          <w:szCs w:val="28"/>
        </w:rPr>
        <w:t xml:space="preserve">Ашытқылар мен зеңдердің мөлшері </w:t>
      </w:r>
      <w:r w:rsidR="00B87B5D">
        <w:rPr>
          <w:sz w:val="28"/>
          <w:szCs w:val="28"/>
        </w:rPr>
        <w:t>ГОСТ</w:t>
      </w:r>
      <w:r w:rsidRPr="00B87B5D">
        <w:rPr>
          <w:sz w:val="28"/>
          <w:szCs w:val="28"/>
        </w:rPr>
        <w:t xml:space="preserve"> 33566-2015 стандартына сәйкес анықталды. Әдіс микроорганизмдерді арнайы қоректік ортаға себу және олардың өсімділігі мен морфологиялық белгілерін бағалау арқылы жүргізілді</w:t>
      </w:r>
      <w:r w:rsidR="005A5238" w:rsidRPr="005A5238">
        <w:rPr>
          <w:sz w:val="28"/>
          <w:szCs w:val="28"/>
        </w:rPr>
        <w:t xml:space="preserve"> [10</w:t>
      </w:r>
      <w:r w:rsidR="00437325" w:rsidRPr="00437325">
        <w:rPr>
          <w:sz w:val="28"/>
          <w:szCs w:val="28"/>
        </w:rPr>
        <w:t>9</w:t>
      </w:r>
      <w:r w:rsidR="005A5238" w:rsidRPr="005A5238">
        <w:rPr>
          <w:sz w:val="28"/>
          <w:szCs w:val="28"/>
        </w:rPr>
        <w:t>]</w:t>
      </w:r>
      <w:r w:rsidRPr="00B87B5D">
        <w:rPr>
          <w:sz w:val="28"/>
          <w:szCs w:val="28"/>
        </w:rPr>
        <w:t>.</w:t>
      </w:r>
    </w:p>
    <w:p w14:paraId="014C8157" w14:textId="7CDCE46B" w:rsidR="00950CC8" w:rsidRPr="00B87B5D" w:rsidRDefault="00950CC8" w:rsidP="00950CC8">
      <w:pPr>
        <w:ind w:firstLine="709"/>
        <w:jc w:val="both"/>
        <w:rPr>
          <w:sz w:val="28"/>
          <w:szCs w:val="28"/>
        </w:rPr>
      </w:pPr>
      <w:r w:rsidRPr="00B87B5D">
        <w:rPr>
          <w:i/>
          <w:sz w:val="28"/>
          <w:szCs w:val="28"/>
        </w:rPr>
        <w:t>Staphylococcus aureus</w:t>
      </w:r>
      <w:r w:rsidRPr="00B87B5D">
        <w:rPr>
          <w:sz w:val="28"/>
          <w:szCs w:val="28"/>
        </w:rPr>
        <w:t xml:space="preserve"> бактерияларының болуы </w:t>
      </w:r>
      <w:r w:rsidR="00B87B5D">
        <w:rPr>
          <w:sz w:val="28"/>
          <w:szCs w:val="28"/>
        </w:rPr>
        <w:t>ГОСТ</w:t>
      </w:r>
      <w:r w:rsidRPr="00B87B5D">
        <w:rPr>
          <w:sz w:val="28"/>
          <w:szCs w:val="28"/>
        </w:rPr>
        <w:t xml:space="preserve"> 30347-2016 стандартына сәйкес алдын ала байыту әдісі арқылы анықталды. Бұл әдісте сынама </w:t>
      </w:r>
      <w:r w:rsidRPr="00B87B5D">
        <w:rPr>
          <w:sz w:val="28"/>
          <w:szCs w:val="28"/>
        </w:rPr>
        <w:lastRenderedPageBreak/>
        <w:t>қоректік ортада өсіріліп, кейін селективті ортада бактериялардың болуына талдау жүргізілді</w:t>
      </w:r>
      <w:r w:rsidR="005A5238" w:rsidRPr="005A5238">
        <w:rPr>
          <w:sz w:val="28"/>
          <w:szCs w:val="28"/>
        </w:rPr>
        <w:t xml:space="preserve"> [1</w:t>
      </w:r>
      <w:r w:rsidR="00437325" w:rsidRPr="00437325">
        <w:rPr>
          <w:sz w:val="28"/>
          <w:szCs w:val="28"/>
        </w:rPr>
        <w:t>10</w:t>
      </w:r>
      <w:r w:rsidR="005A5238" w:rsidRPr="005A5238">
        <w:rPr>
          <w:sz w:val="28"/>
          <w:szCs w:val="28"/>
        </w:rPr>
        <w:t>]</w:t>
      </w:r>
      <w:r w:rsidRPr="00B87B5D">
        <w:rPr>
          <w:sz w:val="28"/>
          <w:szCs w:val="28"/>
        </w:rPr>
        <w:t>.</w:t>
      </w:r>
    </w:p>
    <w:p w14:paraId="7251B36F" w14:textId="1F7F0058" w:rsidR="00EE6F1E" w:rsidRDefault="00950CC8" w:rsidP="00EE6F1E">
      <w:pPr>
        <w:ind w:firstLine="709"/>
        <w:jc w:val="both"/>
        <w:rPr>
          <w:sz w:val="28"/>
          <w:szCs w:val="28"/>
        </w:rPr>
      </w:pPr>
      <w:r w:rsidRPr="00B87B5D">
        <w:rPr>
          <w:i/>
          <w:sz w:val="28"/>
          <w:szCs w:val="28"/>
        </w:rPr>
        <w:t>Salmonella</w:t>
      </w:r>
      <w:r w:rsidRPr="00B87B5D">
        <w:rPr>
          <w:sz w:val="28"/>
          <w:szCs w:val="28"/>
        </w:rPr>
        <w:t xml:space="preserve"> туысының бактериялары </w:t>
      </w:r>
      <w:r w:rsidR="00B87B5D">
        <w:rPr>
          <w:sz w:val="28"/>
          <w:szCs w:val="28"/>
        </w:rPr>
        <w:t>ГОСТ</w:t>
      </w:r>
      <w:r w:rsidRPr="00B87B5D">
        <w:rPr>
          <w:sz w:val="28"/>
          <w:szCs w:val="28"/>
        </w:rPr>
        <w:t xml:space="preserve"> 31659-2012 стандарты бойынша анықталды. Әдіс алдын ала байыту, селективті ортада өсіру және алынған колонияларды идентификациялау кезеңдерін қамтиды</w:t>
      </w:r>
      <w:r w:rsidR="005A5238" w:rsidRPr="005A5238">
        <w:rPr>
          <w:sz w:val="28"/>
          <w:szCs w:val="28"/>
        </w:rPr>
        <w:t xml:space="preserve"> [11</w:t>
      </w:r>
      <w:r w:rsidR="008B2BDB" w:rsidRPr="008B2BDB">
        <w:rPr>
          <w:sz w:val="28"/>
          <w:szCs w:val="28"/>
        </w:rPr>
        <w:t>1</w:t>
      </w:r>
      <w:r w:rsidR="005A5238" w:rsidRPr="005A5238">
        <w:rPr>
          <w:sz w:val="28"/>
          <w:szCs w:val="28"/>
        </w:rPr>
        <w:t>]</w:t>
      </w:r>
      <w:r w:rsidRPr="00B87B5D">
        <w:rPr>
          <w:sz w:val="28"/>
          <w:szCs w:val="28"/>
        </w:rPr>
        <w:t>.</w:t>
      </w:r>
    </w:p>
    <w:p w14:paraId="08620F27" w14:textId="4B7AE0BB" w:rsidR="00950CC8" w:rsidRPr="00EE6F1E" w:rsidRDefault="00950CC8" w:rsidP="00EE6F1E">
      <w:pPr>
        <w:ind w:firstLine="709"/>
        <w:jc w:val="both"/>
        <w:rPr>
          <w:sz w:val="28"/>
          <w:szCs w:val="28"/>
          <w:lang w:val="kk-KZ"/>
        </w:rPr>
      </w:pPr>
      <w:r w:rsidRPr="00B87B5D">
        <w:rPr>
          <w:sz w:val="28"/>
          <w:szCs w:val="28"/>
        </w:rPr>
        <w:t xml:space="preserve">Өнім құрамындағы антибиотик қалдықтары, соның ішінде левомицетин (хлорамфеникол), </w:t>
      </w:r>
      <w:r w:rsidR="00B87B5D">
        <w:rPr>
          <w:sz w:val="28"/>
          <w:szCs w:val="28"/>
        </w:rPr>
        <w:t>ГОСТ</w:t>
      </w:r>
      <w:r w:rsidRPr="00B87B5D">
        <w:rPr>
          <w:sz w:val="28"/>
          <w:szCs w:val="28"/>
        </w:rPr>
        <w:t xml:space="preserve"> 33526-2015 стандартына сәйкес анықталды. Әдіс үлгіні арнайы реагенттермен өңдеп, кейін аналитикалық құралдар арқылы антибиотиктердің іздік мөлшерін анықтауға негізделген.</w:t>
      </w:r>
      <w:r w:rsidRPr="00B87B5D">
        <w:rPr>
          <w:sz w:val="28"/>
          <w:szCs w:val="28"/>
          <w:lang w:val="kk-KZ"/>
        </w:rPr>
        <w:t xml:space="preserve"> Тетрациклиндер, стрептомицин және пенициллин топтарының антибиотиктері де осы стандартта көрсетілген әдістемелер бойынша анықталды. </w:t>
      </w:r>
      <w:r w:rsidRPr="007B7C34">
        <w:rPr>
          <w:sz w:val="28"/>
          <w:szCs w:val="28"/>
          <w:lang w:val="kk-KZ"/>
        </w:rPr>
        <w:t>Талдау нәтижелері алынған сигналдардың қарқындылығына сәйкес есептеліп, өнімдегі антибиотиктердің қалдық мөлшері бағаланды</w:t>
      </w:r>
      <w:r w:rsidR="005A5238" w:rsidRPr="005A5238">
        <w:rPr>
          <w:sz w:val="28"/>
          <w:szCs w:val="28"/>
          <w:lang w:val="kk-KZ"/>
        </w:rPr>
        <w:t xml:space="preserve"> [11</w:t>
      </w:r>
      <w:r w:rsidR="008B2BDB" w:rsidRPr="008B2BDB">
        <w:rPr>
          <w:sz w:val="28"/>
          <w:szCs w:val="28"/>
          <w:lang w:val="kk-KZ"/>
        </w:rPr>
        <w:t>2</w:t>
      </w:r>
      <w:r w:rsidR="005A5238" w:rsidRPr="005A5238">
        <w:rPr>
          <w:sz w:val="28"/>
          <w:szCs w:val="28"/>
          <w:lang w:val="kk-KZ"/>
        </w:rPr>
        <w:t>]</w:t>
      </w:r>
      <w:r w:rsidRPr="007B7C34">
        <w:rPr>
          <w:sz w:val="28"/>
          <w:szCs w:val="28"/>
          <w:lang w:val="kk-KZ"/>
        </w:rPr>
        <w:t>.</w:t>
      </w:r>
    </w:p>
    <w:p w14:paraId="34EBFFFE" w14:textId="22AFDADB" w:rsidR="00950CC8" w:rsidRPr="007B7C34" w:rsidRDefault="00950CC8" w:rsidP="00950CC8">
      <w:pPr>
        <w:ind w:firstLine="709"/>
        <w:jc w:val="both"/>
        <w:rPr>
          <w:sz w:val="28"/>
          <w:szCs w:val="28"/>
          <w:lang w:val="kk-KZ"/>
        </w:rPr>
      </w:pPr>
      <w:r w:rsidRPr="007B7C34">
        <w:rPr>
          <w:sz w:val="28"/>
          <w:szCs w:val="28"/>
          <w:lang w:val="kk-KZ"/>
        </w:rPr>
        <w:t xml:space="preserve">Афлатоксин М1 мөлшері </w:t>
      </w:r>
      <w:r w:rsidR="00B87B5D" w:rsidRPr="007B7C34">
        <w:rPr>
          <w:sz w:val="28"/>
          <w:szCs w:val="28"/>
          <w:lang w:val="kk-KZ"/>
        </w:rPr>
        <w:t>ГОСТ</w:t>
      </w:r>
      <w:r w:rsidRPr="007B7C34">
        <w:rPr>
          <w:sz w:val="28"/>
          <w:szCs w:val="28"/>
          <w:lang w:val="kk-KZ"/>
        </w:rPr>
        <w:t xml:space="preserve"> 30711-2001 стандартына сәйкес анықталды. Әдіс үлгіні экстракциялау, тазарту және кейін хроматографиялық немесе иммунологиялық талдау жүргізу арқылы жүзеге асырылды</w:t>
      </w:r>
      <w:r w:rsidR="005A5238" w:rsidRPr="005A5238">
        <w:rPr>
          <w:sz w:val="28"/>
          <w:szCs w:val="28"/>
          <w:lang w:val="kk-KZ"/>
        </w:rPr>
        <w:t xml:space="preserve"> [11</w:t>
      </w:r>
      <w:r w:rsidR="008B2BDB" w:rsidRPr="008B2BDB">
        <w:rPr>
          <w:sz w:val="28"/>
          <w:szCs w:val="28"/>
          <w:lang w:val="kk-KZ"/>
        </w:rPr>
        <w:t>3</w:t>
      </w:r>
      <w:r w:rsidR="005A5238" w:rsidRPr="005A5238">
        <w:rPr>
          <w:sz w:val="28"/>
          <w:szCs w:val="28"/>
          <w:lang w:val="kk-KZ"/>
        </w:rPr>
        <w:t>]</w:t>
      </w:r>
      <w:r w:rsidRPr="007B7C34">
        <w:rPr>
          <w:sz w:val="28"/>
          <w:szCs w:val="28"/>
          <w:lang w:val="kk-KZ"/>
        </w:rPr>
        <w:t>.</w:t>
      </w:r>
    </w:p>
    <w:p w14:paraId="5CC88F49" w14:textId="76EB914D" w:rsidR="00950CC8" w:rsidRPr="007B7C34" w:rsidRDefault="00950CC8" w:rsidP="00950CC8">
      <w:pPr>
        <w:ind w:firstLine="709"/>
        <w:jc w:val="both"/>
        <w:rPr>
          <w:sz w:val="28"/>
          <w:szCs w:val="28"/>
          <w:lang w:val="kk-KZ"/>
        </w:rPr>
      </w:pPr>
      <w:r w:rsidRPr="007B7C34">
        <w:rPr>
          <w:sz w:val="28"/>
          <w:szCs w:val="28"/>
          <w:lang w:val="kk-KZ"/>
        </w:rPr>
        <w:t>Гексахлорциклогексанның (</w:t>
      </w:r>
      <w:r w:rsidRPr="00893152">
        <w:rPr>
          <w:i/>
          <w:iCs/>
          <w:sz w:val="28"/>
          <w:szCs w:val="28"/>
        </w:rPr>
        <w:t>α</w:t>
      </w:r>
      <w:r w:rsidRPr="00893152">
        <w:rPr>
          <w:i/>
          <w:iCs/>
          <w:sz w:val="28"/>
          <w:szCs w:val="28"/>
          <w:lang w:val="kk-KZ"/>
        </w:rPr>
        <w:t xml:space="preserve">, </w:t>
      </w:r>
      <w:r w:rsidRPr="00893152">
        <w:rPr>
          <w:i/>
          <w:iCs/>
          <w:sz w:val="28"/>
          <w:szCs w:val="28"/>
        </w:rPr>
        <w:t>β</w:t>
      </w:r>
      <w:r w:rsidRPr="00893152">
        <w:rPr>
          <w:i/>
          <w:iCs/>
          <w:sz w:val="28"/>
          <w:szCs w:val="28"/>
          <w:lang w:val="kk-KZ"/>
        </w:rPr>
        <w:t xml:space="preserve">, </w:t>
      </w:r>
      <w:r w:rsidRPr="00893152">
        <w:rPr>
          <w:i/>
          <w:iCs/>
          <w:sz w:val="28"/>
          <w:szCs w:val="28"/>
        </w:rPr>
        <w:t>γ</w:t>
      </w:r>
      <w:r w:rsidRPr="007B7C34">
        <w:rPr>
          <w:sz w:val="28"/>
          <w:szCs w:val="28"/>
          <w:lang w:val="kk-KZ"/>
        </w:rPr>
        <w:t xml:space="preserve">-изомерлері) мөлшері </w:t>
      </w:r>
      <w:r w:rsidR="00B87B5D" w:rsidRPr="007B7C34">
        <w:rPr>
          <w:sz w:val="28"/>
          <w:szCs w:val="28"/>
          <w:lang w:val="kk-KZ"/>
        </w:rPr>
        <w:t>ГОСТ</w:t>
      </w:r>
      <w:r w:rsidRPr="007B7C34">
        <w:rPr>
          <w:sz w:val="28"/>
          <w:szCs w:val="28"/>
          <w:lang w:val="kk-KZ"/>
        </w:rPr>
        <w:t xml:space="preserve"> 23452-2015 стандарты бойынша анықталды. Әдіс үлгіден пестицидтерді экстракциялап, кейін газдық хроматография арқылы олардың концентрациясын өлшеуге негізделген</w:t>
      </w:r>
      <w:r w:rsidR="005A5238" w:rsidRPr="005A5238">
        <w:rPr>
          <w:sz w:val="28"/>
          <w:szCs w:val="28"/>
          <w:lang w:val="kk-KZ"/>
        </w:rPr>
        <w:t xml:space="preserve"> [11</w:t>
      </w:r>
      <w:r w:rsidR="008B2BDB" w:rsidRPr="008B2BDB">
        <w:rPr>
          <w:sz w:val="28"/>
          <w:szCs w:val="28"/>
          <w:lang w:val="kk-KZ"/>
        </w:rPr>
        <w:t>4</w:t>
      </w:r>
      <w:r w:rsidR="005A5238" w:rsidRPr="005A5238">
        <w:rPr>
          <w:sz w:val="28"/>
          <w:szCs w:val="28"/>
          <w:lang w:val="kk-KZ"/>
        </w:rPr>
        <w:t>]</w:t>
      </w:r>
      <w:r w:rsidRPr="007B7C34">
        <w:rPr>
          <w:sz w:val="28"/>
          <w:szCs w:val="28"/>
          <w:lang w:val="kk-KZ"/>
        </w:rPr>
        <w:t>.</w:t>
      </w:r>
    </w:p>
    <w:p w14:paraId="6307AD64" w14:textId="77777777" w:rsidR="00950CC8" w:rsidRDefault="00950CC8" w:rsidP="00950CC8">
      <w:pPr>
        <w:ind w:firstLine="709"/>
        <w:jc w:val="both"/>
        <w:rPr>
          <w:sz w:val="28"/>
          <w:szCs w:val="28"/>
          <w:lang w:val="kk-KZ"/>
        </w:rPr>
      </w:pPr>
      <w:r w:rsidRPr="007B7C34">
        <w:rPr>
          <w:sz w:val="28"/>
          <w:szCs w:val="28"/>
          <w:lang w:val="kk-KZ"/>
        </w:rPr>
        <w:t>ДДТ және оның метаболиттерінің мөлшері де осы стандарт талаптарына сәйкес анықталды. Алынған нәтижелер өнімнің май үлесіне шаққандағы мг/кг бірлігімен есептелді.</w:t>
      </w:r>
    </w:p>
    <w:p w14:paraId="31C47E30" w14:textId="77777777" w:rsidR="00EE6F1E" w:rsidRDefault="00EE6F1E" w:rsidP="00EE6F1E">
      <w:pPr>
        <w:ind w:firstLine="709"/>
        <w:jc w:val="both"/>
        <w:rPr>
          <w:sz w:val="28"/>
          <w:szCs w:val="28"/>
          <w:lang w:val="ru-KZ"/>
        </w:rPr>
      </w:pPr>
      <w:r w:rsidRPr="00EE6F1E">
        <w:rPr>
          <w:sz w:val="28"/>
          <w:szCs w:val="28"/>
          <w:lang w:val="ru-KZ"/>
        </w:rPr>
        <w:t xml:space="preserve">Түйе сүті үлгілеріндегі макро-, микро- және уытты элементтердің мөлшерін индуктивті байланысқан плазмасы бар атомдық-эмиссиялық спектрометрия (ICP-OES) әдісімен анықтады. </w:t>
      </w:r>
    </w:p>
    <w:p w14:paraId="5AD98E1A" w14:textId="00254B40" w:rsidR="00EE6F1E" w:rsidRPr="00EE6F1E" w:rsidRDefault="00EE6F1E" w:rsidP="00EE6F1E">
      <w:pPr>
        <w:ind w:firstLine="709"/>
        <w:jc w:val="both"/>
        <w:rPr>
          <w:sz w:val="28"/>
          <w:szCs w:val="28"/>
          <w:lang w:val="ru-KZ"/>
        </w:rPr>
      </w:pPr>
      <w:r w:rsidRPr="00EE6F1E">
        <w:rPr>
          <w:sz w:val="28"/>
          <w:szCs w:val="28"/>
          <w:lang w:val="ru-KZ"/>
        </w:rPr>
        <w:t>Үлгілерді дайындау ГОСТ 34141-2017 талаптарына сәйкес қышқылдық минерализациялау әдісі арқылы жүргізілді.</w:t>
      </w:r>
    </w:p>
    <w:p w14:paraId="50C627D9" w14:textId="77777777" w:rsidR="00EE6F1E" w:rsidRPr="00EE6F1E" w:rsidRDefault="00EE6F1E" w:rsidP="00EE6F1E">
      <w:pPr>
        <w:ind w:firstLine="709"/>
        <w:jc w:val="both"/>
        <w:rPr>
          <w:sz w:val="28"/>
          <w:szCs w:val="28"/>
          <w:lang w:val="ru-KZ"/>
        </w:rPr>
      </w:pPr>
      <w:r w:rsidRPr="00EE6F1E">
        <w:rPr>
          <w:sz w:val="28"/>
          <w:szCs w:val="28"/>
          <w:lang w:val="ru-KZ"/>
        </w:rPr>
        <w:t>Үлгілерді минерализациялау түйе сүтінің жоғары буферлік сыйымдылығы мен минералды тұздарға бай болуын ескере отырып, дымқыл қышқылдық ыдырату әдісімен жүргізілді.</w:t>
      </w:r>
    </w:p>
    <w:p w14:paraId="5CF38420" w14:textId="5A29CA29" w:rsidR="00EE6F1E" w:rsidRPr="00EE6F1E" w:rsidRDefault="00EE6F1E" w:rsidP="00EE6F1E">
      <w:pPr>
        <w:ind w:firstLine="709"/>
        <w:jc w:val="both"/>
        <w:rPr>
          <w:sz w:val="28"/>
          <w:szCs w:val="28"/>
          <w:lang w:val="ru-KZ"/>
        </w:rPr>
      </w:pPr>
      <w:r w:rsidRPr="00EE6F1E">
        <w:rPr>
          <w:sz w:val="28"/>
          <w:szCs w:val="28"/>
          <w:lang w:val="ru-KZ"/>
        </w:rPr>
        <w:t>Талдау үшін массасы 2,0–3,0 г болатын үлгі алынып, тефлон ыдыстарға орналастырылды. Үлгіге 6–8 мл концентрлі азот қышқылы (HNO₃) қосылып, ақуыз-майлы матрицаны алдын ала ыдырату үшін бөлме температурасында 20–30 минут ұсталды.</w:t>
      </w:r>
    </w:p>
    <w:p w14:paraId="50A90503" w14:textId="6BB38A78" w:rsidR="00EE6F1E" w:rsidRPr="00EE6F1E" w:rsidRDefault="00EE6F1E" w:rsidP="00EE6F1E">
      <w:pPr>
        <w:ind w:firstLine="709"/>
        <w:jc w:val="both"/>
        <w:rPr>
          <w:sz w:val="28"/>
          <w:szCs w:val="28"/>
          <w:lang w:val="ru-KZ"/>
        </w:rPr>
      </w:pPr>
      <w:r w:rsidRPr="00EE6F1E">
        <w:rPr>
          <w:sz w:val="28"/>
          <w:szCs w:val="28"/>
          <w:lang w:val="ru-KZ"/>
        </w:rPr>
        <w:t>Одан кейін үлгілер 120–140 °C температурада азот оксидтерінің бөлінуі азайғанға дейін қыздырылды. Органикалық заттар ішінара ыдырағаннан кейін жүйеге тотығу үдерісін күшейту үшін 1–2 мл сутек асқын тотығы (H₂O₂, 30%) қосылды. Қыздыру мөлдір, тұнбасыз ерітінді алынғанға дейін жалғастырылды.</w:t>
      </w:r>
      <w:r>
        <w:rPr>
          <w:sz w:val="28"/>
          <w:szCs w:val="28"/>
          <w:lang w:val="kk-KZ"/>
        </w:rPr>
        <w:t xml:space="preserve"> О</w:t>
      </w:r>
      <w:r w:rsidRPr="00EE6F1E">
        <w:rPr>
          <w:sz w:val="28"/>
          <w:szCs w:val="28"/>
          <w:lang w:val="ru-KZ"/>
        </w:rPr>
        <w:t>рганикалық матрицаның толық ыдырауын қамтамасыз ету үшін сутек асқын тотығын қосу кезеңі бірнеше рет қайталанды. Бұл түйе сүтіндегі тұрақты ақуыз кешендерінің болуына байланысты маңызды.</w:t>
      </w:r>
    </w:p>
    <w:p w14:paraId="4234245D" w14:textId="77777777" w:rsidR="00EE6F1E" w:rsidRDefault="00EE6F1E" w:rsidP="00EE6F1E">
      <w:pPr>
        <w:ind w:firstLine="709"/>
        <w:jc w:val="both"/>
        <w:rPr>
          <w:sz w:val="28"/>
          <w:szCs w:val="28"/>
          <w:lang w:val="ru-KZ"/>
        </w:rPr>
      </w:pPr>
      <w:r w:rsidRPr="00EE6F1E">
        <w:rPr>
          <w:sz w:val="28"/>
          <w:szCs w:val="28"/>
          <w:lang w:val="ru-KZ"/>
        </w:rPr>
        <w:lastRenderedPageBreak/>
        <w:t>Минерализация аяқталғаннан кейін ерітінді салқындатылып, мөлшерлі түрде 50 мл өлшемдік колбаға ауыстырылып, деиондалған сумен белгіге дейін жеткізілді.</w:t>
      </w:r>
    </w:p>
    <w:p w14:paraId="1545623E" w14:textId="06E2B486" w:rsidR="00EE6F1E" w:rsidRPr="00EE6F1E" w:rsidRDefault="00EE6F1E" w:rsidP="00EE6F1E">
      <w:pPr>
        <w:ind w:firstLine="709"/>
        <w:jc w:val="both"/>
        <w:rPr>
          <w:sz w:val="28"/>
          <w:szCs w:val="28"/>
          <w:lang w:val="ru-KZ"/>
        </w:rPr>
      </w:pPr>
      <w:r w:rsidRPr="00EE6F1E">
        <w:rPr>
          <w:sz w:val="28"/>
          <w:szCs w:val="28"/>
          <w:lang w:val="ru-KZ"/>
        </w:rPr>
        <w:t>Элементтік құрамды анықтау индуктивті байланысқан плазмадағы атомдар мен иондардың сипаттамалық сәуле шығару қарқындылығын тіркеуге негізделген ICP-OES әдісімен жүргізілді.</w:t>
      </w:r>
    </w:p>
    <w:p w14:paraId="21D68E7C" w14:textId="77777777" w:rsidR="00EE6F1E" w:rsidRPr="00EE6F1E" w:rsidRDefault="00EE6F1E" w:rsidP="00EE6F1E">
      <w:pPr>
        <w:ind w:firstLine="709"/>
        <w:jc w:val="both"/>
        <w:rPr>
          <w:sz w:val="28"/>
          <w:szCs w:val="28"/>
          <w:lang w:val="ru-KZ"/>
        </w:rPr>
      </w:pPr>
      <w:r w:rsidRPr="00EE6F1E">
        <w:rPr>
          <w:sz w:val="28"/>
          <w:szCs w:val="28"/>
          <w:lang w:val="ru-KZ"/>
        </w:rPr>
        <w:t>Зерттелген түйе сүті үлгілерінде келесі элементтер анықталды:</w:t>
      </w:r>
    </w:p>
    <w:p w14:paraId="3F24FA19" w14:textId="43330380" w:rsidR="00EE6F1E" w:rsidRPr="00EE6F1E" w:rsidRDefault="00EE6F1E" w:rsidP="00EE6F1E">
      <w:pPr>
        <w:ind w:firstLine="709"/>
        <w:jc w:val="both"/>
        <w:rPr>
          <w:sz w:val="28"/>
          <w:szCs w:val="28"/>
          <w:lang w:val="ru-KZ"/>
        </w:rPr>
      </w:pPr>
      <w:r w:rsidRPr="00EE6F1E">
        <w:rPr>
          <w:sz w:val="28"/>
          <w:szCs w:val="28"/>
          <w:lang w:val="ru-KZ"/>
        </w:rPr>
        <w:t>макроэлементтер: Ca, Mg,  K, Na</w:t>
      </w:r>
      <w:r>
        <w:rPr>
          <w:sz w:val="28"/>
          <w:szCs w:val="28"/>
          <w:lang w:val="kk-KZ"/>
        </w:rPr>
        <w:t>, Р</w:t>
      </w:r>
      <w:r w:rsidRPr="00EE6F1E">
        <w:rPr>
          <w:sz w:val="28"/>
          <w:szCs w:val="28"/>
          <w:lang w:val="ru-KZ"/>
        </w:rPr>
        <w:t>;</w:t>
      </w:r>
    </w:p>
    <w:p w14:paraId="089B5CC3" w14:textId="00F811FB" w:rsidR="00EE6F1E" w:rsidRPr="00EE6F1E" w:rsidRDefault="00EE6F1E" w:rsidP="00EE6F1E">
      <w:pPr>
        <w:ind w:firstLine="709"/>
        <w:jc w:val="both"/>
        <w:rPr>
          <w:sz w:val="28"/>
          <w:szCs w:val="28"/>
          <w:lang w:val="ru-KZ"/>
        </w:rPr>
      </w:pPr>
      <w:r w:rsidRPr="00EE6F1E">
        <w:rPr>
          <w:sz w:val="28"/>
          <w:szCs w:val="28"/>
          <w:lang w:val="ru-KZ"/>
        </w:rPr>
        <w:t>микроэлементтер: Fe, Zn;</w:t>
      </w:r>
    </w:p>
    <w:p w14:paraId="4B4269D9" w14:textId="5D0488C8" w:rsidR="00EE6F1E" w:rsidRPr="00EE6F1E" w:rsidRDefault="00EE6F1E" w:rsidP="00EE6F1E">
      <w:pPr>
        <w:ind w:firstLine="709"/>
        <w:jc w:val="both"/>
        <w:rPr>
          <w:sz w:val="28"/>
          <w:szCs w:val="28"/>
          <w:lang w:val="ru-KZ"/>
        </w:rPr>
      </w:pPr>
      <w:r w:rsidRPr="00EE6F1E">
        <w:rPr>
          <w:sz w:val="28"/>
          <w:szCs w:val="28"/>
          <w:lang w:val="ru-KZ"/>
        </w:rPr>
        <w:t>уытты элементтер: Pb, Cd, As, Hg.</w:t>
      </w:r>
    </w:p>
    <w:p w14:paraId="77DF1896" w14:textId="1105594E" w:rsidR="00EE6F1E" w:rsidRPr="00EE6F1E" w:rsidRDefault="00EE6F1E" w:rsidP="00EE6F1E">
      <w:pPr>
        <w:ind w:firstLine="709"/>
        <w:jc w:val="both"/>
        <w:rPr>
          <w:sz w:val="28"/>
          <w:szCs w:val="28"/>
          <w:lang w:val="ru-KZ"/>
        </w:rPr>
      </w:pPr>
      <w:r w:rsidRPr="00EE6F1E">
        <w:rPr>
          <w:sz w:val="28"/>
          <w:szCs w:val="28"/>
          <w:lang w:val="ru-KZ"/>
        </w:rPr>
        <w:t>Аспапты калибрлеу белгілі концентрациядағы стандартты ерітінділерді қолдану арқылы жүргізілді. Әрбір элемент үшін спектралдық қабаттасуды азайту және сезімталдықты арттыру мақсатында оңтайлы аналитикалық толқын ұзындықтары таңдалды</w:t>
      </w:r>
      <w:r w:rsidR="005A5238" w:rsidRPr="005A5238">
        <w:rPr>
          <w:sz w:val="28"/>
          <w:szCs w:val="28"/>
          <w:lang w:val="ru-KZ"/>
        </w:rPr>
        <w:t xml:space="preserve"> [11</w:t>
      </w:r>
      <w:r w:rsidR="008B2BDB" w:rsidRPr="008B2BDB">
        <w:rPr>
          <w:sz w:val="28"/>
          <w:szCs w:val="28"/>
          <w:lang w:val="ru-KZ"/>
        </w:rPr>
        <w:t>5</w:t>
      </w:r>
      <w:r w:rsidR="005A5238" w:rsidRPr="005A5238">
        <w:rPr>
          <w:sz w:val="28"/>
          <w:szCs w:val="28"/>
          <w:lang w:val="ru-KZ"/>
        </w:rPr>
        <w:t>]</w:t>
      </w:r>
      <w:r w:rsidRPr="00EE6F1E">
        <w:rPr>
          <w:sz w:val="28"/>
          <w:szCs w:val="28"/>
          <w:lang w:val="ru-KZ"/>
        </w:rPr>
        <w:t>.</w:t>
      </w:r>
    </w:p>
    <w:p w14:paraId="63D2ED11" w14:textId="4A316342" w:rsidR="0071315E" w:rsidRPr="007B7C34" w:rsidRDefault="0071315E" w:rsidP="00950CC8">
      <w:pPr>
        <w:ind w:firstLine="709"/>
        <w:jc w:val="both"/>
        <w:rPr>
          <w:sz w:val="28"/>
          <w:szCs w:val="28"/>
          <w:lang w:val="kk-KZ"/>
        </w:rPr>
      </w:pPr>
      <w:r w:rsidRPr="00B87B5D">
        <w:rPr>
          <w:sz w:val="28"/>
          <w:szCs w:val="28"/>
          <w:lang w:val="kk-KZ"/>
        </w:rPr>
        <w:t xml:space="preserve">Соматикалық жасушалардың саны </w:t>
      </w:r>
      <w:r w:rsidR="004A4EE8" w:rsidRPr="00B87B5D">
        <w:rPr>
          <w:sz w:val="28"/>
          <w:szCs w:val="28"/>
          <w:lang w:val="kk-KZ"/>
        </w:rPr>
        <w:t>ГОСТ</w:t>
      </w:r>
      <w:r w:rsidRPr="00B87B5D">
        <w:rPr>
          <w:sz w:val="28"/>
          <w:szCs w:val="28"/>
          <w:lang w:val="kk-KZ"/>
        </w:rPr>
        <w:t xml:space="preserve"> 23453-2014 стандартына сәйкес анықталды. Әдіс «Мастоприм» препаратының құрамына кіретін беттік-белсенді зат </w:t>
      </w:r>
      <w:r w:rsidR="00EE6F1E" w:rsidRPr="00EE6F1E">
        <w:rPr>
          <w:sz w:val="28"/>
          <w:szCs w:val="28"/>
          <w:lang w:val="kk-KZ"/>
        </w:rPr>
        <w:t>-</w:t>
      </w:r>
      <w:r w:rsidRPr="00B87B5D">
        <w:rPr>
          <w:sz w:val="28"/>
          <w:szCs w:val="28"/>
          <w:lang w:val="kk-KZ"/>
        </w:rPr>
        <w:t xml:space="preserve"> сульфанолдың соматикалық жасушалардың жасуша қабықшасына әсер етуіне негізделген. Бұл әсер жасуша қабықшасының тұтастығының бұзылуына және жасуша ішіндегі құрамның сыртқы ортаға шығуына әкеледі</w:t>
      </w:r>
      <w:r w:rsidR="005A5238" w:rsidRPr="005A5238">
        <w:rPr>
          <w:sz w:val="28"/>
          <w:szCs w:val="28"/>
          <w:lang w:val="kk-KZ"/>
        </w:rPr>
        <w:t xml:space="preserve"> [11</w:t>
      </w:r>
      <w:r w:rsidR="008B2BDB" w:rsidRPr="008B2BDB">
        <w:rPr>
          <w:sz w:val="28"/>
          <w:szCs w:val="28"/>
          <w:lang w:val="kk-KZ"/>
        </w:rPr>
        <w:t>6</w:t>
      </w:r>
      <w:r w:rsidR="005A5238" w:rsidRPr="005A5238">
        <w:rPr>
          <w:sz w:val="28"/>
          <w:szCs w:val="28"/>
          <w:lang w:val="kk-KZ"/>
        </w:rPr>
        <w:t>]</w:t>
      </w:r>
      <w:r w:rsidRPr="00B87B5D">
        <w:rPr>
          <w:sz w:val="28"/>
          <w:szCs w:val="28"/>
          <w:lang w:val="kk-KZ"/>
        </w:rPr>
        <w:t>.</w:t>
      </w:r>
    </w:p>
    <w:p w14:paraId="7E9D9DBA" w14:textId="3D98A2E3" w:rsidR="008F4383" w:rsidRPr="00B87B5D" w:rsidRDefault="0071315E" w:rsidP="0071315E">
      <w:pPr>
        <w:pStyle w:val="Default"/>
        <w:ind w:firstLine="709"/>
        <w:jc w:val="both"/>
        <w:rPr>
          <w:sz w:val="28"/>
          <w:szCs w:val="28"/>
          <w:lang w:val="kk-KZ"/>
        </w:rPr>
      </w:pPr>
      <w:r w:rsidRPr="00B87B5D">
        <w:rPr>
          <w:sz w:val="28"/>
          <w:szCs w:val="28"/>
          <w:lang w:val="kk-KZ"/>
        </w:rPr>
        <w:t>Анализатордың арнайы колбасына 5 мл «Мастоприм» сулы ерітіндісі және 10 мл шикі сүт құйылады. Одан кейін колба «Соматос-Мини» аспабына орналастырылады. Құрал автоматты түрде 1 мл сүттегі соматикалық жасушалардың санын есептейді. Нәтиже бірнеше минуттан кейін экранда сандық мән түрінде көрсетіледі және ол сүттің бір миллилитріндегі соматикалық жасушалардың санын (әдетте мың жасуша/мл бірлігінде) сипаттайды.</w:t>
      </w:r>
    </w:p>
    <w:p w14:paraId="2D79AA88" w14:textId="3F276BC3" w:rsidR="005A5238" w:rsidRDefault="005A5238" w:rsidP="005A5238">
      <w:pPr>
        <w:pStyle w:val="Default"/>
        <w:ind w:firstLine="709"/>
        <w:jc w:val="both"/>
        <w:rPr>
          <w:sz w:val="28"/>
          <w:szCs w:val="28"/>
          <w:lang w:val="kk-KZ"/>
        </w:rPr>
      </w:pPr>
      <w:r w:rsidRPr="00B87B5D">
        <w:rPr>
          <w:sz w:val="28"/>
          <w:szCs w:val="28"/>
          <w:lang w:val="kk-KZ"/>
        </w:rPr>
        <w:t>Зерттеу барысында соматикалық жасушалардың санын анықтау үшін вискозиметриялық сүт анализаторы «Соматос-Мини» («Сибагроприбор», Ресей) қолданылды</w:t>
      </w:r>
      <w:r w:rsidRPr="00EE6F1E">
        <w:rPr>
          <w:sz w:val="28"/>
          <w:szCs w:val="28"/>
          <w:lang w:val="kk-KZ"/>
        </w:rPr>
        <w:t xml:space="preserve"> (</w:t>
      </w:r>
      <w:r>
        <w:rPr>
          <w:sz w:val="28"/>
          <w:szCs w:val="28"/>
          <w:lang w:val="kk-KZ"/>
        </w:rPr>
        <w:t>ҚОСЫМША аа</w:t>
      </w:r>
      <w:r w:rsidRPr="00EE6F1E">
        <w:rPr>
          <w:sz w:val="28"/>
          <w:szCs w:val="28"/>
          <w:lang w:val="kk-KZ"/>
        </w:rPr>
        <w:t>)</w:t>
      </w:r>
      <w:r w:rsidRPr="00B87B5D">
        <w:rPr>
          <w:sz w:val="28"/>
          <w:szCs w:val="28"/>
          <w:lang w:val="kk-KZ"/>
        </w:rPr>
        <w:t>.</w:t>
      </w:r>
    </w:p>
    <w:p w14:paraId="472B7DA8" w14:textId="25EDC3B5" w:rsidR="00B87B5D" w:rsidRPr="006D2E94" w:rsidRDefault="00B87B5D" w:rsidP="00B87B5D">
      <w:pPr>
        <w:ind w:firstLine="709"/>
        <w:jc w:val="both"/>
        <w:rPr>
          <w:lang w:val="kk-KZ"/>
        </w:rPr>
      </w:pPr>
      <w:r>
        <w:rPr>
          <w:sz w:val="28"/>
          <w:szCs w:val="28"/>
          <w:lang w:val="kk-KZ"/>
        </w:rPr>
        <w:t>Түйе сүтінің пастеризациялау үрдісінің тиімділігін ГОСТ</w:t>
      </w:r>
      <w:r w:rsidRPr="006D2E94">
        <w:rPr>
          <w:sz w:val="28"/>
          <w:szCs w:val="28"/>
          <w:lang w:val="kk-KZ"/>
        </w:rPr>
        <w:t xml:space="preserve"> 3623—2015 </w:t>
      </w:r>
      <w:r>
        <w:rPr>
          <w:sz w:val="28"/>
          <w:szCs w:val="28"/>
          <w:lang w:val="kk-KZ"/>
        </w:rPr>
        <w:t xml:space="preserve">бойынша пероксидаза мен сілтілі фосфатаза ферменттерін анықтау арқылы жүргізілді. </w:t>
      </w:r>
      <w:r w:rsidRPr="006D2E94">
        <w:rPr>
          <w:lang w:val="kk-KZ"/>
        </w:rPr>
        <w:t xml:space="preserve"> </w:t>
      </w:r>
    </w:p>
    <w:p w14:paraId="6A805F9C" w14:textId="77777777" w:rsidR="00B87B5D" w:rsidRPr="008C6820" w:rsidRDefault="00B87B5D" w:rsidP="00B87B5D">
      <w:pPr>
        <w:ind w:firstLine="709"/>
        <w:jc w:val="both"/>
        <w:rPr>
          <w:i/>
          <w:iCs/>
          <w:sz w:val="28"/>
          <w:szCs w:val="28"/>
          <w:lang w:val="kk-KZ"/>
        </w:rPr>
      </w:pPr>
      <w:r w:rsidRPr="008C6820">
        <w:rPr>
          <w:i/>
          <w:iCs/>
          <w:sz w:val="28"/>
          <w:szCs w:val="28"/>
          <w:lang w:val="kk-KZ"/>
        </w:rPr>
        <w:t>Йодты-крахмалды әдіспен пероксидазаның белсенділігін анықтау</w:t>
      </w:r>
    </w:p>
    <w:p w14:paraId="59E0CBBF" w14:textId="77777777" w:rsidR="00B87B5D" w:rsidRPr="00061B14" w:rsidRDefault="00B87B5D" w:rsidP="00B87B5D">
      <w:pPr>
        <w:ind w:firstLine="709"/>
        <w:jc w:val="both"/>
        <w:rPr>
          <w:sz w:val="28"/>
          <w:szCs w:val="28"/>
          <w:lang w:val="kk-KZ"/>
        </w:rPr>
      </w:pPr>
      <w:r w:rsidRPr="00061B14">
        <w:rPr>
          <w:sz w:val="28"/>
          <w:szCs w:val="28"/>
          <w:lang w:val="kk-KZ"/>
        </w:rPr>
        <w:t>Сүттегі пероксидазаның белсенділігі йодты-крахмалды сапалық әдіс арқылы анықталды. Әдіс пероксидаза ферментінің сутек асқын тотығының (H₂O₂) қатысуымен йодид-иондарын бос йодқа дейін тотықтыру қабілетіне негізделген. Түзілген бос йод крахмалмен әрекеттесіп, көк немесе көк-күлгін түсті боялған кешен түзеді.</w:t>
      </w:r>
    </w:p>
    <w:p w14:paraId="1FF543B1" w14:textId="77777777" w:rsidR="00B87B5D" w:rsidRPr="008C6820" w:rsidRDefault="00B87B5D" w:rsidP="00B87B5D">
      <w:pPr>
        <w:ind w:firstLine="709"/>
        <w:jc w:val="both"/>
        <w:rPr>
          <w:i/>
          <w:iCs/>
          <w:sz w:val="28"/>
          <w:szCs w:val="28"/>
          <w:lang w:val="kk-KZ"/>
        </w:rPr>
      </w:pPr>
      <w:r w:rsidRPr="008C6820">
        <w:rPr>
          <w:i/>
          <w:iCs/>
          <w:sz w:val="28"/>
          <w:szCs w:val="28"/>
          <w:lang w:val="kk-KZ"/>
        </w:rPr>
        <w:t>Әдістің принципі</w:t>
      </w:r>
    </w:p>
    <w:p w14:paraId="1F32A6F5" w14:textId="77777777" w:rsidR="00B87B5D" w:rsidRDefault="00B87B5D" w:rsidP="00B87B5D">
      <w:pPr>
        <w:ind w:firstLine="709"/>
        <w:jc w:val="both"/>
        <w:rPr>
          <w:sz w:val="28"/>
          <w:szCs w:val="28"/>
          <w:lang w:val="kk-KZ"/>
        </w:rPr>
      </w:pPr>
      <w:r w:rsidRPr="00061B14">
        <w:rPr>
          <w:sz w:val="28"/>
          <w:szCs w:val="28"/>
          <w:lang w:val="kk-KZ"/>
        </w:rPr>
        <w:t>Пероксидаза сутек асқын тотығының (H₂O₂) қатысуымен йодты калийдің (KI) тотығу реакциясын катализдеп, нәтижесінде молекулалық йод (I₂) түзіледі. Бөлінген йод крахмалмен әрекеттесіп, көк түсті айқын боялу пайда болады, бұл зерттелетін үлгіде пероксидазаның белсенді екендігін көрсетеді.</w:t>
      </w:r>
    </w:p>
    <w:p w14:paraId="753BCDAE" w14:textId="77777777" w:rsidR="00B87B5D" w:rsidRPr="00061B14" w:rsidRDefault="00B87B5D" w:rsidP="00B87B5D">
      <w:pPr>
        <w:ind w:firstLine="709"/>
        <w:jc w:val="both"/>
        <w:rPr>
          <w:sz w:val="28"/>
          <w:szCs w:val="28"/>
          <w:lang w:val="kk-KZ"/>
        </w:rPr>
      </w:pPr>
      <w:r w:rsidRPr="008C6820">
        <w:rPr>
          <w:i/>
          <w:iCs/>
          <w:sz w:val="28"/>
          <w:szCs w:val="28"/>
          <w:lang w:val="kk-KZ"/>
        </w:rPr>
        <w:t>Йодты-калийлі крахмал ерітіндісін дайындау.</w:t>
      </w:r>
      <w:r>
        <w:rPr>
          <w:sz w:val="28"/>
          <w:szCs w:val="28"/>
          <w:lang w:val="kk-KZ"/>
        </w:rPr>
        <w:t xml:space="preserve"> </w:t>
      </w:r>
      <w:r w:rsidRPr="00061B14">
        <w:rPr>
          <w:sz w:val="28"/>
          <w:szCs w:val="28"/>
          <w:lang w:val="kk-KZ"/>
        </w:rPr>
        <w:t xml:space="preserve">Жеке колбада 100 см³ суды қайнағанға дейін қыздырады, содан кейін үздіксіз араластыра отырып, алдын ала </w:t>
      </w:r>
      <w:r w:rsidRPr="00061B14">
        <w:rPr>
          <w:sz w:val="28"/>
          <w:szCs w:val="28"/>
          <w:lang w:val="kk-KZ"/>
        </w:rPr>
        <w:lastRenderedPageBreak/>
        <w:t>суда ерітілген крахмалды баяу қосады. Алынған ерітіндіні 1–2 минут қайнатады. Суығаннан кейін крахмал ерітіндісіне 3 г калий йодидін қосып, реактив толық ерігенше мұқият араластырады.</w:t>
      </w:r>
    </w:p>
    <w:p w14:paraId="124E93C2" w14:textId="77777777" w:rsidR="00B87B5D" w:rsidRPr="00061B14" w:rsidRDefault="00B87B5D" w:rsidP="00B87B5D">
      <w:pPr>
        <w:ind w:firstLine="709"/>
        <w:jc w:val="both"/>
        <w:rPr>
          <w:sz w:val="28"/>
          <w:szCs w:val="28"/>
          <w:lang w:val="kk-KZ"/>
        </w:rPr>
      </w:pPr>
      <w:r w:rsidRPr="008C6820">
        <w:rPr>
          <w:i/>
          <w:iCs/>
          <w:sz w:val="28"/>
          <w:szCs w:val="28"/>
          <w:lang w:val="kk-KZ"/>
        </w:rPr>
        <w:t>Сынақты жүргізу.</w:t>
      </w:r>
      <w:r>
        <w:rPr>
          <w:sz w:val="28"/>
          <w:szCs w:val="28"/>
          <w:lang w:val="kk-KZ"/>
        </w:rPr>
        <w:t xml:space="preserve"> </w:t>
      </w:r>
      <w:r w:rsidRPr="00061B14">
        <w:rPr>
          <w:sz w:val="28"/>
          <w:szCs w:val="28"/>
          <w:lang w:val="kk-KZ"/>
        </w:rPr>
        <w:t>Пробиркаға 5 см³ сүт құйып, оған йодты-калийлі крахмал ерітіндісінің 5 тамшысын және 0,5 %-дық сутек асқын тотығы (пероксиді) ерітіндісінің 5 тамшысын қосады. Әрбір реактивті қосқаннан кейін пробиркадағы қоспаны араластырады, пайда болған түсті бақылап, нәтижені бағалайды:</w:t>
      </w:r>
    </w:p>
    <w:p w14:paraId="6B874394" w14:textId="77777777" w:rsidR="00B87B5D" w:rsidRPr="001013A2" w:rsidRDefault="00B87B5D" w:rsidP="00033C90">
      <w:pPr>
        <w:pStyle w:val="ac"/>
        <w:numPr>
          <w:ilvl w:val="0"/>
          <w:numId w:val="20"/>
        </w:numPr>
        <w:tabs>
          <w:tab w:val="left" w:pos="851"/>
          <w:tab w:val="left" w:pos="1134"/>
        </w:tabs>
        <w:ind w:left="0" w:firstLine="567"/>
        <w:jc w:val="both"/>
        <w:rPr>
          <w:sz w:val="28"/>
          <w:szCs w:val="28"/>
          <w:lang w:val="kk-KZ"/>
        </w:rPr>
      </w:pPr>
      <w:r w:rsidRPr="001013A2">
        <w:rPr>
          <w:sz w:val="28"/>
          <w:szCs w:val="28"/>
          <w:lang w:val="kk-KZ"/>
        </w:rPr>
        <w:t>егер сүттің түсі өзгермесе — пастерлеу 80 °C немесе одан жоғары температурада жүргізілген;</w:t>
      </w:r>
    </w:p>
    <w:p w14:paraId="3F387742" w14:textId="77777777" w:rsidR="00B87B5D" w:rsidRPr="001013A2" w:rsidRDefault="00B87B5D" w:rsidP="00033C90">
      <w:pPr>
        <w:pStyle w:val="ac"/>
        <w:numPr>
          <w:ilvl w:val="0"/>
          <w:numId w:val="20"/>
        </w:numPr>
        <w:tabs>
          <w:tab w:val="left" w:pos="851"/>
          <w:tab w:val="left" w:pos="1134"/>
        </w:tabs>
        <w:ind w:left="0" w:firstLine="567"/>
        <w:jc w:val="both"/>
        <w:rPr>
          <w:sz w:val="28"/>
          <w:szCs w:val="28"/>
          <w:lang w:val="kk-KZ"/>
        </w:rPr>
      </w:pPr>
      <w:r w:rsidRPr="001013A2">
        <w:rPr>
          <w:sz w:val="28"/>
          <w:szCs w:val="28"/>
          <w:lang w:val="kk-KZ"/>
        </w:rPr>
        <w:t>егер көк түсті боялу байқалса — пастерлеу температурасы 80 °C-тан төмен болған.</w:t>
      </w:r>
    </w:p>
    <w:p w14:paraId="7443E76E" w14:textId="77777777" w:rsidR="00B87B5D" w:rsidRPr="00934346" w:rsidRDefault="00B87B5D" w:rsidP="00B87B5D">
      <w:pPr>
        <w:ind w:firstLine="709"/>
        <w:jc w:val="both"/>
        <w:rPr>
          <w:i/>
          <w:iCs/>
          <w:sz w:val="28"/>
          <w:szCs w:val="28"/>
          <w:lang w:val="kk-KZ"/>
        </w:rPr>
      </w:pPr>
      <w:r w:rsidRPr="008C6820">
        <w:rPr>
          <w:i/>
          <w:iCs/>
          <w:sz w:val="28"/>
          <w:szCs w:val="28"/>
          <w:lang w:val="kk-KZ"/>
        </w:rPr>
        <w:t>Сілтілі фосфатазаны анықтау әдісі</w:t>
      </w:r>
    </w:p>
    <w:p w14:paraId="6C125999" w14:textId="77777777" w:rsidR="00B87B5D" w:rsidRDefault="00B87B5D" w:rsidP="00B87B5D">
      <w:pPr>
        <w:ind w:firstLine="709"/>
        <w:jc w:val="both"/>
        <w:rPr>
          <w:sz w:val="28"/>
          <w:szCs w:val="28"/>
          <w:lang w:val="kk-KZ"/>
        </w:rPr>
      </w:pPr>
      <w:r w:rsidRPr="008C6820">
        <w:rPr>
          <w:sz w:val="28"/>
          <w:szCs w:val="28"/>
          <w:lang w:val="kk-KZ"/>
        </w:rPr>
        <w:t>Фосфатазаны анықтау әдістері оның әртүрлі қосылыстардан фосфор қышқылының қалдығын ажырату қабілетіне негізделген. Бұл қосылыстар реакция нәтижесінде не боялуын өзгертеді, не басқа заттармен әрекеттесіп, боялған қосылыстар түзеді.</w:t>
      </w:r>
    </w:p>
    <w:p w14:paraId="17043F57" w14:textId="77777777" w:rsidR="00B87B5D" w:rsidRPr="00934346" w:rsidRDefault="00B87B5D" w:rsidP="00B87B5D">
      <w:pPr>
        <w:ind w:firstLine="709"/>
        <w:jc w:val="both"/>
        <w:rPr>
          <w:i/>
          <w:iCs/>
          <w:sz w:val="28"/>
          <w:szCs w:val="28"/>
          <w:lang w:val="kk-KZ"/>
        </w:rPr>
      </w:pPr>
      <w:r w:rsidRPr="00934346">
        <w:rPr>
          <w:i/>
          <w:iCs/>
          <w:sz w:val="28"/>
          <w:szCs w:val="28"/>
          <w:lang w:val="kk-KZ"/>
        </w:rPr>
        <w:t>Натрий фенолфталеинфосфатымен реакция</w:t>
      </w:r>
    </w:p>
    <w:p w14:paraId="18FEB0B8" w14:textId="77777777" w:rsidR="00B87B5D" w:rsidRPr="008C6820" w:rsidRDefault="00B87B5D" w:rsidP="00B87B5D">
      <w:pPr>
        <w:ind w:firstLine="709"/>
        <w:jc w:val="both"/>
        <w:rPr>
          <w:sz w:val="28"/>
          <w:szCs w:val="28"/>
          <w:lang w:val="kk-KZ"/>
        </w:rPr>
      </w:pPr>
      <w:r w:rsidRPr="008C6820">
        <w:rPr>
          <w:sz w:val="28"/>
          <w:szCs w:val="28"/>
          <w:lang w:val="kk-KZ"/>
        </w:rPr>
        <w:t>Пробиркаға 2 см³ сүт және 1 см³ натрий фенолфталеинфосфаты құйы</w:t>
      </w:r>
      <w:r>
        <w:rPr>
          <w:sz w:val="28"/>
          <w:szCs w:val="28"/>
          <w:lang w:val="kk-KZ"/>
        </w:rPr>
        <w:t>п, ауызын тығындап жауып</w:t>
      </w:r>
      <w:r w:rsidRPr="008C6820">
        <w:rPr>
          <w:sz w:val="28"/>
          <w:szCs w:val="28"/>
          <w:lang w:val="kk-KZ"/>
        </w:rPr>
        <w:t xml:space="preserve">, </w:t>
      </w:r>
      <w:r>
        <w:rPr>
          <w:sz w:val="28"/>
          <w:szCs w:val="28"/>
          <w:lang w:val="kk-KZ"/>
        </w:rPr>
        <w:t>жақсылап шайқап</w:t>
      </w:r>
      <w:r w:rsidRPr="008C6820">
        <w:rPr>
          <w:sz w:val="28"/>
          <w:szCs w:val="28"/>
          <w:lang w:val="kk-KZ"/>
        </w:rPr>
        <w:t xml:space="preserve"> 40–45 °C температурадағы су моншасына орналастырылады. Нәтиже 10 минуттан кейін, сондай-ақ 1 сағат өткен соң бағаланады:</w:t>
      </w:r>
    </w:p>
    <w:p w14:paraId="7DCE3A96" w14:textId="6154D4AB" w:rsidR="00B87B5D" w:rsidRPr="00C43883" w:rsidRDefault="00B87B5D" w:rsidP="00033C90">
      <w:pPr>
        <w:pStyle w:val="ac"/>
        <w:numPr>
          <w:ilvl w:val="0"/>
          <w:numId w:val="12"/>
        </w:numPr>
        <w:tabs>
          <w:tab w:val="left" w:pos="993"/>
        </w:tabs>
        <w:ind w:left="0" w:firstLine="709"/>
        <w:jc w:val="both"/>
        <w:rPr>
          <w:sz w:val="28"/>
          <w:szCs w:val="28"/>
          <w:lang w:val="kk-KZ"/>
        </w:rPr>
      </w:pPr>
      <w:r w:rsidRPr="00C43883">
        <w:rPr>
          <w:sz w:val="28"/>
          <w:szCs w:val="28"/>
          <w:lang w:val="kk-KZ"/>
        </w:rPr>
        <w:t xml:space="preserve">егер сүттің түсі өзгермесе </w:t>
      </w:r>
      <w:r w:rsidR="00970C88" w:rsidRPr="00970C88">
        <w:rPr>
          <w:sz w:val="28"/>
          <w:szCs w:val="28"/>
          <w:lang w:val="kk-KZ"/>
        </w:rPr>
        <w:t>-</w:t>
      </w:r>
      <w:r w:rsidRPr="00C43883">
        <w:rPr>
          <w:sz w:val="28"/>
          <w:szCs w:val="28"/>
          <w:lang w:val="kk-KZ"/>
        </w:rPr>
        <w:t xml:space="preserve"> пастерлеу температурасы 63 °C немесе одан жоғары болғанын көрсетеді;</w:t>
      </w:r>
    </w:p>
    <w:p w14:paraId="6BAA9216" w14:textId="1DC8E084" w:rsidR="00B87B5D" w:rsidRPr="00C43883" w:rsidRDefault="00B87B5D" w:rsidP="00033C90">
      <w:pPr>
        <w:pStyle w:val="ac"/>
        <w:numPr>
          <w:ilvl w:val="0"/>
          <w:numId w:val="12"/>
        </w:numPr>
        <w:tabs>
          <w:tab w:val="left" w:pos="993"/>
        </w:tabs>
        <w:ind w:left="0" w:firstLine="709"/>
        <w:jc w:val="both"/>
        <w:rPr>
          <w:sz w:val="28"/>
          <w:szCs w:val="28"/>
          <w:lang w:val="kk-KZ"/>
        </w:rPr>
      </w:pPr>
      <w:r w:rsidRPr="00C43883">
        <w:rPr>
          <w:sz w:val="28"/>
          <w:szCs w:val="28"/>
          <w:lang w:val="kk-KZ"/>
        </w:rPr>
        <w:t xml:space="preserve">егер сүттің түсі ашық қызғылт түстен қанық қызғылт түске өзгерсе </w:t>
      </w:r>
      <w:r w:rsidR="00970C88" w:rsidRPr="00970C88">
        <w:rPr>
          <w:sz w:val="28"/>
          <w:szCs w:val="28"/>
          <w:lang w:val="kk-KZ"/>
        </w:rPr>
        <w:t>-</w:t>
      </w:r>
      <w:r w:rsidRPr="00C43883">
        <w:rPr>
          <w:sz w:val="28"/>
          <w:szCs w:val="28"/>
          <w:lang w:val="kk-KZ"/>
        </w:rPr>
        <w:t xml:space="preserve"> пастерлеу 63 °C-тан төмен температурада жүргізілген немесе мүлде жүргізілмеген. Сонымен қатар пастерленген сүтте пастерленбеген өнім қоспасының болуы да мүмкін</w:t>
      </w:r>
      <w:r w:rsidR="008B2BDB" w:rsidRPr="008B2BDB">
        <w:rPr>
          <w:sz w:val="28"/>
          <w:szCs w:val="28"/>
          <w:lang w:val="kk-KZ"/>
        </w:rPr>
        <w:t xml:space="preserve"> [117]</w:t>
      </w:r>
      <w:r w:rsidRPr="00C43883">
        <w:rPr>
          <w:sz w:val="28"/>
          <w:szCs w:val="28"/>
          <w:lang w:val="kk-KZ"/>
        </w:rPr>
        <w:t>.</w:t>
      </w:r>
    </w:p>
    <w:p w14:paraId="2C8F2777" w14:textId="1300C591" w:rsidR="00023102" w:rsidRPr="00023102" w:rsidRDefault="002C30F2" w:rsidP="00023102">
      <w:pPr>
        <w:ind w:firstLine="567"/>
        <w:jc w:val="both"/>
        <w:rPr>
          <w:i/>
          <w:iCs/>
          <w:sz w:val="28"/>
          <w:szCs w:val="28"/>
          <w:lang w:val="kk-KZ"/>
        </w:rPr>
      </w:pPr>
      <w:r>
        <w:rPr>
          <w:i/>
          <w:iCs/>
          <w:sz w:val="28"/>
          <w:szCs w:val="28"/>
          <w:lang w:val="kk-KZ"/>
        </w:rPr>
        <w:t>Т</w:t>
      </w:r>
      <w:r w:rsidR="00023102" w:rsidRPr="00023102">
        <w:rPr>
          <w:i/>
          <w:iCs/>
          <w:sz w:val="28"/>
          <w:szCs w:val="28"/>
          <w:lang w:val="kk-KZ"/>
        </w:rPr>
        <w:t>иобарбитур саны</w:t>
      </w:r>
      <w:r>
        <w:rPr>
          <w:i/>
          <w:iCs/>
          <w:sz w:val="28"/>
          <w:szCs w:val="28"/>
          <w:lang w:val="kk-KZ"/>
        </w:rPr>
        <w:t>н</w:t>
      </w:r>
      <w:r w:rsidR="00023102" w:rsidRPr="00023102">
        <w:rPr>
          <w:i/>
          <w:iCs/>
          <w:sz w:val="28"/>
          <w:szCs w:val="28"/>
          <w:lang w:val="kk-KZ"/>
        </w:rPr>
        <w:t xml:space="preserve"> анықтау. </w:t>
      </w:r>
    </w:p>
    <w:p w14:paraId="18AD007B" w14:textId="66ADE3D8" w:rsidR="00023102" w:rsidRPr="007F08A6" w:rsidRDefault="00023102" w:rsidP="00023102">
      <w:pPr>
        <w:ind w:firstLine="567"/>
        <w:jc w:val="both"/>
        <w:rPr>
          <w:sz w:val="28"/>
          <w:szCs w:val="28"/>
          <w:lang w:val="kk-KZ"/>
        </w:rPr>
      </w:pPr>
      <w:r w:rsidRPr="006F187B">
        <w:rPr>
          <w:sz w:val="28"/>
          <w:szCs w:val="28"/>
          <w:lang w:val="kk-KZ"/>
        </w:rPr>
        <w:t>Т</w:t>
      </w:r>
      <w:r w:rsidRPr="007F08A6">
        <w:rPr>
          <w:sz w:val="28"/>
          <w:szCs w:val="28"/>
          <w:lang w:val="kk-KZ"/>
        </w:rPr>
        <w:t>иобарбитур саны (</w:t>
      </w:r>
      <w:r w:rsidR="002C30F2">
        <w:rPr>
          <w:sz w:val="28"/>
          <w:szCs w:val="28"/>
          <w:lang w:val="kk-KZ"/>
        </w:rPr>
        <w:t>ТБС</w:t>
      </w:r>
      <w:r w:rsidRPr="007F08A6">
        <w:rPr>
          <w:sz w:val="28"/>
          <w:szCs w:val="28"/>
          <w:lang w:val="kk-KZ"/>
        </w:rPr>
        <w:t>) [</w:t>
      </w:r>
      <w:r w:rsidR="005A5238" w:rsidRPr="005A5238">
        <w:rPr>
          <w:sz w:val="28"/>
          <w:szCs w:val="28"/>
          <w:lang w:val="kk-KZ"/>
        </w:rPr>
        <w:t>11</w:t>
      </w:r>
      <w:r w:rsidR="008B2BDB" w:rsidRPr="008B2BDB">
        <w:rPr>
          <w:sz w:val="28"/>
          <w:szCs w:val="28"/>
          <w:lang w:val="kk-KZ"/>
        </w:rPr>
        <w:t>8</w:t>
      </w:r>
      <w:r w:rsidRPr="00FF2061">
        <w:rPr>
          <w:sz w:val="28"/>
          <w:szCs w:val="28"/>
          <w:lang w:val="kk-KZ"/>
        </w:rPr>
        <w:t>] жұмысында сипатталған әдіс бойынша анықталды.</w:t>
      </w:r>
      <w:r>
        <w:rPr>
          <w:sz w:val="28"/>
          <w:szCs w:val="28"/>
          <w:lang w:val="kk-KZ"/>
        </w:rPr>
        <w:t xml:space="preserve"> </w:t>
      </w:r>
      <w:r w:rsidRPr="007F08A6">
        <w:rPr>
          <w:sz w:val="28"/>
          <w:szCs w:val="28"/>
          <w:lang w:val="kk-KZ"/>
        </w:rPr>
        <w:t xml:space="preserve">Шамамен 2 </w:t>
      </w:r>
      <w:r>
        <w:rPr>
          <w:sz w:val="28"/>
          <w:szCs w:val="28"/>
          <w:lang w:val="kk-KZ"/>
        </w:rPr>
        <w:t>мл</w:t>
      </w:r>
      <w:r w:rsidRPr="007F08A6">
        <w:rPr>
          <w:sz w:val="28"/>
          <w:szCs w:val="28"/>
          <w:lang w:val="kk-KZ"/>
        </w:rPr>
        <w:t xml:space="preserve"> сүт үлгісі 2 мл 20%-дық трихлорсірке қышқылы ерітіндісімен және 4 мл 0,01 М тиобарбитур қышқылы (ТБҚ) ерітіндісімен араластырылды. Алынған қоспа су моншасында 90 °C температурада 15 минут бойы қыздырылды. Одан кейін ерітінді мұзды моншада 15 минут ішінде салқындатылды.</w:t>
      </w:r>
      <w:r>
        <w:rPr>
          <w:sz w:val="28"/>
          <w:szCs w:val="28"/>
          <w:lang w:val="kk-KZ"/>
        </w:rPr>
        <w:t xml:space="preserve"> </w:t>
      </w:r>
      <w:r w:rsidRPr="007F08A6">
        <w:rPr>
          <w:sz w:val="28"/>
          <w:szCs w:val="28"/>
          <w:lang w:val="kk-KZ"/>
        </w:rPr>
        <w:t>Содан соң сүт майымен әрекеттескен ТБҚ ерітіндісіне пиридин мен изоамил спиртінің қоспасы (2:1 қатынасында) қосылып, 2400 айн/мин жылдамдықта 15 минут бойы центрифугаланды. Үстіңгі мөлдір қабат бөлініп алынып, фотометр (КФК-3-01 фотометрі) көмегімен 5</w:t>
      </w:r>
      <w:r w:rsidR="0078155B" w:rsidRPr="0078155B">
        <w:rPr>
          <w:sz w:val="28"/>
          <w:szCs w:val="28"/>
          <w:lang w:val="kk-KZ"/>
        </w:rPr>
        <w:t>32</w:t>
      </w:r>
      <w:r w:rsidRPr="007F08A6">
        <w:rPr>
          <w:sz w:val="28"/>
          <w:szCs w:val="28"/>
          <w:lang w:val="kk-KZ"/>
        </w:rPr>
        <w:t xml:space="preserve"> нм толқын ұзындығында оптикалық тығыздығы өлшенді. Алынған мәндер (1) теңдеуіне сәйкес TBARS көрсеткішіне қайта есептелді.</w:t>
      </w:r>
    </w:p>
    <w:p w14:paraId="3BE24139" w14:textId="77777777" w:rsidR="00023102" w:rsidRDefault="00023102" w:rsidP="001013A2">
      <w:pPr>
        <w:rPr>
          <w:sz w:val="28"/>
          <w:szCs w:val="28"/>
          <w:lang w:val="kk-KZ"/>
        </w:rPr>
      </w:pPr>
    </w:p>
    <w:p w14:paraId="3FF83DBC" w14:textId="6CF631D2" w:rsidR="00023102" w:rsidRDefault="00023102" w:rsidP="00023102">
      <w:pPr>
        <w:ind w:firstLine="567"/>
        <w:jc w:val="center"/>
        <w:rPr>
          <w:sz w:val="28"/>
          <w:szCs w:val="28"/>
          <w:lang w:val="kk-KZ"/>
        </w:rPr>
      </w:pPr>
      <w:r w:rsidRPr="006F187B">
        <w:rPr>
          <w:sz w:val="28"/>
          <w:szCs w:val="28"/>
          <w:lang w:val="kk-KZ"/>
        </w:rPr>
        <w:t>TBARS = absorbance × 100 × (3/2)             (1)</w:t>
      </w:r>
    </w:p>
    <w:p w14:paraId="69E69C57" w14:textId="77777777" w:rsidR="00023102" w:rsidRPr="0071315E" w:rsidRDefault="00023102" w:rsidP="00023102">
      <w:pPr>
        <w:ind w:firstLine="709"/>
        <w:jc w:val="both"/>
        <w:rPr>
          <w:lang w:val="kk-KZ"/>
        </w:rPr>
      </w:pPr>
    </w:p>
    <w:p w14:paraId="4509EAF8" w14:textId="77777777" w:rsidR="00893152" w:rsidRDefault="00893152" w:rsidP="005D47D4">
      <w:pPr>
        <w:pStyle w:val="Default"/>
        <w:ind w:firstLine="709"/>
        <w:jc w:val="both"/>
        <w:rPr>
          <w:i/>
          <w:iCs/>
          <w:sz w:val="28"/>
          <w:szCs w:val="28"/>
          <w:lang w:val="kk-KZ"/>
        </w:rPr>
      </w:pPr>
    </w:p>
    <w:p w14:paraId="05445468" w14:textId="77777777" w:rsidR="00893152" w:rsidRDefault="00893152" w:rsidP="005D47D4">
      <w:pPr>
        <w:pStyle w:val="Default"/>
        <w:ind w:firstLine="709"/>
        <w:jc w:val="both"/>
        <w:rPr>
          <w:i/>
          <w:iCs/>
          <w:sz w:val="28"/>
          <w:szCs w:val="28"/>
          <w:lang w:val="kk-KZ"/>
        </w:rPr>
      </w:pPr>
    </w:p>
    <w:p w14:paraId="596C932C" w14:textId="28880569" w:rsidR="005D47D4" w:rsidRPr="0071315E" w:rsidRDefault="005D47D4" w:rsidP="005D47D4">
      <w:pPr>
        <w:pStyle w:val="Default"/>
        <w:ind w:firstLine="709"/>
        <w:jc w:val="both"/>
        <w:rPr>
          <w:i/>
          <w:iCs/>
          <w:sz w:val="28"/>
          <w:szCs w:val="28"/>
          <w:lang w:val="kk-KZ"/>
        </w:rPr>
      </w:pPr>
      <w:r w:rsidRPr="0071315E">
        <w:rPr>
          <w:i/>
          <w:iCs/>
          <w:sz w:val="28"/>
          <w:szCs w:val="28"/>
          <w:lang w:val="kk-KZ"/>
        </w:rPr>
        <w:lastRenderedPageBreak/>
        <w:t xml:space="preserve">Аминқышқылдар құрамын анықтау </w:t>
      </w:r>
    </w:p>
    <w:p w14:paraId="6388FD21" w14:textId="6CFCD48E" w:rsidR="005D47D4" w:rsidRPr="00D502B7" w:rsidRDefault="005D47D4" w:rsidP="00547AD4">
      <w:pPr>
        <w:ind w:firstLine="709"/>
        <w:jc w:val="both"/>
        <w:rPr>
          <w:sz w:val="28"/>
          <w:szCs w:val="28"/>
          <w:lang w:val="kk-KZ"/>
        </w:rPr>
      </w:pPr>
      <w:r w:rsidRPr="00D502B7">
        <w:rPr>
          <w:sz w:val="28"/>
          <w:szCs w:val="28"/>
          <w:lang w:val="kk-KZ"/>
        </w:rPr>
        <w:t xml:space="preserve">Аминқышқылдық құрамды анықтау капиллярлық электрофорез (КЭФ) әдісімен жүргізілді. </w:t>
      </w:r>
    </w:p>
    <w:p w14:paraId="1963B907" w14:textId="77777777" w:rsidR="005D47D4" w:rsidRDefault="005D47D4" w:rsidP="005D47D4">
      <w:pPr>
        <w:ind w:firstLine="709"/>
        <w:jc w:val="both"/>
        <w:rPr>
          <w:sz w:val="28"/>
          <w:szCs w:val="28"/>
          <w:lang w:val="kk-KZ"/>
        </w:rPr>
      </w:pPr>
      <w:r w:rsidRPr="00D502B7">
        <w:rPr>
          <w:sz w:val="28"/>
          <w:szCs w:val="28"/>
          <w:lang w:val="kk-KZ"/>
        </w:rPr>
        <w:t>Аминқышқылдық скорды есептеу үшін зерттелетін өнімдегі алмастырылмайтын аминқышқылдардың мөлшері эталондық ақуыздағы олардың мөлшерімен салыстырмалы түрде талданды және төмендегі формула бойынша есептелді:</w:t>
      </w:r>
    </w:p>
    <w:p w14:paraId="21BDF373" w14:textId="4A46CFCB" w:rsidR="005D47D4" w:rsidRPr="00A4646A" w:rsidRDefault="00A4646A" w:rsidP="005D47D4">
      <w:pPr>
        <w:ind w:firstLine="709"/>
        <w:jc w:val="center"/>
        <w:rPr>
          <w:rFonts w:eastAsiaTheme="minorEastAsia"/>
          <w:sz w:val="28"/>
          <w:szCs w:val="28"/>
          <w:lang w:val="kk-KZ"/>
        </w:rPr>
      </w:pPr>
      <m:oMath>
        <m:r>
          <w:rPr>
            <w:rFonts w:ascii="Cambria Math" w:hAnsi="Cambria Math"/>
            <w:sz w:val="28"/>
            <w:szCs w:val="28"/>
            <w:lang w:val="kk-KZ"/>
          </w:rPr>
          <m:t>Аминқышқылдық скор</m:t>
        </m:r>
        <m:r>
          <m:rPr>
            <m:sty m:val="bi"/>
          </m:rPr>
          <w:rPr>
            <w:rFonts w:ascii="Cambria Math" w:hAnsi="Cambria Math"/>
            <w:spacing w:val="-6"/>
            <w:sz w:val="28"/>
            <w:szCs w:val="28"/>
            <w:lang w:val="kk-KZ"/>
          </w:rPr>
          <m:t xml:space="preserve">= </m:t>
        </m:r>
        <m:f>
          <m:fPr>
            <m:ctrlPr>
              <w:rPr>
                <w:rFonts w:ascii="Cambria Math" w:hAnsi="Cambria Math"/>
                <w:b/>
                <w:i/>
                <w:spacing w:val="-6"/>
                <w:sz w:val="28"/>
                <w:szCs w:val="28"/>
              </w:rPr>
            </m:ctrlPr>
          </m:fPr>
          <m:num>
            <m:r>
              <m:rPr>
                <m:sty m:val="b"/>
              </m:rPr>
              <w:rPr>
                <w:rFonts w:ascii="Cambria Math" w:hAnsi="Cambria Math"/>
                <w:sz w:val="28"/>
                <w:szCs w:val="28"/>
                <w:lang w:val="kk-KZ"/>
              </w:rPr>
              <m:t>Aj</m:t>
            </m:r>
          </m:num>
          <m:den>
            <m:r>
              <m:rPr>
                <m:sty m:val="b"/>
              </m:rPr>
              <w:rPr>
                <w:rFonts w:ascii="Cambria Math" w:hAnsi="Cambria Math"/>
                <w:sz w:val="28"/>
                <w:szCs w:val="28"/>
                <w:lang w:val="kk-KZ"/>
              </w:rPr>
              <m:t>Ajэ</m:t>
            </m:r>
          </m:den>
        </m:f>
        <m:r>
          <m:rPr>
            <m:sty m:val="bi"/>
          </m:rPr>
          <w:rPr>
            <w:rFonts w:ascii="Cambria Math" w:hAnsi="Cambria Math"/>
            <w:spacing w:val="-6"/>
            <w:sz w:val="28"/>
            <w:szCs w:val="28"/>
            <w:lang w:val="kk-KZ"/>
          </w:rPr>
          <m:t>*</m:t>
        </m:r>
        <m:r>
          <w:rPr>
            <w:rFonts w:ascii="Cambria Math" w:hAnsi="Cambria Math"/>
            <w:spacing w:val="-6"/>
            <w:sz w:val="28"/>
            <w:szCs w:val="28"/>
            <w:lang w:val="kk-KZ"/>
          </w:rPr>
          <m:t xml:space="preserve">100 </m:t>
        </m:r>
      </m:oMath>
      <w:r w:rsidR="005D47D4" w:rsidRPr="00A4646A">
        <w:rPr>
          <w:rFonts w:eastAsiaTheme="minorEastAsia"/>
          <w:bCs/>
          <w:sz w:val="28"/>
          <w:szCs w:val="28"/>
          <w:lang w:val="kk-KZ"/>
        </w:rPr>
        <w:t>%</w:t>
      </w:r>
      <w:r>
        <w:rPr>
          <w:rFonts w:eastAsiaTheme="minorEastAsia"/>
          <w:sz w:val="28"/>
          <w:szCs w:val="28"/>
          <w:lang w:val="kk-KZ"/>
        </w:rPr>
        <w:t xml:space="preserve">            (</w:t>
      </w:r>
      <w:r w:rsidRPr="00A4646A">
        <w:rPr>
          <w:rFonts w:eastAsiaTheme="minorEastAsia"/>
          <w:sz w:val="28"/>
          <w:szCs w:val="28"/>
          <w:lang w:val="kk-KZ"/>
        </w:rPr>
        <w:t>2</w:t>
      </w:r>
      <w:r>
        <w:rPr>
          <w:rFonts w:eastAsiaTheme="minorEastAsia"/>
          <w:sz w:val="28"/>
          <w:szCs w:val="28"/>
          <w:lang w:val="kk-KZ"/>
        </w:rPr>
        <w:t>)</w:t>
      </w:r>
    </w:p>
    <w:p w14:paraId="0F313535" w14:textId="77777777" w:rsidR="005D47D4" w:rsidRPr="00D502B7" w:rsidRDefault="005D47D4" w:rsidP="005D47D4">
      <w:pPr>
        <w:ind w:firstLine="170"/>
        <w:jc w:val="both"/>
        <w:rPr>
          <w:b/>
          <w:i/>
          <w:spacing w:val="-6"/>
          <w:sz w:val="28"/>
          <w:szCs w:val="28"/>
          <w:lang w:val="kk-KZ"/>
        </w:rPr>
      </w:pPr>
    </w:p>
    <w:p w14:paraId="23B80999" w14:textId="77777777" w:rsidR="00A03830" w:rsidRPr="00A03830" w:rsidRDefault="00A03830" w:rsidP="00A03830">
      <w:pPr>
        <w:pStyle w:val="a4"/>
        <w:spacing w:before="0" w:beforeAutospacing="0" w:after="0" w:afterAutospacing="0"/>
        <w:jc w:val="both"/>
        <w:rPr>
          <w:color w:val="000000"/>
          <w:sz w:val="28"/>
          <w:szCs w:val="28"/>
        </w:rPr>
      </w:pPr>
      <w:r w:rsidRPr="00A03830">
        <w:rPr>
          <w:color w:val="000000"/>
          <w:sz w:val="28"/>
          <w:szCs w:val="28"/>
        </w:rPr>
        <w:t>мұндағы:</w:t>
      </w:r>
    </w:p>
    <w:p w14:paraId="30DA36EA" w14:textId="54389B4A" w:rsidR="00A03830" w:rsidRPr="001013A2" w:rsidRDefault="001013A2" w:rsidP="009D310C">
      <w:pPr>
        <w:pStyle w:val="a4"/>
        <w:spacing w:before="0" w:beforeAutospacing="0" w:after="0" w:afterAutospacing="0"/>
        <w:ind w:firstLine="709"/>
        <w:jc w:val="both"/>
        <w:rPr>
          <w:bCs/>
          <w:color w:val="000000"/>
          <w:sz w:val="28"/>
          <w:szCs w:val="28"/>
        </w:rPr>
      </w:pPr>
      <m:oMath>
        <m:r>
          <m:rPr>
            <m:sty m:val="p"/>
          </m:rPr>
          <w:rPr>
            <w:rFonts w:ascii="Cambria Math" w:hAnsi="Cambria Math"/>
            <w:sz w:val="28"/>
            <w:szCs w:val="28"/>
            <w:lang w:val="kk-KZ"/>
          </w:rPr>
          <m:t>Aj</m:t>
        </m:r>
      </m:oMath>
      <w:r w:rsidR="00A03830" w:rsidRPr="001013A2">
        <w:rPr>
          <w:rStyle w:val="apple-converted-space"/>
          <w:bCs/>
          <w:color w:val="000000"/>
          <w:sz w:val="28"/>
          <w:szCs w:val="28"/>
        </w:rPr>
        <w:t> </w:t>
      </w:r>
      <w:r w:rsidR="00A03830" w:rsidRPr="001013A2">
        <w:rPr>
          <w:bCs/>
          <w:color w:val="000000"/>
          <w:sz w:val="28"/>
          <w:szCs w:val="28"/>
        </w:rPr>
        <w:t>– зерттелетін өнімдегі алмастырылмайтын аминқышқылының массалық үлесі, г/100 г ақуыз;</w:t>
      </w:r>
    </w:p>
    <w:p w14:paraId="6654FB8F" w14:textId="0F390176" w:rsidR="00A03830" w:rsidRPr="001013A2" w:rsidRDefault="001013A2" w:rsidP="009D310C">
      <w:pPr>
        <w:pStyle w:val="a4"/>
        <w:spacing w:before="0" w:beforeAutospacing="0" w:after="0" w:afterAutospacing="0"/>
        <w:ind w:firstLine="709"/>
        <w:jc w:val="both"/>
        <w:rPr>
          <w:bCs/>
          <w:color w:val="000000"/>
          <w:sz w:val="28"/>
          <w:szCs w:val="28"/>
        </w:rPr>
      </w:pPr>
      <m:oMath>
        <m:r>
          <m:rPr>
            <m:sty m:val="p"/>
          </m:rPr>
          <w:rPr>
            <w:rFonts w:ascii="Cambria Math" w:hAnsi="Cambria Math"/>
            <w:sz w:val="28"/>
            <w:szCs w:val="28"/>
            <w:lang w:val="kk-KZ"/>
          </w:rPr>
          <m:t>Ajэ</m:t>
        </m:r>
      </m:oMath>
      <w:r w:rsidR="00A03830" w:rsidRPr="001013A2">
        <w:rPr>
          <w:rStyle w:val="apple-converted-space"/>
          <w:bCs/>
          <w:color w:val="000000"/>
          <w:sz w:val="28"/>
          <w:szCs w:val="28"/>
        </w:rPr>
        <w:t> </w:t>
      </w:r>
      <w:r w:rsidR="00A03830" w:rsidRPr="001013A2">
        <w:rPr>
          <w:bCs/>
          <w:color w:val="000000"/>
          <w:sz w:val="28"/>
          <w:szCs w:val="28"/>
        </w:rPr>
        <w:t>– эталондық ақуыздағы алмастырылмайтын аминқышқылының массалық үлесі, г/100 г ақуыз.</w:t>
      </w:r>
    </w:p>
    <w:p w14:paraId="3733ADFB" w14:textId="77777777" w:rsidR="00A4646A" w:rsidRDefault="00A4646A" w:rsidP="00023102">
      <w:pPr>
        <w:tabs>
          <w:tab w:val="left" w:pos="142"/>
        </w:tabs>
        <w:ind w:firstLine="709"/>
        <w:jc w:val="both"/>
        <w:rPr>
          <w:sz w:val="28"/>
          <w:szCs w:val="28"/>
        </w:rPr>
      </w:pPr>
    </w:p>
    <w:p w14:paraId="0B056B9B" w14:textId="77777777" w:rsidR="00A4646A" w:rsidRPr="0071315E" w:rsidRDefault="00A4646A" w:rsidP="00023102">
      <w:pPr>
        <w:tabs>
          <w:tab w:val="left" w:pos="142"/>
        </w:tabs>
        <w:ind w:firstLine="709"/>
        <w:jc w:val="both"/>
        <w:rPr>
          <w:sz w:val="28"/>
          <w:szCs w:val="28"/>
        </w:rPr>
      </w:pPr>
    </w:p>
    <w:p w14:paraId="14855EC3" w14:textId="02A5976F" w:rsidR="00A4646A" w:rsidRPr="00A4646A" w:rsidRDefault="00A4646A" w:rsidP="00A4646A">
      <w:pPr>
        <w:ind w:firstLine="170"/>
        <w:jc w:val="center"/>
        <w:rPr>
          <w:b/>
          <w:iCs/>
          <w:spacing w:val="-6"/>
          <w:sz w:val="28"/>
          <w:szCs w:val="28"/>
          <w:lang w:val="kk-KZ"/>
        </w:rPr>
      </w:pPr>
      <m:oMath>
        <m:r>
          <m:rPr>
            <m:sty m:val="bi"/>
          </m:rPr>
          <w:rPr>
            <w:rFonts w:ascii="Cambria Math" w:hAnsi="Cambria Math"/>
            <w:spacing w:val="-6"/>
            <w:sz w:val="28"/>
            <w:szCs w:val="28"/>
          </w:rPr>
          <m:t xml:space="preserve">                       КРАС=</m:t>
        </m:r>
        <m:f>
          <m:fPr>
            <m:ctrlPr>
              <w:rPr>
                <w:rFonts w:ascii="Cambria Math" w:hAnsi="Cambria Math"/>
                <w:b/>
                <w:i/>
                <w:spacing w:val="-6"/>
                <w:sz w:val="28"/>
                <w:szCs w:val="28"/>
              </w:rPr>
            </m:ctrlPr>
          </m:fPr>
          <m:num>
            <m:nary>
              <m:naryPr>
                <m:chr m:val="∑"/>
                <m:limLoc m:val="undOvr"/>
                <m:ctrlPr>
                  <w:rPr>
                    <w:rFonts w:ascii="Cambria Math" w:hAnsi="Cambria Math"/>
                    <w:b/>
                    <w:i/>
                    <w:spacing w:val="-6"/>
                    <w:sz w:val="28"/>
                    <w:szCs w:val="28"/>
                  </w:rPr>
                </m:ctrlPr>
              </m:naryPr>
              <m:sub>
                <m:r>
                  <m:rPr>
                    <m:sty m:val="bi"/>
                  </m:rPr>
                  <w:rPr>
                    <w:rFonts w:ascii="Cambria Math" w:hAnsi="Cambria Math"/>
                    <w:spacing w:val="-6"/>
                    <w:sz w:val="28"/>
                    <w:szCs w:val="28"/>
                  </w:rPr>
                  <m:t>i=1</m:t>
                </m:r>
              </m:sub>
              <m:sup>
                <m:r>
                  <m:rPr>
                    <m:sty m:val="bi"/>
                  </m:rPr>
                  <w:rPr>
                    <w:rFonts w:ascii="Cambria Math" w:hAnsi="Cambria Math"/>
                    <w:spacing w:val="-6"/>
                    <w:sz w:val="28"/>
                    <w:szCs w:val="28"/>
                  </w:rPr>
                  <m:t>n</m:t>
                </m:r>
              </m:sup>
              <m:e>
                <m:r>
                  <m:rPr>
                    <m:sty m:val="bi"/>
                  </m:rPr>
                  <w:rPr>
                    <w:rFonts w:ascii="Cambria Math" w:hAnsi="Cambria Math"/>
                    <w:spacing w:val="-6"/>
                    <w:sz w:val="28"/>
                    <w:szCs w:val="28"/>
                  </w:rPr>
                  <m:t>(</m:t>
                </m:r>
                <m:sSub>
                  <m:sSubPr>
                    <m:ctrlPr>
                      <w:rPr>
                        <w:rFonts w:ascii="Cambria Math" w:hAnsi="Cambria Math"/>
                        <w:b/>
                        <w:i/>
                        <w:spacing w:val="-6"/>
                        <w:sz w:val="28"/>
                        <w:szCs w:val="28"/>
                      </w:rPr>
                    </m:ctrlPr>
                  </m:sSubPr>
                  <m:e>
                    <m:r>
                      <m:rPr>
                        <m:sty m:val="bi"/>
                      </m:rPr>
                      <w:rPr>
                        <w:rFonts w:ascii="Cambria Math" w:hAnsi="Cambria Math"/>
                        <w:spacing w:val="-6"/>
                        <w:sz w:val="28"/>
                        <w:szCs w:val="28"/>
                      </w:rPr>
                      <m:t>C</m:t>
                    </m:r>
                  </m:e>
                  <m:sub>
                    <m:r>
                      <m:rPr>
                        <m:sty m:val="bi"/>
                      </m:rPr>
                      <w:rPr>
                        <w:rFonts w:ascii="Cambria Math" w:hAnsi="Cambria Math"/>
                        <w:spacing w:val="-6"/>
                        <w:sz w:val="28"/>
                        <w:szCs w:val="28"/>
                      </w:rPr>
                      <m:t>i</m:t>
                    </m:r>
                  </m:sub>
                </m:sSub>
                <m:r>
                  <m:rPr>
                    <m:sty m:val="bi"/>
                  </m:rPr>
                  <w:rPr>
                    <w:rFonts w:ascii="Cambria Math" w:hAnsi="Cambria Math"/>
                    <w:spacing w:val="-6"/>
                    <w:sz w:val="28"/>
                    <w:szCs w:val="28"/>
                  </w:rPr>
                  <m:t>-</m:t>
                </m:r>
                <m:sSub>
                  <m:sSubPr>
                    <m:ctrlPr>
                      <w:rPr>
                        <w:rFonts w:ascii="Cambria Math" w:hAnsi="Cambria Math"/>
                        <w:b/>
                        <w:i/>
                        <w:spacing w:val="-6"/>
                        <w:sz w:val="28"/>
                        <w:szCs w:val="28"/>
                      </w:rPr>
                    </m:ctrlPr>
                  </m:sSubPr>
                  <m:e>
                    <m:r>
                      <m:rPr>
                        <m:sty m:val="bi"/>
                      </m:rPr>
                      <w:rPr>
                        <w:rFonts w:ascii="Cambria Math" w:hAnsi="Cambria Math"/>
                        <w:spacing w:val="-6"/>
                        <w:sz w:val="28"/>
                        <w:szCs w:val="28"/>
                      </w:rPr>
                      <m:t>C</m:t>
                    </m:r>
                  </m:e>
                  <m:sub>
                    <m:r>
                      <m:rPr>
                        <m:sty m:val="bi"/>
                      </m:rPr>
                      <w:rPr>
                        <w:rFonts w:ascii="Cambria Math" w:hAnsi="Cambria Math"/>
                        <w:spacing w:val="-6"/>
                        <w:sz w:val="28"/>
                        <w:szCs w:val="28"/>
                      </w:rPr>
                      <m:t>m</m:t>
                    </m:r>
                  </m:sub>
                </m:sSub>
                <m:r>
                  <m:rPr>
                    <m:sty m:val="bi"/>
                  </m:rPr>
                  <w:rPr>
                    <w:rFonts w:ascii="Cambria Math" w:hAnsi="Cambria Math"/>
                    <w:spacing w:val="-6"/>
                    <w:sz w:val="28"/>
                    <w:szCs w:val="28"/>
                  </w:rPr>
                  <m:t>)</m:t>
                </m:r>
              </m:e>
            </m:nary>
          </m:num>
          <m:den>
            <m:r>
              <m:rPr>
                <m:sty m:val="bi"/>
              </m:rPr>
              <w:rPr>
                <w:rFonts w:ascii="Cambria Math" w:hAnsi="Cambria Math"/>
                <w:spacing w:val="-6"/>
                <w:sz w:val="28"/>
                <w:szCs w:val="28"/>
              </w:rPr>
              <m:t>n</m:t>
            </m:r>
          </m:den>
        </m:f>
      </m:oMath>
      <w:r>
        <w:rPr>
          <w:b/>
          <w:iCs/>
          <w:spacing w:val="-6"/>
          <w:sz w:val="28"/>
          <w:szCs w:val="28"/>
          <w:lang w:val="kk-KZ"/>
        </w:rPr>
        <w:t xml:space="preserve">                                       </w:t>
      </w:r>
      <w:r w:rsidRPr="00A4646A">
        <w:rPr>
          <w:bCs/>
          <w:iCs/>
          <w:spacing w:val="-6"/>
          <w:sz w:val="28"/>
          <w:szCs w:val="28"/>
          <w:lang w:val="kk-KZ"/>
        </w:rPr>
        <w:t>(</w:t>
      </w:r>
      <w:r w:rsidRPr="00A4646A">
        <w:rPr>
          <w:bCs/>
          <w:iCs/>
          <w:spacing w:val="-6"/>
          <w:sz w:val="28"/>
          <w:szCs w:val="28"/>
        </w:rPr>
        <w:t>3</w:t>
      </w:r>
      <w:r w:rsidRPr="00A4646A">
        <w:rPr>
          <w:bCs/>
          <w:iCs/>
          <w:spacing w:val="-6"/>
          <w:sz w:val="28"/>
          <w:szCs w:val="28"/>
          <w:lang w:val="kk-KZ"/>
        </w:rPr>
        <w:t>)</w:t>
      </w:r>
    </w:p>
    <w:p w14:paraId="30B03CEB" w14:textId="77777777" w:rsidR="00A4646A" w:rsidRDefault="00A4646A" w:rsidP="00A4646A">
      <w:pPr>
        <w:jc w:val="both"/>
        <w:rPr>
          <w:b/>
          <w:spacing w:val="-6"/>
          <w:sz w:val="28"/>
          <w:szCs w:val="28"/>
        </w:rPr>
      </w:pPr>
    </w:p>
    <w:p w14:paraId="3746831A" w14:textId="77777777" w:rsidR="00A4646A" w:rsidRPr="00A03830" w:rsidRDefault="00A4646A" w:rsidP="00A4646A">
      <w:pPr>
        <w:jc w:val="both"/>
        <w:rPr>
          <w:b/>
          <w:spacing w:val="-6"/>
          <w:sz w:val="28"/>
          <w:szCs w:val="28"/>
        </w:rPr>
      </w:pPr>
    </w:p>
    <w:p w14:paraId="3DFFF221" w14:textId="3C81361D" w:rsidR="005D47D4" w:rsidRPr="00A03830" w:rsidRDefault="00A03830" w:rsidP="00A03830">
      <w:pPr>
        <w:ind w:firstLine="709"/>
        <w:jc w:val="both"/>
        <w:rPr>
          <w:bCs/>
          <w:spacing w:val="-6"/>
          <w:sz w:val="28"/>
          <w:szCs w:val="28"/>
        </w:rPr>
      </w:pPr>
      <w:r w:rsidRPr="00A03830">
        <w:rPr>
          <w:color w:val="000000"/>
          <w:sz w:val="28"/>
          <w:szCs w:val="28"/>
        </w:rPr>
        <w:t xml:space="preserve">Алмастырылмайтын аминқышқылдары индексін (ААҚИ) анықтау зерттелетін өнімнің биологиялық құндылығын бағалаудың жеке әдістерінің бірі болып табылады, ол өнім құрамындағы барлық алмастырылмайтын аминқышқылдарының мөлшерін </w:t>
      </w:r>
      <w:proofErr w:type="gramStart"/>
      <w:r w:rsidRPr="00A03830">
        <w:rPr>
          <w:color w:val="000000"/>
          <w:sz w:val="28"/>
          <w:szCs w:val="28"/>
        </w:rPr>
        <w:t>ескереді.ААҚИ</w:t>
      </w:r>
      <w:proofErr w:type="gramEnd"/>
      <w:r w:rsidRPr="00A03830">
        <w:rPr>
          <w:color w:val="000000"/>
          <w:sz w:val="28"/>
          <w:szCs w:val="28"/>
        </w:rPr>
        <w:t xml:space="preserve"> есептеу формуласы: </w:t>
      </w:r>
    </w:p>
    <w:p w14:paraId="717D9A3E" w14:textId="77777777" w:rsidR="00A03830" w:rsidRPr="00A03830" w:rsidRDefault="00A03830" w:rsidP="00A03830">
      <w:pPr>
        <w:ind w:firstLine="170"/>
        <w:jc w:val="center"/>
        <w:rPr>
          <w:b/>
          <w:spacing w:val="-6"/>
          <w:sz w:val="28"/>
          <w:szCs w:val="28"/>
        </w:rPr>
      </w:pPr>
      <m:oMathPara>
        <m:oMath>
          <m:r>
            <m:rPr>
              <m:sty m:val="bi"/>
            </m:rPr>
            <w:rPr>
              <w:rFonts w:ascii="Cambria Math" w:hAnsi="Cambria Math"/>
              <w:spacing w:val="-6"/>
              <w:sz w:val="28"/>
              <w:szCs w:val="28"/>
            </w:rPr>
            <m:t xml:space="preserve">                    </m:t>
          </m:r>
        </m:oMath>
      </m:oMathPara>
    </w:p>
    <w:p w14:paraId="1EF8B6CE" w14:textId="2E0F0488" w:rsidR="005D47D4" w:rsidRPr="00A03830" w:rsidRDefault="00A03830" w:rsidP="00A03830">
      <w:pPr>
        <w:ind w:firstLine="170"/>
        <w:jc w:val="center"/>
        <w:rPr>
          <w:b/>
          <w:spacing w:val="-6"/>
          <w:sz w:val="28"/>
          <w:szCs w:val="28"/>
          <w:lang w:val="kk-KZ"/>
        </w:rPr>
      </w:pPr>
      <m:oMath>
        <m:r>
          <m:rPr>
            <m:sty m:val="bi"/>
          </m:rPr>
          <w:rPr>
            <w:rFonts w:ascii="Cambria Math" w:hAnsi="Cambria Math"/>
            <w:spacing w:val="-6"/>
            <w:sz w:val="28"/>
            <w:szCs w:val="28"/>
          </w:rPr>
          <m:t xml:space="preserve">                    ИНАК=</m:t>
        </m:r>
        <m:rad>
          <m:radPr>
            <m:ctrlPr>
              <w:rPr>
                <w:rFonts w:ascii="Cambria Math" w:hAnsi="Cambria Math"/>
                <w:b/>
                <w:i/>
                <w:spacing w:val="-6"/>
                <w:sz w:val="28"/>
                <w:szCs w:val="28"/>
              </w:rPr>
            </m:ctrlPr>
          </m:radPr>
          <m:deg>
            <m:r>
              <m:rPr>
                <m:sty m:val="bi"/>
              </m:rPr>
              <w:rPr>
                <w:rFonts w:ascii="Cambria Math" w:hAnsi="Cambria Math"/>
                <w:spacing w:val="-6"/>
                <w:sz w:val="28"/>
                <w:szCs w:val="28"/>
              </w:rPr>
              <m:t>n</m:t>
            </m:r>
          </m:deg>
          <m:e>
            <m:nary>
              <m:naryPr>
                <m:chr m:val="∏"/>
                <m:limLoc m:val="undOvr"/>
                <m:ctrlPr>
                  <w:rPr>
                    <w:rFonts w:ascii="Cambria Math" w:hAnsi="Cambria Math"/>
                    <w:b/>
                    <w:i/>
                    <w:spacing w:val="-6"/>
                    <w:sz w:val="28"/>
                    <w:szCs w:val="28"/>
                  </w:rPr>
                </m:ctrlPr>
              </m:naryPr>
              <m:sub>
                <m:r>
                  <m:rPr>
                    <m:sty m:val="bi"/>
                  </m:rPr>
                  <w:rPr>
                    <w:rFonts w:ascii="Cambria Math" w:hAnsi="Cambria Math"/>
                    <w:spacing w:val="-6"/>
                    <w:sz w:val="28"/>
                    <w:szCs w:val="28"/>
                  </w:rPr>
                  <m:t>i=1</m:t>
                </m:r>
              </m:sub>
              <m:sup>
                <m:r>
                  <m:rPr>
                    <m:sty m:val="bi"/>
                  </m:rPr>
                  <w:rPr>
                    <w:rFonts w:ascii="Cambria Math" w:hAnsi="Cambria Math"/>
                    <w:spacing w:val="-6"/>
                    <w:sz w:val="28"/>
                    <w:szCs w:val="28"/>
                  </w:rPr>
                  <m:t>n</m:t>
                </m:r>
              </m:sup>
              <m:e>
                <m:r>
                  <m:rPr>
                    <m:sty m:val="bi"/>
                  </m:rPr>
                  <w:rPr>
                    <w:rFonts w:ascii="Cambria Math" w:hAnsi="Cambria Math"/>
                    <w:spacing w:val="-6"/>
                    <w:sz w:val="28"/>
                    <w:szCs w:val="28"/>
                  </w:rPr>
                  <m:t>*</m:t>
                </m:r>
              </m:e>
            </m:nary>
          </m:e>
        </m:rad>
        <m:sSub>
          <m:sSubPr>
            <m:ctrlPr>
              <w:rPr>
                <w:rFonts w:ascii="Cambria Math" w:hAnsi="Cambria Math"/>
                <w:b/>
                <w:i/>
                <w:spacing w:val="-6"/>
                <w:sz w:val="28"/>
                <w:szCs w:val="28"/>
              </w:rPr>
            </m:ctrlPr>
          </m:sSubPr>
          <m:e>
            <m:r>
              <m:rPr>
                <m:sty m:val="bi"/>
              </m:rPr>
              <w:rPr>
                <w:rFonts w:ascii="Cambria Math" w:hAnsi="Cambria Math"/>
                <w:spacing w:val="-6"/>
                <w:sz w:val="28"/>
                <w:szCs w:val="28"/>
              </w:rPr>
              <m:t>C</m:t>
            </m:r>
          </m:e>
          <m:sub>
            <m:r>
              <m:rPr>
                <m:sty m:val="bi"/>
              </m:rPr>
              <w:rPr>
                <w:rFonts w:ascii="Cambria Math" w:hAnsi="Cambria Math"/>
                <w:spacing w:val="-6"/>
                <w:sz w:val="28"/>
                <w:szCs w:val="28"/>
              </w:rPr>
              <m:t>i</m:t>
            </m:r>
          </m:sub>
        </m:sSub>
      </m:oMath>
      <w:r w:rsidRPr="00A03830">
        <w:rPr>
          <w:bCs/>
          <w:spacing w:val="-6"/>
          <w:sz w:val="28"/>
          <w:szCs w:val="28"/>
          <w:lang w:val="kk-KZ"/>
        </w:rPr>
        <w:t xml:space="preserve">                                 </w:t>
      </w:r>
      <w:r w:rsidRPr="00A03830">
        <w:rPr>
          <w:bCs/>
          <w:spacing w:val="-6"/>
          <w:sz w:val="28"/>
          <w:szCs w:val="28"/>
        </w:rPr>
        <w:t xml:space="preserve">            </w:t>
      </w:r>
      <w:r w:rsidRPr="00A03830">
        <w:rPr>
          <w:bCs/>
          <w:spacing w:val="-6"/>
          <w:sz w:val="28"/>
          <w:szCs w:val="28"/>
          <w:lang w:val="kk-KZ"/>
        </w:rPr>
        <w:t xml:space="preserve"> (</w:t>
      </w:r>
      <w:r w:rsidRPr="00A03830">
        <w:rPr>
          <w:bCs/>
          <w:spacing w:val="-6"/>
          <w:sz w:val="28"/>
          <w:szCs w:val="28"/>
        </w:rPr>
        <w:t>4</w:t>
      </w:r>
      <w:r w:rsidRPr="00A03830">
        <w:rPr>
          <w:bCs/>
          <w:spacing w:val="-6"/>
          <w:sz w:val="28"/>
          <w:szCs w:val="28"/>
          <w:lang w:val="kk-KZ"/>
        </w:rPr>
        <w:t>)</w:t>
      </w:r>
    </w:p>
    <w:p w14:paraId="4689B602" w14:textId="77777777" w:rsidR="005D47D4" w:rsidRPr="0071315E" w:rsidRDefault="005D47D4" w:rsidP="005D47D4">
      <w:pPr>
        <w:pStyle w:val="Default"/>
        <w:ind w:firstLine="709"/>
        <w:jc w:val="both"/>
        <w:rPr>
          <w:i/>
          <w:iCs/>
          <w:sz w:val="28"/>
          <w:szCs w:val="28"/>
          <w:lang w:val="kk-KZ"/>
        </w:rPr>
      </w:pPr>
    </w:p>
    <w:p w14:paraId="25040031" w14:textId="77777777" w:rsidR="004101CE" w:rsidRPr="0071315E" w:rsidRDefault="004101CE" w:rsidP="008F4383">
      <w:pPr>
        <w:pStyle w:val="Default"/>
        <w:ind w:firstLine="709"/>
        <w:jc w:val="both"/>
        <w:rPr>
          <w:i/>
          <w:iCs/>
          <w:sz w:val="28"/>
          <w:szCs w:val="28"/>
          <w:lang w:val="kk-KZ"/>
        </w:rPr>
      </w:pPr>
    </w:p>
    <w:p w14:paraId="2ED7B439" w14:textId="62BE0C55" w:rsidR="008F4383" w:rsidRPr="0071315E" w:rsidRDefault="004101CE" w:rsidP="008F4383">
      <w:pPr>
        <w:pStyle w:val="Default"/>
        <w:ind w:firstLine="709"/>
        <w:jc w:val="both"/>
        <w:rPr>
          <w:i/>
          <w:iCs/>
          <w:sz w:val="28"/>
          <w:szCs w:val="28"/>
          <w:lang w:val="kk-KZ"/>
        </w:rPr>
      </w:pPr>
      <w:r w:rsidRPr="0071315E">
        <w:rPr>
          <w:i/>
          <w:iCs/>
          <w:sz w:val="28"/>
          <w:szCs w:val="28"/>
          <w:lang w:val="kk-KZ"/>
        </w:rPr>
        <w:t xml:space="preserve">Май қышқылдар құрамын анықтау </w:t>
      </w:r>
    </w:p>
    <w:p w14:paraId="4D8AFC82" w14:textId="77777777" w:rsidR="003A04F3" w:rsidRPr="003A04F3" w:rsidRDefault="003A04F3" w:rsidP="003A04F3">
      <w:pPr>
        <w:ind w:firstLine="709"/>
        <w:jc w:val="both"/>
        <w:rPr>
          <w:color w:val="000000"/>
          <w:sz w:val="28"/>
          <w:szCs w:val="28"/>
          <w:shd w:val="clear" w:color="auto" w:fill="FFFFFF"/>
          <w:lang w:val="kk-KZ"/>
        </w:rPr>
      </w:pPr>
      <w:r w:rsidRPr="003A04F3">
        <w:rPr>
          <w:color w:val="000000"/>
          <w:sz w:val="28"/>
          <w:szCs w:val="28"/>
          <w:shd w:val="clear" w:color="auto" w:fill="FFFFFF"/>
          <w:lang w:val="kk-KZ"/>
        </w:rPr>
        <w:t>Түйе сүтінің май қышқылдық құрамын анықтау үшін сынаманы дайындау ГОСТ 32915–2014 талаптарына сәйкес жүргізілді.</w:t>
      </w:r>
    </w:p>
    <w:p w14:paraId="6805F8BE" w14:textId="77777777" w:rsidR="003A04F3" w:rsidRPr="003A04F3" w:rsidRDefault="003A04F3" w:rsidP="003A04F3">
      <w:pPr>
        <w:ind w:firstLine="709"/>
        <w:jc w:val="both"/>
        <w:rPr>
          <w:color w:val="000000"/>
          <w:sz w:val="28"/>
          <w:szCs w:val="28"/>
          <w:shd w:val="clear" w:color="auto" w:fill="FFFFFF"/>
          <w:lang w:val="kk-KZ"/>
        </w:rPr>
      </w:pPr>
      <w:r w:rsidRPr="003A04F3">
        <w:rPr>
          <w:color w:val="000000"/>
          <w:sz w:val="28"/>
          <w:szCs w:val="28"/>
          <w:shd w:val="clear" w:color="auto" w:fill="FFFFFF"/>
          <w:lang w:val="kk-KZ"/>
        </w:rPr>
        <w:t>Зерттелетін түйе сүтінің сынамасы екі центрифугалық пробиркаға (әрқайсысына 50 см³) құйылды. Пробиркалар центрифугаға орналастырылып, 10000 айн/мин жылдамдықта (15±1) минут бойы центрифугаланды. Центрифугалау аяқталғаннан кейін жоғарғы майлы фракция алынып, сыйымдылығы 250 см³ стаканға ауыстырылды. Оған 150 см³ гексан қосылып, абайлап араластырылып, 3–5 минут бойы гомогенизацияланды.</w:t>
      </w:r>
    </w:p>
    <w:p w14:paraId="48247D72" w14:textId="77777777" w:rsidR="003A04F3" w:rsidRPr="003A04F3" w:rsidRDefault="003A04F3" w:rsidP="003A04F3">
      <w:pPr>
        <w:ind w:firstLine="709"/>
        <w:jc w:val="both"/>
        <w:rPr>
          <w:color w:val="000000"/>
          <w:sz w:val="28"/>
          <w:szCs w:val="28"/>
          <w:shd w:val="clear" w:color="auto" w:fill="FFFFFF"/>
          <w:lang w:val="kk-KZ"/>
        </w:rPr>
      </w:pPr>
      <w:r w:rsidRPr="003A04F3">
        <w:rPr>
          <w:color w:val="000000"/>
          <w:sz w:val="28"/>
          <w:szCs w:val="28"/>
          <w:shd w:val="clear" w:color="auto" w:fill="FFFFFF"/>
          <w:lang w:val="kk-KZ"/>
        </w:rPr>
        <w:t>Еріген майы бар гексан қабаты бөлініп алынып, сыйымдылығы 250 см³ дөңгелек түпті колбаға көшірілді. Колба ротациялық буландырғышқа қосылып, еріткіш (70±2) °C температурада толық айдалды. Алынған майлы фракцияға метил эфирі қосылды. Май қышқылдарының метил эфирлері ерітіндісінің 1 мкл көлемі алынып, жалынды-ионизациялық детекторы бар Shimadzu GC-2010 Plus газдық хроматографына енгізілді.</w:t>
      </w:r>
    </w:p>
    <w:p w14:paraId="4AABBB17" w14:textId="3AED51E3" w:rsidR="00292F98" w:rsidRPr="00FF4C3C" w:rsidRDefault="003A04F3" w:rsidP="003A04F3">
      <w:pPr>
        <w:ind w:firstLine="709"/>
        <w:jc w:val="both"/>
        <w:rPr>
          <w:b/>
          <w:spacing w:val="-6"/>
          <w:sz w:val="28"/>
          <w:szCs w:val="28"/>
          <w:highlight w:val="yellow"/>
          <w:lang w:val="kk-KZ"/>
        </w:rPr>
      </w:pPr>
      <w:r w:rsidRPr="003A04F3">
        <w:rPr>
          <w:color w:val="000000"/>
          <w:sz w:val="28"/>
          <w:szCs w:val="28"/>
          <w:shd w:val="clear" w:color="auto" w:fill="FFFFFF"/>
          <w:lang w:val="kk-KZ"/>
        </w:rPr>
        <w:lastRenderedPageBreak/>
        <w:t xml:space="preserve">Талдау үшін өлшемі 100 м × 0,250 мм × 0,20 мкм болатын Agilent HP-88 капиллярлық колонкасы қолданылды. Детектор газ ағындарын реттегіш арқылы азот, сутегі және ауа газдарымен қамтамасыз етілді; детектордың ең жоғарғы температурасы 260 °C. Температуралық режимі: 100 °C – 5 мин; 210 °C дейін 8 мин ішінде 4 °C/мин жылдамдықпен; 240 °C дейін 25 мин ішінде 10 °C/мин жылдамдықпен. </w:t>
      </w:r>
      <w:r w:rsidRPr="00FF4C3C">
        <w:rPr>
          <w:color w:val="000000"/>
          <w:sz w:val="28"/>
          <w:szCs w:val="28"/>
          <w:shd w:val="clear" w:color="auto" w:fill="FFFFFF"/>
          <w:lang w:val="kk-KZ"/>
        </w:rPr>
        <w:t>Үлгінің бөліну коэффициенті 1/40. Талдаудың жалпы ұзақтығы 48,25 минутты құрады.</w:t>
      </w:r>
    </w:p>
    <w:p w14:paraId="4D021B33" w14:textId="77777777" w:rsidR="00023102" w:rsidRDefault="00023102" w:rsidP="00023102">
      <w:pPr>
        <w:ind w:firstLine="709"/>
        <w:jc w:val="both"/>
        <w:rPr>
          <w:sz w:val="28"/>
          <w:szCs w:val="28"/>
          <w:lang w:val="kk-KZ"/>
        </w:rPr>
      </w:pPr>
    </w:p>
    <w:p w14:paraId="45013332" w14:textId="77777777" w:rsidR="001554F9" w:rsidRPr="005548FC" w:rsidRDefault="001554F9" w:rsidP="001554F9">
      <w:pPr>
        <w:pStyle w:val="aff3"/>
        <w:ind w:firstLine="709"/>
        <w:rPr>
          <w:i/>
          <w:iCs/>
          <w:lang w:val="kk-KZ"/>
        </w:rPr>
      </w:pPr>
      <w:r>
        <w:rPr>
          <w:i/>
          <w:iCs/>
          <w:lang w:val="kk-KZ"/>
        </w:rPr>
        <w:t>Пастерлеу процесін оңтайландыру әдісі</w:t>
      </w:r>
      <w:r w:rsidRPr="005548FC">
        <w:rPr>
          <w:i/>
          <w:iCs/>
          <w:lang w:val="kk-KZ"/>
        </w:rPr>
        <w:t>:</w:t>
      </w:r>
    </w:p>
    <w:p w14:paraId="5A15E4C5" w14:textId="77777777" w:rsidR="001554F9" w:rsidRPr="005548FC" w:rsidRDefault="001554F9" w:rsidP="001554F9">
      <w:pPr>
        <w:pStyle w:val="aff3"/>
        <w:ind w:firstLine="709"/>
        <w:rPr>
          <w:lang w:val="kk-KZ"/>
        </w:rPr>
      </w:pPr>
      <w:r w:rsidRPr="00383AFB">
        <w:rPr>
          <w:lang w:val="kk-KZ"/>
        </w:rPr>
        <w:t xml:space="preserve">Түйе сүтін пастерлеу процесін оңтайландыру мақсатында зерттеу жұмысы тәжірибені жоспарлау әдісі (Design of Experiments, DOE) негізінде жүргізілді. Эксперименттерді жоспарлау үшін екі факторлы орталық композициялық жоспар (Central Composite Design, CCD) қолданылды, бұл әдіс технологиялық параметрлердің әсерін бағалауға және олардың өзара әрекеттесуін анықтауға мүмкіндік береді. Зерттеуде тәуелсіз айнымалылар ретінде пастерлеу уақыты (X1, мин) және пастерлеу температурасы (X2, °C) таңдалды. Факторлардың өзгеру диапазондары алдын ала жүргізілген әдеби шолу мен сынақ тәжірибелерінің нәтижелері негізінде анықталды. Пастерлеу уақыты 0,25–15 минут аралығында, ал температура 63–75°C диапазонында </w:t>
      </w:r>
      <w:r>
        <w:rPr>
          <w:lang w:val="kk-KZ"/>
        </w:rPr>
        <w:t>алынды</w:t>
      </w:r>
      <w:r w:rsidRPr="00383AFB">
        <w:rPr>
          <w:lang w:val="kk-KZ"/>
        </w:rPr>
        <w:t>. Орталық композициялық жоспарға сәйкес тәжірибелердің толық матрицасы 10 эксперименттен тұрды. Бұл тәсіл факторлардың сызықтық, квадраттық және өзара әсерін анықтауға мүмкіндік берді.</w:t>
      </w:r>
      <w:r>
        <w:rPr>
          <w:lang w:val="kk-KZ"/>
        </w:rPr>
        <w:t xml:space="preserve"> </w:t>
      </w:r>
      <w:r w:rsidRPr="00383AFB">
        <w:rPr>
          <w:lang w:val="kk-KZ"/>
        </w:rPr>
        <w:t>Жауап айнымалылары ретінде түйе сүтінің сапалық және микробиологиялық көрсеткіштері анықталды: жалпы микроағзалар саны (Y1), қышқылдылық (Y2), TBARS мөлшері (Y3), pH көрсеткіші (Y4), ашытқылар саны (Y5) және зеңдер саны (Y6). Алынған эксперименттік деректер негізінде екінші ретті регрессиялық модельдер құрастырылып, факторлардың әсері дисперсиялық талдау (ANOVA) арқылы бағаланды. Оптималды пастерлеу параметрлерін анықтау үшін көпфакторлы оңтайландыру әдісі — қалаулылық функциясы (Desirability function) қолданылды. Алынған нәтижелер изоызықтар және болжамды профильдер түрінде графикалық түрде көрсетіліп, түйе сүтін пастерлеудің тиімді аймағы анықталды.</w:t>
      </w:r>
      <w:r>
        <w:rPr>
          <w:lang w:val="kk-KZ"/>
        </w:rPr>
        <w:t xml:space="preserve"> </w:t>
      </w:r>
      <w:r w:rsidRPr="005548FC">
        <w:rPr>
          <w:lang w:val="kk-KZ"/>
        </w:rPr>
        <w:t>Деректерді талдау Statistica бағдарламалық қамтамасыздандыруының 13.0 нұсқасы (StatSoft Inc.) көмегімен жүзеге асырылды.</w:t>
      </w:r>
    </w:p>
    <w:p w14:paraId="2E7120B9" w14:textId="77777777" w:rsidR="001554F9" w:rsidRDefault="001554F9" w:rsidP="001554F9">
      <w:pPr>
        <w:jc w:val="both"/>
        <w:rPr>
          <w:sz w:val="28"/>
          <w:szCs w:val="28"/>
          <w:lang w:val="kk-KZ"/>
        </w:rPr>
      </w:pPr>
    </w:p>
    <w:p w14:paraId="556B3D46" w14:textId="62EF5AB6" w:rsidR="0047646A" w:rsidRDefault="004101CE" w:rsidP="002C1AAB">
      <w:pPr>
        <w:ind w:firstLine="709"/>
        <w:jc w:val="both"/>
        <w:rPr>
          <w:i/>
          <w:iCs/>
          <w:sz w:val="28"/>
          <w:szCs w:val="28"/>
          <w:lang w:val="kk-KZ"/>
        </w:rPr>
      </w:pPr>
      <w:r w:rsidRPr="007224BD">
        <w:rPr>
          <w:i/>
          <w:iCs/>
          <w:sz w:val="28"/>
          <w:szCs w:val="28"/>
          <w:lang w:val="kk-KZ"/>
        </w:rPr>
        <w:t xml:space="preserve">Түйе сүті шикізатын ультрадыбыспен </w:t>
      </w:r>
      <w:r w:rsidR="00C43883" w:rsidRPr="007224BD">
        <w:rPr>
          <w:i/>
          <w:iCs/>
          <w:sz w:val="28"/>
          <w:szCs w:val="28"/>
          <w:lang w:val="kk-KZ"/>
        </w:rPr>
        <w:t>өңдеу әдісі</w:t>
      </w:r>
      <w:r w:rsidRPr="007224BD">
        <w:rPr>
          <w:i/>
          <w:iCs/>
          <w:sz w:val="28"/>
          <w:szCs w:val="28"/>
          <w:lang w:val="kk-KZ"/>
        </w:rPr>
        <w:t xml:space="preserve"> </w:t>
      </w:r>
    </w:p>
    <w:p w14:paraId="2CD1050C" w14:textId="5A347735" w:rsidR="0047646A" w:rsidRDefault="0047646A" w:rsidP="007224BD">
      <w:pPr>
        <w:ind w:firstLine="709"/>
        <w:jc w:val="both"/>
        <w:rPr>
          <w:sz w:val="28"/>
          <w:szCs w:val="28"/>
          <w:lang w:val="kk-KZ"/>
        </w:rPr>
      </w:pPr>
      <w:r>
        <w:rPr>
          <w:sz w:val="28"/>
          <w:szCs w:val="28"/>
          <w:lang w:val="kk-KZ"/>
        </w:rPr>
        <w:t xml:space="preserve">Зерттеу нысаны ретінде қаймағы алынбаған түйе сүті алынды. </w:t>
      </w:r>
    </w:p>
    <w:p w14:paraId="63F9E848" w14:textId="4ECCCC35" w:rsidR="0047646A" w:rsidRDefault="0047646A" w:rsidP="007224BD">
      <w:pPr>
        <w:ind w:firstLine="709"/>
        <w:jc w:val="both"/>
        <w:rPr>
          <w:sz w:val="28"/>
          <w:szCs w:val="28"/>
          <w:lang w:val="kk-KZ"/>
        </w:rPr>
      </w:pPr>
      <w:r>
        <w:rPr>
          <w:sz w:val="28"/>
          <w:szCs w:val="28"/>
          <w:lang w:val="kk-KZ"/>
        </w:rPr>
        <w:t>Ультрадыбыс</w:t>
      </w:r>
      <w:r w:rsidR="002C1AAB">
        <w:rPr>
          <w:sz w:val="28"/>
          <w:szCs w:val="28"/>
          <w:lang w:val="kk-KZ"/>
        </w:rPr>
        <w:t xml:space="preserve"> көзі ретінде </w:t>
      </w:r>
      <w:r w:rsidR="002C1AAB" w:rsidRPr="00F1178A">
        <w:rPr>
          <w:sz w:val="28"/>
          <w:szCs w:val="28"/>
          <w:lang w:val="kk-KZ"/>
        </w:rPr>
        <w:t>«Волна-М»</w:t>
      </w:r>
      <w:r w:rsidR="002C1AAB">
        <w:rPr>
          <w:sz w:val="28"/>
          <w:szCs w:val="28"/>
          <w:lang w:val="kk-KZ"/>
        </w:rPr>
        <w:t xml:space="preserve"> (</w:t>
      </w:r>
      <w:r w:rsidR="002C1AAB" w:rsidRPr="002C1AAB">
        <w:rPr>
          <w:sz w:val="28"/>
          <w:szCs w:val="28"/>
          <w:lang w:val="kk-KZ"/>
        </w:rPr>
        <w:t>ООО "Центр ультразвуковых технологий"</w:t>
      </w:r>
      <w:r w:rsidR="002C1AAB">
        <w:rPr>
          <w:sz w:val="28"/>
          <w:szCs w:val="28"/>
          <w:lang w:val="kk-KZ"/>
        </w:rPr>
        <w:t xml:space="preserve"> РФ) ультрадыбыстық аппараты алынды</w:t>
      </w:r>
      <w:r w:rsidR="00EE6F1E">
        <w:rPr>
          <w:sz w:val="28"/>
          <w:szCs w:val="28"/>
          <w:lang w:val="kk-KZ"/>
        </w:rPr>
        <w:t xml:space="preserve"> (ҚОСЫМША ААА)</w:t>
      </w:r>
      <w:r w:rsidR="002C1AAB">
        <w:rPr>
          <w:sz w:val="28"/>
          <w:szCs w:val="28"/>
          <w:lang w:val="kk-KZ"/>
        </w:rPr>
        <w:t xml:space="preserve">. Құралдың техникалық сипаттамасы </w:t>
      </w:r>
      <w:r w:rsidR="00A6156C" w:rsidRPr="00EA1398">
        <w:rPr>
          <w:sz w:val="28"/>
          <w:szCs w:val="28"/>
          <w:lang w:val="kk-KZ"/>
        </w:rPr>
        <w:t>4</w:t>
      </w:r>
      <w:r w:rsidR="002C1AAB" w:rsidRPr="00ED4520">
        <w:rPr>
          <w:sz w:val="28"/>
          <w:szCs w:val="28"/>
          <w:lang w:val="kk-KZ"/>
        </w:rPr>
        <w:t>-</w:t>
      </w:r>
      <w:r w:rsidR="002C1AAB">
        <w:rPr>
          <w:sz w:val="28"/>
          <w:szCs w:val="28"/>
          <w:lang w:val="kk-KZ"/>
        </w:rPr>
        <w:t>кестеде көрсетілген.</w:t>
      </w:r>
    </w:p>
    <w:p w14:paraId="509D4E4B" w14:textId="77777777" w:rsidR="003A04F3" w:rsidRDefault="003A04F3" w:rsidP="001554F9">
      <w:pPr>
        <w:pStyle w:val="Default"/>
        <w:jc w:val="both"/>
        <w:rPr>
          <w:i/>
          <w:iCs/>
          <w:sz w:val="28"/>
          <w:szCs w:val="28"/>
          <w:highlight w:val="green"/>
          <w:lang w:val="kk-KZ"/>
        </w:rPr>
      </w:pPr>
    </w:p>
    <w:p w14:paraId="75806B46" w14:textId="77777777" w:rsidR="00EE6F1E" w:rsidRDefault="00EE6F1E" w:rsidP="001554F9">
      <w:pPr>
        <w:pStyle w:val="Default"/>
        <w:jc w:val="both"/>
        <w:rPr>
          <w:i/>
          <w:iCs/>
          <w:sz w:val="28"/>
          <w:szCs w:val="28"/>
          <w:highlight w:val="green"/>
          <w:lang w:val="kk-KZ"/>
        </w:rPr>
      </w:pPr>
    </w:p>
    <w:p w14:paraId="1ADBDEC3" w14:textId="77777777" w:rsidR="008B2BDB" w:rsidRDefault="008B2BDB" w:rsidP="001554F9">
      <w:pPr>
        <w:pStyle w:val="Default"/>
        <w:jc w:val="both"/>
        <w:rPr>
          <w:i/>
          <w:iCs/>
          <w:sz w:val="28"/>
          <w:szCs w:val="28"/>
          <w:highlight w:val="green"/>
          <w:lang w:val="kk-KZ"/>
        </w:rPr>
      </w:pPr>
    </w:p>
    <w:p w14:paraId="3EE2D397" w14:textId="77777777" w:rsidR="008B2BDB" w:rsidRDefault="008B2BDB" w:rsidP="001554F9">
      <w:pPr>
        <w:pStyle w:val="Default"/>
        <w:jc w:val="both"/>
        <w:rPr>
          <w:i/>
          <w:iCs/>
          <w:sz w:val="28"/>
          <w:szCs w:val="28"/>
          <w:highlight w:val="green"/>
          <w:lang w:val="kk-KZ"/>
        </w:rPr>
      </w:pPr>
    </w:p>
    <w:p w14:paraId="539E9527" w14:textId="77777777" w:rsidR="00EE6F1E" w:rsidRPr="00023102" w:rsidRDefault="00EE6F1E" w:rsidP="001554F9">
      <w:pPr>
        <w:pStyle w:val="Default"/>
        <w:jc w:val="both"/>
        <w:rPr>
          <w:i/>
          <w:iCs/>
          <w:sz w:val="28"/>
          <w:szCs w:val="28"/>
          <w:highlight w:val="green"/>
          <w:lang w:val="kk-KZ"/>
        </w:rPr>
      </w:pPr>
    </w:p>
    <w:p w14:paraId="67832DE4" w14:textId="721200B5" w:rsidR="00B87B5D" w:rsidRPr="00F1178A" w:rsidRDefault="00F1178A" w:rsidP="00F1178A">
      <w:pPr>
        <w:jc w:val="both"/>
        <w:rPr>
          <w:sz w:val="28"/>
          <w:szCs w:val="28"/>
          <w:lang w:val="kk-KZ"/>
        </w:rPr>
      </w:pPr>
      <w:r>
        <w:rPr>
          <w:sz w:val="28"/>
          <w:szCs w:val="28"/>
          <w:lang w:val="kk-KZ"/>
        </w:rPr>
        <w:lastRenderedPageBreak/>
        <w:t xml:space="preserve">Кесте </w:t>
      </w:r>
      <w:r w:rsidR="00A6156C" w:rsidRPr="00EA1398">
        <w:rPr>
          <w:sz w:val="28"/>
          <w:szCs w:val="28"/>
          <w:lang w:val="kk-KZ"/>
        </w:rPr>
        <w:t>4</w:t>
      </w:r>
      <w:r w:rsidRPr="00ED4520">
        <w:rPr>
          <w:sz w:val="28"/>
          <w:szCs w:val="28"/>
          <w:lang w:val="kk-KZ"/>
        </w:rPr>
        <w:t xml:space="preserve">- </w:t>
      </w:r>
      <w:r w:rsidRPr="00F1178A">
        <w:rPr>
          <w:sz w:val="28"/>
          <w:szCs w:val="28"/>
          <w:lang w:val="kk-KZ"/>
        </w:rPr>
        <w:t>«Волна-М»</w:t>
      </w:r>
      <w:r>
        <w:rPr>
          <w:sz w:val="28"/>
          <w:szCs w:val="28"/>
          <w:lang w:val="kk-KZ"/>
        </w:rPr>
        <w:t xml:space="preserve"> ультрадыбыстық </w:t>
      </w:r>
      <w:r w:rsidR="002C1AAB">
        <w:rPr>
          <w:sz w:val="28"/>
          <w:szCs w:val="28"/>
          <w:lang w:val="kk-KZ"/>
        </w:rPr>
        <w:t>зонд аппараты</w:t>
      </w:r>
    </w:p>
    <w:tbl>
      <w:tblPr>
        <w:tblStyle w:val="a8"/>
        <w:tblW w:w="0" w:type="auto"/>
        <w:tblLook w:val="04A0" w:firstRow="1" w:lastRow="0" w:firstColumn="1" w:lastColumn="0" w:noHBand="0" w:noVBand="1"/>
      </w:tblPr>
      <w:tblGrid>
        <w:gridCol w:w="7083"/>
        <w:gridCol w:w="2687"/>
      </w:tblGrid>
      <w:tr w:rsidR="00F1178A" w:rsidRPr="00F1178A" w14:paraId="2A8D6DBF" w14:textId="77777777" w:rsidTr="00F1178A">
        <w:tc>
          <w:tcPr>
            <w:tcW w:w="7083" w:type="dxa"/>
          </w:tcPr>
          <w:p w14:paraId="192AC787" w14:textId="48DBA78E" w:rsidR="00F1178A" w:rsidRPr="00F1178A" w:rsidRDefault="00F1178A" w:rsidP="006F187B">
            <w:pPr>
              <w:jc w:val="both"/>
              <w:rPr>
                <w:lang w:val="kk-KZ"/>
              </w:rPr>
            </w:pPr>
            <w:r w:rsidRPr="00F1178A">
              <w:rPr>
                <w:lang w:val="kk-KZ"/>
              </w:rPr>
              <w:t>Қуаттылығы, ВА, көп емес</w:t>
            </w:r>
          </w:p>
        </w:tc>
        <w:tc>
          <w:tcPr>
            <w:tcW w:w="2687" w:type="dxa"/>
          </w:tcPr>
          <w:p w14:paraId="19353DB8" w14:textId="2A2FD7CB" w:rsidR="00F1178A" w:rsidRPr="00F1178A" w:rsidRDefault="00F1178A" w:rsidP="006F187B">
            <w:pPr>
              <w:jc w:val="both"/>
              <w:rPr>
                <w:lang w:val="en-US"/>
              </w:rPr>
            </w:pPr>
            <w:r w:rsidRPr="00F1178A">
              <w:rPr>
                <w:lang w:val="en-US"/>
              </w:rPr>
              <w:t>1000</w:t>
            </w:r>
          </w:p>
        </w:tc>
      </w:tr>
      <w:tr w:rsidR="00F1178A" w:rsidRPr="00F1178A" w14:paraId="7D3BE3F1" w14:textId="77777777" w:rsidTr="00F1178A">
        <w:tc>
          <w:tcPr>
            <w:tcW w:w="7083" w:type="dxa"/>
          </w:tcPr>
          <w:p w14:paraId="0EB8112E" w14:textId="73813093" w:rsidR="00F1178A" w:rsidRPr="00F1178A" w:rsidRDefault="00F1178A" w:rsidP="006F187B">
            <w:pPr>
              <w:jc w:val="both"/>
              <w:rPr>
                <w:lang w:val="kk-KZ"/>
              </w:rPr>
            </w:pPr>
            <w:r w:rsidRPr="00F1178A">
              <w:rPr>
                <w:lang w:val="kk-KZ"/>
              </w:rPr>
              <w:t>Ультрадыбыстық тербелістердің жиілігі, кГц</w:t>
            </w:r>
          </w:p>
        </w:tc>
        <w:tc>
          <w:tcPr>
            <w:tcW w:w="2687" w:type="dxa"/>
          </w:tcPr>
          <w:p w14:paraId="4677CE8D" w14:textId="1DEA5D4B" w:rsidR="00F1178A" w:rsidRPr="00F1178A" w:rsidRDefault="00F1178A" w:rsidP="006F187B">
            <w:pPr>
              <w:jc w:val="both"/>
              <w:rPr>
                <w:lang w:val="kk-KZ"/>
              </w:rPr>
            </w:pPr>
            <w:r w:rsidRPr="00F1178A">
              <w:rPr>
                <w:lang w:val="kk-KZ"/>
              </w:rPr>
              <w:t>20±2,0</w:t>
            </w:r>
          </w:p>
        </w:tc>
      </w:tr>
      <w:tr w:rsidR="00F1178A" w:rsidRPr="00F1178A" w14:paraId="52FBC415" w14:textId="77777777" w:rsidTr="00F1178A">
        <w:tc>
          <w:tcPr>
            <w:tcW w:w="7083" w:type="dxa"/>
          </w:tcPr>
          <w:p w14:paraId="7DA483E4" w14:textId="06CBF789" w:rsidR="00F1178A" w:rsidRPr="00F1178A" w:rsidRDefault="00F1178A" w:rsidP="006F187B">
            <w:pPr>
              <w:jc w:val="both"/>
              <w:rPr>
                <w:lang w:val="kk-KZ"/>
              </w:rPr>
            </w:pPr>
            <w:r w:rsidRPr="00F1178A">
              <w:rPr>
                <w:color w:val="000000"/>
              </w:rPr>
              <w:t>Айнымалы ток желісінен қоректену кернеуі, В</w:t>
            </w:r>
          </w:p>
        </w:tc>
        <w:tc>
          <w:tcPr>
            <w:tcW w:w="2687" w:type="dxa"/>
          </w:tcPr>
          <w:p w14:paraId="2B64BEE3" w14:textId="35DC204B" w:rsidR="00F1178A" w:rsidRPr="00F1178A" w:rsidRDefault="00F1178A" w:rsidP="006F187B">
            <w:pPr>
              <w:jc w:val="both"/>
              <w:rPr>
                <w:lang w:val="kk-KZ"/>
              </w:rPr>
            </w:pPr>
            <w:r w:rsidRPr="00F1178A">
              <w:rPr>
                <w:lang w:val="kk-KZ"/>
              </w:rPr>
              <w:t>220±22</w:t>
            </w:r>
          </w:p>
        </w:tc>
      </w:tr>
      <w:tr w:rsidR="00F1178A" w:rsidRPr="00F1178A" w14:paraId="0990E9F0" w14:textId="77777777" w:rsidTr="00F1178A">
        <w:tc>
          <w:tcPr>
            <w:tcW w:w="7083" w:type="dxa"/>
          </w:tcPr>
          <w:p w14:paraId="1F9E4D9F" w14:textId="7315B60A" w:rsidR="00F1178A" w:rsidRPr="00F1178A" w:rsidRDefault="00F1178A" w:rsidP="006F187B">
            <w:pPr>
              <w:jc w:val="both"/>
              <w:rPr>
                <w:lang w:val="kk-KZ"/>
              </w:rPr>
            </w:pPr>
            <w:r w:rsidRPr="00F1178A">
              <w:rPr>
                <w:color w:val="000000"/>
              </w:rPr>
              <w:t>Ультрадыбыстық әсер ету қарқындылығы, Вт/см², кемінде</w:t>
            </w:r>
          </w:p>
        </w:tc>
        <w:tc>
          <w:tcPr>
            <w:tcW w:w="2687" w:type="dxa"/>
          </w:tcPr>
          <w:p w14:paraId="17148722" w14:textId="242F01F9" w:rsidR="00F1178A" w:rsidRPr="00F1178A" w:rsidRDefault="00F1178A" w:rsidP="006F187B">
            <w:pPr>
              <w:jc w:val="both"/>
              <w:rPr>
                <w:lang w:val="kk-KZ"/>
              </w:rPr>
            </w:pPr>
            <w:r w:rsidRPr="00F1178A">
              <w:rPr>
                <w:lang w:val="en-US"/>
              </w:rPr>
              <w:t>100</w:t>
            </w:r>
          </w:p>
        </w:tc>
      </w:tr>
      <w:tr w:rsidR="00F1178A" w:rsidRPr="00F1178A" w14:paraId="5BBD83B3" w14:textId="77777777" w:rsidTr="00F1178A">
        <w:tc>
          <w:tcPr>
            <w:tcW w:w="7083" w:type="dxa"/>
          </w:tcPr>
          <w:p w14:paraId="7D5C7065" w14:textId="526D8040" w:rsidR="00F1178A" w:rsidRPr="00F1178A" w:rsidRDefault="00F1178A" w:rsidP="006F187B">
            <w:pPr>
              <w:jc w:val="both"/>
              <w:rPr>
                <w:color w:val="000000"/>
              </w:rPr>
            </w:pPr>
            <w:r w:rsidRPr="00F1178A">
              <w:rPr>
                <w:color w:val="000000"/>
              </w:rPr>
              <w:t>Үздіксіз жұмыс істеу уақыты, сағ</w:t>
            </w:r>
          </w:p>
        </w:tc>
        <w:tc>
          <w:tcPr>
            <w:tcW w:w="2687" w:type="dxa"/>
          </w:tcPr>
          <w:p w14:paraId="5E50C5B4" w14:textId="5C898874" w:rsidR="00F1178A" w:rsidRPr="00F1178A" w:rsidRDefault="00F1178A" w:rsidP="006F187B">
            <w:pPr>
              <w:jc w:val="both"/>
              <w:rPr>
                <w:lang w:val="en-US"/>
              </w:rPr>
            </w:pPr>
            <w:r w:rsidRPr="00F1178A">
              <w:rPr>
                <w:lang w:val="en-US"/>
              </w:rPr>
              <w:t>8</w:t>
            </w:r>
          </w:p>
        </w:tc>
      </w:tr>
      <w:tr w:rsidR="00F1178A" w:rsidRPr="00F1178A" w14:paraId="2547BBC5" w14:textId="77777777" w:rsidTr="00F1178A">
        <w:tc>
          <w:tcPr>
            <w:tcW w:w="7083" w:type="dxa"/>
          </w:tcPr>
          <w:p w14:paraId="097C5307" w14:textId="6B4FE7AD" w:rsidR="00F1178A" w:rsidRPr="00F1178A" w:rsidRDefault="00F1178A" w:rsidP="006F187B">
            <w:pPr>
              <w:jc w:val="both"/>
              <w:rPr>
                <w:color w:val="000000"/>
              </w:rPr>
            </w:pPr>
            <w:r w:rsidRPr="00F1178A">
              <w:rPr>
                <w:color w:val="000000"/>
              </w:rPr>
              <w:t>Габариттік өлшемдері: электрондық генератор, мм</w:t>
            </w:r>
          </w:p>
        </w:tc>
        <w:tc>
          <w:tcPr>
            <w:tcW w:w="2687" w:type="dxa"/>
          </w:tcPr>
          <w:p w14:paraId="0189F9FB" w14:textId="71811CEC" w:rsidR="00F1178A" w:rsidRPr="00F1178A" w:rsidRDefault="00F1178A" w:rsidP="006F187B">
            <w:pPr>
              <w:jc w:val="both"/>
              <w:rPr>
                <w:lang w:val="kk-KZ"/>
              </w:rPr>
            </w:pPr>
            <w:r w:rsidRPr="00F1178A">
              <w:rPr>
                <w:lang w:val="kk-KZ"/>
              </w:rPr>
              <w:t>430х290х115</w:t>
            </w:r>
          </w:p>
        </w:tc>
      </w:tr>
      <w:tr w:rsidR="00F1178A" w:rsidRPr="00F1178A" w14:paraId="6BB8AE68" w14:textId="77777777" w:rsidTr="00F1178A">
        <w:tc>
          <w:tcPr>
            <w:tcW w:w="7083" w:type="dxa"/>
          </w:tcPr>
          <w:p w14:paraId="1B6F09EF" w14:textId="17F4513D" w:rsidR="00F1178A" w:rsidRPr="00F1178A" w:rsidRDefault="00F1178A" w:rsidP="006F187B">
            <w:pPr>
              <w:jc w:val="both"/>
              <w:rPr>
                <w:color w:val="000000"/>
              </w:rPr>
            </w:pPr>
            <w:r w:rsidRPr="00F1178A">
              <w:rPr>
                <w:color w:val="000000"/>
              </w:rPr>
              <w:t>Тербелмелі жүйе, мм</w:t>
            </w:r>
          </w:p>
        </w:tc>
        <w:tc>
          <w:tcPr>
            <w:tcW w:w="2687" w:type="dxa"/>
          </w:tcPr>
          <w:p w14:paraId="0DDCD3DE" w14:textId="3ADA5FC6" w:rsidR="00F1178A" w:rsidRPr="00F1178A" w:rsidRDefault="00F1178A" w:rsidP="006F187B">
            <w:pPr>
              <w:jc w:val="both"/>
              <w:rPr>
                <w:lang w:val="kk-KZ"/>
              </w:rPr>
            </w:pPr>
            <w:r w:rsidRPr="00F1178A">
              <w:rPr>
                <w:rFonts w:ascii="Cambria Math" w:hAnsi="Cambria Math" w:cs="Cambria Math"/>
                <w:lang w:val="kk-KZ"/>
              </w:rPr>
              <w:t>∅</w:t>
            </w:r>
            <w:r w:rsidRPr="00F1178A">
              <w:rPr>
                <w:lang w:val="kk-KZ"/>
              </w:rPr>
              <w:t>110х300</w:t>
            </w:r>
          </w:p>
        </w:tc>
      </w:tr>
      <w:tr w:rsidR="00F1178A" w:rsidRPr="00F1178A" w14:paraId="186A1BE9" w14:textId="77777777" w:rsidTr="00F1178A">
        <w:tc>
          <w:tcPr>
            <w:tcW w:w="7083" w:type="dxa"/>
          </w:tcPr>
          <w:p w14:paraId="6D22ECA4" w14:textId="336A67A4" w:rsidR="00F1178A" w:rsidRPr="00F1178A" w:rsidRDefault="00F1178A" w:rsidP="006F187B">
            <w:pPr>
              <w:jc w:val="both"/>
              <w:rPr>
                <w:color w:val="000000"/>
              </w:rPr>
            </w:pPr>
            <w:r w:rsidRPr="00F1178A">
              <w:rPr>
                <w:color w:val="000000"/>
              </w:rPr>
              <w:t>Жұмыс құралынның диаметрі, мм</w:t>
            </w:r>
          </w:p>
        </w:tc>
        <w:tc>
          <w:tcPr>
            <w:tcW w:w="2687" w:type="dxa"/>
          </w:tcPr>
          <w:p w14:paraId="6FDD509A" w14:textId="47EA1B8A" w:rsidR="00F1178A" w:rsidRPr="00F1178A" w:rsidRDefault="00F1178A" w:rsidP="006F187B">
            <w:pPr>
              <w:jc w:val="both"/>
              <w:rPr>
                <w:lang w:val="en-US"/>
              </w:rPr>
            </w:pPr>
            <w:r w:rsidRPr="00F1178A">
              <w:rPr>
                <w:lang w:val="en-US"/>
              </w:rPr>
              <w:t>25</w:t>
            </w:r>
          </w:p>
        </w:tc>
      </w:tr>
    </w:tbl>
    <w:p w14:paraId="5536FA6B" w14:textId="77777777" w:rsidR="006F187B" w:rsidRDefault="006F187B" w:rsidP="006F187B">
      <w:pPr>
        <w:ind w:firstLine="567"/>
        <w:jc w:val="both"/>
        <w:rPr>
          <w:sz w:val="28"/>
          <w:szCs w:val="28"/>
          <w:lang w:val="kk-KZ"/>
        </w:rPr>
      </w:pPr>
    </w:p>
    <w:p w14:paraId="01F1E581" w14:textId="77777777" w:rsidR="001F3A1F" w:rsidRPr="001F3A1F" w:rsidRDefault="001F3A1F" w:rsidP="001F3A1F">
      <w:pPr>
        <w:ind w:firstLine="567"/>
        <w:jc w:val="both"/>
        <w:rPr>
          <w:sz w:val="28"/>
          <w:szCs w:val="28"/>
          <w:lang w:val="kk-KZ"/>
        </w:rPr>
      </w:pPr>
      <w:r w:rsidRPr="001F3A1F">
        <w:rPr>
          <w:sz w:val="28"/>
          <w:szCs w:val="28"/>
          <w:lang w:val="kk-KZ"/>
        </w:rPr>
        <w:t>Түйе сүтін ультрадыбыстық өңдеу келесі режимдерде жүргізілді: сүттің бастапқы температурасы 20 ± 2 °C, ультрадыбыс қуаттылығы 100–400 Вт, өңдеу ұзақтығы 10 минут. Үлгі көлемі 400 мл колбаға құйылып, оған ультрадыбыстық зонд батырылды.</w:t>
      </w:r>
    </w:p>
    <w:p w14:paraId="3FB8316A" w14:textId="37FE4361" w:rsidR="002C1AAB" w:rsidRDefault="001F3A1F" w:rsidP="001F3A1F">
      <w:pPr>
        <w:ind w:firstLine="567"/>
        <w:jc w:val="both"/>
        <w:rPr>
          <w:sz w:val="28"/>
          <w:szCs w:val="28"/>
          <w:lang w:val="kk-KZ"/>
        </w:rPr>
      </w:pPr>
      <w:r w:rsidRPr="001F3A1F">
        <w:rPr>
          <w:sz w:val="28"/>
          <w:szCs w:val="28"/>
          <w:lang w:val="kk-KZ"/>
        </w:rPr>
        <w:t>Термоультрадыбыстық өңдеу кезінде түйе сүті алдын ала 50 ± 2 °C температураға дейін қыздырылды. Өңдеу 400 мл көлемдегі колбада ультрадыбыстық зондты батыру арқылы жүргізілді. Ультрадыбыстық әсер ету режимдері: қуаты 80–100 Вт, өңдеу уақыты 10–15 минут аралығында болды.</w:t>
      </w:r>
    </w:p>
    <w:p w14:paraId="30895189" w14:textId="77777777" w:rsidR="001F3A1F" w:rsidRDefault="001F3A1F" w:rsidP="00121967">
      <w:pPr>
        <w:ind w:firstLine="709"/>
        <w:jc w:val="both"/>
        <w:rPr>
          <w:i/>
          <w:iCs/>
          <w:sz w:val="28"/>
          <w:szCs w:val="28"/>
          <w:lang w:val="kk-KZ"/>
        </w:rPr>
      </w:pPr>
    </w:p>
    <w:p w14:paraId="04719036" w14:textId="306BBEF4" w:rsidR="006F187B" w:rsidRPr="00023102" w:rsidRDefault="006F187B" w:rsidP="00121967">
      <w:pPr>
        <w:ind w:firstLine="709"/>
        <w:jc w:val="both"/>
        <w:rPr>
          <w:i/>
          <w:iCs/>
          <w:sz w:val="28"/>
          <w:szCs w:val="28"/>
          <w:lang w:val="kk-KZ"/>
        </w:rPr>
      </w:pPr>
      <w:r w:rsidRPr="00023102">
        <w:rPr>
          <w:i/>
          <w:iCs/>
          <w:sz w:val="28"/>
          <w:szCs w:val="28"/>
          <w:lang w:val="kk-KZ"/>
        </w:rPr>
        <w:t xml:space="preserve">HACCP жүйесін жасау әдісі  </w:t>
      </w:r>
    </w:p>
    <w:p w14:paraId="13B61F8E" w14:textId="77777777" w:rsidR="006F187B" w:rsidRDefault="006F187B" w:rsidP="006F187B">
      <w:pPr>
        <w:ind w:firstLine="709"/>
        <w:jc w:val="both"/>
        <w:rPr>
          <w:sz w:val="28"/>
          <w:szCs w:val="28"/>
          <w:lang w:val="kk-KZ"/>
        </w:rPr>
      </w:pPr>
      <w:r>
        <w:rPr>
          <w:sz w:val="28"/>
          <w:szCs w:val="28"/>
          <w:lang w:val="kk-KZ"/>
        </w:rPr>
        <w:t xml:space="preserve">Диссертациялық жұмыста өнімнің қауіпсіздігі мен сапасын қамтамасыз етуде </w:t>
      </w:r>
      <w:r w:rsidRPr="00C12072">
        <w:rPr>
          <w:sz w:val="28"/>
          <w:szCs w:val="28"/>
          <w:lang w:val="kk-KZ"/>
        </w:rPr>
        <w:t xml:space="preserve"> HACCP </w:t>
      </w:r>
      <w:r>
        <w:rPr>
          <w:sz w:val="28"/>
          <w:szCs w:val="28"/>
          <w:lang w:val="kk-KZ"/>
        </w:rPr>
        <w:t>(</w:t>
      </w:r>
      <w:r w:rsidRPr="00C12072">
        <w:rPr>
          <w:sz w:val="28"/>
          <w:szCs w:val="28"/>
          <w:lang w:val="kk-KZ"/>
        </w:rPr>
        <w:t>тәуекелдерді талдау және сыни бақылау нүктелері) жүйесін әзірлеу</w:t>
      </w:r>
      <w:r>
        <w:rPr>
          <w:sz w:val="28"/>
          <w:szCs w:val="28"/>
          <w:lang w:val="kk-KZ"/>
        </w:rPr>
        <w:t>,</w:t>
      </w:r>
      <w:r w:rsidRPr="00C12072">
        <w:rPr>
          <w:sz w:val="28"/>
          <w:szCs w:val="28"/>
          <w:lang w:val="kk-KZ"/>
        </w:rPr>
        <w:t xml:space="preserve"> Қазақстан Республикасы</w:t>
      </w:r>
      <w:r>
        <w:rPr>
          <w:sz w:val="28"/>
          <w:szCs w:val="28"/>
          <w:lang w:val="kk-KZ"/>
        </w:rPr>
        <w:t xml:space="preserve">ның </w:t>
      </w:r>
      <w:r w:rsidRPr="00C12072">
        <w:rPr>
          <w:sz w:val="28"/>
          <w:szCs w:val="28"/>
          <w:lang w:val="kk-KZ"/>
        </w:rPr>
        <w:t xml:space="preserve">ҚР СТ 1179-2003 «Сапа жүйелері. HACCP қағидаттарына негізделген тағам өнімдерінің сапасын басқару. Жалпы талаптар» ұлттық стандартының талаптарына сәйкес </w:t>
      </w:r>
      <w:r>
        <w:rPr>
          <w:sz w:val="28"/>
          <w:szCs w:val="28"/>
          <w:lang w:val="kk-KZ"/>
        </w:rPr>
        <w:t>келесі кезеңдерді қамтыды:</w:t>
      </w:r>
    </w:p>
    <w:p w14:paraId="40EC5FCB" w14:textId="792DD33A" w:rsidR="001C7082" w:rsidRPr="001C7082" w:rsidRDefault="001C7082" w:rsidP="000E56A8">
      <w:pPr>
        <w:ind w:firstLine="709"/>
        <w:jc w:val="both"/>
        <w:rPr>
          <w:sz w:val="28"/>
          <w:szCs w:val="28"/>
          <w:lang w:val="kk-KZ"/>
        </w:rPr>
      </w:pPr>
      <w:r w:rsidRPr="001C7082">
        <w:rPr>
          <w:i/>
          <w:iCs/>
          <w:sz w:val="28"/>
          <w:szCs w:val="28"/>
          <w:lang w:val="kk-KZ"/>
        </w:rPr>
        <w:t xml:space="preserve">1 кезең. </w:t>
      </w:r>
      <w:r w:rsidRPr="001C7082">
        <w:rPr>
          <w:sz w:val="28"/>
          <w:szCs w:val="28"/>
          <w:lang w:val="kk-KZ"/>
        </w:rPr>
        <w:t>Өндірілетін өнімге сипаттама</w:t>
      </w:r>
      <w:r w:rsidR="000E56A8">
        <w:rPr>
          <w:sz w:val="28"/>
          <w:szCs w:val="28"/>
          <w:lang w:val="kk-KZ"/>
        </w:rPr>
        <w:t xml:space="preserve">. </w:t>
      </w:r>
      <w:r w:rsidRPr="001C7082">
        <w:rPr>
          <w:sz w:val="28"/>
          <w:szCs w:val="28"/>
          <w:lang w:val="kk-KZ"/>
        </w:rPr>
        <w:t>Өндірілетін өнімнің құрамы, органолептикалық көрсеткіштері, сапасы мен қауіпсіздігін сипаттайтын көрсеткіштер, қолданылуы, қаптама түрі, сақтау және жеткізу шарттары туралы ақпарат жинау.</w:t>
      </w:r>
    </w:p>
    <w:p w14:paraId="6CFB2A11" w14:textId="6E0D6349" w:rsidR="001C7082" w:rsidRPr="001C7082" w:rsidRDefault="001C7082" w:rsidP="001C7082">
      <w:pPr>
        <w:ind w:firstLine="709"/>
        <w:jc w:val="both"/>
        <w:rPr>
          <w:sz w:val="28"/>
          <w:szCs w:val="28"/>
          <w:lang w:val="kk-KZ"/>
        </w:rPr>
      </w:pPr>
      <w:r w:rsidRPr="001C7082">
        <w:rPr>
          <w:i/>
          <w:iCs/>
          <w:sz w:val="28"/>
          <w:szCs w:val="28"/>
          <w:lang w:val="kk-KZ"/>
        </w:rPr>
        <w:t xml:space="preserve">2 кезең. </w:t>
      </w:r>
      <w:r w:rsidRPr="001C7082">
        <w:rPr>
          <w:sz w:val="28"/>
          <w:szCs w:val="28"/>
          <w:lang w:val="kk-KZ"/>
        </w:rPr>
        <w:t>Өндірілетін өнімнің технологиялық блок-схемасы әзірлеу</w:t>
      </w:r>
      <w:r w:rsidR="000E56A8">
        <w:rPr>
          <w:sz w:val="28"/>
          <w:szCs w:val="28"/>
          <w:lang w:val="kk-KZ"/>
        </w:rPr>
        <w:t>.</w:t>
      </w:r>
    </w:p>
    <w:p w14:paraId="5E8DE863" w14:textId="57ED92A5" w:rsidR="006F187B" w:rsidRPr="00671ECC" w:rsidRDefault="001C7082" w:rsidP="000E56A8">
      <w:pPr>
        <w:ind w:firstLine="709"/>
        <w:jc w:val="both"/>
        <w:rPr>
          <w:sz w:val="28"/>
          <w:szCs w:val="28"/>
          <w:lang w:val="kk-KZ"/>
        </w:rPr>
      </w:pPr>
      <w:r w:rsidRPr="00033C90">
        <w:rPr>
          <w:i/>
          <w:iCs/>
          <w:sz w:val="28"/>
          <w:szCs w:val="28"/>
          <w:lang w:val="kk-KZ"/>
        </w:rPr>
        <w:t>3</w:t>
      </w:r>
      <w:r w:rsidR="006F187B" w:rsidRPr="00203ED3">
        <w:rPr>
          <w:i/>
          <w:iCs/>
          <w:sz w:val="28"/>
          <w:szCs w:val="28"/>
          <w:lang w:val="kk-KZ"/>
        </w:rPr>
        <w:t xml:space="preserve"> кезең.</w:t>
      </w:r>
      <w:r w:rsidR="006F187B">
        <w:rPr>
          <w:sz w:val="28"/>
          <w:szCs w:val="28"/>
          <w:lang w:val="kk-KZ"/>
        </w:rPr>
        <w:t xml:space="preserve"> </w:t>
      </w:r>
      <w:r w:rsidR="006F187B" w:rsidRPr="00671ECC">
        <w:rPr>
          <w:sz w:val="28"/>
          <w:szCs w:val="28"/>
          <w:lang w:val="kk-KZ"/>
        </w:rPr>
        <w:t>Қауіпті факторларды талдау</w:t>
      </w:r>
      <w:r w:rsidR="000E56A8">
        <w:rPr>
          <w:sz w:val="28"/>
          <w:szCs w:val="28"/>
          <w:lang w:val="kk-KZ"/>
        </w:rPr>
        <w:t xml:space="preserve">. </w:t>
      </w:r>
      <w:r w:rsidR="006F187B" w:rsidRPr="00671ECC">
        <w:rPr>
          <w:sz w:val="28"/>
          <w:szCs w:val="28"/>
          <w:lang w:val="kk-KZ"/>
        </w:rPr>
        <w:t>Технологиялық үдерістің әрбір кезеңінде</w:t>
      </w:r>
      <w:r w:rsidR="006F187B">
        <w:rPr>
          <w:sz w:val="28"/>
          <w:szCs w:val="28"/>
          <w:lang w:val="kk-KZ"/>
        </w:rPr>
        <w:t xml:space="preserve"> келесідей</w:t>
      </w:r>
      <w:r w:rsidR="006F187B" w:rsidRPr="00671ECC">
        <w:rPr>
          <w:sz w:val="28"/>
          <w:szCs w:val="28"/>
          <w:lang w:val="kk-KZ"/>
        </w:rPr>
        <w:t xml:space="preserve"> ықтимал қауіпті факторлар анықталды:</w:t>
      </w:r>
    </w:p>
    <w:p w14:paraId="05191807" w14:textId="77777777" w:rsidR="006F187B" w:rsidRPr="00C43883" w:rsidRDefault="006F187B" w:rsidP="00033C90">
      <w:pPr>
        <w:pStyle w:val="ac"/>
        <w:numPr>
          <w:ilvl w:val="0"/>
          <w:numId w:val="13"/>
        </w:numPr>
        <w:tabs>
          <w:tab w:val="left" w:pos="1134"/>
        </w:tabs>
        <w:ind w:left="0" w:firstLine="709"/>
        <w:jc w:val="both"/>
        <w:rPr>
          <w:sz w:val="28"/>
          <w:szCs w:val="28"/>
          <w:lang w:val="kk-KZ"/>
        </w:rPr>
      </w:pPr>
      <w:r w:rsidRPr="00C43883">
        <w:rPr>
          <w:sz w:val="28"/>
          <w:szCs w:val="28"/>
          <w:lang w:val="kk-KZ"/>
        </w:rPr>
        <w:t>биологиялық (патогенді микроорганизмдер, ашытқылар, зең саңырауқұлақтары);</w:t>
      </w:r>
    </w:p>
    <w:p w14:paraId="2EBB73E6" w14:textId="77777777" w:rsidR="006F187B" w:rsidRPr="00C43883" w:rsidRDefault="006F187B" w:rsidP="00033C90">
      <w:pPr>
        <w:pStyle w:val="ac"/>
        <w:numPr>
          <w:ilvl w:val="0"/>
          <w:numId w:val="13"/>
        </w:numPr>
        <w:tabs>
          <w:tab w:val="left" w:pos="1134"/>
        </w:tabs>
        <w:ind w:left="0" w:firstLine="709"/>
        <w:jc w:val="both"/>
        <w:rPr>
          <w:sz w:val="28"/>
          <w:szCs w:val="28"/>
          <w:lang w:val="kk-KZ"/>
        </w:rPr>
      </w:pPr>
      <w:r w:rsidRPr="00C43883">
        <w:rPr>
          <w:sz w:val="28"/>
          <w:szCs w:val="28"/>
          <w:lang w:val="kk-KZ"/>
        </w:rPr>
        <w:t>химиялық (антибиотиктердің қалдықтары, жуғыш және дезинфекциялаушы заттар, токсиндер);</w:t>
      </w:r>
    </w:p>
    <w:p w14:paraId="685A1099" w14:textId="77777777" w:rsidR="006F187B" w:rsidRPr="00C43883" w:rsidRDefault="006F187B" w:rsidP="00033C90">
      <w:pPr>
        <w:pStyle w:val="ac"/>
        <w:numPr>
          <w:ilvl w:val="0"/>
          <w:numId w:val="13"/>
        </w:numPr>
        <w:tabs>
          <w:tab w:val="left" w:pos="1134"/>
        </w:tabs>
        <w:ind w:left="0" w:firstLine="709"/>
        <w:jc w:val="both"/>
        <w:rPr>
          <w:sz w:val="28"/>
          <w:szCs w:val="28"/>
          <w:lang w:val="kk-KZ"/>
        </w:rPr>
      </w:pPr>
      <w:r w:rsidRPr="00C43883">
        <w:rPr>
          <w:sz w:val="28"/>
          <w:szCs w:val="28"/>
          <w:lang w:val="kk-KZ"/>
        </w:rPr>
        <w:t>физикалық (бөгде қоспалар, жабдық бөлшектері).</w:t>
      </w:r>
    </w:p>
    <w:p w14:paraId="623BB9D0" w14:textId="77777777" w:rsidR="006F187B" w:rsidRPr="006D2E94" w:rsidRDefault="006F187B" w:rsidP="00023102">
      <w:pPr>
        <w:tabs>
          <w:tab w:val="left" w:pos="1134"/>
        </w:tabs>
        <w:ind w:firstLine="709"/>
        <w:jc w:val="both"/>
        <w:rPr>
          <w:sz w:val="28"/>
          <w:szCs w:val="28"/>
          <w:lang w:val="kk-KZ"/>
        </w:rPr>
      </w:pPr>
      <w:r w:rsidRPr="00671ECC">
        <w:rPr>
          <w:sz w:val="28"/>
          <w:szCs w:val="28"/>
          <w:lang w:val="kk-KZ"/>
        </w:rPr>
        <w:t>Әрбір фактор бойынша пайда болу ықтималдығы мен салдарының ауырлығы ескеріле отырып, тәуекел деңгейі</w:t>
      </w:r>
      <w:r>
        <w:rPr>
          <w:sz w:val="28"/>
          <w:szCs w:val="28"/>
          <w:lang w:val="kk-KZ"/>
        </w:rPr>
        <w:t>н бағалау (</w:t>
      </w:r>
      <w:r w:rsidRPr="008E7A6C">
        <w:rPr>
          <w:sz w:val="28"/>
          <w:szCs w:val="28"/>
          <w:lang w:val="kk-KZ"/>
        </w:rPr>
        <w:t>ҚР СТ</w:t>
      </w:r>
      <w:r w:rsidRPr="006D2E94">
        <w:rPr>
          <w:sz w:val="28"/>
          <w:szCs w:val="28"/>
          <w:lang w:val="kk-KZ"/>
        </w:rPr>
        <w:t xml:space="preserve"> 1179-2003</w:t>
      </w:r>
      <w:r>
        <w:rPr>
          <w:sz w:val="28"/>
          <w:szCs w:val="28"/>
          <w:lang w:val="kk-KZ"/>
        </w:rPr>
        <w:t xml:space="preserve"> Қосымша Б) бойынша жүзеге асырылды.  </w:t>
      </w:r>
    </w:p>
    <w:p w14:paraId="433D087C" w14:textId="457778F2" w:rsidR="006F187B" w:rsidRPr="000E56A8" w:rsidRDefault="006F187B" w:rsidP="000E56A8">
      <w:pPr>
        <w:pStyle w:val="ac"/>
        <w:numPr>
          <w:ilvl w:val="0"/>
          <w:numId w:val="23"/>
        </w:numPr>
        <w:tabs>
          <w:tab w:val="left" w:pos="993"/>
        </w:tabs>
        <w:ind w:left="0" w:firstLine="709"/>
        <w:jc w:val="both"/>
        <w:rPr>
          <w:i/>
          <w:iCs/>
          <w:sz w:val="28"/>
          <w:szCs w:val="28"/>
          <w:lang w:val="kk-KZ"/>
        </w:rPr>
      </w:pPr>
      <w:r w:rsidRPr="001C7082">
        <w:rPr>
          <w:i/>
          <w:iCs/>
          <w:sz w:val="28"/>
          <w:szCs w:val="28"/>
          <w:lang w:val="kk-KZ"/>
        </w:rPr>
        <w:t xml:space="preserve">кезең. </w:t>
      </w:r>
      <w:r w:rsidRPr="001C7082">
        <w:rPr>
          <w:sz w:val="28"/>
          <w:szCs w:val="28"/>
          <w:lang w:val="kk-KZ"/>
        </w:rPr>
        <w:t xml:space="preserve"> Сыни бақылау нүктелерін (СБН) анықтау.</w:t>
      </w:r>
      <w:r w:rsidR="000E56A8">
        <w:rPr>
          <w:sz w:val="28"/>
          <w:szCs w:val="28"/>
          <w:lang w:val="kk-KZ"/>
        </w:rPr>
        <w:t xml:space="preserve"> </w:t>
      </w:r>
      <w:r w:rsidRPr="000E56A8">
        <w:rPr>
          <w:sz w:val="28"/>
          <w:szCs w:val="28"/>
          <w:lang w:val="kk-KZ"/>
        </w:rPr>
        <w:t>СБН [</w:t>
      </w:r>
      <w:r w:rsidR="00844136" w:rsidRPr="00844136">
        <w:rPr>
          <w:sz w:val="28"/>
          <w:szCs w:val="28"/>
          <w:lang w:val="kk-KZ"/>
        </w:rPr>
        <w:t>1</w:t>
      </w:r>
      <w:r w:rsidR="008B2BDB" w:rsidRPr="008B2BDB">
        <w:rPr>
          <w:sz w:val="28"/>
          <w:szCs w:val="28"/>
          <w:lang w:val="kk-KZ"/>
        </w:rPr>
        <w:t>20</w:t>
      </w:r>
      <w:r w:rsidRPr="000E56A8">
        <w:rPr>
          <w:sz w:val="28"/>
          <w:szCs w:val="28"/>
          <w:lang w:val="kk-KZ"/>
        </w:rPr>
        <w:t xml:space="preserve">] әдебиет көзінде көрсетілген «Шешім қабылдау ағашы» </w:t>
      </w:r>
      <w:r w:rsidR="009D310C" w:rsidRPr="000E56A8">
        <w:rPr>
          <w:sz w:val="28"/>
          <w:szCs w:val="28"/>
          <w:lang w:val="kk-KZ"/>
        </w:rPr>
        <w:t>құралы</w:t>
      </w:r>
      <w:r w:rsidRPr="000E56A8">
        <w:rPr>
          <w:sz w:val="28"/>
          <w:szCs w:val="28"/>
          <w:lang w:val="kk-KZ"/>
        </w:rPr>
        <w:t xml:space="preserve"> негізінде анықталды. Шешім қабылдау ағашын</w:t>
      </w:r>
      <w:r w:rsidR="009D310C" w:rsidRPr="000E56A8">
        <w:rPr>
          <w:sz w:val="28"/>
          <w:szCs w:val="28"/>
          <w:lang w:val="kk-KZ"/>
        </w:rPr>
        <w:t xml:space="preserve"> </w:t>
      </w:r>
      <w:r w:rsidRPr="000E56A8">
        <w:rPr>
          <w:sz w:val="28"/>
          <w:szCs w:val="28"/>
          <w:lang w:val="kk-KZ"/>
        </w:rPr>
        <w:t>қолдану арқылы қауіпті факторларды болдырмау, жою немесе рұқсат етілетін деңгейге дейін төмендету үшін бақылау міндетті болып табылатын кезеңдер анықталды</w:t>
      </w:r>
    </w:p>
    <w:p w14:paraId="72C9883C" w14:textId="2EA6B63C" w:rsidR="006F187B" w:rsidRPr="00671ECC" w:rsidRDefault="001C7082" w:rsidP="000E56A8">
      <w:pPr>
        <w:ind w:firstLine="709"/>
        <w:jc w:val="both"/>
        <w:rPr>
          <w:sz w:val="28"/>
          <w:szCs w:val="28"/>
          <w:lang w:val="kk-KZ"/>
        </w:rPr>
      </w:pPr>
      <w:r w:rsidRPr="00033C90">
        <w:rPr>
          <w:i/>
          <w:iCs/>
          <w:sz w:val="28"/>
          <w:szCs w:val="28"/>
          <w:lang w:val="kk-KZ"/>
        </w:rPr>
        <w:lastRenderedPageBreak/>
        <w:t>5</w:t>
      </w:r>
      <w:r w:rsidR="006F187B" w:rsidRPr="00FF5CE0">
        <w:rPr>
          <w:i/>
          <w:iCs/>
          <w:sz w:val="28"/>
          <w:szCs w:val="28"/>
          <w:lang w:val="kk-KZ"/>
        </w:rPr>
        <w:t xml:space="preserve"> кезең.</w:t>
      </w:r>
      <w:r w:rsidR="006F187B">
        <w:rPr>
          <w:sz w:val="28"/>
          <w:szCs w:val="28"/>
          <w:lang w:val="kk-KZ"/>
        </w:rPr>
        <w:t xml:space="preserve"> </w:t>
      </w:r>
      <w:r w:rsidR="006F187B" w:rsidRPr="00671ECC">
        <w:rPr>
          <w:sz w:val="28"/>
          <w:szCs w:val="28"/>
          <w:lang w:val="kk-KZ"/>
        </w:rPr>
        <w:t>Сын</w:t>
      </w:r>
      <w:r w:rsidR="006F187B">
        <w:rPr>
          <w:sz w:val="28"/>
          <w:szCs w:val="28"/>
          <w:lang w:val="kk-KZ"/>
        </w:rPr>
        <w:t>и</w:t>
      </w:r>
      <w:r w:rsidR="006F187B" w:rsidRPr="00671ECC">
        <w:rPr>
          <w:sz w:val="28"/>
          <w:szCs w:val="28"/>
          <w:lang w:val="kk-KZ"/>
        </w:rPr>
        <w:t xml:space="preserve"> шектерді белгілеу</w:t>
      </w:r>
      <w:r w:rsidR="000E56A8">
        <w:rPr>
          <w:sz w:val="28"/>
          <w:szCs w:val="28"/>
          <w:lang w:val="kk-KZ"/>
        </w:rPr>
        <w:t xml:space="preserve">. </w:t>
      </w:r>
      <w:r w:rsidR="006F187B" w:rsidRPr="00671ECC">
        <w:rPr>
          <w:sz w:val="28"/>
          <w:szCs w:val="28"/>
          <w:lang w:val="kk-KZ"/>
        </w:rPr>
        <w:t>Әрбір СБН үшін температура, уақыт, қышқылдылық</w:t>
      </w:r>
      <w:r w:rsidR="006F187B">
        <w:rPr>
          <w:sz w:val="28"/>
          <w:szCs w:val="28"/>
          <w:lang w:val="kk-KZ"/>
        </w:rPr>
        <w:t>, пероксидаза</w:t>
      </w:r>
      <w:r w:rsidR="006F187B" w:rsidRPr="00671ECC">
        <w:rPr>
          <w:sz w:val="28"/>
          <w:szCs w:val="28"/>
          <w:lang w:val="kk-KZ"/>
        </w:rPr>
        <w:t xml:space="preserve"> және микробиологиялық көрсеткіштер сияқты бақыланатын параметрлердің сын</w:t>
      </w:r>
      <w:r w:rsidR="006F187B">
        <w:rPr>
          <w:sz w:val="28"/>
          <w:szCs w:val="28"/>
          <w:lang w:val="kk-KZ"/>
        </w:rPr>
        <w:t>и</w:t>
      </w:r>
      <w:r w:rsidR="006F187B" w:rsidRPr="00671ECC">
        <w:rPr>
          <w:sz w:val="28"/>
          <w:szCs w:val="28"/>
          <w:lang w:val="kk-KZ"/>
        </w:rPr>
        <w:t xml:space="preserve"> шектері белгіленді. Бұл шектер </w:t>
      </w:r>
      <w:r w:rsidR="006F187B">
        <w:rPr>
          <w:sz w:val="28"/>
          <w:szCs w:val="28"/>
          <w:lang w:val="kk-KZ"/>
        </w:rPr>
        <w:t>033/2013 КО ТР және 021/2011 КО ТР көрсетілген талаптарға</w:t>
      </w:r>
      <w:r w:rsidR="006F187B" w:rsidRPr="00671ECC">
        <w:rPr>
          <w:sz w:val="28"/>
          <w:szCs w:val="28"/>
          <w:lang w:val="kk-KZ"/>
        </w:rPr>
        <w:t xml:space="preserve"> және ғылыми негізделген деректерге сәйкес анықталды.</w:t>
      </w:r>
    </w:p>
    <w:p w14:paraId="17FD18C4" w14:textId="643DD962" w:rsidR="006F187B" w:rsidRPr="00671ECC" w:rsidRDefault="001C7082" w:rsidP="000E56A8">
      <w:pPr>
        <w:ind w:firstLine="709"/>
        <w:jc w:val="both"/>
        <w:rPr>
          <w:sz w:val="28"/>
          <w:szCs w:val="28"/>
          <w:lang w:val="kk-KZ"/>
        </w:rPr>
      </w:pPr>
      <w:r w:rsidRPr="00033C90">
        <w:rPr>
          <w:i/>
          <w:iCs/>
          <w:sz w:val="28"/>
          <w:szCs w:val="28"/>
          <w:lang w:val="kk-KZ"/>
        </w:rPr>
        <w:t>6</w:t>
      </w:r>
      <w:r w:rsidR="006F187B" w:rsidRPr="00FF5CE0">
        <w:rPr>
          <w:i/>
          <w:iCs/>
          <w:sz w:val="28"/>
          <w:szCs w:val="28"/>
          <w:lang w:val="kk-KZ"/>
        </w:rPr>
        <w:t xml:space="preserve"> кезең.</w:t>
      </w:r>
      <w:r w:rsidR="006F187B">
        <w:rPr>
          <w:sz w:val="28"/>
          <w:szCs w:val="28"/>
          <w:lang w:val="kk-KZ"/>
        </w:rPr>
        <w:t xml:space="preserve"> </w:t>
      </w:r>
      <w:r w:rsidR="006F187B" w:rsidRPr="00671ECC">
        <w:rPr>
          <w:sz w:val="28"/>
          <w:szCs w:val="28"/>
          <w:lang w:val="kk-KZ"/>
        </w:rPr>
        <w:t>Мониторинг жүргізу тәртібін әзірлеу</w:t>
      </w:r>
      <w:r w:rsidR="000E56A8">
        <w:rPr>
          <w:sz w:val="28"/>
          <w:szCs w:val="28"/>
          <w:lang w:val="kk-KZ"/>
        </w:rPr>
        <w:t xml:space="preserve">. </w:t>
      </w:r>
      <w:r w:rsidR="006F187B" w:rsidRPr="00671ECC">
        <w:rPr>
          <w:sz w:val="28"/>
          <w:szCs w:val="28"/>
          <w:lang w:val="kk-KZ"/>
        </w:rPr>
        <w:t>СБН бойынша бақылау әдістері, бақылау жиілігі, өлшеу құралдары және жауапты тұлғалар белгіленді.</w:t>
      </w:r>
    </w:p>
    <w:p w14:paraId="52AA8E70" w14:textId="745CDDB0" w:rsidR="006F187B" w:rsidRPr="000E56A8" w:rsidRDefault="001C7082" w:rsidP="000E56A8">
      <w:pPr>
        <w:ind w:firstLine="709"/>
        <w:jc w:val="both"/>
        <w:rPr>
          <w:i/>
          <w:iCs/>
          <w:sz w:val="28"/>
          <w:szCs w:val="28"/>
          <w:lang w:val="kk-KZ"/>
        </w:rPr>
      </w:pPr>
      <w:r w:rsidRPr="00033C90">
        <w:rPr>
          <w:i/>
          <w:iCs/>
          <w:sz w:val="28"/>
          <w:szCs w:val="28"/>
          <w:lang w:val="kk-KZ"/>
        </w:rPr>
        <w:t>7</w:t>
      </w:r>
      <w:r w:rsidR="006F187B" w:rsidRPr="00FF5CE0">
        <w:rPr>
          <w:i/>
          <w:iCs/>
          <w:sz w:val="28"/>
          <w:szCs w:val="28"/>
          <w:lang w:val="kk-KZ"/>
        </w:rPr>
        <w:t xml:space="preserve"> кезең. </w:t>
      </w:r>
      <w:r w:rsidR="006F187B" w:rsidRPr="00671ECC">
        <w:rPr>
          <w:sz w:val="28"/>
          <w:szCs w:val="28"/>
          <w:lang w:val="kk-KZ"/>
        </w:rPr>
        <w:t>Түзету шараларын әзірлеу</w:t>
      </w:r>
      <w:r w:rsidR="000E56A8">
        <w:rPr>
          <w:i/>
          <w:iCs/>
          <w:sz w:val="28"/>
          <w:szCs w:val="28"/>
          <w:lang w:val="kk-KZ"/>
        </w:rPr>
        <w:t xml:space="preserve">. </w:t>
      </w:r>
      <w:r w:rsidR="006F187B" w:rsidRPr="00671ECC">
        <w:rPr>
          <w:sz w:val="28"/>
          <w:szCs w:val="28"/>
          <w:lang w:val="kk-KZ"/>
        </w:rPr>
        <w:t>СБН параметрлері сын</w:t>
      </w:r>
      <w:r w:rsidR="006F187B">
        <w:rPr>
          <w:sz w:val="28"/>
          <w:szCs w:val="28"/>
          <w:lang w:val="kk-KZ"/>
        </w:rPr>
        <w:t>и</w:t>
      </w:r>
      <w:r w:rsidR="006F187B" w:rsidRPr="00671ECC">
        <w:rPr>
          <w:sz w:val="28"/>
          <w:szCs w:val="28"/>
          <w:lang w:val="kk-KZ"/>
        </w:rPr>
        <w:t xml:space="preserve"> шектерден ауытқыған жағдайда қолданылатын шаралар анықталды, оның ішінде технологиялық процесті тоқтату, өңдеу режимдерін түзету және сәйкес келмейтін өнімді айналымнан шығару көзделеді.</w:t>
      </w:r>
    </w:p>
    <w:p w14:paraId="23A15753" w14:textId="6F44844D" w:rsidR="006F187B" w:rsidRPr="00671ECC" w:rsidRDefault="001C7082" w:rsidP="000E56A8">
      <w:pPr>
        <w:ind w:firstLine="709"/>
        <w:jc w:val="both"/>
        <w:rPr>
          <w:sz w:val="28"/>
          <w:szCs w:val="28"/>
          <w:lang w:val="kk-KZ"/>
        </w:rPr>
      </w:pPr>
      <w:r w:rsidRPr="00033C90">
        <w:rPr>
          <w:i/>
          <w:iCs/>
          <w:sz w:val="28"/>
          <w:szCs w:val="28"/>
          <w:lang w:val="kk-KZ"/>
        </w:rPr>
        <w:t>8</w:t>
      </w:r>
      <w:r w:rsidR="006F187B" w:rsidRPr="00FF5CE0">
        <w:rPr>
          <w:i/>
          <w:iCs/>
          <w:sz w:val="28"/>
          <w:szCs w:val="28"/>
          <w:lang w:val="kk-KZ"/>
        </w:rPr>
        <w:t xml:space="preserve"> кезең.</w:t>
      </w:r>
      <w:r w:rsidR="006F187B">
        <w:rPr>
          <w:sz w:val="28"/>
          <w:szCs w:val="28"/>
          <w:lang w:val="kk-KZ"/>
        </w:rPr>
        <w:t xml:space="preserve"> </w:t>
      </w:r>
      <w:r w:rsidR="006F09E2">
        <w:rPr>
          <w:sz w:val="28"/>
          <w:szCs w:val="28"/>
          <w:lang w:val="kk-KZ"/>
        </w:rPr>
        <w:t xml:space="preserve">HACCP </w:t>
      </w:r>
      <w:r w:rsidR="006F187B" w:rsidRPr="00671ECC">
        <w:rPr>
          <w:sz w:val="28"/>
          <w:szCs w:val="28"/>
          <w:lang w:val="kk-KZ"/>
        </w:rPr>
        <w:t xml:space="preserve"> жүйесін верификациялау</w:t>
      </w:r>
      <w:r w:rsidR="000E56A8">
        <w:rPr>
          <w:sz w:val="28"/>
          <w:szCs w:val="28"/>
          <w:lang w:val="kk-KZ"/>
        </w:rPr>
        <w:t xml:space="preserve">. </w:t>
      </w:r>
      <w:r w:rsidR="006F09E2">
        <w:rPr>
          <w:sz w:val="28"/>
          <w:szCs w:val="28"/>
          <w:lang w:val="kk-KZ"/>
        </w:rPr>
        <w:t xml:space="preserve">HACCP </w:t>
      </w:r>
      <w:r w:rsidR="006F187B" w:rsidRPr="00671ECC">
        <w:rPr>
          <w:sz w:val="28"/>
          <w:szCs w:val="28"/>
          <w:lang w:val="kk-KZ"/>
        </w:rPr>
        <w:t xml:space="preserve"> жүйесінің тиімділігі зертханалық зерттеулер, ішкі аудиттер және мониторинг нәтижелерін талдау арқылы тексерілді.</w:t>
      </w:r>
    </w:p>
    <w:p w14:paraId="175DCFD2" w14:textId="14D4943E" w:rsidR="001C7082" w:rsidRPr="003344B9" w:rsidRDefault="001C7082" w:rsidP="003344B9">
      <w:pPr>
        <w:ind w:firstLine="709"/>
        <w:jc w:val="both"/>
        <w:rPr>
          <w:i/>
          <w:iCs/>
          <w:sz w:val="28"/>
          <w:szCs w:val="28"/>
          <w:lang w:val="kk-KZ"/>
        </w:rPr>
      </w:pPr>
      <w:r w:rsidRPr="00033C90">
        <w:rPr>
          <w:i/>
          <w:iCs/>
          <w:sz w:val="28"/>
          <w:szCs w:val="28"/>
          <w:lang w:val="kk-KZ"/>
        </w:rPr>
        <w:t>9</w:t>
      </w:r>
      <w:r w:rsidR="006F187B" w:rsidRPr="00FF5CE0">
        <w:rPr>
          <w:i/>
          <w:iCs/>
          <w:sz w:val="28"/>
          <w:szCs w:val="28"/>
          <w:lang w:val="kk-KZ"/>
        </w:rPr>
        <w:t xml:space="preserve"> кезең. </w:t>
      </w:r>
      <w:r w:rsidR="006F187B" w:rsidRPr="00671ECC">
        <w:rPr>
          <w:sz w:val="28"/>
          <w:szCs w:val="28"/>
          <w:lang w:val="kk-KZ"/>
        </w:rPr>
        <w:t>Құжаттандыру және жазбаларды жүргізу</w:t>
      </w:r>
      <w:r w:rsidR="000E56A8">
        <w:rPr>
          <w:i/>
          <w:iCs/>
          <w:sz w:val="28"/>
          <w:szCs w:val="28"/>
          <w:lang w:val="kk-KZ"/>
        </w:rPr>
        <w:t xml:space="preserve">. </w:t>
      </w:r>
      <w:r w:rsidR="006F09E2">
        <w:rPr>
          <w:sz w:val="28"/>
          <w:szCs w:val="28"/>
          <w:lang w:val="kk-KZ"/>
        </w:rPr>
        <w:t xml:space="preserve">HACCP </w:t>
      </w:r>
      <w:r w:rsidR="006F187B" w:rsidRPr="00671ECC">
        <w:rPr>
          <w:sz w:val="28"/>
          <w:szCs w:val="28"/>
          <w:lang w:val="kk-KZ"/>
        </w:rPr>
        <w:t xml:space="preserve"> жүйесінің барлық элементтері бойынша құжаттама жүргіз</w:t>
      </w:r>
      <w:r w:rsidR="006F187B">
        <w:rPr>
          <w:sz w:val="28"/>
          <w:szCs w:val="28"/>
          <w:lang w:val="kk-KZ"/>
        </w:rPr>
        <w:t>у талабына сәйкес</w:t>
      </w:r>
      <w:r w:rsidR="006F187B" w:rsidRPr="00671ECC">
        <w:rPr>
          <w:sz w:val="28"/>
          <w:szCs w:val="28"/>
          <w:lang w:val="kk-KZ"/>
        </w:rPr>
        <w:t xml:space="preserve"> </w:t>
      </w:r>
      <w:r w:rsidR="006F09E2">
        <w:rPr>
          <w:sz w:val="28"/>
          <w:szCs w:val="28"/>
          <w:lang w:val="kk-KZ"/>
        </w:rPr>
        <w:t xml:space="preserve">HACCP </w:t>
      </w:r>
      <w:r w:rsidR="006F187B">
        <w:rPr>
          <w:sz w:val="28"/>
          <w:szCs w:val="28"/>
          <w:lang w:val="kk-KZ"/>
        </w:rPr>
        <w:t xml:space="preserve"> </w:t>
      </w:r>
      <w:r w:rsidR="006F187B" w:rsidRPr="00671ECC">
        <w:rPr>
          <w:sz w:val="28"/>
          <w:szCs w:val="28"/>
          <w:lang w:val="kk-KZ"/>
        </w:rPr>
        <w:t>жұмыс пара</w:t>
      </w:r>
      <w:r w:rsidR="006F187B">
        <w:rPr>
          <w:sz w:val="28"/>
          <w:szCs w:val="28"/>
          <w:lang w:val="kk-KZ"/>
        </w:rPr>
        <w:t>ғы әзірленді</w:t>
      </w:r>
      <w:bookmarkStart w:id="49" w:name="_Hlk160535947"/>
      <w:bookmarkStart w:id="50" w:name="OLE_LINK18"/>
      <w:bookmarkStart w:id="51" w:name="OLE_LINK19"/>
      <w:bookmarkStart w:id="52" w:name="OLE_LINK13"/>
      <w:bookmarkStart w:id="53" w:name="OLE_LINK14"/>
      <w:r w:rsidR="00547AD4">
        <w:rPr>
          <w:sz w:val="28"/>
          <w:szCs w:val="28"/>
          <w:lang w:val="kk-KZ"/>
        </w:rPr>
        <w:t>.</w:t>
      </w:r>
    </w:p>
    <w:p w14:paraId="5E328C80" w14:textId="68E95D9D" w:rsidR="00033C90" w:rsidRPr="000E5C32" w:rsidRDefault="00033C90" w:rsidP="000E5C32">
      <w:pPr>
        <w:pStyle w:val="10"/>
        <w:ind w:firstLine="709"/>
        <w:rPr>
          <w:rFonts w:ascii="Times New Roman" w:eastAsia="Arial" w:hAnsi="Times New Roman" w:cs="Times New Roman"/>
          <w:b/>
          <w:bCs/>
          <w:color w:val="000000" w:themeColor="text1"/>
          <w:sz w:val="28"/>
          <w:szCs w:val="28"/>
          <w:lang w:val="kk-KZ"/>
        </w:rPr>
      </w:pPr>
      <w:bookmarkStart w:id="54" w:name="_Toc226733026"/>
      <w:r w:rsidRPr="000E5C32">
        <w:rPr>
          <w:rFonts w:ascii="Times New Roman" w:eastAsia="Arial" w:hAnsi="Times New Roman" w:cs="Times New Roman"/>
          <w:b/>
          <w:bCs/>
          <w:color w:val="000000" w:themeColor="text1"/>
          <w:sz w:val="28"/>
          <w:szCs w:val="28"/>
          <w:lang w:val="kk-KZ"/>
        </w:rPr>
        <w:t>Екінші бөлім бойынша қорытынды</w:t>
      </w:r>
      <w:bookmarkEnd w:id="54"/>
    </w:p>
    <w:p w14:paraId="617CA4DD" w14:textId="51205813" w:rsidR="000E5C32" w:rsidRPr="007B7C34" w:rsidRDefault="000E5C32" w:rsidP="000E5C32">
      <w:pPr>
        <w:ind w:firstLine="709"/>
        <w:jc w:val="both"/>
        <w:rPr>
          <w:rFonts w:eastAsia="Arial"/>
          <w:sz w:val="28"/>
          <w:szCs w:val="28"/>
          <w:lang w:val="kk-KZ"/>
        </w:rPr>
      </w:pPr>
      <w:r w:rsidRPr="007B7C34">
        <w:rPr>
          <w:rFonts w:eastAsia="Arial"/>
          <w:sz w:val="28"/>
          <w:szCs w:val="28"/>
          <w:lang w:val="kk-KZ"/>
        </w:rPr>
        <w:t xml:space="preserve">Зерттеу нысандары мен әдістері бөлімі зерттеу жұмысының ғылыми-әдістемелік негізін қалыптастыруға бағытталды. Бұл бөлімде зерттеудің құрылымы жүйеленіп, негізгі кезеңдері мен бағыттары </w:t>
      </w:r>
      <w:r w:rsidR="00FA4B0D">
        <w:rPr>
          <w:rFonts w:eastAsia="Arial"/>
          <w:sz w:val="28"/>
          <w:szCs w:val="28"/>
          <w:lang w:val="kk-KZ"/>
        </w:rPr>
        <w:t>белгіленді</w:t>
      </w:r>
      <w:r w:rsidRPr="007B7C34">
        <w:rPr>
          <w:rFonts w:eastAsia="Arial"/>
          <w:sz w:val="28"/>
          <w:szCs w:val="28"/>
          <w:lang w:val="kk-KZ"/>
        </w:rPr>
        <w:t>. Жұмыста қолданылған әдістемелік тәсілдер зерттеудің мақсаты мен міндеттеріне толық сәйкес таңдалып, түйе сүтінің сапасы мен қауіпсіздігін жан-жақты бағалауға мүмкіндік берді. Зерттеу нысандары ретінде Қазақстанның әртүрлі аймақтарынан алынған түйе сүті және одан өндірілген өнімдер қарастырылып, бұл аймақтық ерекшеліктердің өнім сапасына әсерін салыстырмалы түрде талдауға жағдай жасады.</w:t>
      </w:r>
    </w:p>
    <w:p w14:paraId="05CD963E" w14:textId="60DFC2CB" w:rsidR="000E5C32" w:rsidRPr="007B7C34" w:rsidRDefault="000E5C32" w:rsidP="000E5C32">
      <w:pPr>
        <w:ind w:firstLine="709"/>
        <w:jc w:val="both"/>
        <w:rPr>
          <w:rFonts w:eastAsia="Arial"/>
          <w:sz w:val="28"/>
          <w:szCs w:val="28"/>
          <w:lang w:val="kk-KZ"/>
        </w:rPr>
      </w:pPr>
      <w:r w:rsidRPr="007B7C34">
        <w:rPr>
          <w:rFonts w:eastAsia="Arial"/>
          <w:sz w:val="28"/>
          <w:szCs w:val="28"/>
          <w:lang w:val="kk-KZ"/>
        </w:rPr>
        <w:t>Зерттеу әдістері бөлімінде қолданылған заманауи физика-химиялық, микробиологиялық және биохимиялық талдау әдістері ғылыми тұрғыдан негізделіп, халықаралық және ұлттық нормативтік құжаттар талаптарына сәйкес жүргізілді. Қолданылған әдістердің кешенділігі алынған нәтижелердің дәлдігі мен сенімділігін қамтамасыз етіп қана қоймай, олардың қайта өндірілу мүмкіндігін және өндірістік жағдайда қолданылуын негіздейді.</w:t>
      </w:r>
    </w:p>
    <w:p w14:paraId="72602A9E" w14:textId="3B0987D7" w:rsidR="00033C90" w:rsidRPr="007B7C34" w:rsidRDefault="000E5C32" w:rsidP="000E5C32">
      <w:pPr>
        <w:ind w:firstLine="709"/>
        <w:jc w:val="both"/>
        <w:rPr>
          <w:rFonts w:eastAsia="Arial"/>
          <w:sz w:val="28"/>
          <w:szCs w:val="28"/>
          <w:lang w:val="kk-KZ"/>
        </w:rPr>
      </w:pPr>
      <w:r w:rsidRPr="007B7C34">
        <w:rPr>
          <w:rFonts w:eastAsia="Arial"/>
          <w:sz w:val="28"/>
          <w:szCs w:val="28"/>
          <w:lang w:val="kk-KZ"/>
        </w:rPr>
        <w:t>Бөлімде ұсынылған зерттеу нысандары мен әдістері түйе сүтінен алынатын өнімдердің қауіпсіздігін қамтамасыз ету, сапасын арттыру және HACCP жүйесін енгізу үшін ғылыми және практикалық негіз қалыптастырды.</w:t>
      </w:r>
    </w:p>
    <w:p w14:paraId="0C59F0AD" w14:textId="77777777" w:rsidR="00033C90" w:rsidRDefault="00033C90" w:rsidP="00CB6D3E">
      <w:pPr>
        <w:ind w:firstLine="709"/>
        <w:jc w:val="both"/>
        <w:rPr>
          <w:rFonts w:eastAsia="Arial"/>
          <w:b/>
          <w:bCs/>
          <w:sz w:val="28"/>
          <w:szCs w:val="28"/>
          <w:lang w:val="kk-KZ"/>
        </w:rPr>
      </w:pPr>
    </w:p>
    <w:p w14:paraId="5F9FEFF0" w14:textId="77777777" w:rsidR="00033C90" w:rsidRDefault="00033C90" w:rsidP="00CB6D3E">
      <w:pPr>
        <w:ind w:firstLine="709"/>
        <w:jc w:val="both"/>
        <w:rPr>
          <w:rFonts w:eastAsia="Arial"/>
          <w:b/>
          <w:bCs/>
          <w:sz w:val="28"/>
          <w:szCs w:val="28"/>
          <w:lang w:val="kk-KZ"/>
        </w:rPr>
      </w:pPr>
    </w:p>
    <w:p w14:paraId="38AF3A59" w14:textId="77777777" w:rsidR="00033C90" w:rsidRDefault="00033C90" w:rsidP="00CB6D3E">
      <w:pPr>
        <w:ind w:firstLine="709"/>
        <w:jc w:val="both"/>
        <w:rPr>
          <w:rFonts w:eastAsia="Arial"/>
          <w:b/>
          <w:bCs/>
          <w:sz w:val="28"/>
          <w:szCs w:val="28"/>
          <w:lang w:val="kk-KZ"/>
        </w:rPr>
      </w:pPr>
    </w:p>
    <w:p w14:paraId="79B63F54" w14:textId="77777777" w:rsidR="00033C90" w:rsidRDefault="00033C90" w:rsidP="00CB6D3E">
      <w:pPr>
        <w:ind w:firstLine="709"/>
        <w:jc w:val="both"/>
        <w:rPr>
          <w:rFonts w:eastAsia="Arial"/>
          <w:b/>
          <w:bCs/>
          <w:sz w:val="28"/>
          <w:szCs w:val="28"/>
          <w:lang w:val="kk-KZ"/>
        </w:rPr>
      </w:pPr>
    </w:p>
    <w:p w14:paraId="5D2FDB24" w14:textId="77777777" w:rsidR="00033C90" w:rsidRDefault="00033C90" w:rsidP="00CB6D3E">
      <w:pPr>
        <w:ind w:firstLine="709"/>
        <w:jc w:val="both"/>
        <w:rPr>
          <w:rFonts w:eastAsia="Arial"/>
          <w:b/>
          <w:bCs/>
          <w:sz w:val="28"/>
          <w:szCs w:val="28"/>
          <w:lang w:val="kk-KZ"/>
        </w:rPr>
      </w:pPr>
    </w:p>
    <w:p w14:paraId="033C1021" w14:textId="77777777" w:rsidR="001554F9" w:rsidRDefault="001554F9" w:rsidP="00102C44">
      <w:pPr>
        <w:jc w:val="both"/>
        <w:rPr>
          <w:rFonts w:eastAsia="Arial"/>
          <w:b/>
          <w:bCs/>
          <w:sz w:val="28"/>
          <w:szCs w:val="28"/>
          <w:lang w:val="kk-KZ"/>
        </w:rPr>
      </w:pPr>
    </w:p>
    <w:p w14:paraId="4DEEAC77" w14:textId="77777777" w:rsidR="00EE6F1E" w:rsidRPr="00222617" w:rsidRDefault="00EE6F1E" w:rsidP="00102C44">
      <w:pPr>
        <w:jc w:val="both"/>
        <w:rPr>
          <w:rFonts w:eastAsia="Arial"/>
          <w:b/>
          <w:bCs/>
          <w:sz w:val="28"/>
          <w:szCs w:val="28"/>
          <w:lang w:val="kk-KZ"/>
        </w:rPr>
      </w:pPr>
    </w:p>
    <w:p w14:paraId="6C51003B" w14:textId="04FA6836" w:rsidR="00617763" w:rsidRPr="00222617" w:rsidRDefault="00617763" w:rsidP="00CB6D3E">
      <w:pPr>
        <w:ind w:firstLine="709"/>
        <w:jc w:val="both"/>
        <w:rPr>
          <w:sz w:val="28"/>
          <w:szCs w:val="28"/>
          <w:lang w:val="kk-KZ"/>
        </w:rPr>
      </w:pPr>
      <w:r w:rsidRPr="00342A3D">
        <w:rPr>
          <w:rFonts w:eastAsia="Arial"/>
          <w:b/>
          <w:bCs/>
          <w:sz w:val="28"/>
          <w:szCs w:val="28"/>
          <w:lang w:val="kk-KZ"/>
        </w:rPr>
        <w:lastRenderedPageBreak/>
        <w:t>3</w:t>
      </w:r>
      <w:r w:rsidR="00342A3D">
        <w:rPr>
          <w:rFonts w:eastAsia="Arial"/>
          <w:b/>
          <w:bCs/>
          <w:sz w:val="28"/>
          <w:szCs w:val="28"/>
          <w:lang w:val="kk-KZ"/>
        </w:rPr>
        <w:t xml:space="preserve"> </w:t>
      </w:r>
      <w:r w:rsidR="0009316A">
        <w:rPr>
          <w:rFonts w:eastAsia="Arial"/>
          <w:b/>
          <w:bCs/>
          <w:sz w:val="28"/>
          <w:szCs w:val="28"/>
          <w:lang w:val="kk-KZ"/>
        </w:rPr>
        <w:t xml:space="preserve">ЗЕРТТЕУ НӘТИЖЕЛЕРІ </w:t>
      </w:r>
    </w:p>
    <w:p w14:paraId="5AFAF2DD" w14:textId="77777777" w:rsidR="0009316A" w:rsidRDefault="0009316A" w:rsidP="00CD2605">
      <w:pPr>
        <w:pStyle w:val="10"/>
        <w:spacing w:before="0" w:line="240" w:lineRule="auto"/>
        <w:ind w:firstLine="709"/>
        <w:rPr>
          <w:rFonts w:ascii="Times New Roman" w:eastAsia="Arial" w:hAnsi="Times New Roman" w:cs="Times New Roman"/>
          <w:b/>
          <w:bCs/>
          <w:color w:val="auto"/>
          <w:sz w:val="28"/>
          <w:szCs w:val="28"/>
          <w:lang w:val="kk-KZ"/>
        </w:rPr>
      </w:pPr>
    </w:p>
    <w:p w14:paraId="07FF00E5" w14:textId="2726326D" w:rsidR="00617763" w:rsidRPr="008223B5" w:rsidRDefault="00617763" w:rsidP="008223B5">
      <w:pPr>
        <w:pStyle w:val="10"/>
        <w:spacing w:before="0" w:line="240" w:lineRule="auto"/>
        <w:ind w:firstLine="709"/>
        <w:jc w:val="both"/>
        <w:rPr>
          <w:rFonts w:ascii="Times New Roman" w:eastAsia="Arial" w:hAnsi="Times New Roman" w:cs="Times New Roman"/>
          <w:b/>
          <w:bCs/>
          <w:color w:val="auto"/>
          <w:sz w:val="28"/>
          <w:szCs w:val="28"/>
          <w:lang w:val="kk-KZ"/>
        </w:rPr>
      </w:pPr>
      <w:bookmarkStart w:id="55" w:name="_Toc226733027"/>
      <w:bookmarkStart w:id="56" w:name="OLE_LINK9"/>
      <w:bookmarkStart w:id="57" w:name="OLE_LINK10"/>
      <w:r w:rsidRPr="00342A3D">
        <w:rPr>
          <w:rFonts w:ascii="Times New Roman" w:eastAsia="Arial" w:hAnsi="Times New Roman" w:cs="Times New Roman"/>
          <w:b/>
          <w:bCs/>
          <w:color w:val="auto"/>
          <w:sz w:val="28"/>
          <w:szCs w:val="28"/>
          <w:lang w:val="kk-KZ"/>
        </w:rPr>
        <w:t xml:space="preserve">3.1 </w:t>
      </w:r>
      <w:r w:rsidR="00417BE2">
        <w:rPr>
          <w:rFonts w:ascii="Times New Roman" w:eastAsia="Arial" w:hAnsi="Times New Roman" w:cs="Times New Roman"/>
          <w:b/>
          <w:bCs/>
          <w:color w:val="auto"/>
          <w:sz w:val="28"/>
          <w:szCs w:val="28"/>
          <w:lang w:val="kk-KZ"/>
        </w:rPr>
        <w:t>Қаз</w:t>
      </w:r>
      <w:r w:rsidR="00015B9F">
        <w:rPr>
          <w:rFonts w:ascii="Times New Roman" w:eastAsia="Arial" w:hAnsi="Times New Roman" w:cs="Times New Roman"/>
          <w:b/>
          <w:bCs/>
          <w:color w:val="auto"/>
          <w:sz w:val="28"/>
          <w:szCs w:val="28"/>
          <w:lang w:val="kk-KZ"/>
        </w:rPr>
        <w:t>а</w:t>
      </w:r>
      <w:r w:rsidR="00417BE2">
        <w:rPr>
          <w:rFonts w:ascii="Times New Roman" w:eastAsia="Arial" w:hAnsi="Times New Roman" w:cs="Times New Roman"/>
          <w:b/>
          <w:bCs/>
          <w:color w:val="auto"/>
          <w:sz w:val="28"/>
          <w:szCs w:val="28"/>
          <w:lang w:val="kk-KZ"/>
        </w:rPr>
        <w:t>қстан Республикасының әртүрлі аймақтарынан алынған түйе сүті шикізатының сапа және қауіпсіздік көрсеткіштерін салыстырмалы талдау нәтижелері</w:t>
      </w:r>
      <w:bookmarkEnd w:id="55"/>
      <w:r w:rsidR="00417BE2">
        <w:rPr>
          <w:rFonts w:ascii="Times New Roman" w:eastAsia="Arial" w:hAnsi="Times New Roman" w:cs="Times New Roman"/>
          <w:b/>
          <w:bCs/>
          <w:color w:val="auto"/>
          <w:sz w:val="28"/>
          <w:szCs w:val="28"/>
          <w:lang w:val="kk-KZ"/>
        </w:rPr>
        <w:t xml:space="preserve"> </w:t>
      </w:r>
    </w:p>
    <w:p w14:paraId="7AE479E7" w14:textId="4570B32A" w:rsidR="00BB0B7D" w:rsidRPr="002D177E" w:rsidRDefault="00BB0B7D" w:rsidP="00BB0B7D">
      <w:pPr>
        <w:ind w:firstLine="709"/>
        <w:jc w:val="both"/>
        <w:rPr>
          <w:sz w:val="28"/>
          <w:szCs w:val="28"/>
          <w:lang w:val="kk-KZ"/>
        </w:rPr>
      </w:pPr>
      <w:r w:rsidRPr="002D177E">
        <w:rPr>
          <w:sz w:val="28"/>
          <w:szCs w:val="28"/>
          <w:lang w:val="kk-KZ"/>
        </w:rPr>
        <w:t xml:space="preserve">Түйе сүті қазақ халқының дәстүрлі тамақтану </w:t>
      </w:r>
      <w:r w:rsidR="006854B7">
        <w:rPr>
          <w:sz w:val="28"/>
          <w:szCs w:val="28"/>
          <w:lang w:val="kk-KZ"/>
        </w:rPr>
        <w:t>рационында</w:t>
      </w:r>
      <w:r w:rsidRPr="002D177E">
        <w:rPr>
          <w:sz w:val="28"/>
          <w:szCs w:val="28"/>
          <w:lang w:val="kk-KZ"/>
        </w:rPr>
        <w:t xml:space="preserve"> маңызды орын алатын, тағамдық және биологиялық құндылы</w:t>
      </w:r>
      <w:r w:rsidR="00967900">
        <w:rPr>
          <w:sz w:val="28"/>
          <w:szCs w:val="28"/>
          <w:lang w:val="kk-KZ"/>
        </w:rPr>
        <w:t>ғы жоғары</w:t>
      </w:r>
      <w:r w:rsidRPr="002D177E">
        <w:rPr>
          <w:sz w:val="28"/>
          <w:szCs w:val="28"/>
          <w:lang w:val="kk-KZ"/>
        </w:rPr>
        <w:t xml:space="preserve"> шикізат</w:t>
      </w:r>
      <w:r w:rsidR="00967900">
        <w:rPr>
          <w:sz w:val="28"/>
          <w:szCs w:val="28"/>
          <w:lang w:val="kk-KZ"/>
        </w:rPr>
        <w:t xml:space="preserve"> көзі</w:t>
      </w:r>
      <w:r w:rsidRPr="002D177E">
        <w:rPr>
          <w:sz w:val="28"/>
          <w:szCs w:val="28"/>
          <w:lang w:val="kk-KZ"/>
        </w:rPr>
        <w:t xml:space="preserve"> болып табылады.</w:t>
      </w:r>
      <w:r w:rsidR="00967900">
        <w:rPr>
          <w:sz w:val="28"/>
          <w:szCs w:val="28"/>
          <w:lang w:val="kk-KZ"/>
        </w:rPr>
        <w:t xml:space="preserve"> Сондықтан с</w:t>
      </w:r>
      <w:r w:rsidRPr="002D177E">
        <w:rPr>
          <w:sz w:val="28"/>
          <w:szCs w:val="28"/>
          <w:lang w:val="kk-KZ"/>
        </w:rPr>
        <w:t xml:space="preserve">оңғы жылдары түйе сүті мен одан өндірілетін өнімдерге деген ғылыми және </w:t>
      </w:r>
      <w:r w:rsidR="00C42A62" w:rsidRPr="00C42A62">
        <w:rPr>
          <w:sz w:val="28"/>
          <w:szCs w:val="28"/>
          <w:lang w:val="kk-KZ"/>
        </w:rPr>
        <w:t>өнеркәсіптік сұраныстың артуы</w:t>
      </w:r>
      <w:r w:rsidR="00C42A62">
        <w:rPr>
          <w:sz w:val="28"/>
          <w:szCs w:val="28"/>
          <w:lang w:val="kk-KZ"/>
        </w:rPr>
        <w:t xml:space="preserve"> байқалады.</w:t>
      </w:r>
      <w:r w:rsidR="00C42A62" w:rsidRPr="00C42A62">
        <w:rPr>
          <w:sz w:val="28"/>
          <w:szCs w:val="28"/>
          <w:lang w:val="kk-KZ"/>
        </w:rPr>
        <w:t xml:space="preserve"> </w:t>
      </w:r>
      <w:r w:rsidR="00967900">
        <w:rPr>
          <w:sz w:val="28"/>
          <w:szCs w:val="28"/>
          <w:lang w:val="kk-KZ"/>
        </w:rPr>
        <w:t>Бұл</w:t>
      </w:r>
      <w:r w:rsidR="00C42A62">
        <w:rPr>
          <w:sz w:val="28"/>
          <w:szCs w:val="28"/>
          <w:lang w:val="kk-KZ"/>
        </w:rPr>
        <w:t xml:space="preserve"> түйе сүті</w:t>
      </w:r>
      <w:r w:rsidRPr="002D177E">
        <w:rPr>
          <w:sz w:val="28"/>
          <w:szCs w:val="28"/>
          <w:lang w:val="kk-KZ"/>
        </w:rPr>
        <w:t xml:space="preserve"> шикізат</w:t>
      </w:r>
      <w:r w:rsidR="00C42A62">
        <w:rPr>
          <w:sz w:val="28"/>
          <w:szCs w:val="28"/>
          <w:lang w:val="kk-KZ"/>
        </w:rPr>
        <w:t>ының</w:t>
      </w:r>
      <w:r w:rsidRPr="002D177E">
        <w:rPr>
          <w:sz w:val="28"/>
          <w:szCs w:val="28"/>
          <w:lang w:val="kk-KZ"/>
        </w:rPr>
        <w:t xml:space="preserve"> сапасы мен қауіпсіздігін кешенді бағалау қажеттілігін </w:t>
      </w:r>
      <w:r w:rsidR="00967900">
        <w:rPr>
          <w:sz w:val="28"/>
          <w:szCs w:val="28"/>
          <w:lang w:val="kk-KZ"/>
        </w:rPr>
        <w:t>негіздейді</w:t>
      </w:r>
      <w:r w:rsidRPr="002D177E">
        <w:rPr>
          <w:sz w:val="28"/>
          <w:szCs w:val="28"/>
          <w:lang w:val="kk-KZ"/>
        </w:rPr>
        <w:t>.</w:t>
      </w:r>
    </w:p>
    <w:p w14:paraId="320F87DA" w14:textId="77777777" w:rsidR="0011277A" w:rsidRDefault="00B15ACB" w:rsidP="00BB0B7D">
      <w:pPr>
        <w:ind w:firstLine="709"/>
        <w:jc w:val="both"/>
        <w:rPr>
          <w:sz w:val="28"/>
          <w:szCs w:val="28"/>
          <w:lang w:val="kk-KZ"/>
        </w:rPr>
      </w:pPr>
      <w:r w:rsidRPr="00B15ACB">
        <w:rPr>
          <w:sz w:val="28"/>
          <w:szCs w:val="28"/>
          <w:lang w:val="kk-KZ"/>
        </w:rPr>
        <w:t xml:space="preserve">Түйе сүтінің химиялық құрамы мен сапалық көрсеткіштері малдың тұқымына, азықтандыру рационына, лактация кезеңіне, климаттық жағдайларға және өндірілетін аймақтың экологиялық жағдайына тәуелді. Аталған факторлардың кешенді </w:t>
      </w:r>
      <w:r w:rsidR="0011277A">
        <w:rPr>
          <w:sz w:val="28"/>
          <w:szCs w:val="28"/>
          <w:lang w:val="kk-KZ"/>
        </w:rPr>
        <w:t>әсері</w:t>
      </w:r>
      <w:r w:rsidRPr="00B15ACB">
        <w:rPr>
          <w:sz w:val="28"/>
          <w:szCs w:val="28"/>
          <w:lang w:val="kk-KZ"/>
        </w:rPr>
        <w:t xml:space="preserve"> сүттің физика-химиялық, микробиологиялық және биохимиялық көрсеткіштерінің қалыптасуын айқындайды. Осыған байланысты Қазақстан Республикасының әртүрлі өңірлерінде өндірілетін түйе сүтінің сапа және қауіпсіздік көрсеткіштерін салыстырмалы талдау аймақтық ерекшеліктердің сүттің физика-химиялық қасиеттері мен </w:t>
      </w:r>
      <w:r w:rsidRPr="00033C90">
        <w:rPr>
          <w:sz w:val="28"/>
          <w:szCs w:val="28"/>
          <w:lang w:val="kk-KZ"/>
        </w:rPr>
        <w:t>санитариялық-гигиеналық</w:t>
      </w:r>
      <w:r w:rsidRPr="00B15ACB">
        <w:rPr>
          <w:sz w:val="28"/>
          <w:szCs w:val="28"/>
          <w:lang w:val="kk-KZ"/>
        </w:rPr>
        <w:t xml:space="preserve"> жағдайына әсерін анықтауға мүмкіндік береді.</w:t>
      </w:r>
      <w:r w:rsidR="0011277A">
        <w:rPr>
          <w:sz w:val="28"/>
          <w:szCs w:val="28"/>
          <w:lang w:val="kk-KZ"/>
        </w:rPr>
        <w:t xml:space="preserve"> </w:t>
      </w:r>
      <w:r w:rsidR="0011277A" w:rsidRPr="0011277A">
        <w:rPr>
          <w:sz w:val="28"/>
          <w:szCs w:val="28"/>
          <w:lang w:val="kk-KZ"/>
        </w:rPr>
        <w:t>Мұндай зерттеулердің нәтижелері түйе сүтінен өндірілетін өнімдердің технологиясын жетілдіру, олардың қауіпсіздігін қамтамасыз ету және ұлттық стандарттарды ғылыми негізде оңтайландыру үшін маңызды ғылыми-практикалық мәнге ие.</w:t>
      </w:r>
    </w:p>
    <w:p w14:paraId="7DF464BB" w14:textId="58C18FCE" w:rsidR="00BB0B7D" w:rsidRPr="002D177E" w:rsidRDefault="00BB0B7D" w:rsidP="00BB0B7D">
      <w:pPr>
        <w:ind w:firstLine="709"/>
        <w:jc w:val="both"/>
        <w:rPr>
          <w:sz w:val="28"/>
          <w:szCs w:val="28"/>
          <w:lang w:val="kk-KZ"/>
        </w:rPr>
      </w:pPr>
      <w:r w:rsidRPr="002D177E">
        <w:rPr>
          <w:sz w:val="28"/>
          <w:szCs w:val="28"/>
          <w:lang w:val="kk-KZ"/>
        </w:rPr>
        <w:t>Сүт сапасы оның органолептикалық, физика-химиялық және биохимиялық қасиеттерінің жиынтығымен сипатталады. Бұл көрсеткіштер өнімнің тағамдық және биологиялық құндылығын, сондай-ақ тұтынушылық қасиеттерін айқындайды. Аталған параметрлердің ішінде органолептикалық көрсеткіштер сүт сапасын бастапқы бағалауда ерекше рөл атқарады, себебі олар өнімнің балғындығын, технологиялық өңдеуге жарамдылығын және стандарт талаптарына сәйкестігін жедел анықтауға мүмкіндік береді.</w:t>
      </w:r>
    </w:p>
    <w:p w14:paraId="36ECD991" w14:textId="0A86D7E1" w:rsidR="004A67E3" w:rsidRPr="00CB6D3E" w:rsidRDefault="00BB0B7D" w:rsidP="00CB6D3E">
      <w:pPr>
        <w:ind w:firstLine="709"/>
        <w:jc w:val="both"/>
        <w:rPr>
          <w:sz w:val="28"/>
          <w:szCs w:val="28"/>
          <w:lang w:val="kk-KZ"/>
        </w:rPr>
      </w:pPr>
      <w:r w:rsidRPr="002D177E">
        <w:rPr>
          <w:sz w:val="28"/>
          <w:szCs w:val="28"/>
          <w:lang w:val="kk-KZ"/>
        </w:rPr>
        <w:t xml:space="preserve">Зерттеу жұмысы барысында Маңғыстау және Жетісу облыстарынан алынған түйе сүті үлгілерінің органолептикалық көрсеткіштері Қазақстан Республикасының ҚР СТ 166-2015 «Өңдеуге арналған түйе сүті. Техникалық шарттар» ұлттық стандартының талаптарына сәйкес салыстырмалы түрде </w:t>
      </w:r>
      <w:r w:rsidR="0011277A">
        <w:rPr>
          <w:sz w:val="28"/>
          <w:szCs w:val="28"/>
          <w:lang w:val="kk-KZ"/>
        </w:rPr>
        <w:t>талдау жүргізілді</w:t>
      </w:r>
      <w:r w:rsidR="00844136" w:rsidRPr="00844136">
        <w:rPr>
          <w:sz w:val="28"/>
          <w:szCs w:val="28"/>
          <w:lang w:val="kk-KZ"/>
        </w:rPr>
        <w:t xml:space="preserve"> [12</w:t>
      </w:r>
      <w:r w:rsidR="008B2BDB" w:rsidRPr="008B2BDB">
        <w:rPr>
          <w:sz w:val="28"/>
          <w:szCs w:val="28"/>
          <w:lang w:val="kk-KZ"/>
        </w:rPr>
        <w:t>1</w:t>
      </w:r>
      <w:r w:rsidR="00844136" w:rsidRPr="00844136">
        <w:rPr>
          <w:sz w:val="28"/>
          <w:szCs w:val="28"/>
          <w:lang w:val="kk-KZ"/>
        </w:rPr>
        <w:t>]</w:t>
      </w:r>
      <w:r w:rsidRPr="002D177E">
        <w:rPr>
          <w:sz w:val="28"/>
          <w:szCs w:val="28"/>
          <w:lang w:val="kk-KZ"/>
        </w:rPr>
        <w:t xml:space="preserve">. Зерттеу нәтижелері </w:t>
      </w:r>
      <w:r w:rsidR="00A6156C" w:rsidRPr="00A6156C">
        <w:rPr>
          <w:sz w:val="28"/>
          <w:szCs w:val="28"/>
          <w:lang w:val="kk-KZ"/>
        </w:rPr>
        <w:t>5</w:t>
      </w:r>
      <w:r w:rsidRPr="002D177E">
        <w:rPr>
          <w:sz w:val="28"/>
          <w:szCs w:val="28"/>
          <w:lang w:val="kk-KZ"/>
        </w:rPr>
        <w:t xml:space="preserve">-кестеде </w:t>
      </w:r>
      <w:r w:rsidR="0011277A">
        <w:rPr>
          <w:sz w:val="28"/>
          <w:szCs w:val="28"/>
          <w:lang w:val="kk-KZ"/>
        </w:rPr>
        <w:t>келтірілген</w:t>
      </w:r>
      <w:r w:rsidRPr="002D177E">
        <w:rPr>
          <w:sz w:val="28"/>
          <w:szCs w:val="28"/>
          <w:lang w:val="kk-KZ"/>
        </w:rPr>
        <w:t xml:space="preserve"> және талданған көрсеткіштердің нормативтік құжаттармен сәйкестік деңгейі сипатта</w:t>
      </w:r>
      <w:r w:rsidR="00FC24C0">
        <w:rPr>
          <w:sz w:val="28"/>
          <w:szCs w:val="28"/>
          <w:lang w:val="kk-KZ"/>
        </w:rPr>
        <w:t>лған</w:t>
      </w:r>
      <w:r w:rsidRPr="002D177E">
        <w:rPr>
          <w:sz w:val="28"/>
          <w:szCs w:val="28"/>
          <w:lang w:val="kk-KZ"/>
        </w:rPr>
        <w:t>.</w:t>
      </w:r>
    </w:p>
    <w:p w14:paraId="7AF94873" w14:textId="77777777" w:rsidR="004A67E3" w:rsidRDefault="004A67E3" w:rsidP="00617763">
      <w:pPr>
        <w:jc w:val="both"/>
        <w:rPr>
          <w:color w:val="000000"/>
          <w:sz w:val="28"/>
          <w:szCs w:val="28"/>
          <w:shd w:val="clear" w:color="auto" w:fill="FFFFFF"/>
          <w:lang w:val="kk-KZ"/>
        </w:rPr>
      </w:pPr>
    </w:p>
    <w:p w14:paraId="516FBF7F" w14:textId="77777777" w:rsidR="00915B9C" w:rsidRDefault="00915B9C" w:rsidP="00617763">
      <w:pPr>
        <w:jc w:val="both"/>
        <w:rPr>
          <w:color w:val="000000"/>
          <w:sz w:val="28"/>
          <w:szCs w:val="28"/>
          <w:shd w:val="clear" w:color="auto" w:fill="FFFFFF"/>
          <w:lang w:val="kk-KZ"/>
        </w:rPr>
      </w:pPr>
    </w:p>
    <w:p w14:paraId="228E20C3" w14:textId="77777777" w:rsidR="00915B9C" w:rsidRDefault="00915B9C" w:rsidP="00617763">
      <w:pPr>
        <w:jc w:val="both"/>
        <w:rPr>
          <w:color w:val="000000"/>
          <w:sz w:val="28"/>
          <w:szCs w:val="28"/>
          <w:shd w:val="clear" w:color="auto" w:fill="FFFFFF"/>
          <w:lang w:val="kk-KZ"/>
        </w:rPr>
      </w:pPr>
    </w:p>
    <w:p w14:paraId="24A38DCB" w14:textId="77777777" w:rsidR="00915B9C" w:rsidRDefault="00915B9C" w:rsidP="00617763">
      <w:pPr>
        <w:jc w:val="both"/>
        <w:rPr>
          <w:color w:val="000000"/>
          <w:sz w:val="28"/>
          <w:szCs w:val="28"/>
          <w:shd w:val="clear" w:color="auto" w:fill="FFFFFF"/>
          <w:lang w:val="kk-KZ"/>
        </w:rPr>
      </w:pPr>
    </w:p>
    <w:p w14:paraId="1AAAC88A" w14:textId="77777777" w:rsidR="00915B9C" w:rsidRDefault="00915B9C" w:rsidP="00617763">
      <w:pPr>
        <w:jc w:val="both"/>
        <w:rPr>
          <w:color w:val="000000"/>
          <w:sz w:val="28"/>
          <w:szCs w:val="28"/>
          <w:shd w:val="clear" w:color="auto" w:fill="FFFFFF"/>
          <w:lang w:val="kk-KZ"/>
        </w:rPr>
      </w:pPr>
    </w:p>
    <w:p w14:paraId="2BB3B174" w14:textId="77777777" w:rsidR="00915B9C" w:rsidRDefault="00915B9C" w:rsidP="00617763">
      <w:pPr>
        <w:jc w:val="both"/>
        <w:rPr>
          <w:color w:val="000000"/>
          <w:sz w:val="28"/>
          <w:szCs w:val="28"/>
          <w:shd w:val="clear" w:color="auto" w:fill="FFFFFF"/>
          <w:lang w:val="kk-KZ"/>
        </w:rPr>
      </w:pPr>
    </w:p>
    <w:p w14:paraId="77E7170E" w14:textId="77777777" w:rsidR="00915B9C" w:rsidRDefault="00915B9C" w:rsidP="00617763">
      <w:pPr>
        <w:jc w:val="both"/>
        <w:rPr>
          <w:color w:val="000000"/>
          <w:sz w:val="28"/>
          <w:szCs w:val="28"/>
          <w:shd w:val="clear" w:color="auto" w:fill="FFFFFF"/>
          <w:lang w:val="kk-KZ"/>
        </w:rPr>
      </w:pPr>
    </w:p>
    <w:p w14:paraId="1531FE04" w14:textId="77777777" w:rsidR="00915B9C" w:rsidRDefault="00915B9C" w:rsidP="00617763">
      <w:pPr>
        <w:jc w:val="both"/>
        <w:rPr>
          <w:color w:val="000000"/>
          <w:sz w:val="28"/>
          <w:szCs w:val="28"/>
          <w:shd w:val="clear" w:color="auto" w:fill="FFFFFF"/>
          <w:lang w:val="kk-KZ"/>
        </w:rPr>
      </w:pPr>
    </w:p>
    <w:p w14:paraId="66056FCE" w14:textId="6A944EA7" w:rsidR="00617763" w:rsidRDefault="00617763" w:rsidP="00617763">
      <w:pPr>
        <w:jc w:val="both"/>
        <w:rPr>
          <w:color w:val="000000"/>
          <w:sz w:val="28"/>
          <w:szCs w:val="28"/>
          <w:shd w:val="clear" w:color="auto" w:fill="FFFFFF"/>
          <w:lang w:val="kk-KZ"/>
        </w:rPr>
      </w:pPr>
      <w:r>
        <w:rPr>
          <w:color w:val="000000"/>
          <w:sz w:val="28"/>
          <w:szCs w:val="28"/>
          <w:shd w:val="clear" w:color="auto" w:fill="FFFFFF"/>
          <w:lang w:val="kk-KZ"/>
        </w:rPr>
        <w:lastRenderedPageBreak/>
        <w:t xml:space="preserve">Кесте </w:t>
      </w:r>
      <w:r w:rsidR="00A6156C" w:rsidRPr="00A6156C">
        <w:rPr>
          <w:color w:val="000000"/>
          <w:sz w:val="28"/>
          <w:szCs w:val="28"/>
          <w:shd w:val="clear" w:color="auto" w:fill="FFFFFF"/>
          <w:lang w:val="kk-KZ"/>
        </w:rPr>
        <w:t>5</w:t>
      </w:r>
      <w:r>
        <w:rPr>
          <w:color w:val="000000"/>
          <w:sz w:val="28"/>
          <w:szCs w:val="28"/>
          <w:shd w:val="clear" w:color="auto" w:fill="FFFFFF"/>
          <w:lang w:val="kk-KZ"/>
        </w:rPr>
        <w:t xml:space="preserve"> –</w:t>
      </w:r>
      <w:r w:rsidR="00532044" w:rsidRPr="00532044">
        <w:rPr>
          <w:color w:val="000000"/>
          <w:sz w:val="28"/>
          <w:szCs w:val="28"/>
          <w:shd w:val="clear" w:color="auto" w:fill="FFFFFF"/>
          <w:lang w:val="kk-KZ"/>
        </w:rPr>
        <w:t xml:space="preserve"> </w:t>
      </w:r>
      <w:r>
        <w:rPr>
          <w:color w:val="000000"/>
          <w:sz w:val="28"/>
          <w:szCs w:val="28"/>
          <w:shd w:val="clear" w:color="auto" w:fill="FFFFFF"/>
          <w:lang w:val="kk-KZ"/>
        </w:rPr>
        <w:t>Жетісу және Маңғыстау облыстарынан алынған түйе сүтінің органолептикалық көрсеткіштері</w:t>
      </w:r>
      <w:r w:rsidR="00343A78">
        <w:rPr>
          <w:color w:val="000000"/>
          <w:sz w:val="28"/>
          <w:szCs w:val="28"/>
          <w:shd w:val="clear" w:color="auto" w:fill="FFFFFF"/>
          <w:lang w:val="kk-KZ"/>
        </w:rPr>
        <w:t xml:space="preserve"> </w:t>
      </w:r>
    </w:p>
    <w:p w14:paraId="4CB8EE6C" w14:textId="77777777" w:rsidR="002D3BE1" w:rsidRDefault="002D3BE1" w:rsidP="00617763">
      <w:pPr>
        <w:jc w:val="both"/>
        <w:rPr>
          <w:color w:val="000000"/>
          <w:sz w:val="28"/>
          <w:szCs w:val="28"/>
          <w:shd w:val="clear" w:color="auto" w:fill="FFFFFF"/>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3157"/>
        <w:gridCol w:w="2268"/>
        <w:gridCol w:w="2268"/>
      </w:tblGrid>
      <w:tr w:rsidR="00617763" w:rsidRPr="00493385" w14:paraId="29EF1E07" w14:textId="77777777" w:rsidTr="0011277A">
        <w:tc>
          <w:tcPr>
            <w:tcW w:w="1941" w:type="dxa"/>
          </w:tcPr>
          <w:p w14:paraId="799F2A8B" w14:textId="77777777" w:rsidR="00617763" w:rsidRPr="00493385" w:rsidRDefault="00617763" w:rsidP="00FC24C0">
            <w:pPr>
              <w:jc w:val="center"/>
              <w:rPr>
                <w:color w:val="000000"/>
                <w:shd w:val="clear" w:color="auto" w:fill="FFFFFF"/>
                <w:lang w:val="kk-KZ"/>
              </w:rPr>
            </w:pPr>
            <w:r w:rsidRPr="00493385">
              <w:rPr>
                <w:color w:val="000000"/>
                <w:shd w:val="clear" w:color="auto" w:fill="FFFFFF"/>
                <w:lang w:val="kk-KZ"/>
              </w:rPr>
              <w:t>Көрсеткіштер</w:t>
            </w:r>
          </w:p>
        </w:tc>
        <w:tc>
          <w:tcPr>
            <w:tcW w:w="3157" w:type="dxa"/>
          </w:tcPr>
          <w:p w14:paraId="6A30083C" w14:textId="77777777" w:rsidR="00617763" w:rsidRPr="00493385" w:rsidRDefault="00617763" w:rsidP="00FC24C0">
            <w:pPr>
              <w:jc w:val="center"/>
              <w:rPr>
                <w:color w:val="000000"/>
                <w:shd w:val="clear" w:color="auto" w:fill="FFFFFF"/>
                <w:lang w:val="kk-KZ"/>
              </w:rPr>
            </w:pPr>
            <w:r w:rsidRPr="00493385">
              <w:rPr>
                <w:color w:val="000000"/>
                <w:shd w:val="clear" w:color="auto" w:fill="FFFFFF"/>
                <w:lang w:val="kk-KZ"/>
              </w:rPr>
              <w:t>ҚР СТ 166-2015</w:t>
            </w:r>
          </w:p>
          <w:p w14:paraId="4FB8DBCF" w14:textId="5840003B" w:rsidR="00617763" w:rsidRPr="00493385" w:rsidRDefault="00617763" w:rsidP="00FC24C0">
            <w:pPr>
              <w:jc w:val="center"/>
              <w:rPr>
                <w:color w:val="000000"/>
                <w:shd w:val="clear" w:color="auto" w:fill="FFFFFF"/>
                <w:lang w:val="kk-KZ"/>
              </w:rPr>
            </w:pPr>
            <w:r w:rsidRPr="00493385">
              <w:rPr>
                <w:color w:val="000000"/>
                <w:shd w:val="clear" w:color="auto" w:fill="FFFFFF"/>
                <w:lang w:val="kk-KZ"/>
              </w:rPr>
              <w:t>бойынша көрсеткіштер</w:t>
            </w:r>
          </w:p>
        </w:tc>
        <w:tc>
          <w:tcPr>
            <w:tcW w:w="2268" w:type="dxa"/>
          </w:tcPr>
          <w:p w14:paraId="01D57144" w14:textId="77777777" w:rsidR="00617763" w:rsidRPr="00493385" w:rsidRDefault="00617763" w:rsidP="00FC24C0">
            <w:pPr>
              <w:jc w:val="center"/>
              <w:rPr>
                <w:color w:val="000000"/>
                <w:shd w:val="clear" w:color="auto" w:fill="FFFFFF"/>
                <w:lang w:val="kk-KZ"/>
              </w:rPr>
            </w:pPr>
            <w:r w:rsidRPr="00493385">
              <w:rPr>
                <w:color w:val="000000"/>
                <w:shd w:val="clear" w:color="auto" w:fill="FFFFFF"/>
                <w:lang w:val="kk-KZ"/>
              </w:rPr>
              <w:t>Жетісу облысы</w:t>
            </w:r>
          </w:p>
        </w:tc>
        <w:tc>
          <w:tcPr>
            <w:tcW w:w="2268" w:type="dxa"/>
          </w:tcPr>
          <w:p w14:paraId="7466E1BE" w14:textId="77777777" w:rsidR="00617763" w:rsidRPr="00493385" w:rsidRDefault="00617763" w:rsidP="00FC24C0">
            <w:pPr>
              <w:jc w:val="center"/>
              <w:rPr>
                <w:color w:val="000000"/>
                <w:shd w:val="clear" w:color="auto" w:fill="FFFFFF"/>
                <w:lang w:val="kk-KZ"/>
              </w:rPr>
            </w:pPr>
            <w:r w:rsidRPr="00493385">
              <w:rPr>
                <w:color w:val="000000"/>
                <w:shd w:val="clear" w:color="auto" w:fill="FFFFFF"/>
                <w:lang w:val="kk-KZ"/>
              </w:rPr>
              <w:t>Манғыстау облысы</w:t>
            </w:r>
          </w:p>
        </w:tc>
      </w:tr>
      <w:tr w:rsidR="00CB6D3E" w:rsidRPr="00493385" w14:paraId="5F0343DE" w14:textId="77777777" w:rsidTr="0011277A">
        <w:tc>
          <w:tcPr>
            <w:tcW w:w="1941" w:type="dxa"/>
          </w:tcPr>
          <w:p w14:paraId="78A7B2D5" w14:textId="77777777" w:rsidR="00CB6D3E" w:rsidRPr="00493385" w:rsidRDefault="00CB6D3E" w:rsidP="00617763">
            <w:pPr>
              <w:jc w:val="both"/>
              <w:rPr>
                <w:color w:val="000000"/>
                <w:shd w:val="clear" w:color="auto" w:fill="FFFFFF"/>
                <w:lang w:val="kk-KZ"/>
              </w:rPr>
            </w:pPr>
          </w:p>
        </w:tc>
        <w:tc>
          <w:tcPr>
            <w:tcW w:w="3157" w:type="dxa"/>
          </w:tcPr>
          <w:p w14:paraId="548481CD" w14:textId="77777777" w:rsidR="00CB6D3E" w:rsidRPr="00493385" w:rsidRDefault="00CB6D3E" w:rsidP="00617763">
            <w:pPr>
              <w:jc w:val="both"/>
              <w:rPr>
                <w:color w:val="000000"/>
                <w:shd w:val="clear" w:color="auto" w:fill="FFFFFF"/>
                <w:lang w:val="kk-KZ"/>
              </w:rPr>
            </w:pPr>
          </w:p>
        </w:tc>
        <w:tc>
          <w:tcPr>
            <w:tcW w:w="2268" w:type="dxa"/>
          </w:tcPr>
          <w:p w14:paraId="7A746904" w14:textId="77777777" w:rsidR="00CB6D3E" w:rsidRPr="00493385" w:rsidRDefault="00CB6D3E" w:rsidP="00617763">
            <w:pPr>
              <w:jc w:val="both"/>
              <w:rPr>
                <w:color w:val="000000"/>
                <w:shd w:val="clear" w:color="auto" w:fill="FFFFFF"/>
                <w:lang w:val="kk-KZ"/>
              </w:rPr>
            </w:pPr>
          </w:p>
        </w:tc>
        <w:tc>
          <w:tcPr>
            <w:tcW w:w="2268" w:type="dxa"/>
          </w:tcPr>
          <w:p w14:paraId="5EEDAC99" w14:textId="77777777" w:rsidR="00CB6D3E" w:rsidRPr="00493385" w:rsidRDefault="00CB6D3E" w:rsidP="00617763">
            <w:pPr>
              <w:jc w:val="both"/>
              <w:rPr>
                <w:color w:val="000000"/>
                <w:shd w:val="clear" w:color="auto" w:fill="FFFFFF"/>
                <w:lang w:val="kk-KZ"/>
              </w:rPr>
            </w:pPr>
          </w:p>
        </w:tc>
      </w:tr>
      <w:tr w:rsidR="00617763" w:rsidRPr="0036524D" w14:paraId="118C7393" w14:textId="77777777" w:rsidTr="0011277A">
        <w:tc>
          <w:tcPr>
            <w:tcW w:w="1941" w:type="dxa"/>
          </w:tcPr>
          <w:p w14:paraId="555FC197"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Дәмі мен иісі</w:t>
            </w:r>
          </w:p>
        </w:tc>
        <w:tc>
          <w:tcPr>
            <w:tcW w:w="3157" w:type="dxa"/>
          </w:tcPr>
          <w:p w14:paraId="5592AFE5"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Таза, жаңа сауылған сүтке тән емес бөгде дәмдері мен иістері жоқ</w:t>
            </w:r>
          </w:p>
        </w:tc>
        <w:tc>
          <w:tcPr>
            <w:tcW w:w="2268" w:type="dxa"/>
          </w:tcPr>
          <w:p w14:paraId="7772CF90"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Дәмі аздап тәттілеу, бөгде иіссіз</w:t>
            </w:r>
          </w:p>
        </w:tc>
        <w:tc>
          <w:tcPr>
            <w:tcW w:w="2268" w:type="dxa"/>
          </w:tcPr>
          <w:p w14:paraId="0A91AC52"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Дәмі жағымды аздап тұздылау, бөгде иіссіз</w:t>
            </w:r>
          </w:p>
        </w:tc>
      </w:tr>
      <w:tr w:rsidR="00617763" w:rsidRPr="0036524D" w14:paraId="77524C11" w14:textId="77777777" w:rsidTr="0011277A">
        <w:tc>
          <w:tcPr>
            <w:tcW w:w="1941" w:type="dxa"/>
          </w:tcPr>
          <w:p w14:paraId="543A8134"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 xml:space="preserve">Консистенциясы </w:t>
            </w:r>
          </w:p>
        </w:tc>
        <w:tc>
          <w:tcPr>
            <w:tcW w:w="3157" w:type="dxa"/>
          </w:tcPr>
          <w:p w14:paraId="637B8792"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Біртекті, шөгіндісіз және қауызсыз</w:t>
            </w:r>
          </w:p>
        </w:tc>
        <w:tc>
          <w:tcPr>
            <w:tcW w:w="2268" w:type="dxa"/>
          </w:tcPr>
          <w:p w14:paraId="150CEA85" w14:textId="44F4C14A" w:rsidR="00617763" w:rsidRPr="00493385" w:rsidRDefault="00617763" w:rsidP="00617763">
            <w:pPr>
              <w:jc w:val="both"/>
              <w:rPr>
                <w:color w:val="000000"/>
                <w:shd w:val="clear" w:color="auto" w:fill="FFFFFF"/>
                <w:lang w:val="kk-KZ"/>
              </w:rPr>
            </w:pPr>
            <w:r w:rsidRPr="00493385">
              <w:rPr>
                <w:color w:val="000000"/>
                <w:shd w:val="clear" w:color="auto" w:fill="FFFFFF"/>
                <w:lang w:val="kk-KZ"/>
              </w:rPr>
              <w:t>Біртекті,</w:t>
            </w:r>
            <w:r w:rsidR="00CE1C33">
              <w:rPr>
                <w:color w:val="000000"/>
                <w:shd w:val="clear" w:color="auto" w:fill="FFFFFF"/>
                <w:lang w:val="kk-KZ"/>
              </w:rPr>
              <w:t xml:space="preserve"> сұйық</w:t>
            </w:r>
            <w:r w:rsidRPr="00493385">
              <w:rPr>
                <w:color w:val="000000"/>
                <w:shd w:val="clear" w:color="auto" w:fill="FFFFFF"/>
                <w:lang w:val="kk-KZ"/>
              </w:rPr>
              <w:t xml:space="preserve"> шөгінд</w:t>
            </w:r>
            <w:r w:rsidR="00CE1C33">
              <w:rPr>
                <w:color w:val="000000"/>
                <w:shd w:val="clear" w:color="auto" w:fill="FFFFFF"/>
                <w:lang w:val="kk-KZ"/>
              </w:rPr>
              <w:t>і және үлпектер жоқ</w:t>
            </w:r>
          </w:p>
        </w:tc>
        <w:tc>
          <w:tcPr>
            <w:tcW w:w="2268" w:type="dxa"/>
          </w:tcPr>
          <w:p w14:paraId="2B8DBB2C" w14:textId="0F4AD5B2" w:rsidR="00617763" w:rsidRPr="00493385" w:rsidRDefault="00617763" w:rsidP="00617763">
            <w:pPr>
              <w:jc w:val="both"/>
              <w:rPr>
                <w:color w:val="000000"/>
                <w:shd w:val="clear" w:color="auto" w:fill="FFFFFF"/>
                <w:lang w:val="kk-KZ"/>
              </w:rPr>
            </w:pPr>
            <w:r w:rsidRPr="00493385">
              <w:rPr>
                <w:color w:val="000000"/>
                <w:shd w:val="clear" w:color="auto" w:fill="FFFFFF"/>
                <w:lang w:val="kk-KZ"/>
              </w:rPr>
              <w:t xml:space="preserve">Біртекті, </w:t>
            </w:r>
            <w:r w:rsidR="00CE1C33">
              <w:rPr>
                <w:color w:val="000000"/>
                <w:shd w:val="clear" w:color="auto" w:fill="FFFFFF"/>
                <w:lang w:val="kk-KZ"/>
              </w:rPr>
              <w:t xml:space="preserve">сұйық, </w:t>
            </w:r>
            <w:r w:rsidRPr="00493385">
              <w:rPr>
                <w:color w:val="000000"/>
                <w:shd w:val="clear" w:color="auto" w:fill="FFFFFF"/>
                <w:lang w:val="kk-KZ"/>
              </w:rPr>
              <w:t>шөгінді</w:t>
            </w:r>
            <w:r w:rsidR="00CE1C33">
              <w:rPr>
                <w:color w:val="000000"/>
                <w:shd w:val="clear" w:color="auto" w:fill="FFFFFF"/>
                <w:lang w:val="kk-KZ"/>
              </w:rPr>
              <w:t xml:space="preserve"> және үлпектер жоқ</w:t>
            </w:r>
          </w:p>
        </w:tc>
      </w:tr>
      <w:tr w:rsidR="00617763" w:rsidRPr="00493385" w14:paraId="62CA7776" w14:textId="77777777" w:rsidTr="00DB050D">
        <w:trPr>
          <w:trHeight w:val="309"/>
        </w:trPr>
        <w:tc>
          <w:tcPr>
            <w:tcW w:w="1941" w:type="dxa"/>
          </w:tcPr>
          <w:p w14:paraId="2B3D1426"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 xml:space="preserve">Түсі </w:t>
            </w:r>
          </w:p>
        </w:tc>
        <w:tc>
          <w:tcPr>
            <w:tcW w:w="3157" w:type="dxa"/>
          </w:tcPr>
          <w:p w14:paraId="613AC5E7"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Ақтан ақшыл сарыға дейін</w:t>
            </w:r>
          </w:p>
        </w:tc>
        <w:tc>
          <w:tcPr>
            <w:tcW w:w="2268" w:type="dxa"/>
          </w:tcPr>
          <w:p w14:paraId="26C70F6D"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Біріңғай ақ түсті</w:t>
            </w:r>
          </w:p>
        </w:tc>
        <w:tc>
          <w:tcPr>
            <w:tcW w:w="2268" w:type="dxa"/>
          </w:tcPr>
          <w:p w14:paraId="3DA7A0A4" w14:textId="77777777" w:rsidR="00617763" w:rsidRPr="00493385" w:rsidRDefault="00617763" w:rsidP="00617763">
            <w:pPr>
              <w:jc w:val="both"/>
              <w:rPr>
                <w:color w:val="000000"/>
                <w:shd w:val="clear" w:color="auto" w:fill="FFFFFF"/>
                <w:lang w:val="kk-KZ"/>
              </w:rPr>
            </w:pPr>
            <w:r w:rsidRPr="00493385">
              <w:rPr>
                <w:color w:val="000000"/>
                <w:shd w:val="clear" w:color="auto" w:fill="FFFFFF"/>
                <w:lang w:val="kk-KZ"/>
              </w:rPr>
              <w:t>Біріңғай ақ түсті</w:t>
            </w:r>
          </w:p>
        </w:tc>
      </w:tr>
    </w:tbl>
    <w:p w14:paraId="0C55D970" w14:textId="77777777" w:rsidR="00617763" w:rsidRDefault="00617763" w:rsidP="00B2557A">
      <w:pPr>
        <w:jc w:val="both"/>
        <w:rPr>
          <w:color w:val="000000"/>
          <w:sz w:val="28"/>
          <w:szCs w:val="28"/>
          <w:shd w:val="clear" w:color="auto" w:fill="FFFFFF"/>
          <w:lang w:val="kk-KZ"/>
        </w:rPr>
      </w:pPr>
    </w:p>
    <w:p w14:paraId="75C61234" w14:textId="761554DC" w:rsidR="00D07F5B" w:rsidRPr="00D07F5B" w:rsidRDefault="00BB0B7D" w:rsidP="00D07F5B">
      <w:pPr>
        <w:ind w:firstLine="709"/>
        <w:jc w:val="both"/>
        <w:rPr>
          <w:sz w:val="28"/>
          <w:szCs w:val="28"/>
          <w:lang w:val="kk-KZ"/>
        </w:rPr>
      </w:pPr>
      <w:r w:rsidRPr="00222975">
        <w:rPr>
          <w:sz w:val="28"/>
          <w:szCs w:val="28"/>
          <w:lang w:val="kk-KZ"/>
        </w:rPr>
        <w:t xml:space="preserve">Салыстырмалы </w:t>
      </w:r>
      <w:r w:rsidR="0011277A">
        <w:rPr>
          <w:sz w:val="28"/>
          <w:szCs w:val="28"/>
          <w:lang w:val="kk-KZ"/>
        </w:rPr>
        <w:t>талдау</w:t>
      </w:r>
      <w:r w:rsidRPr="00222975">
        <w:rPr>
          <w:sz w:val="28"/>
          <w:szCs w:val="28"/>
          <w:lang w:val="kk-KZ"/>
        </w:rPr>
        <w:t xml:space="preserve"> нәтижелері </w:t>
      </w:r>
      <w:r w:rsidR="00941516">
        <w:rPr>
          <w:sz w:val="28"/>
          <w:szCs w:val="28"/>
          <w:lang w:val="kk-KZ"/>
        </w:rPr>
        <w:t xml:space="preserve">бойынша зерттеуге алынған үлгілерде </w:t>
      </w:r>
      <w:r w:rsidR="00D07F5B" w:rsidRPr="007B7C34">
        <w:rPr>
          <w:sz w:val="28"/>
          <w:szCs w:val="28"/>
          <w:lang w:val="kk-KZ"/>
        </w:rPr>
        <w:t>бөгде дәм мен иіс анықтал</w:t>
      </w:r>
      <w:r w:rsidR="00D07F5B">
        <w:rPr>
          <w:sz w:val="28"/>
          <w:szCs w:val="28"/>
          <w:lang w:val="kk-KZ"/>
        </w:rPr>
        <w:t>мады</w:t>
      </w:r>
      <w:r w:rsidR="00D07F5B" w:rsidRPr="007B7C34">
        <w:rPr>
          <w:sz w:val="28"/>
          <w:szCs w:val="28"/>
          <w:lang w:val="kk-KZ"/>
        </w:rPr>
        <w:t>, дәм</w:t>
      </w:r>
      <w:r w:rsidR="00D07F5B">
        <w:rPr>
          <w:sz w:val="28"/>
          <w:szCs w:val="28"/>
          <w:lang w:val="kk-KZ"/>
        </w:rPr>
        <w:t>і бойынша</w:t>
      </w:r>
      <w:r w:rsidR="00D07F5B" w:rsidRPr="007B7C34">
        <w:rPr>
          <w:sz w:val="28"/>
          <w:szCs w:val="28"/>
          <w:lang w:val="kk-KZ"/>
        </w:rPr>
        <w:t xml:space="preserve"> </w:t>
      </w:r>
      <w:r w:rsidR="00D07F5B" w:rsidRPr="00222975">
        <w:rPr>
          <w:sz w:val="28"/>
          <w:szCs w:val="28"/>
          <w:lang w:val="kk-KZ"/>
        </w:rPr>
        <w:t>Жетісу облысынан алынған түйе сүті</w:t>
      </w:r>
      <w:r w:rsidR="00D07F5B">
        <w:rPr>
          <w:sz w:val="28"/>
          <w:szCs w:val="28"/>
          <w:lang w:val="kk-KZ"/>
        </w:rPr>
        <w:t>нің</w:t>
      </w:r>
      <w:r w:rsidR="00D07F5B" w:rsidRPr="00222975">
        <w:rPr>
          <w:sz w:val="28"/>
          <w:szCs w:val="28"/>
          <w:lang w:val="kk-KZ"/>
        </w:rPr>
        <w:t xml:space="preserve"> дәм</w:t>
      </w:r>
      <w:r w:rsidR="00D07F5B">
        <w:rPr>
          <w:sz w:val="28"/>
          <w:szCs w:val="28"/>
          <w:lang w:val="kk-KZ"/>
        </w:rPr>
        <w:t>і</w:t>
      </w:r>
      <w:r w:rsidR="00D07F5B" w:rsidRPr="00222975">
        <w:rPr>
          <w:sz w:val="28"/>
          <w:szCs w:val="28"/>
          <w:lang w:val="kk-KZ"/>
        </w:rPr>
        <w:t xml:space="preserve"> </w:t>
      </w:r>
      <w:r w:rsidR="00D07F5B">
        <w:rPr>
          <w:sz w:val="28"/>
          <w:szCs w:val="28"/>
          <w:lang w:val="kk-KZ"/>
        </w:rPr>
        <w:t>аздап</w:t>
      </w:r>
      <w:r w:rsidR="00D07F5B" w:rsidRPr="00222975">
        <w:rPr>
          <w:sz w:val="28"/>
          <w:szCs w:val="28"/>
          <w:lang w:val="kk-KZ"/>
        </w:rPr>
        <w:t xml:space="preserve"> тәтт</w:t>
      </w:r>
      <w:r w:rsidR="00D07F5B">
        <w:rPr>
          <w:sz w:val="28"/>
          <w:szCs w:val="28"/>
          <w:lang w:val="kk-KZ"/>
        </w:rPr>
        <w:t>і</w:t>
      </w:r>
      <w:r w:rsidR="00D07F5B" w:rsidRPr="00222975">
        <w:rPr>
          <w:sz w:val="28"/>
          <w:szCs w:val="28"/>
          <w:lang w:val="kk-KZ"/>
        </w:rPr>
        <w:t>, ал Маңғыстау облысынан алынған</w:t>
      </w:r>
      <w:r w:rsidR="00D07F5B">
        <w:rPr>
          <w:sz w:val="28"/>
          <w:szCs w:val="28"/>
          <w:lang w:val="kk-KZ"/>
        </w:rPr>
        <w:t xml:space="preserve"> түйе сүті</w:t>
      </w:r>
      <w:r w:rsidR="00D07F5B" w:rsidRPr="00222975">
        <w:rPr>
          <w:sz w:val="28"/>
          <w:szCs w:val="28"/>
          <w:lang w:val="kk-KZ"/>
        </w:rPr>
        <w:t xml:space="preserve"> үлгі</w:t>
      </w:r>
      <w:r w:rsidR="00D07F5B">
        <w:rPr>
          <w:sz w:val="28"/>
          <w:szCs w:val="28"/>
          <w:lang w:val="kk-KZ"/>
        </w:rPr>
        <w:t>сінің</w:t>
      </w:r>
      <w:r w:rsidR="00D07F5B" w:rsidRPr="00222975">
        <w:rPr>
          <w:sz w:val="28"/>
          <w:szCs w:val="28"/>
          <w:lang w:val="kk-KZ"/>
        </w:rPr>
        <w:t xml:space="preserve"> дәмі аздап тұздылау</w:t>
      </w:r>
      <w:r w:rsidR="00D07F5B">
        <w:rPr>
          <w:sz w:val="28"/>
          <w:szCs w:val="28"/>
          <w:lang w:val="kk-KZ"/>
        </w:rPr>
        <w:t xml:space="preserve"> болды.</w:t>
      </w:r>
      <w:r w:rsidR="00941516">
        <w:rPr>
          <w:sz w:val="28"/>
          <w:szCs w:val="28"/>
          <w:lang w:val="kk-KZ"/>
        </w:rPr>
        <w:t xml:space="preserve"> Бұл</w:t>
      </w:r>
      <w:r w:rsidR="00D07F5B">
        <w:rPr>
          <w:sz w:val="28"/>
          <w:szCs w:val="28"/>
          <w:lang w:val="kk-KZ"/>
        </w:rPr>
        <w:t xml:space="preserve"> </w:t>
      </w:r>
      <w:r w:rsidR="00941516" w:rsidRPr="00941516">
        <w:rPr>
          <w:sz w:val="28"/>
          <w:szCs w:val="28"/>
          <w:lang w:val="kk-KZ"/>
        </w:rPr>
        <w:t>аймақтық факторлардың сүттің дәм</w:t>
      </w:r>
      <w:r w:rsidR="00941516">
        <w:rPr>
          <w:sz w:val="28"/>
          <w:szCs w:val="28"/>
          <w:lang w:val="kk-KZ"/>
        </w:rPr>
        <w:t xml:space="preserve">іне </w:t>
      </w:r>
      <w:r w:rsidR="00941516" w:rsidRPr="00941516">
        <w:rPr>
          <w:sz w:val="28"/>
          <w:szCs w:val="28"/>
          <w:lang w:val="kk-KZ"/>
        </w:rPr>
        <w:t xml:space="preserve">белгілі бір деңгейде </w:t>
      </w:r>
      <w:r w:rsidR="0066210F">
        <w:rPr>
          <w:sz w:val="28"/>
          <w:szCs w:val="28"/>
          <w:lang w:val="kk-KZ"/>
        </w:rPr>
        <w:t xml:space="preserve">әсер етеінін көрсетеді. </w:t>
      </w:r>
      <w:r w:rsidR="00D07F5B">
        <w:rPr>
          <w:sz w:val="28"/>
          <w:szCs w:val="28"/>
          <w:lang w:val="kk-KZ"/>
        </w:rPr>
        <w:t>К</w:t>
      </w:r>
      <w:r w:rsidR="00D07F5B" w:rsidRPr="007B7C34">
        <w:rPr>
          <w:sz w:val="28"/>
          <w:szCs w:val="28"/>
          <w:lang w:val="kk-KZ"/>
        </w:rPr>
        <w:t xml:space="preserve">онсистенциясы </w:t>
      </w:r>
      <w:r w:rsidR="00D07F5B">
        <w:rPr>
          <w:sz w:val="28"/>
          <w:szCs w:val="28"/>
          <w:lang w:val="kk-KZ"/>
        </w:rPr>
        <w:t xml:space="preserve">бойынша </w:t>
      </w:r>
      <w:r w:rsidR="00D07F5B" w:rsidRPr="007B7C34">
        <w:rPr>
          <w:sz w:val="28"/>
          <w:szCs w:val="28"/>
          <w:lang w:val="kk-KZ"/>
        </w:rPr>
        <w:t>барлық үлгілер біртекті, шөгіндісіз және үлпексіз күйде сақталған</w:t>
      </w:r>
      <w:r w:rsidR="0066210F">
        <w:rPr>
          <w:sz w:val="28"/>
          <w:szCs w:val="28"/>
          <w:lang w:val="kk-KZ"/>
        </w:rPr>
        <w:t>.</w:t>
      </w:r>
      <w:r w:rsidR="00D07F5B" w:rsidRPr="007B7C34">
        <w:rPr>
          <w:sz w:val="28"/>
          <w:szCs w:val="28"/>
          <w:lang w:val="kk-KZ"/>
        </w:rPr>
        <w:t xml:space="preserve"> Түсі бойынша екі өңірдің</w:t>
      </w:r>
      <w:r w:rsidR="00D07F5B">
        <w:rPr>
          <w:sz w:val="28"/>
          <w:szCs w:val="28"/>
          <w:lang w:val="kk-KZ"/>
        </w:rPr>
        <w:t xml:space="preserve"> сүт</w:t>
      </w:r>
      <w:r w:rsidR="00D07F5B" w:rsidRPr="007B7C34">
        <w:rPr>
          <w:sz w:val="28"/>
          <w:szCs w:val="28"/>
          <w:lang w:val="kk-KZ"/>
        </w:rPr>
        <w:t xml:space="preserve"> үлгілері біріңғай ақ түс</w:t>
      </w:r>
      <w:r w:rsidR="00D07F5B">
        <w:rPr>
          <w:sz w:val="28"/>
          <w:szCs w:val="28"/>
          <w:lang w:val="kk-KZ"/>
        </w:rPr>
        <w:t xml:space="preserve">ті. </w:t>
      </w:r>
    </w:p>
    <w:p w14:paraId="6F9BC7DE" w14:textId="2B657A07" w:rsidR="00941516" w:rsidRDefault="00941516" w:rsidP="00BB0B7D">
      <w:pPr>
        <w:ind w:firstLine="709"/>
        <w:jc w:val="both"/>
        <w:rPr>
          <w:sz w:val="28"/>
          <w:szCs w:val="28"/>
          <w:lang w:val="kk-KZ"/>
        </w:rPr>
      </w:pPr>
      <w:r w:rsidRPr="00941516">
        <w:rPr>
          <w:sz w:val="28"/>
          <w:szCs w:val="28"/>
          <w:lang w:val="kk-KZ"/>
        </w:rPr>
        <w:t xml:space="preserve">Қорытындылай келе, Жетісу және Маңғыстау облыстарынан алынған түйе сүті үлгілерінің органолептикалық көрсеткіштері ҚР СТ 166-2015 стандартының талаптарына сәйкес келетіні анықталды. </w:t>
      </w:r>
    </w:p>
    <w:p w14:paraId="7A120AE2" w14:textId="7898B96D" w:rsidR="00BB0B7D" w:rsidRPr="00222975" w:rsidRDefault="00BB0B7D" w:rsidP="00BB0B7D">
      <w:pPr>
        <w:ind w:firstLine="709"/>
        <w:jc w:val="both"/>
        <w:rPr>
          <w:color w:val="000000"/>
          <w:sz w:val="28"/>
          <w:szCs w:val="28"/>
          <w:shd w:val="clear" w:color="auto" w:fill="FFFFFF"/>
          <w:lang w:val="kk-KZ"/>
        </w:rPr>
      </w:pPr>
      <w:r w:rsidRPr="0066210F">
        <w:rPr>
          <w:sz w:val="28"/>
          <w:szCs w:val="28"/>
          <w:lang w:val="kk-KZ"/>
        </w:rPr>
        <w:t xml:space="preserve">Сонымен қатар, екі аймақтан алынған түйе сүтінің органолептикалық көрсеткіштері балдық бағалау шкаласы бойынша кешенді түрде сарапталды. </w:t>
      </w:r>
      <w:r w:rsidRPr="0066210F">
        <w:rPr>
          <w:color w:val="000000"/>
          <w:sz w:val="28"/>
          <w:szCs w:val="28"/>
          <w:shd w:val="clear" w:color="auto" w:fill="FFFFFF"/>
          <w:lang w:val="kk-KZ"/>
        </w:rPr>
        <w:t xml:space="preserve">Зерттеу нәтижелері </w:t>
      </w:r>
      <w:r w:rsidR="00A6156C" w:rsidRPr="00A6156C">
        <w:rPr>
          <w:color w:val="000000"/>
          <w:sz w:val="28"/>
          <w:szCs w:val="28"/>
          <w:shd w:val="clear" w:color="auto" w:fill="FFFFFF"/>
          <w:lang w:val="kk-KZ"/>
        </w:rPr>
        <w:t>6</w:t>
      </w:r>
      <w:r w:rsidRPr="0066210F">
        <w:rPr>
          <w:color w:val="000000"/>
          <w:sz w:val="28"/>
          <w:szCs w:val="28"/>
          <w:shd w:val="clear" w:color="auto" w:fill="FFFFFF"/>
          <w:lang w:val="kk-KZ"/>
        </w:rPr>
        <w:t>-кестеде келтірілген.</w:t>
      </w:r>
      <w:r w:rsidRPr="00222975">
        <w:rPr>
          <w:color w:val="000000"/>
          <w:sz w:val="28"/>
          <w:szCs w:val="28"/>
          <w:shd w:val="clear" w:color="auto" w:fill="FFFFFF"/>
          <w:lang w:val="kk-KZ"/>
        </w:rPr>
        <w:t xml:space="preserve"> </w:t>
      </w:r>
    </w:p>
    <w:p w14:paraId="2D15A3A1" w14:textId="77777777" w:rsidR="00BB0B7D" w:rsidRDefault="00BB0B7D" w:rsidP="00617763">
      <w:pPr>
        <w:jc w:val="both"/>
        <w:rPr>
          <w:color w:val="000000"/>
          <w:sz w:val="28"/>
          <w:szCs w:val="28"/>
          <w:shd w:val="clear" w:color="auto" w:fill="FFFFFF"/>
          <w:lang w:val="kk-KZ"/>
        </w:rPr>
      </w:pPr>
    </w:p>
    <w:p w14:paraId="5797009C" w14:textId="47D2C1ED" w:rsidR="00893C39" w:rsidRDefault="00617763" w:rsidP="00617763">
      <w:pPr>
        <w:jc w:val="both"/>
        <w:rPr>
          <w:color w:val="000000"/>
          <w:sz w:val="28"/>
          <w:szCs w:val="28"/>
          <w:shd w:val="clear" w:color="auto" w:fill="FFFFFF"/>
          <w:lang w:val="kk-KZ"/>
        </w:rPr>
      </w:pPr>
      <w:r>
        <w:rPr>
          <w:color w:val="000000"/>
          <w:sz w:val="28"/>
          <w:szCs w:val="28"/>
          <w:shd w:val="clear" w:color="auto" w:fill="FFFFFF"/>
          <w:lang w:val="kk-KZ"/>
        </w:rPr>
        <w:t xml:space="preserve">Кесте </w:t>
      </w:r>
      <w:r w:rsidR="00A6156C" w:rsidRPr="00A6156C">
        <w:rPr>
          <w:color w:val="000000"/>
          <w:sz w:val="28"/>
          <w:szCs w:val="28"/>
          <w:shd w:val="clear" w:color="auto" w:fill="FFFFFF"/>
          <w:lang w:val="kk-KZ"/>
        </w:rPr>
        <w:t>6</w:t>
      </w:r>
      <w:r>
        <w:rPr>
          <w:color w:val="000000"/>
          <w:sz w:val="28"/>
          <w:szCs w:val="28"/>
          <w:shd w:val="clear" w:color="auto" w:fill="FFFFFF"/>
          <w:lang w:val="kk-KZ"/>
        </w:rPr>
        <w:t xml:space="preserve"> – Жетісу және Маңғыстау облыстарынан алынған түйе сүінің </w:t>
      </w:r>
      <w:r w:rsidR="00FC24C0">
        <w:rPr>
          <w:color w:val="000000"/>
          <w:sz w:val="28"/>
          <w:szCs w:val="28"/>
          <w:shd w:val="clear" w:color="auto" w:fill="FFFFFF"/>
          <w:lang w:val="kk-KZ"/>
        </w:rPr>
        <w:t xml:space="preserve">балдық шкала бойынша </w:t>
      </w:r>
      <w:r>
        <w:rPr>
          <w:color w:val="000000"/>
          <w:sz w:val="28"/>
          <w:szCs w:val="28"/>
          <w:shd w:val="clear" w:color="auto" w:fill="FFFFFF"/>
          <w:lang w:val="kk-KZ"/>
        </w:rPr>
        <w:t xml:space="preserve">органолептикалық көрсеткіштері </w:t>
      </w:r>
    </w:p>
    <w:p w14:paraId="022E6E73" w14:textId="77777777" w:rsidR="008915EC" w:rsidRDefault="008915EC" w:rsidP="00617763">
      <w:pPr>
        <w:jc w:val="both"/>
        <w:rPr>
          <w:color w:val="000000"/>
          <w:sz w:val="28"/>
          <w:szCs w:val="28"/>
          <w:shd w:val="clear" w:color="auto" w:fill="FFFFFF"/>
          <w:lang w:val="kk-KZ"/>
        </w:rPr>
      </w:pPr>
    </w:p>
    <w:tbl>
      <w:tblPr>
        <w:tblStyle w:val="a8"/>
        <w:tblW w:w="9634" w:type="dxa"/>
        <w:tblLook w:val="04A0" w:firstRow="1" w:lastRow="0" w:firstColumn="1" w:lastColumn="0" w:noHBand="0" w:noVBand="1"/>
      </w:tblPr>
      <w:tblGrid>
        <w:gridCol w:w="2407"/>
        <w:gridCol w:w="3967"/>
        <w:gridCol w:w="3260"/>
      </w:tblGrid>
      <w:tr w:rsidR="00274B15" w:rsidRPr="006A65C1" w14:paraId="64E5443E" w14:textId="77777777" w:rsidTr="003346BF">
        <w:tc>
          <w:tcPr>
            <w:tcW w:w="2407" w:type="dxa"/>
          </w:tcPr>
          <w:p w14:paraId="505056A7" w14:textId="77777777" w:rsidR="00274B15" w:rsidRPr="006A65C1" w:rsidRDefault="00274B15" w:rsidP="003346BF">
            <w:pPr>
              <w:jc w:val="both"/>
              <w:rPr>
                <w:color w:val="000000"/>
                <w:shd w:val="clear" w:color="auto" w:fill="FFFFFF"/>
                <w:lang w:val="kk-KZ"/>
              </w:rPr>
            </w:pPr>
            <w:r w:rsidRPr="006A65C1">
              <w:rPr>
                <w:color w:val="000000"/>
                <w:shd w:val="clear" w:color="auto" w:fill="FFFFFF"/>
                <w:lang w:val="kk-KZ"/>
              </w:rPr>
              <w:t>Көрсеткіштер</w:t>
            </w:r>
          </w:p>
        </w:tc>
        <w:tc>
          <w:tcPr>
            <w:tcW w:w="3967" w:type="dxa"/>
          </w:tcPr>
          <w:p w14:paraId="351921BB"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Жетісу облысы</w:t>
            </w:r>
          </w:p>
        </w:tc>
        <w:tc>
          <w:tcPr>
            <w:tcW w:w="3260" w:type="dxa"/>
          </w:tcPr>
          <w:p w14:paraId="202FCD57"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Маңғыстау облысы</w:t>
            </w:r>
          </w:p>
        </w:tc>
      </w:tr>
      <w:tr w:rsidR="00274B15" w:rsidRPr="006A65C1" w14:paraId="6216E9A8" w14:textId="77777777" w:rsidTr="003346BF">
        <w:tc>
          <w:tcPr>
            <w:tcW w:w="2407" w:type="dxa"/>
          </w:tcPr>
          <w:p w14:paraId="4A77DCDC" w14:textId="77777777" w:rsidR="00274B15" w:rsidRPr="006A65C1" w:rsidRDefault="00274B15" w:rsidP="003346BF">
            <w:pPr>
              <w:jc w:val="both"/>
              <w:rPr>
                <w:color w:val="000000"/>
                <w:shd w:val="clear" w:color="auto" w:fill="FFFFFF"/>
                <w:lang w:val="kk-KZ"/>
              </w:rPr>
            </w:pPr>
            <w:r w:rsidRPr="006A65C1">
              <w:rPr>
                <w:color w:val="000000"/>
                <w:shd w:val="clear" w:color="auto" w:fill="FFFFFF"/>
                <w:lang w:val="kk-KZ"/>
              </w:rPr>
              <w:t xml:space="preserve">Дәмі </w:t>
            </w:r>
          </w:p>
        </w:tc>
        <w:tc>
          <w:tcPr>
            <w:tcW w:w="3967" w:type="dxa"/>
          </w:tcPr>
          <w:p w14:paraId="7360B1B2"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4,7</w:t>
            </w:r>
            <w:r w:rsidRPr="006A65C1">
              <w:t>±0,</w:t>
            </w:r>
            <w:r w:rsidRPr="006A65C1">
              <w:rPr>
                <w:lang w:val="kk-KZ"/>
              </w:rPr>
              <w:t>1</w:t>
            </w:r>
          </w:p>
        </w:tc>
        <w:tc>
          <w:tcPr>
            <w:tcW w:w="3260" w:type="dxa"/>
          </w:tcPr>
          <w:p w14:paraId="5F8DE855"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4,9</w:t>
            </w:r>
            <w:r w:rsidRPr="006A65C1">
              <w:t>±0,</w:t>
            </w:r>
            <w:r w:rsidRPr="006A65C1">
              <w:rPr>
                <w:lang w:val="kk-KZ"/>
              </w:rPr>
              <w:t>3</w:t>
            </w:r>
          </w:p>
        </w:tc>
      </w:tr>
      <w:tr w:rsidR="00274B15" w:rsidRPr="006A65C1" w14:paraId="2356FECB" w14:textId="77777777" w:rsidTr="003346BF">
        <w:tc>
          <w:tcPr>
            <w:tcW w:w="2407" w:type="dxa"/>
          </w:tcPr>
          <w:p w14:paraId="240EB7A3" w14:textId="77777777" w:rsidR="00274B15" w:rsidRPr="006A65C1" w:rsidRDefault="00274B15" w:rsidP="003346BF">
            <w:pPr>
              <w:jc w:val="both"/>
              <w:rPr>
                <w:color w:val="000000"/>
                <w:shd w:val="clear" w:color="auto" w:fill="FFFFFF"/>
                <w:lang w:val="kk-KZ"/>
              </w:rPr>
            </w:pPr>
            <w:r w:rsidRPr="006A65C1">
              <w:rPr>
                <w:color w:val="000000"/>
                <w:shd w:val="clear" w:color="auto" w:fill="FFFFFF"/>
                <w:lang w:val="kk-KZ"/>
              </w:rPr>
              <w:t>Иісі</w:t>
            </w:r>
          </w:p>
        </w:tc>
        <w:tc>
          <w:tcPr>
            <w:tcW w:w="3967" w:type="dxa"/>
          </w:tcPr>
          <w:p w14:paraId="63A7A761"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4,6</w:t>
            </w:r>
            <w:r w:rsidRPr="006A65C1">
              <w:t>±0,</w:t>
            </w:r>
            <w:r w:rsidRPr="006A65C1">
              <w:rPr>
                <w:lang w:val="kk-KZ"/>
              </w:rPr>
              <w:t>3</w:t>
            </w:r>
          </w:p>
        </w:tc>
        <w:tc>
          <w:tcPr>
            <w:tcW w:w="3260" w:type="dxa"/>
          </w:tcPr>
          <w:p w14:paraId="31CD12CD"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4,6</w:t>
            </w:r>
            <w:r w:rsidRPr="006A65C1">
              <w:t>±0,2</w:t>
            </w:r>
          </w:p>
        </w:tc>
      </w:tr>
      <w:tr w:rsidR="00274B15" w:rsidRPr="006A65C1" w14:paraId="054B24A1" w14:textId="77777777" w:rsidTr="003346BF">
        <w:tc>
          <w:tcPr>
            <w:tcW w:w="2407" w:type="dxa"/>
          </w:tcPr>
          <w:p w14:paraId="5B796DB0" w14:textId="77777777" w:rsidR="00274B15" w:rsidRPr="006A65C1" w:rsidRDefault="00274B15" w:rsidP="003346BF">
            <w:pPr>
              <w:jc w:val="both"/>
              <w:rPr>
                <w:color w:val="000000"/>
                <w:shd w:val="clear" w:color="auto" w:fill="FFFFFF"/>
                <w:lang w:val="kk-KZ"/>
              </w:rPr>
            </w:pPr>
            <w:r w:rsidRPr="006A65C1">
              <w:rPr>
                <w:color w:val="000000"/>
                <w:shd w:val="clear" w:color="auto" w:fill="FFFFFF"/>
                <w:lang w:val="kk-KZ"/>
              </w:rPr>
              <w:t xml:space="preserve">Консистенциясы </w:t>
            </w:r>
          </w:p>
        </w:tc>
        <w:tc>
          <w:tcPr>
            <w:tcW w:w="3967" w:type="dxa"/>
          </w:tcPr>
          <w:p w14:paraId="5C71DEC3"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4,6</w:t>
            </w:r>
            <w:r w:rsidRPr="006A65C1">
              <w:t>±0,</w:t>
            </w:r>
            <w:r w:rsidRPr="006A65C1">
              <w:rPr>
                <w:lang w:val="kk-KZ"/>
              </w:rPr>
              <w:t>3</w:t>
            </w:r>
          </w:p>
        </w:tc>
        <w:tc>
          <w:tcPr>
            <w:tcW w:w="3260" w:type="dxa"/>
          </w:tcPr>
          <w:p w14:paraId="177BD947"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4,7</w:t>
            </w:r>
            <w:r w:rsidRPr="006A65C1">
              <w:t>±0,</w:t>
            </w:r>
            <w:r w:rsidRPr="006A65C1">
              <w:rPr>
                <w:lang w:val="kk-KZ"/>
              </w:rPr>
              <w:t>1</w:t>
            </w:r>
          </w:p>
        </w:tc>
      </w:tr>
      <w:tr w:rsidR="00274B15" w:rsidRPr="006A65C1" w14:paraId="308D668B" w14:textId="77777777" w:rsidTr="003346BF">
        <w:tc>
          <w:tcPr>
            <w:tcW w:w="2407" w:type="dxa"/>
          </w:tcPr>
          <w:p w14:paraId="2EC8F1EE" w14:textId="77777777" w:rsidR="00274B15" w:rsidRPr="006A65C1" w:rsidRDefault="00274B15" w:rsidP="003346BF">
            <w:pPr>
              <w:jc w:val="both"/>
              <w:rPr>
                <w:color w:val="000000"/>
                <w:shd w:val="clear" w:color="auto" w:fill="FFFFFF"/>
                <w:lang w:val="kk-KZ"/>
              </w:rPr>
            </w:pPr>
            <w:r w:rsidRPr="006A65C1">
              <w:rPr>
                <w:color w:val="000000"/>
                <w:shd w:val="clear" w:color="auto" w:fill="FFFFFF"/>
                <w:lang w:val="kk-KZ"/>
              </w:rPr>
              <w:t xml:space="preserve">Түсі </w:t>
            </w:r>
          </w:p>
        </w:tc>
        <w:tc>
          <w:tcPr>
            <w:tcW w:w="3967" w:type="dxa"/>
          </w:tcPr>
          <w:p w14:paraId="6DF60F33"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4,8</w:t>
            </w:r>
            <w:r w:rsidRPr="006A65C1">
              <w:t>±0,</w:t>
            </w:r>
            <w:r w:rsidRPr="006A65C1">
              <w:rPr>
                <w:lang w:val="kk-KZ"/>
              </w:rPr>
              <w:t>1</w:t>
            </w:r>
          </w:p>
        </w:tc>
        <w:tc>
          <w:tcPr>
            <w:tcW w:w="3260" w:type="dxa"/>
          </w:tcPr>
          <w:p w14:paraId="13B20C45"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4,8</w:t>
            </w:r>
            <w:r w:rsidRPr="006A65C1">
              <w:t>±0,2</w:t>
            </w:r>
          </w:p>
        </w:tc>
      </w:tr>
      <w:tr w:rsidR="00274B15" w:rsidRPr="00493385" w14:paraId="46E6F32E" w14:textId="77777777" w:rsidTr="003346BF">
        <w:tc>
          <w:tcPr>
            <w:tcW w:w="2407" w:type="dxa"/>
          </w:tcPr>
          <w:p w14:paraId="3BA3B42B" w14:textId="77777777" w:rsidR="00274B15" w:rsidRPr="006A65C1" w:rsidRDefault="00274B15" w:rsidP="003346BF">
            <w:pPr>
              <w:jc w:val="both"/>
              <w:rPr>
                <w:color w:val="000000"/>
                <w:shd w:val="clear" w:color="auto" w:fill="FFFFFF"/>
                <w:lang w:val="kk-KZ"/>
              </w:rPr>
            </w:pPr>
            <w:r w:rsidRPr="006A65C1">
              <w:rPr>
                <w:color w:val="000000"/>
                <w:shd w:val="clear" w:color="auto" w:fill="FFFFFF"/>
                <w:lang w:val="kk-KZ"/>
              </w:rPr>
              <w:t xml:space="preserve">Жалпы балл </w:t>
            </w:r>
          </w:p>
        </w:tc>
        <w:tc>
          <w:tcPr>
            <w:tcW w:w="3967" w:type="dxa"/>
          </w:tcPr>
          <w:p w14:paraId="1243AF03" w14:textId="77777777" w:rsidR="00274B15" w:rsidRPr="006A65C1" w:rsidRDefault="00274B15" w:rsidP="003346BF">
            <w:pPr>
              <w:jc w:val="center"/>
              <w:rPr>
                <w:color w:val="000000"/>
                <w:shd w:val="clear" w:color="auto" w:fill="FFFFFF"/>
                <w:lang w:val="kk-KZ"/>
              </w:rPr>
            </w:pPr>
            <w:r w:rsidRPr="006A65C1">
              <w:rPr>
                <w:color w:val="000000"/>
                <w:shd w:val="clear" w:color="auto" w:fill="FFFFFF"/>
                <w:lang w:val="kk-KZ"/>
              </w:rPr>
              <w:t>4,6</w:t>
            </w:r>
            <w:r w:rsidRPr="006A65C1">
              <w:t>±0,2</w:t>
            </w:r>
          </w:p>
        </w:tc>
        <w:tc>
          <w:tcPr>
            <w:tcW w:w="3260" w:type="dxa"/>
          </w:tcPr>
          <w:p w14:paraId="499DD451" w14:textId="77777777" w:rsidR="00274B15" w:rsidRPr="00B1773E" w:rsidRDefault="00274B15" w:rsidP="003346BF">
            <w:pPr>
              <w:jc w:val="center"/>
              <w:rPr>
                <w:color w:val="000000"/>
                <w:shd w:val="clear" w:color="auto" w:fill="FFFFFF"/>
                <w:lang w:val="kk-KZ"/>
              </w:rPr>
            </w:pPr>
            <w:r w:rsidRPr="006A65C1">
              <w:rPr>
                <w:color w:val="000000"/>
                <w:shd w:val="clear" w:color="auto" w:fill="FFFFFF"/>
                <w:lang w:val="kk-KZ"/>
              </w:rPr>
              <w:t>4,8</w:t>
            </w:r>
            <w:r w:rsidRPr="006A65C1">
              <w:t>±0,2</w:t>
            </w:r>
          </w:p>
        </w:tc>
      </w:tr>
    </w:tbl>
    <w:p w14:paraId="0A3A79A6" w14:textId="77777777" w:rsidR="00617763" w:rsidRDefault="00617763" w:rsidP="00617763">
      <w:pPr>
        <w:jc w:val="both"/>
        <w:rPr>
          <w:color w:val="000000"/>
          <w:sz w:val="28"/>
          <w:szCs w:val="28"/>
          <w:shd w:val="clear" w:color="auto" w:fill="FFFFFF"/>
          <w:lang w:val="kk-KZ"/>
        </w:rPr>
      </w:pPr>
    </w:p>
    <w:p w14:paraId="32B47F4B" w14:textId="2869D9A0" w:rsidR="004A67E3" w:rsidRDefault="00A6156C" w:rsidP="00BB0B7D">
      <w:pPr>
        <w:ind w:firstLine="709"/>
        <w:jc w:val="both"/>
        <w:rPr>
          <w:color w:val="000000"/>
          <w:sz w:val="28"/>
          <w:szCs w:val="28"/>
          <w:shd w:val="clear" w:color="auto" w:fill="FFFFFF"/>
          <w:lang w:val="kk-KZ"/>
        </w:rPr>
      </w:pPr>
      <w:r w:rsidRPr="00A6156C">
        <w:rPr>
          <w:color w:val="000000"/>
          <w:sz w:val="28"/>
          <w:szCs w:val="28"/>
          <w:shd w:val="clear" w:color="auto" w:fill="FFFFFF"/>
          <w:lang w:val="kk-KZ"/>
        </w:rPr>
        <w:t>6</w:t>
      </w:r>
      <w:r w:rsidR="009A7520" w:rsidRPr="009A7520">
        <w:rPr>
          <w:color w:val="000000"/>
          <w:sz w:val="28"/>
          <w:szCs w:val="28"/>
          <w:shd w:val="clear" w:color="auto" w:fill="FFFFFF"/>
          <w:lang w:val="kk-KZ"/>
        </w:rPr>
        <w:t>-кесте нәтижелері бойынша Маңғыстау облысынан алынған түйе сүті Жетісу облысынан алынған түйе сүтіне қарағанда органолептикалық көрсеткіште</w:t>
      </w:r>
      <w:r w:rsidR="009A7520">
        <w:rPr>
          <w:color w:val="000000"/>
          <w:sz w:val="28"/>
          <w:szCs w:val="28"/>
          <w:shd w:val="clear" w:color="auto" w:fill="FFFFFF"/>
          <w:lang w:val="kk-KZ"/>
        </w:rPr>
        <w:t>рінің</w:t>
      </w:r>
      <w:r w:rsidR="009A7520" w:rsidRPr="009A7520">
        <w:rPr>
          <w:color w:val="000000"/>
          <w:sz w:val="28"/>
          <w:szCs w:val="28"/>
          <w:shd w:val="clear" w:color="auto" w:fill="FFFFFF"/>
          <w:lang w:val="kk-KZ"/>
        </w:rPr>
        <w:t xml:space="preserve"> балы жоғары. Маңғыстау облысынан алынған </w:t>
      </w:r>
      <w:r w:rsidR="009A7520">
        <w:rPr>
          <w:color w:val="000000"/>
          <w:sz w:val="28"/>
          <w:szCs w:val="28"/>
          <w:shd w:val="clear" w:color="auto" w:fill="FFFFFF"/>
          <w:lang w:val="kk-KZ"/>
        </w:rPr>
        <w:t xml:space="preserve">сүт </w:t>
      </w:r>
      <w:r w:rsidR="004A67E3">
        <w:rPr>
          <w:color w:val="000000"/>
          <w:sz w:val="28"/>
          <w:szCs w:val="28"/>
          <w:shd w:val="clear" w:color="auto" w:fill="FFFFFF"/>
          <w:lang w:val="kk-KZ"/>
        </w:rPr>
        <w:t>үлгісінде</w:t>
      </w:r>
      <w:r w:rsidR="009A7520" w:rsidRPr="009A7520">
        <w:rPr>
          <w:color w:val="000000"/>
          <w:sz w:val="28"/>
          <w:szCs w:val="28"/>
          <w:shd w:val="clear" w:color="auto" w:fill="FFFFFF"/>
          <w:lang w:val="kk-KZ"/>
        </w:rPr>
        <w:t xml:space="preserve"> жалпы балл 4,8 құраса, Жетісу облысынан алынған үлгіде 4,6 балды көрсетті.</w:t>
      </w:r>
    </w:p>
    <w:p w14:paraId="1E01A3B3" w14:textId="14B6B0D9" w:rsidR="009A7520" w:rsidRDefault="009A7520" w:rsidP="00FC24C0">
      <w:pPr>
        <w:ind w:firstLine="709"/>
        <w:jc w:val="both"/>
        <w:rPr>
          <w:color w:val="000000"/>
          <w:sz w:val="28"/>
          <w:szCs w:val="28"/>
          <w:shd w:val="clear" w:color="auto" w:fill="FFFFFF"/>
          <w:lang w:val="kk-KZ"/>
        </w:rPr>
      </w:pPr>
      <w:r w:rsidRPr="009A7520">
        <w:rPr>
          <w:color w:val="000000"/>
          <w:sz w:val="28"/>
          <w:szCs w:val="28"/>
          <w:shd w:val="clear" w:color="auto" w:fill="FFFFFF"/>
          <w:lang w:val="kk-KZ"/>
        </w:rPr>
        <w:t xml:space="preserve">Жүргізілген талдау нәтижелері бойынша екі облыстан алынған түйе сүті үлгілерінің сапасын органолептикалық бағалау профилограмасы жасалды Алынған нәтижелері 7 -суретте келтірілген. </w:t>
      </w:r>
    </w:p>
    <w:p w14:paraId="0573F73F" w14:textId="023ECF60" w:rsidR="00617763" w:rsidRDefault="004D0D7C" w:rsidP="00102C44">
      <w:pPr>
        <w:tabs>
          <w:tab w:val="left" w:pos="284"/>
        </w:tabs>
        <w:ind w:left="284" w:firstLine="283"/>
        <w:jc w:val="center"/>
        <w:rPr>
          <w:b/>
          <w:bCs/>
          <w:color w:val="000000"/>
          <w:sz w:val="28"/>
          <w:szCs w:val="28"/>
          <w:shd w:val="clear" w:color="auto" w:fill="FFFFFF"/>
        </w:rPr>
      </w:pPr>
      <w:r>
        <w:rPr>
          <w:noProof/>
        </w:rPr>
        <w:lastRenderedPageBreak/>
        <w:drawing>
          <wp:inline distT="0" distB="0" distL="0" distR="0" wp14:anchorId="3EA63678" wp14:editId="364E5D4B">
            <wp:extent cx="4560377" cy="2889115"/>
            <wp:effectExtent l="0" t="0" r="0" b="0"/>
            <wp:docPr id="990805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05196"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94675" cy="3037549"/>
                    </a:xfrm>
                    <a:prstGeom prst="rect">
                      <a:avLst/>
                    </a:prstGeom>
                  </pic:spPr>
                </pic:pic>
              </a:graphicData>
            </a:graphic>
          </wp:inline>
        </w:drawing>
      </w:r>
    </w:p>
    <w:p w14:paraId="4CE0E210" w14:textId="77777777" w:rsidR="00617763" w:rsidRDefault="00617763" w:rsidP="00617763">
      <w:pPr>
        <w:ind w:firstLine="709"/>
        <w:jc w:val="both"/>
        <w:rPr>
          <w:b/>
          <w:bCs/>
          <w:color w:val="000000"/>
          <w:sz w:val="28"/>
          <w:szCs w:val="28"/>
          <w:shd w:val="clear" w:color="auto" w:fill="FFFFFF"/>
        </w:rPr>
      </w:pPr>
    </w:p>
    <w:p w14:paraId="32BCD72F" w14:textId="39A8EEB9" w:rsidR="00617763" w:rsidRPr="00CA5186" w:rsidRDefault="00617763" w:rsidP="00CA5186">
      <w:pPr>
        <w:ind w:firstLine="709"/>
        <w:jc w:val="center"/>
        <w:rPr>
          <w:b/>
          <w:bCs/>
          <w:color w:val="000000"/>
          <w:sz w:val="28"/>
          <w:szCs w:val="28"/>
          <w:shd w:val="clear" w:color="auto" w:fill="FFFFFF"/>
        </w:rPr>
      </w:pPr>
      <w:r>
        <w:rPr>
          <w:sz w:val="28"/>
          <w:szCs w:val="28"/>
        </w:rPr>
        <w:t xml:space="preserve">Сурет </w:t>
      </w:r>
      <w:r w:rsidR="00140E0A" w:rsidRPr="00140E0A">
        <w:rPr>
          <w:sz w:val="28"/>
          <w:szCs w:val="28"/>
        </w:rPr>
        <w:t>7</w:t>
      </w:r>
      <w:r>
        <w:rPr>
          <w:sz w:val="28"/>
          <w:szCs w:val="28"/>
        </w:rPr>
        <w:t xml:space="preserve"> – </w:t>
      </w:r>
      <w:r>
        <w:rPr>
          <w:sz w:val="28"/>
          <w:szCs w:val="28"/>
          <w:lang w:val="kk-KZ"/>
        </w:rPr>
        <w:t>Жетісу және Маңғыстау облыстарынан алынған түйе сүті үлгілері сапасының органолептикалық көрсеткіштерінің профилограммасы</w:t>
      </w:r>
    </w:p>
    <w:p w14:paraId="0464775E" w14:textId="77777777" w:rsidR="00BB0B7D" w:rsidRDefault="00BB0B7D" w:rsidP="00986D55">
      <w:pPr>
        <w:ind w:firstLine="709"/>
        <w:jc w:val="both"/>
        <w:rPr>
          <w:color w:val="000000"/>
          <w:sz w:val="28"/>
          <w:szCs w:val="28"/>
          <w:shd w:val="clear" w:color="auto" w:fill="FFFFFF"/>
          <w:lang w:val="kk-KZ"/>
        </w:rPr>
      </w:pPr>
    </w:p>
    <w:p w14:paraId="1D43F7E4" w14:textId="480504A9" w:rsidR="00BB0B7D" w:rsidRPr="00BB0B7D" w:rsidRDefault="00BB0B7D" w:rsidP="00BB0B7D">
      <w:pPr>
        <w:ind w:firstLine="709"/>
        <w:jc w:val="both"/>
        <w:rPr>
          <w:sz w:val="28"/>
          <w:szCs w:val="28"/>
          <w:lang w:val="kk-KZ"/>
        </w:rPr>
      </w:pPr>
      <w:r w:rsidRPr="00BB0B7D">
        <w:rPr>
          <w:sz w:val="28"/>
          <w:szCs w:val="28"/>
          <w:lang w:val="kk-KZ"/>
        </w:rPr>
        <w:t>Профилограмма нәтижелері бойынша Маңғыстау облысынан алынған түйе сүті Жетісу облысыны</w:t>
      </w:r>
      <w:r w:rsidR="00033C90">
        <w:rPr>
          <w:sz w:val="28"/>
          <w:szCs w:val="28"/>
          <w:lang w:val="kk-KZ"/>
        </w:rPr>
        <w:t xml:space="preserve">ң үлгісімен </w:t>
      </w:r>
      <w:r w:rsidRPr="00BB0B7D">
        <w:rPr>
          <w:sz w:val="28"/>
          <w:szCs w:val="28"/>
          <w:lang w:val="kk-KZ"/>
        </w:rPr>
        <w:t>салыстырғанда органолептикалық көрсеткіштері бойынша жоғары бағаланды. Әсіресе дәм</w:t>
      </w:r>
      <w:r w:rsidR="004A67E3">
        <w:rPr>
          <w:sz w:val="28"/>
          <w:szCs w:val="28"/>
          <w:lang w:val="kk-KZ"/>
        </w:rPr>
        <w:t>і</w:t>
      </w:r>
      <w:r w:rsidRPr="00BB0B7D">
        <w:rPr>
          <w:sz w:val="28"/>
          <w:szCs w:val="28"/>
          <w:lang w:val="kk-KZ"/>
        </w:rPr>
        <w:t xml:space="preserve"> мен жалпы сенсорлық </w:t>
      </w:r>
      <w:r>
        <w:rPr>
          <w:sz w:val="28"/>
          <w:szCs w:val="28"/>
          <w:lang w:val="kk-KZ"/>
        </w:rPr>
        <w:t>көрсеткіштері</w:t>
      </w:r>
      <w:r w:rsidRPr="00BB0B7D">
        <w:rPr>
          <w:sz w:val="28"/>
          <w:szCs w:val="28"/>
          <w:lang w:val="kk-KZ"/>
        </w:rPr>
        <w:t xml:space="preserve"> басым екендігі анықталды. Бұл Маңғыстау өңіріндегі табиғи-климаттық жағдайлар мен азықтық базаның сүт сапасына оң әсер етуі мүмкін екенін көрсетеді.</w:t>
      </w:r>
    </w:p>
    <w:p w14:paraId="538995C8" w14:textId="77777777" w:rsidR="00BB0B7D" w:rsidRPr="00BB0B7D" w:rsidRDefault="00BB0B7D" w:rsidP="00BB0B7D">
      <w:pPr>
        <w:ind w:firstLine="709"/>
        <w:jc w:val="both"/>
        <w:rPr>
          <w:sz w:val="28"/>
          <w:szCs w:val="28"/>
          <w:lang w:val="kk-KZ"/>
        </w:rPr>
      </w:pPr>
      <w:r w:rsidRPr="00BB0B7D">
        <w:rPr>
          <w:sz w:val="28"/>
          <w:szCs w:val="28"/>
          <w:lang w:val="kk-KZ"/>
        </w:rPr>
        <w:t>Түйе сүтінің сапасын бағалауда май, ақуыз, лактоза, құрғақ заттар мөлшері және қышқылдылық сияқты физика-химиялық көрсеткіштер негізгі рөл атқарады. Бұл көрсеткіштер маусымдық (жаз, қыс) және аймақтық факторларға тәуелді өзгеруі мүмкін. Сондықтан екі өңір бойынша жаз және қыс мезгілдерінде жүргізілген салыстырмалы талдау сүт құрамындағы айырмашылықтарды анықтауға және өңдеу технологиясын өңірлік ерекшеліктерге сәйкес оңтайландыруға мүмкіндік береді.</w:t>
      </w:r>
    </w:p>
    <w:p w14:paraId="2A81148A" w14:textId="0E99805A" w:rsidR="00C30E5E" w:rsidRDefault="00BB0B7D" w:rsidP="00C30E5E">
      <w:pPr>
        <w:ind w:firstLine="709"/>
        <w:jc w:val="both"/>
        <w:rPr>
          <w:color w:val="000000"/>
          <w:sz w:val="28"/>
          <w:szCs w:val="28"/>
          <w:shd w:val="clear" w:color="auto" w:fill="FFFFFF"/>
          <w:lang w:val="kk-KZ"/>
        </w:rPr>
      </w:pPr>
      <w:r>
        <w:rPr>
          <w:color w:val="000000"/>
          <w:sz w:val="28"/>
          <w:szCs w:val="28"/>
          <w:shd w:val="clear" w:color="auto" w:fill="FFFFFF"/>
          <w:lang w:val="kk-KZ"/>
        </w:rPr>
        <w:t xml:space="preserve">Жаз және қыс мезгілдерінде Маңғыстау және Жетісу облыстарынан алынған түйе сүтінің физика-химиялық көрсеткіштері </w:t>
      </w:r>
      <w:r w:rsidR="00A6156C" w:rsidRPr="00A6156C">
        <w:rPr>
          <w:color w:val="000000"/>
          <w:sz w:val="28"/>
          <w:szCs w:val="28"/>
          <w:shd w:val="clear" w:color="auto" w:fill="FFFFFF"/>
          <w:lang w:val="kk-KZ"/>
        </w:rPr>
        <w:t>7</w:t>
      </w:r>
      <w:r>
        <w:rPr>
          <w:color w:val="000000"/>
          <w:sz w:val="28"/>
          <w:szCs w:val="28"/>
          <w:shd w:val="clear" w:color="auto" w:fill="FFFFFF"/>
          <w:lang w:val="kk-KZ"/>
        </w:rPr>
        <w:t xml:space="preserve">-кестеде көрсетілген. </w:t>
      </w:r>
    </w:p>
    <w:p w14:paraId="68B2584B" w14:textId="77777777" w:rsidR="00C30E5E" w:rsidRDefault="00C30E5E" w:rsidP="00C30E5E">
      <w:pPr>
        <w:ind w:firstLine="709"/>
        <w:jc w:val="both"/>
        <w:rPr>
          <w:color w:val="000000"/>
          <w:sz w:val="28"/>
          <w:szCs w:val="28"/>
          <w:shd w:val="clear" w:color="auto" w:fill="FFFFFF"/>
          <w:lang w:val="kk-KZ"/>
        </w:rPr>
      </w:pPr>
    </w:p>
    <w:p w14:paraId="152707D3" w14:textId="32A88645" w:rsidR="00617763" w:rsidRPr="000F108C" w:rsidRDefault="00617763" w:rsidP="00617763">
      <w:pPr>
        <w:jc w:val="both"/>
        <w:rPr>
          <w:color w:val="000000"/>
          <w:sz w:val="28"/>
          <w:szCs w:val="28"/>
          <w:shd w:val="clear" w:color="auto" w:fill="FFFFFF"/>
          <w:lang w:val="kk-KZ"/>
        </w:rPr>
      </w:pPr>
      <w:r>
        <w:rPr>
          <w:color w:val="000000"/>
          <w:sz w:val="28"/>
          <w:szCs w:val="28"/>
          <w:shd w:val="clear" w:color="auto" w:fill="FFFFFF"/>
          <w:lang w:val="kk-KZ"/>
        </w:rPr>
        <w:t xml:space="preserve">Кесте </w:t>
      </w:r>
      <w:r w:rsidR="00A6156C" w:rsidRPr="00A6156C">
        <w:rPr>
          <w:color w:val="000000"/>
          <w:sz w:val="28"/>
          <w:szCs w:val="28"/>
          <w:shd w:val="clear" w:color="auto" w:fill="FFFFFF"/>
          <w:lang w:val="kk-KZ"/>
        </w:rPr>
        <w:t>7</w:t>
      </w:r>
      <w:r w:rsidRPr="00FB4335">
        <w:rPr>
          <w:color w:val="000000"/>
          <w:sz w:val="28"/>
          <w:szCs w:val="28"/>
          <w:shd w:val="clear" w:color="auto" w:fill="FFFFFF"/>
          <w:lang w:val="kk-KZ"/>
        </w:rPr>
        <w:t xml:space="preserve"> – </w:t>
      </w:r>
      <w:r>
        <w:rPr>
          <w:color w:val="000000"/>
          <w:sz w:val="28"/>
          <w:szCs w:val="28"/>
          <w:shd w:val="clear" w:color="auto" w:fill="FFFFFF"/>
          <w:lang w:val="kk-KZ"/>
        </w:rPr>
        <w:t>Жаз және қыс мезгілдерінде Маңғыстау және Жетісу облыстарынан алынған түйе сүтінің физика-химиялық көрсеткіштері</w:t>
      </w:r>
      <w:r w:rsidR="00343A78">
        <w:rPr>
          <w:color w:val="000000"/>
          <w:sz w:val="28"/>
          <w:szCs w:val="28"/>
          <w:shd w:val="clear" w:color="auto" w:fill="FFFFFF"/>
          <w:lang w:val="kk-KZ"/>
        </w:rPr>
        <w:t xml:space="preserve"> </w:t>
      </w:r>
      <w:r w:rsidR="00343A78" w:rsidRPr="00A76EA9">
        <w:rPr>
          <w:sz w:val="28"/>
          <w:szCs w:val="28"/>
          <w:lang w:val="kk-KZ"/>
        </w:rPr>
        <w:t>n=</w:t>
      </w:r>
      <w:r w:rsidR="000F108C" w:rsidRPr="000F108C">
        <w:rPr>
          <w:sz w:val="28"/>
          <w:szCs w:val="28"/>
          <w:lang w:val="kk-KZ"/>
        </w:rPr>
        <w:t>40</w:t>
      </w:r>
    </w:p>
    <w:p w14:paraId="1C45D94B" w14:textId="77777777" w:rsidR="00893C39" w:rsidRPr="00FB4335" w:rsidRDefault="00893C39" w:rsidP="00617763">
      <w:pPr>
        <w:jc w:val="both"/>
        <w:rPr>
          <w:color w:val="000000"/>
          <w:sz w:val="28"/>
          <w:szCs w:val="28"/>
          <w:shd w:val="clear" w:color="auto" w:fill="FFFFFF"/>
          <w:lang w:val="kk-K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1134"/>
        <w:gridCol w:w="1276"/>
        <w:gridCol w:w="1418"/>
        <w:gridCol w:w="1984"/>
        <w:gridCol w:w="1701"/>
      </w:tblGrid>
      <w:tr w:rsidR="00617763" w:rsidRPr="001874D8" w14:paraId="019EC8B5" w14:textId="77777777" w:rsidTr="005017A9">
        <w:tc>
          <w:tcPr>
            <w:tcW w:w="846" w:type="dxa"/>
          </w:tcPr>
          <w:p w14:paraId="1563E692" w14:textId="77777777" w:rsidR="00617763" w:rsidRPr="001874D8" w:rsidRDefault="00617763" w:rsidP="00617763">
            <w:pPr>
              <w:jc w:val="both"/>
              <w:rPr>
                <w:color w:val="000000"/>
                <w:shd w:val="clear" w:color="auto" w:fill="FFFFFF"/>
                <w:lang w:val="kk-KZ"/>
              </w:rPr>
            </w:pPr>
            <w:r w:rsidRPr="001874D8">
              <w:rPr>
                <w:color w:val="000000"/>
                <w:shd w:val="clear" w:color="auto" w:fill="FFFFFF"/>
                <w:lang w:val="kk-KZ"/>
              </w:rPr>
              <w:t>Жыл мезгілдері</w:t>
            </w:r>
          </w:p>
        </w:tc>
        <w:tc>
          <w:tcPr>
            <w:tcW w:w="1417" w:type="dxa"/>
          </w:tcPr>
          <w:p w14:paraId="34913C5E" w14:textId="77777777" w:rsidR="00617763" w:rsidRPr="001874D8" w:rsidRDefault="00617763" w:rsidP="00617763">
            <w:pPr>
              <w:jc w:val="center"/>
              <w:rPr>
                <w:color w:val="000000"/>
                <w:shd w:val="clear" w:color="auto" w:fill="FFFFFF"/>
              </w:rPr>
            </w:pPr>
            <w:r w:rsidRPr="001874D8">
              <w:t>А</w:t>
            </w:r>
            <w:r w:rsidRPr="001874D8">
              <w:rPr>
                <w:lang w:val="kk-KZ"/>
              </w:rPr>
              <w:t>қуыздар</w:t>
            </w:r>
            <w:r w:rsidRPr="001874D8">
              <w:t>, %</w:t>
            </w:r>
          </w:p>
        </w:tc>
        <w:tc>
          <w:tcPr>
            <w:tcW w:w="1134" w:type="dxa"/>
          </w:tcPr>
          <w:p w14:paraId="42C5A702" w14:textId="77777777" w:rsidR="00617763" w:rsidRPr="001874D8" w:rsidRDefault="00617763" w:rsidP="00617763">
            <w:pPr>
              <w:jc w:val="center"/>
              <w:rPr>
                <w:color w:val="000000"/>
                <w:shd w:val="clear" w:color="auto" w:fill="FFFFFF"/>
              </w:rPr>
            </w:pPr>
            <w:r w:rsidRPr="001874D8">
              <w:rPr>
                <w:lang w:val="kk-KZ"/>
              </w:rPr>
              <w:t>Майлар</w:t>
            </w:r>
            <w:r w:rsidRPr="001874D8">
              <w:t>, %</w:t>
            </w:r>
          </w:p>
        </w:tc>
        <w:tc>
          <w:tcPr>
            <w:tcW w:w="1276" w:type="dxa"/>
          </w:tcPr>
          <w:p w14:paraId="33A4CECB" w14:textId="77777777" w:rsidR="00617763" w:rsidRPr="001874D8" w:rsidRDefault="00617763" w:rsidP="00617763">
            <w:pPr>
              <w:jc w:val="center"/>
              <w:rPr>
                <w:color w:val="000000"/>
                <w:shd w:val="clear" w:color="auto" w:fill="FFFFFF"/>
              </w:rPr>
            </w:pPr>
            <w:r w:rsidRPr="001874D8">
              <w:rPr>
                <w:lang w:val="kk-KZ"/>
              </w:rPr>
              <w:t>Лактоза</w:t>
            </w:r>
            <w:r w:rsidRPr="001874D8">
              <w:t>, %</w:t>
            </w:r>
          </w:p>
        </w:tc>
        <w:tc>
          <w:tcPr>
            <w:tcW w:w="1418" w:type="dxa"/>
          </w:tcPr>
          <w:p w14:paraId="549E1E22" w14:textId="77777777" w:rsidR="00617763" w:rsidRPr="001874D8" w:rsidRDefault="00617763" w:rsidP="00617763">
            <w:pPr>
              <w:jc w:val="center"/>
              <w:rPr>
                <w:color w:val="000000"/>
                <w:shd w:val="clear" w:color="auto" w:fill="FFFFFF"/>
              </w:rPr>
            </w:pPr>
            <w:r w:rsidRPr="001874D8">
              <w:rPr>
                <w:color w:val="000000"/>
                <w:shd w:val="clear" w:color="auto" w:fill="FFFFFF"/>
                <w:lang w:val="kk-KZ"/>
              </w:rPr>
              <w:t>Құрғақ заттар</w:t>
            </w:r>
            <w:r w:rsidRPr="001874D8">
              <w:rPr>
                <w:color w:val="000000"/>
                <w:shd w:val="clear" w:color="auto" w:fill="FFFFFF"/>
              </w:rPr>
              <w:t>, %</w:t>
            </w:r>
          </w:p>
        </w:tc>
        <w:tc>
          <w:tcPr>
            <w:tcW w:w="1984" w:type="dxa"/>
          </w:tcPr>
          <w:p w14:paraId="50F6D6C4" w14:textId="77777777" w:rsidR="00617763" w:rsidRPr="001874D8" w:rsidRDefault="00617763" w:rsidP="00617763">
            <w:pPr>
              <w:jc w:val="center"/>
              <w:rPr>
                <w:color w:val="000000"/>
                <w:shd w:val="clear" w:color="auto" w:fill="FFFFFF"/>
              </w:rPr>
            </w:pPr>
            <w:r w:rsidRPr="001874D8">
              <w:rPr>
                <w:lang w:val="kk-KZ"/>
              </w:rPr>
              <w:t>Титрлеу қышқылдылығы</w:t>
            </w:r>
            <w:r w:rsidRPr="001874D8">
              <w:t>, ⁰Т</w:t>
            </w:r>
          </w:p>
        </w:tc>
        <w:tc>
          <w:tcPr>
            <w:tcW w:w="1701" w:type="dxa"/>
          </w:tcPr>
          <w:p w14:paraId="289A03EE" w14:textId="77777777" w:rsidR="00617763" w:rsidRPr="001874D8" w:rsidRDefault="00617763" w:rsidP="00617763">
            <w:pPr>
              <w:jc w:val="center"/>
              <w:rPr>
                <w:lang w:val="kk-KZ"/>
              </w:rPr>
            </w:pPr>
            <w:r w:rsidRPr="001874D8">
              <w:rPr>
                <w:lang w:val="kk-KZ"/>
              </w:rPr>
              <w:t>Белсенді қышқылдылы,</w:t>
            </w:r>
          </w:p>
          <w:p w14:paraId="37959C6D" w14:textId="77777777" w:rsidR="00617763" w:rsidRPr="001874D8" w:rsidRDefault="00617763" w:rsidP="00617763">
            <w:pPr>
              <w:jc w:val="center"/>
              <w:rPr>
                <w:color w:val="000000"/>
                <w:shd w:val="clear" w:color="auto" w:fill="FFFFFF"/>
              </w:rPr>
            </w:pPr>
            <w:r w:rsidRPr="001874D8">
              <w:t>рН</w:t>
            </w:r>
          </w:p>
        </w:tc>
      </w:tr>
      <w:tr w:rsidR="00003B5A" w:rsidRPr="001874D8" w14:paraId="59283D34" w14:textId="77777777" w:rsidTr="005017A9">
        <w:tc>
          <w:tcPr>
            <w:tcW w:w="846" w:type="dxa"/>
          </w:tcPr>
          <w:p w14:paraId="0325DFC4" w14:textId="77C0EBC6" w:rsidR="00003B5A" w:rsidRPr="00003B5A" w:rsidRDefault="00003B5A" w:rsidP="00617763">
            <w:pPr>
              <w:jc w:val="both"/>
              <w:rPr>
                <w:color w:val="000000"/>
                <w:shd w:val="clear" w:color="auto" w:fill="FFFFFF"/>
                <w:lang w:val="en-US"/>
              </w:rPr>
            </w:pPr>
            <w:r>
              <w:rPr>
                <w:color w:val="000000"/>
                <w:shd w:val="clear" w:color="auto" w:fill="FFFFFF"/>
                <w:lang w:val="en-US"/>
              </w:rPr>
              <w:t>1</w:t>
            </w:r>
          </w:p>
        </w:tc>
        <w:tc>
          <w:tcPr>
            <w:tcW w:w="1417" w:type="dxa"/>
          </w:tcPr>
          <w:p w14:paraId="5F0618F9" w14:textId="3F21FCBF" w:rsidR="00003B5A" w:rsidRPr="00003B5A" w:rsidRDefault="00003B5A" w:rsidP="00617763">
            <w:pPr>
              <w:jc w:val="center"/>
              <w:rPr>
                <w:lang w:val="en-US"/>
              </w:rPr>
            </w:pPr>
            <w:r>
              <w:rPr>
                <w:lang w:val="en-US"/>
              </w:rPr>
              <w:t>2</w:t>
            </w:r>
          </w:p>
        </w:tc>
        <w:tc>
          <w:tcPr>
            <w:tcW w:w="1134" w:type="dxa"/>
          </w:tcPr>
          <w:p w14:paraId="07F90033" w14:textId="15EA01EF" w:rsidR="00003B5A" w:rsidRPr="00003B5A" w:rsidRDefault="00003B5A" w:rsidP="00617763">
            <w:pPr>
              <w:jc w:val="center"/>
              <w:rPr>
                <w:lang w:val="en-US"/>
              </w:rPr>
            </w:pPr>
            <w:r>
              <w:rPr>
                <w:lang w:val="en-US"/>
              </w:rPr>
              <w:t>3</w:t>
            </w:r>
          </w:p>
        </w:tc>
        <w:tc>
          <w:tcPr>
            <w:tcW w:w="1276" w:type="dxa"/>
          </w:tcPr>
          <w:p w14:paraId="768952AE" w14:textId="4D58D96F" w:rsidR="00003B5A" w:rsidRPr="00003B5A" w:rsidRDefault="00003B5A" w:rsidP="00617763">
            <w:pPr>
              <w:jc w:val="center"/>
              <w:rPr>
                <w:lang w:val="en-US"/>
              </w:rPr>
            </w:pPr>
            <w:r>
              <w:rPr>
                <w:lang w:val="en-US"/>
              </w:rPr>
              <w:t>4</w:t>
            </w:r>
          </w:p>
        </w:tc>
        <w:tc>
          <w:tcPr>
            <w:tcW w:w="1418" w:type="dxa"/>
          </w:tcPr>
          <w:p w14:paraId="0D35D938" w14:textId="649A4639" w:rsidR="00003B5A" w:rsidRPr="00003B5A" w:rsidRDefault="00003B5A" w:rsidP="00617763">
            <w:pPr>
              <w:jc w:val="center"/>
              <w:rPr>
                <w:color w:val="000000"/>
                <w:shd w:val="clear" w:color="auto" w:fill="FFFFFF"/>
                <w:lang w:val="en-US"/>
              </w:rPr>
            </w:pPr>
            <w:r>
              <w:rPr>
                <w:color w:val="000000"/>
                <w:shd w:val="clear" w:color="auto" w:fill="FFFFFF"/>
                <w:lang w:val="en-US"/>
              </w:rPr>
              <w:t>5</w:t>
            </w:r>
          </w:p>
        </w:tc>
        <w:tc>
          <w:tcPr>
            <w:tcW w:w="1984" w:type="dxa"/>
          </w:tcPr>
          <w:p w14:paraId="65DB047F" w14:textId="0D84DCD1" w:rsidR="00003B5A" w:rsidRPr="00003B5A" w:rsidRDefault="00003B5A" w:rsidP="00617763">
            <w:pPr>
              <w:jc w:val="center"/>
              <w:rPr>
                <w:lang w:val="en-US"/>
              </w:rPr>
            </w:pPr>
            <w:r>
              <w:rPr>
                <w:lang w:val="en-US"/>
              </w:rPr>
              <w:t>6</w:t>
            </w:r>
          </w:p>
        </w:tc>
        <w:tc>
          <w:tcPr>
            <w:tcW w:w="1701" w:type="dxa"/>
          </w:tcPr>
          <w:p w14:paraId="1E485D19" w14:textId="3D17E4D0" w:rsidR="00003B5A" w:rsidRPr="00003B5A" w:rsidRDefault="00003B5A" w:rsidP="00617763">
            <w:pPr>
              <w:jc w:val="center"/>
              <w:rPr>
                <w:lang w:val="en-US"/>
              </w:rPr>
            </w:pPr>
            <w:r>
              <w:rPr>
                <w:lang w:val="en-US"/>
              </w:rPr>
              <w:t>7</w:t>
            </w:r>
          </w:p>
        </w:tc>
      </w:tr>
      <w:tr w:rsidR="00617763" w:rsidRPr="001874D8" w14:paraId="1B5D1F26" w14:textId="77777777" w:rsidTr="00B63791">
        <w:tc>
          <w:tcPr>
            <w:tcW w:w="9776" w:type="dxa"/>
            <w:gridSpan w:val="7"/>
          </w:tcPr>
          <w:p w14:paraId="438689B1" w14:textId="77777777" w:rsidR="00617763" w:rsidRPr="001874D8" w:rsidRDefault="00617763" w:rsidP="00617763">
            <w:pPr>
              <w:jc w:val="center"/>
              <w:rPr>
                <w:lang w:val="kk-KZ"/>
              </w:rPr>
            </w:pPr>
            <w:r w:rsidRPr="001874D8">
              <w:rPr>
                <w:lang w:val="kk-KZ"/>
              </w:rPr>
              <w:t>Жетісу облысы</w:t>
            </w:r>
          </w:p>
        </w:tc>
      </w:tr>
      <w:tr w:rsidR="00617763" w:rsidRPr="001874D8" w14:paraId="2E16735E" w14:textId="77777777" w:rsidTr="005017A9">
        <w:tc>
          <w:tcPr>
            <w:tcW w:w="846" w:type="dxa"/>
          </w:tcPr>
          <w:p w14:paraId="5E80BD8F" w14:textId="77777777" w:rsidR="00617763" w:rsidRPr="001874D8" w:rsidRDefault="00617763" w:rsidP="00617763">
            <w:pPr>
              <w:jc w:val="both"/>
              <w:rPr>
                <w:color w:val="000000"/>
                <w:shd w:val="clear" w:color="auto" w:fill="FFFFFF"/>
                <w:lang w:val="kk-KZ"/>
              </w:rPr>
            </w:pPr>
            <w:r w:rsidRPr="001874D8">
              <w:rPr>
                <w:color w:val="000000"/>
                <w:shd w:val="clear" w:color="auto" w:fill="FFFFFF"/>
                <w:lang w:val="kk-KZ"/>
              </w:rPr>
              <w:t>Жаз</w:t>
            </w:r>
          </w:p>
        </w:tc>
        <w:tc>
          <w:tcPr>
            <w:tcW w:w="1417" w:type="dxa"/>
          </w:tcPr>
          <w:p w14:paraId="0BF4FF1A" w14:textId="5C4D8AB6" w:rsidR="00617763" w:rsidRPr="004A67E3" w:rsidRDefault="00617763" w:rsidP="00617763">
            <w:pPr>
              <w:jc w:val="center"/>
              <w:rPr>
                <w:color w:val="000000"/>
                <w:shd w:val="clear" w:color="auto" w:fill="FFFFFF"/>
                <w:lang w:val="en-US"/>
              </w:rPr>
            </w:pPr>
            <w:r w:rsidRPr="001874D8">
              <w:rPr>
                <w:color w:val="000000"/>
                <w:shd w:val="clear" w:color="auto" w:fill="FFFFFF"/>
              </w:rPr>
              <w:t>3,61</w:t>
            </w:r>
            <w:r w:rsidRPr="001874D8">
              <w:t>±0</w:t>
            </w:r>
            <w:r w:rsidR="00333EAA">
              <w:rPr>
                <w:lang w:val="kk-KZ"/>
              </w:rPr>
              <w:t>,</w:t>
            </w:r>
            <w:r w:rsidRPr="001874D8">
              <w:t>0</w:t>
            </w:r>
            <w:r w:rsidR="004A67E3">
              <w:rPr>
                <w:lang w:val="en-US"/>
              </w:rPr>
              <w:t>2</w:t>
            </w:r>
          </w:p>
        </w:tc>
        <w:tc>
          <w:tcPr>
            <w:tcW w:w="1134" w:type="dxa"/>
          </w:tcPr>
          <w:p w14:paraId="50EB4E5A" w14:textId="4D2FB1B5" w:rsidR="00617763" w:rsidRPr="001874D8" w:rsidRDefault="00617763" w:rsidP="00617763">
            <w:pPr>
              <w:jc w:val="center"/>
              <w:rPr>
                <w:color w:val="000000"/>
                <w:shd w:val="clear" w:color="auto" w:fill="FFFFFF"/>
              </w:rPr>
            </w:pPr>
            <w:r w:rsidRPr="001874D8">
              <w:rPr>
                <w:color w:val="000000"/>
                <w:shd w:val="clear" w:color="auto" w:fill="FFFFFF"/>
              </w:rPr>
              <w:t>3,85</w:t>
            </w:r>
            <w:r w:rsidRPr="001874D8">
              <w:t>±0</w:t>
            </w:r>
            <w:r w:rsidR="00333EAA">
              <w:rPr>
                <w:lang w:val="kk-KZ"/>
              </w:rPr>
              <w:t>,</w:t>
            </w:r>
            <w:r w:rsidRPr="001874D8">
              <w:t>03</w:t>
            </w:r>
          </w:p>
        </w:tc>
        <w:tc>
          <w:tcPr>
            <w:tcW w:w="1276" w:type="dxa"/>
          </w:tcPr>
          <w:p w14:paraId="6E29BE97" w14:textId="2FEA4B92" w:rsidR="00617763" w:rsidRPr="004A67E3" w:rsidRDefault="00617763" w:rsidP="00617763">
            <w:pPr>
              <w:jc w:val="center"/>
              <w:rPr>
                <w:color w:val="000000"/>
                <w:shd w:val="clear" w:color="auto" w:fill="FFFFFF"/>
                <w:lang w:val="en-US"/>
              </w:rPr>
            </w:pPr>
            <w:r w:rsidRPr="001874D8">
              <w:rPr>
                <w:color w:val="000000"/>
                <w:shd w:val="clear" w:color="auto" w:fill="FFFFFF"/>
              </w:rPr>
              <w:t>4,85</w:t>
            </w:r>
            <w:r w:rsidRPr="001874D8">
              <w:t>±0</w:t>
            </w:r>
            <w:r w:rsidR="00333EAA">
              <w:rPr>
                <w:lang w:val="kk-KZ"/>
              </w:rPr>
              <w:t>,</w:t>
            </w:r>
            <w:r w:rsidRPr="001874D8">
              <w:t>0</w:t>
            </w:r>
            <w:r w:rsidR="004A67E3">
              <w:rPr>
                <w:lang w:val="en-US"/>
              </w:rPr>
              <w:t>4</w:t>
            </w:r>
          </w:p>
        </w:tc>
        <w:tc>
          <w:tcPr>
            <w:tcW w:w="1418" w:type="dxa"/>
          </w:tcPr>
          <w:p w14:paraId="52819646" w14:textId="5B77D5E2" w:rsidR="00617763" w:rsidRPr="001874D8" w:rsidRDefault="00617763" w:rsidP="00617763">
            <w:pPr>
              <w:jc w:val="center"/>
              <w:rPr>
                <w:color w:val="000000"/>
                <w:shd w:val="clear" w:color="auto" w:fill="FFFFFF"/>
              </w:rPr>
            </w:pPr>
            <w:r w:rsidRPr="001874D8">
              <w:rPr>
                <w:color w:val="000000"/>
                <w:shd w:val="clear" w:color="auto" w:fill="FFFFFF"/>
              </w:rPr>
              <w:t>13,06</w:t>
            </w:r>
            <w:r w:rsidRPr="001874D8">
              <w:t>±0</w:t>
            </w:r>
            <w:r w:rsidR="00333EAA">
              <w:rPr>
                <w:lang w:val="kk-KZ"/>
              </w:rPr>
              <w:t>,</w:t>
            </w:r>
            <w:r w:rsidRPr="001874D8">
              <w:t>03</w:t>
            </w:r>
          </w:p>
        </w:tc>
        <w:tc>
          <w:tcPr>
            <w:tcW w:w="1984" w:type="dxa"/>
          </w:tcPr>
          <w:p w14:paraId="506ED92A" w14:textId="591FDE69" w:rsidR="00617763" w:rsidRPr="001874D8" w:rsidRDefault="00617763" w:rsidP="00617763">
            <w:pPr>
              <w:jc w:val="center"/>
              <w:rPr>
                <w:color w:val="000000"/>
                <w:shd w:val="clear" w:color="auto" w:fill="FFFFFF"/>
              </w:rPr>
            </w:pPr>
            <w:r w:rsidRPr="001874D8">
              <w:t>16</w:t>
            </w:r>
            <w:r w:rsidR="00333EAA">
              <w:rPr>
                <w:lang w:val="kk-KZ"/>
              </w:rPr>
              <w:t>,</w:t>
            </w:r>
            <w:r w:rsidRPr="001874D8">
              <w:t>5 ±0</w:t>
            </w:r>
            <w:r w:rsidR="00333EAA">
              <w:rPr>
                <w:lang w:val="kk-KZ"/>
              </w:rPr>
              <w:t>,</w:t>
            </w:r>
            <w:r w:rsidRPr="001874D8">
              <w:t>5</w:t>
            </w:r>
          </w:p>
        </w:tc>
        <w:tc>
          <w:tcPr>
            <w:tcW w:w="1701" w:type="dxa"/>
          </w:tcPr>
          <w:p w14:paraId="478E0303" w14:textId="5EC674A3" w:rsidR="00617763" w:rsidRPr="001874D8" w:rsidRDefault="00617763" w:rsidP="00617763">
            <w:pPr>
              <w:jc w:val="center"/>
              <w:rPr>
                <w:color w:val="000000"/>
                <w:shd w:val="clear" w:color="auto" w:fill="FFFFFF"/>
              </w:rPr>
            </w:pPr>
            <w:r w:rsidRPr="001874D8">
              <w:t>6</w:t>
            </w:r>
            <w:r w:rsidR="00333EAA">
              <w:rPr>
                <w:lang w:val="kk-KZ"/>
              </w:rPr>
              <w:t>,</w:t>
            </w:r>
            <w:r w:rsidRPr="001874D8">
              <w:t>56±0</w:t>
            </w:r>
            <w:r w:rsidR="00333EAA">
              <w:rPr>
                <w:lang w:val="kk-KZ"/>
              </w:rPr>
              <w:t>,</w:t>
            </w:r>
            <w:r w:rsidRPr="001874D8">
              <w:t>05</w:t>
            </w:r>
          </w:p>
        </w:tc>
      </w:tr>
    </w:tbl>
    <w:p w14:paraId="42AFE5F7" w14:textId="77777777" w:rsidR="00003B5A" w:rsidRDefault="00003B5A" w:rsidP="000E4688">
      <w:pPr>
        <w:jc w:val="both"/>
        <w:rPr>
          <w:color w:val="222222"/>
          <w:sz w:val="28"/>
          <w:szCs w:val="28"/>
          <w:shd w:val="clear" w:color="auto" w:fill="FFFFFF"/>
          <w:lang w:val="en-US"/>
        </w:rPr>
      </w:pPr>
      <w:bookmarkStart w:id="58" w:name="_Hlk160536033"/>
      <w:bookmarkEnd w:id="49"/>
    </w:p>
    <w:p w14:paraId="5E51CF20" w14:textId="410A496E" w:rsidR="005017A9" w:rsidRPr="00003B5A" w:rsidRDefault="00003B5A" w:rsidP="000E4688">
      <w:pPr>
        <w:jc w:val="both"/>
        <w:rPr>
          <w:color w:val="222222"/>
          <w:sz w:val="28"/>
          <w:szCs w:val="28"/>
          <w:shd w:val="clear" w:color="auto" w:fill="FFFFFF"/>
          <w:lang w:val="kk-KZ"/>
        </w:rPr>
      </w:pPr>
      <w:r>
        <w:rPr>
          <w:color w:val="222222"/>
          <w:sz w:val="28"/>
          <w:szCs w:val="28"/>
          <w:shd w:val="clear" w:color="auto" w:fill="FFFFFF"/>
          <w:lang w:val="en-US"/>
        </w:rPr>
        <w:lastRenderedPageBreak/>
        <w:t>7-</w:t>
      </w:r>
      <w:r>
        <w:rPr>
          <w:color w:val="222222"/>
          <w:sz w:val="28"/>
          <w:szCs w:val="28"/>
          <w:shd w:val="clear" w:color="auto" w:fill="FFFFFF"/>
          <w:lang w:val="kk-KZ"/>
        </w:rPr>
        <w:t>кестенің жалғасы</w:t>
      </w:r>
    </w:p>
    <w:tbl>
      <w:tblPr>
        <w:tblStyle w:val="a8"/>
        <w:tblW w:w="0" w:type="auto"/>
        <w:tblLook w:val="04A0" w:firstRow="1" w:lastRow="0" w:firstColumn="1" w:lastColumn="0" w:noHBand="0" w:noVBand="1"/>
      </w:tblPr>
      <w:tblGrid>
        <w:gridCol w:w="1395"/>
        <w:gridCol w:w="1395"/>
        <w:gridCol w:w="1396"/>
        <w:gridCol w:w="1396"/>
        <w:gridCol w:w="1396"/>
        <w:gridCol w:w="1396"/>
        <w:gridCol w:w="1396"/>
      </w:tblGrid>
      <w:tr w:rsidR="00003B5A" w:rsidRPr="00003B5A" w14:paraId="43E30AE8" w14:textId="77777777" w:rsidTr="00003B5A">
        <w:tc>
          <w:tcPr>
            <w:tcW w:w="1395" w:type="dxa"/>
          </w:tcPr>
          <w:p w14:paraId="279F9AD0" w14:textId="5A347D2D" w:rsidR="00003B5A" w:rsidRPr="00003B5A" w:rsidRDefault="00003B5A" w:rsidP="001E6FA7">
            <w:pPr>
              <w:jc w:val="both"/>
              <w:rPr>
                <w:color w:val="222222"/>
                <w:shd w:val="clear" w:color="auto" w:fill="FFFFFF"/>
                <w:lang w:val="en-US"/>
              </w:rPr>
            </w:pPr>
            <w:r w:rsidRPr="00003B5A">
              <w:rPr>
                <w:color w:val="222222"/>
                <w:shd w:val="clear" w:color="auto" w:fill="FFFFFF"/>
                <w:lang w:val="en-US"/>
              </w:rPr>
              <w:t>1</w:t>
            </w:r>
          </w:p>
        </w:tc>
        <w:tc>
          <w:tcPr>
            <w:tcW w:w="1395" w:type="dxa"/>
          </w:tcPr>
          <w:p w14:paraId="3102EC8A" w14:textId="2AB304EF" w:rsidR="00003B5A" w:rsidRPr="00003B5A" w:rsidRDefault="00003B5A" w:rsidP="001E6FA7">
            <w:pPr>
              <w:jc w:val="both"/>
              <w:rPr>
                <w:color w:val="222222"/>
                <w:shd w:val="clear" w:color="auto" w:fill="FFFFFF"/>
                <w:lang w:val="en-US"/>
              </w:rPr>
            </w:pPr>
            <w:r w:rsidRPr="00003B5A">
              <w:rPr>
                <w:color w:val="222222"/>
                <w:shd w:val="clear" w:color="auto" w:fill="FFFFFF"/>
                <w:lang w:val="en-US"/>
              </w:rPr>
              <w:t>2</w:t>
            </w:r>
          </w:p>
        </w:tc>
        <w:tc>
          <w:tcPr>
            <w:tcW w:w="1396" w:type="dxa"/>
          </w:tcPr>
          <w:p w14:paraId="58392ED7" w14:textId="30D119A5" w:rsidR="00003B5A" w:rsidRPr="00003B5A" w:rsidRDefault="00003B5A" w:rsidP="001E6FA7">
            <w:pPr>
              <w:jc w:val="both"/>
              <w:rPr>
                <w:color w:val="222222"/>
                <w:shd w:val="clear" w:color="auto" w:fill="FFFFFF"/>
                <w:lang w:val="en-US"/>
              </w:rPr>
            </w:pPr>
            <w:r w:rsidRPr="00003B5A">
              <w:rPr>
                <w:color w:val="222222"/>
                <w:shd w:val="clear" w:color="auto" w:fill="FFFFFF"/>
                <w:lang w:val="en-US"/>
              </w:rPr>
              <w:t>3</w:t>
            </w:r>
          </w:p>
        </w:tc>
        <w:tc>
          <w:tcPr>
            <w:tcW w:w="1396" w:type="dxa"/>
          </w:tcPr>
          <w:p w14:paraId="24C6DD9A" w14:textId="60D19A18" w:rsidR="00003B5A" w:rsidRPr="00003B5A" w:rsidRDefault="00003B5A" w:rsidP="001E6FA7">
            <w:pPr>
              <w:jc w:val="both"/>
              <w:rPr>
                <w:color w:val="222222"/>
                <w:shd w:val="clear" w:color="auto" w:fill="FFFFFF"/>
                <w:lang w:val="en-US"/>
              </w:rPr>
            </w:pPr>
            <w:r w:rsidRPr="00003B5A">
              <w:rPr>
                <w:color w:val="222222"/>
                <w:shd w:val="clear" w:color="auto" w:fill="FFFFFF"/>
                <w:lang w:val="en-US"/>
              </w:rPr>
              <w:t>4</w:t>
            </w:r>
          </w:p>
        </w:tc>
        <w:tc>
          <w:tcPr>
            <w:tcW w:w="1396" w:type="dxa"/>
          </w:tcPr>
          <w:p w14:paraId="7C301B35" w14:textId="64116BAD" w:rsidR="00003B5A" w:rsidRPr="00003B5A" w:rsidRDefault="00003B5A" w:rsidP="001E6FA7">
            <w:pPr>
              <w:jc w:val="both"/>
              <w:rPr>
                <w:color w:val="222222"/>
                <w:shd w:val="clear" w:color="auto" w:fill="FFFFFF"/>
                <w:lang w:val="en-US"/>
              </w:rPr>
            </w:pPr>
            <w:r w:rsidRPr="00003B5A">
              <w:rPr>
                <w:color w:val="222222"/>
                <w:shd w:val="clear" w:color="auto" w:fill="FFFFFF"/>
                <w:lang w:val="en-US"/>
              </w:rPr>
              <w:t>5</w:t>
            </w:r>
          </w:p>
        </w:tc>
        <w:tc>
          <w:tcPr>
            <w:tcW w:w="1396" w:type="dxa"/>
          </w:tcPr>
          <w:p w14:paraId="5C90BE48" w14:textId="0B5CA757" w:rsidR="00003B5A" w:rsidRPr="00003B5A" w:rsidRDefault="00003B5A" w:rsidP="001E6FA7">
            <w:pPr>
              <w:jc w:val="both"/>
              <w:rPr>
                <w:color w:val="222222"/>
                <w:shd w:val="clear" w:color="auto" w:fill="FFFFFF"/>
                <w:lang w:val="en-US"/>
              </w:rPr>
            </w:pPr>
            <w:r w:rsidRPr="00003B5A">
              <w:rPr>
                <w:color w:val="222222"/>
                <w:shd w:val="clear" w:color="auto" w:fill="FFFFFF"/>
                <w:lang w:val="en-US"/>
              </w:rPr>
              <w:t>6</w:t>
            </w:r>
          </w:p>
        </w:tc>
        <w:tc>
          <w:tcPr>
            <w:tcW w:w="1396" w:type="dxa"/>
          </w:tcPr>
          <w:p w14:paraId="37E0BDED" w14:textId="7C8C5FC3" w:rsidR="00003B5A" w:rsidRPr="00003B5A" w:rsidRDefault="00003B5A" w:rsidP="001E6FA7">
            <w:pPr>
              <w:jc w:val="both"/>
              <w:rPr>
                <w:color w:val="222222"/>
                <w:shd w:val="clear" w:color="auto" w:fill="FFFFFF"/>
                <w:lang w:val="en-US"/>
              </w:rPr>
            </w:pPr>
            <w:r w:rsidRPr="00003B5A">
              <w:rPr>
                <w:color w:val="222222"/>
                <w:shd w:val="clear" w:color="auto" w:fill="FFFFFF"/>
                <w:lang w:val="en-US"/>
              </w:rPr>
              <w:t>7</w:t>
            </w:r>
          </w:p>
        </w:tc>
      </w:tr>
      <w:tr w:rsidR="00003B5A" w:rsidRPr="00003B5A" w14:paraId="38F90C04" w14:textId="77777777" w:rsidTr="00003B5A">
        <w:tc>
          <w:tcPr>
            <w:tcW w:w="1395" w:type="dxa"/>
          </w:tcPr>
          <w:p w14:paraId="78265001" w14:textId="5AE19BAE" w:rsidR="00003B5A" w:rsidRPr="00003B5A" w:rsidRDefault="00003B5A" w:rsidP="00003B5A">
            <w:pPr>
              <w:jc w:val="both"/>
              <w:rPr>
                <w:color w:val="222222"/>
                <w:shd w:val="clear" w:color="auto" w:fill="FFFFFF"/>
                <w:lang w:val="kk-KZ"/>
              </w:rPr>
            </w:pPr>
            <w:r w:rsidRPr="00003B5A">
              <w:rPr>
                <w:color w:val="000000"/>
                <w:shd w:val="clear" w:color="auto" w:fill="FFFFFF"/>
                <w:lang w:val="kk-KZ"/>
              </w:rPr>
              <w:t>Қыс</w:t>
            </w:r>
          </w:p>
        </w:tc>
        <w:tc>
          <w:tcPr>
            <w:tcW w:w="1395" w:type="dxa"/>
          </w:tcPr>
          <w:p w14:paraId="70D81B84" w14:textId="7C7FA4FA" w:rsidR="00003B5A" w:rsidRPr="00003B5A" w:rsidRDefault="00003B5A" w:rsidP="00003B5A">
            <w:pPr>
              <w:jc w:val="both"/>
              <w:rPr>
                <w:color w:val="222222"/>
                <w:shd w:val="clear" w:color="auto" w:fill="FFFFFF"/>
                <w:lang w:val="kk-KZ"/>
              </w:rPr>
            </w:pPr>
            <w:r w:rsidRPr="00003B5A">
              <w:rPr>
                <w:color w:val="000000"/>
                <w:shd w:val="clear" w:color="auto" w:fill="FFFFFF"/>
              </w:rPr>
              <w:t>3,70</w:t>
            </w:r>
            <w:r w:rsidRPr="00003B5A">
              <w:t>±0</w:t>
            </w:r>
            <w:r w:rsidRPr="00003B5A">
              <w:rPr>
                <w:lang w:val="kk-KZ"/>
              </w:rPr>
              <w:t>,</w:t>
            </w:r>
            <w:r w:rsidRPr="00003B5A">
              <w:t>0</w:t>
            </w:r>
            <w:r w:rsidRPr="00003B5A">
              <w:rPr>
                <w:lang w:val="en-US"/>
              </w:rPr>
              <w:t>3</w:t>
            </w:r>
          </w:p>
        </w:tc>
        <w:tc>
          <w:tcPr>
            <w:tcW w:w="1396" w:type="dxa"/>
          </w:tcPr>
          <w:p w14:paraId="2DA47909" w14:textId="47E8FAFD" w:rsidR="00003B5A" w:rsidRPr="00003B5A" w:rsidRDefault="00003B5A" w:rsidP="00003B5A">
            <w:pPr>
              <w:jc w:val="both"/>
              <w:rPr>
                <w:color w:val="222222"/>
                <w:shd w:val="clear" w:color="auto" w:fill="FFFFFF"/>
                <w:lang w:val="kk-KZ"/>
              </w:rPr>
            </w:pPr>
            <w:r w:rsidRPr="00003B5A">
              <w:t>4,64±0</w:t>
            </w:r>
            <w:r w:rsidRPr="00003B5A">
              <w:rPr>
                <w:lang w:val="kk-KZ"/>
              </w:rPr>
              <w:t>,</w:t>
            </w:r>
            <w:r w:rsidRPr="00003B5A">
              <w:t>0</w:t>
            </w:r>
            <w:r w:rsidRPr="00003B5A">
              <w:rPr>
                <w:lang w:val="en-US"/>
              </w:rPr>
              <w:t>5</w:t>
            </w:r>
          </w:p>
        </w:tc>
        <w:tc>
          <w:tcPr>
            <w:tcW w:w="1396" w:type="dxa"/>
          </w:tcPr>
          <w:p w14:paraId="19C41F45" w14:textId="4FF1929A" w:rsidR="00003B5A" w:rsidRPr="00003B5A" w:rsidRDefault="00003B5A" w:rsidP="00003B5A">
            <w:pPr>
              <w:jc w:val="both"/>
              <w:rPr>
                <w:color w:val="222222"/>
                <w:shd w:val="clear" w:color="auto" w:fill="FFFFFF"/>
                <w:lang w:val="kk-KZ"/>
              </w:rPr>
            </w:pPr>
            <w:r w:rsidRPr="00003B5A">
              <w:rPr>
                <w:color w:val="000000"/>
                <w:shd w:val="clear" w:color="auto" w:fill="FFFFFF"/>
              </w:rPr>
              <w:t>4,80</w:t>
            </w:r>
            <w:r w:rsidRPr="00003B5A">
              <w:t>±0</w:t>
            </w:r>
            <w:r w:rsidRPr="00003B5A">
              <w:rPr>
                <w:lang w:val="kk-KZ"/>
              </w:rPr>
              <w:t>,</w:t>
            </w:r>
            <w:r w:rsidRPr="00003B5A">
              <w:t>03</w:t>
            </w:r>
          </w:p>
        </w:tc>
        <w:tc>
          <w:tcPr>
            <w:tcW w:w="1396" w:type="dxa"/>
          </w:tcPr>
          <w:p w14:paraId="13F05B1B" w14:textId="0191FDDC" w:rsidR="00003B5A" w:rsidRPr="00003B5A" w:rsidRDefault="00003B5A" w:rsidP="00003B5A">
            <w:pPr>
              <w:jc w:val="both"/>
              <w:rPr>
                <w:color w:val="222222"/>
                <w:shd w:val="clear" w:color="auto" w:fill="FFFFFF"/>
                <w:lang w:val="kk-KZ"/>
              </w:rPr>
            </w:pPr>
            <w:r w:rsidRPr="00003B5A">
              <w:t>13,92±0</w:t>
            </w:r>
            <w:r w:rsidRPr="00003B5A">
              <w:rPr>
                <w:lang w:val="kk-KZ"/>
              </w:rPr>
              <w:t>,</w:t>
            </w:r>
            <w:r w:rsidRPr="00003B5A">
              <w:t>0</w:t>
            </w:r>
            <w:r w:rsidRPr="00003B5A">
              <w:rPr>
                <w:lang w:val="en-US"/>
              </w:rPr>
              <w:t>5</w:t>
            </w:r>
          </w:p>
        </w:tc>
        <w:tc>
          <w:tcPr>
            <w:tcW w:w="1396" w:type="dxa"/>
          </w:tcPr>
          <w:p w14:paraId="06E3E7C4" w14:textId="58C48137" w:rsidR="00003B5A" w:rsidRPr="00003B5A" w:rsidRDefault="00003B5A" w:rsidP="00003B5A">
            <w:pPr>
              <w:jc w:val="both"/>
              <w:rPr>
                <w:color w:val="222222"/>
                <w:shd w:val="clear" w:color="auto" w:fill="FFFFFF"/>
                <w:lang w:val="kk-KZ"/>
              </w:rPr>
            </w:pPr>
            <w:r w:rsidRPr="00003B5A">
              <w:rPr>
                <w:color w:val="000000"/>
                <w:shd w:val="clear" w:color="auto" w:fill="FFFFFF"/>
              </w:rPr>
              <w:t>16,3</w:t>
            </w:r>
            <w:r w:rsidRPr="00003B5A">
              <w:t>±0</w:t>
            </w:r>
            <w:r w:rsidRPr="00003B5A">
              <w:rPr>
                <w:lang w:val="kk-KZ"/>
              </w:rPr>
              <w:t>,</w:t>
            </w:r>
            <w:r w:rsidRPr="00003B5A">
              <w:rPr>
                <w:lang w:val="en-US"/>
              </w:rPr>
              <w:t>3</w:t>
            </w:r>
          </w:p>
        </w:tc>
        <w:tc>
          <w:tcPr>
            <w:tcW w:w="1396" w:type="dxa"/>
          </w:tcPr>
          <w:p w14:paraId="703EEC38" w14:textId="059DFFD7" w:rsidR="00003B5A" w:rsidRPr="00003B5A" w:rsidRDefault="00003B5A" w:rsidP="00003B5A">
            <w:pPr>
              <w:jc w:val="both"/>
              <w:rPr>
                <w:color w:val="222222"/>
                <w:shd w:val="clear" w:color="auto" w:fill="FFFFFF"/>
                <w:lang w:val="kk-KZ"/>
              </w:rPr>
            </w:pPr>
            <w:r w:rsidRPr="00003B5A">
              <w:t>6,47±0</w:t>
            </w:r>
            <w:r w:rsidRPr="00003B5A">
              <w:rPr>
                <w:lang w:val="kk-KZ"/>
              </w:rPr>
              <w:t>,</w:t>
            </w:r>
            <w:r w:rsidRPr="00003B5A">
              <w:t>0</w:t>
            </w:r>
            <w:r w:rsidRPr="00003B5A">
              <w:rPr>
                <w:lang w:val="en-US"/>
              </w:rPr>
              <w:t>2</w:t>
            </w:r>
          </w:p>
        </w:tc>
      </w:tr>
      <w:tr w:rsidR="00003B5A" w:rsidRPr="00003B5A" w14:paraId="3AC355F1" w14:textId="77777777" w:rsidTr="000051F6">
        <w:tc>
          <w:tcPr>
            <w:tcW w:w="9770" w:type="dxa"/>
            <w:gridSpan w:val="7"/>
          </w:tcPr>
          <w:p w14:paraId="03E67280" w14:textId="313AD550" w:rsidR="00003B5A" w:rsidRPr="00003B5A" w:rsidRDefault="00003B5A" w:rsidP="00003B5A">
            <w:pPr>
              <w:jc w:val="center"/>
              <w:rPr>
                <w:color w:val="222222"/>
                <w:shd w:val="clear" w:color="auto" w:fill="FFFFFF"/>
                <w:lang w:val="kk-KZ"/>
              </w:rPr>
            </w:pPr>
            <w:r w:rsidRPr="00003B5A">
              <w:rPr>
                <w:color w:val="000000"/>
                <w:shd w:val="clear" w:color="auto" w:fill="FFFFFF"/>
                <w:lang w:val="kk-KZ"/>
              </w:rPr>
              <w:t>Маңғыстау облысы</w:t>
            </w:r>
          </w:p>
        </w:tc>
      </w:tr>
      <w:tr w:rsidR="00003B5A" w:rsidRPr="00003B5A" w14:paraId="0375B948" w14:textId="77777777" w:rsidTr="00003B5A">
        <w:tc>
          <w:tcPr>
            <w:tcW w:w="1395" w:type="dxa"/>
          </w:tcPr>
          <w:p w14:paraId="5F46EE19" w14:textId="6E7FCB4F" w:rsidR="00003B5A" w:rsidRPr="00003B5A" w:rsidRDefault="00003B5A" w:rsidP="00003B5A">
            <w:pPr>
              <w:jc w:val="both"/>
              <w:rPr>
                <w:color w:val="222222"/>
                <w:shd w:val="clear" w:color="auto" w:fill="FFFFFF"/>
                <w:lang w:val="kk-KZ"/>
              </w:rPr>
            </w:pPr>
            <w:r w:rsidRPr="00003B5A">
              <w:rPr>
                <w:color w:val="000000"/>
                <w:shd w:val="clear" w:color="auto" w:fill="FFFFFF"/>
                <w:lang w:val="kk-KZ"/>
              </w:rPr>
              <w:t>Жаз</w:t>
            </w:r>
          </w:p>
        </w:tc>
        <w:tc>
          <w:tcPr>
            <w:tcW w:w="1395" w:type="dxa"/>
          </w:tcPr>
          <w:p w14:paraId="3F290CF9" w14:textId="072AB1D4" w:rsidR="00003B5A" w:rsidRPr="00003B5A" w:rsidRDefault="00003B5A" w:rsidP="00003B5A">
            <w:pPr>
              <w:jc w:val="both"/>
              <w:rPr>
                <w:color w:val="222222"/>
                <w:shd w:val="clear" w:color="auto" w:fill="FFFFFF"/>
                <w:lang w:val="kk-KZ"/>
              </w:rPr>
            </w:pPr>
            <w:r w:rsidRPr="00003B5A">
              <w:rPr>
                <w:color w:val="000000"/>
                <w:shd w:val="clear" w:color="auto" w:fill="FFFFFF"/>
              </w:rPr>
              <w:t>3,65</w:t>
            </w:r>
            <w:r w:rsidRPr="00003B5A">
              <w:t>±0</w:t>
            </w:r>
            <w:r w:rsidRPr="00003B5A">
              <w:rPr>
                <w:lang w:val="kk-KZ"/>
              </w:rPr>
              <w:t>,</w:t>
            </w:r>
            <w:r w:rsidRPr="00003B5A">
              <w:t>03</w:t>
            </w:r>
          </w:p>
        </w:tc>
        <w:tc>
          <w:tcPr>
            <w:tcW w:w="1396" w:type="dxa"/>
          </w:tcPr>
          <w:p w14:paraId="24E388C5" w14:textId="0BF4B370" w:rsidR="00003B5A" w:rsidRPr="00003B5A" w:rsidRDefault="00003B5A" w:rsidP="00003B5A">
            <w:pPr>
              <w:jc w:val="both"/>
              <w:rPr>
                <w:color w:val="222222"/>
                <w:shd w:val="clear" w:color="auto" w:fill="FFFFFF"/>
                <w:lang w:val="kk-KZ"/>
              </w:rPr>
            </w:pPr>
            <w:r w:rsidRPr="00003B5A">
              <w:rPr>
                <w:color w:val="000000"/>
                <w:shd w:val="clear" w:color="auto" w:fill="FFFFFF"/>
              </w:rPr>
              <w:t>4,72</w:t>
            </w:r>
            <w:r w:rsidRPr="00003B5A">
              <w:t>±0</w:t>
            </w:r>
            <w:r w:rsidRPr="00003B5A">
              <w:rPr>
                <w:lang w:val="kk-KZ"/>
              </w:rPr>
              <w:t>,</w:t>
            </w:r>
            <w:r w:rsidRPr="00003B5A">
              <w:t>0</w:t>
            </w:r>
            <w:r w:rsidRPr="00003B5A">
              <w:rPr>
                <w:lang w:val="en-US"/>
              </w:rPr>
              <w:t>5</w:t>
            </w:r>
          </w:p>
        </w:tc>
        <w:tc>
          <w:tcPr>
            <w:tcW w:w="1396" w:type="dxa"/>
          </w:tcPr>
          <w:p w14:paraId="4802BF03" w14:textId="4594839D" w:rsidR="00003B5A" w:rsidRPr="00003B5A" w:rsidRDefault="00003B5A" w:rsidP="00003B5A">
            <w:pPr>
              <w:jc w:val="both"/>
              <w:rPr>
                <w:color w:val="222222"/>
                <w:shd w:val="clear" w:color="auto" w:fill="FFFFFF"/>
                <w:lang w:val="kk-KZ"/>
              </w:rPr>
            </w:pPr>
            <w:r w:rsidRPr="00003B5A">
              <w:rPr>
                <w:color w:val="000000"/>
                <w:shd w:val="clear" w:color="auto" w:fill="FFFFFF"/>
              </w:rPr>
              <w:t>4,21</w:t>
            </w:r>
            <w:r w:rsidRPr="00003B5A">
              <w:t>±0</w:t>
            </w:r>
            <w:r w:rsidRPr="00003B5A">
              <w:rPr>
                <w:lang w:val="kk-KZ"/>
              </w:rPr>
              <w:t>,</w:t>
            </w:r>
            <w:r w:rsidRPr="00003B5A">
              <w:t>0</w:t>
            </w:r>
            <w:r w:rsidRPr="00003B5A">
              <w:rPr>
                <w:lang w:val="en-US"/>
              </w:rPr>
              <w:t>5</w:t>
            </w:r>
          </w:p>
        </w:tc>
        <w:tc>
          <w:tcPr>
            <w:tcW w:w="1396" w:type="dxa"/>
          </w:tcPr>
          <w:p w14:paraId="2C66C0F0" w14:textId="6D89F327" w:rsidR="00003B5A" w:rsidRPr="00003B5A" w:rsidRDefault="00003B5A" w:rsidP="00003B5A">
            <w:pPr>
              <w:jc w:val="both"/>
              <w:rPr>
                <w:color w:val="222222"/>
                <w:shd w:val="clear" w:color="auto" w:fill="FFFFFF"/>
                <w:lang w:val="kk-KZ"/>
              </w:rPr>
            </w:pPr>
            <w:r w:rsidRPr="00003B5A">
              <w:rPr>
                <w:color w:val="000000"/>
                <w:shd w:val="clear" w:color="auto" w:fill="FFFFFF"/>
              </w:rPr>
              <w:t>13,98</w:t>
            </w:r>
            <w:r w:rsidRPr="00003B5A">
              <w:t>±0</w:t>
            </w:r>
            <w:r w:rsidRPr="00003B5A">
              <w:rPr>
                <w:lang w:val="kk-KZ"/>
              </w:rPr>
              <w:t>,</w:t>
            </w:r>
            <w:r w:rsidRPr="00003B5A">
              <w:t>03</w:t>
            </w:r>
          </w:p>
        </w:tc>
        <w:tc>
          <w:tcPr>
            <w:tcW w:w="1396" w:type="dxa"/>
          </w:tcPr>
          <w:p w14:paraId="7D0491C6" w14:textId="60420631" w:rsidR="00003B5A" w:rsidRPr="00003B5A" w:rsidRDefault="00003B5A" w:rsidP="00003B5A">
            <w:pPr>
              <w:jc w:val="both"/>
              <w:rPr>
                <w:color w:val="222222"/>
                <w:shd w:val="clear" w:color="auto" w:fill="FFFFFF"/>
                <w:lang w:val="kk-KZ"/>
              </w:rPr>
            </w:pPr>
            <w:r w:rsidRPr="00003B5A">
              <w:t>17±0</w:t>
            </w:r>
            <w:r w:rsidRPr="00003B5A">
              <w:rPr>
                <w:lang w:val="kk-KZ"/>
              </w:rPr>
              <w:t>,</w:t>
            </w:r>
            <w:r w:rsidRPr="00003B5A">
              <w:t>5</w:t>
            </w:r>
          </w:p>
        </w:tc>
        <w:tc>
          <w:tcPr>
            <w:tcW w:w="1396" w:type="dxa"/>
          </w:tcPr>
          <w:p w14:paraId="335949EC" w14:textId="5FF47CB6" w:rsidR="00003B5A" w:rsidRPr="00003B5A" w:rsidRDefault="00003B5A" w:rsidP="00003B5A">
            <w:pPr>
              <w:jc w:val="both"/>
              <w:rPr>
                <w:color w:val="222222"/>
                <w:shd w:val="clear" w:color="auto" w:fill="FFFFFF"/>
                <w:lang w:val="kk-KZ"/>
              </w:rPr>
            </w:pPr>
            <w:r w:rsidRPr="00003B5A">
              <w:t>6</w:t>
            </w:r>
            <w:r w:rsidRPr="00003B5A">
              <w:rPr>
                <w:lang w:val="kk-KZ"/>
              </w:rPr>
              <w:t>,</w:t>
            </w:r>
            <w:r w:rsidRPr="00003B5A">
              <w:t>30±0</w:t>
            </w:r>
            <w:r w:rsidRPr="00003B5A">
              <w:rPr>
                <w:lang w:val="kk-KZ"/>
              </w:rPr>
              <w:t>,</w:t>
            </w:r>
            <w:r w:rsidRPr="00003B5A">
              <w:t>05</w:t>
            </w:r>
          </w:p>
        </w:tc>
      </w:tr>
      <w:tr w:rsidR="00003B5A" w:rsidRPr="00003B5A" w14:paraId="791CEC28" w14:textId="77777777" w:rsidTr="00003B5A">
        <w:tc>
          <w:tcPr>
            <w:tcW w:w="1395" w:type="dxa"/>
          </w:tcPr>
          <w:p w14:paraId="454ED00B" w14:textId="41613612" w:rsidR="00003B5A" w:rsidRPr="00003B5A" w:rsidRDefault="00003B5A" w:rsidP="00003B5A">
            <w:pPr>
              <w:jc w:val="both"/>
              <w:rPr>
                <w:color w:val="222222"/>
                <w:shd w:val="clear" w:color="auto" w:fill="FFFFFF"/>
                <w:lang w:val="kk-KZ"/>
              </w:rPr>
            </w:pPr>
            <w:r w:rsidRPr="00003B5A">
              <w:rPr>
                <w:color w:val="000000"/>
                <w:shd w:val="clear" w:color="auto" w:fill="FFFFFF"/>
                <w:lang w:val="kk-KZ"/>
              </w:rPr>
              <w:t>Қыс</w:t>
            </w:r>
            <w:r w:rsidRPr="00003B5A">
              <w:rPr>
                <w:color w:val="000000"/>
                <w:shd w:val="clear" w:color="auto" w:fill="FFFFFF"/>
              </w:rPr>
              <w:t xml:space="preserve"> </w:t>
            </w:r>
          </w:p>
        </w:tc>
        <w:tc>
          <w:tcPr>
            <w:tcW w:w="1395" w:type="dxa"/>
          </w:tcPr>
          <w:p w14:paraId="7B90009F" w14:textId="49643637" w:rsidR="00003B5A" w:rsidRPr="00003B5A" w:rsidRDefault="00003B5A" w:rsidP="00003B5A">
            <w:pPr>
              <w:jc w:val="both"/>
              <w:rPr>
                <w:color w:val="222222"/>
                <w:shd w:val="clear" w:color="auto" w:fill="FFFFFF"/>
                <w:lang w:val="kk-KZ"/>
              </w:rPr>
            </w:pPr>
            <w:r w:rsidRPr="00003B5A">
              <w:rPr>
                <w:color w:val="000000"/>
                <w:shd w:val="clear" w:color="auto" w:fill="FFFFFF"/>
              </w:rPr>
              <w:t>3,81</w:t>
            </w:r>
            <w:r w:rsidRPr="00003B5A">
              <w:t>±0</w:t>
            </w:r>
            <w:r w:rsidRPr="00003B5A">
              <w:rPr>
                <w:lang w:val="kk-KZ"/>
              </w:rPr>
              <w:t>,</w:t>
            </w:r>
            <w:r w:rsidRPr="00003B5A">
              <w:t>0</w:t>
            </w:r>
            <w:r w:rsidRPr="00003B5A">
              <w:rPr>
                <w:lang w:val="en-US"/>
              </w:rPr>
              <w:t>5</w:t>
            </w:r>
          </w:p>
        </w:tc>
        <w:tc>
          <w:tcPr>
            <w:tcW w:w="1396" w:type="dxa"/>
          </w:tcPr>
          <w:p w14:paraId="5E74D0AA" w14:textId="2480C87B" w:rsidR="00003B5A" w:rsidRPr="00003B5A" w:rsidRDefault="00003B5A" w:rsidP="00003B5A">
            <w:pPr>
              <w:jc w:val="both"/>
              <w:rPr>
                <w:color w:val="222222"/>
                <w:shd w:val="clear" w:color="auto" w:fill="FFFFFF"/>
                <w:lang w:val="kk-KZ"/>
              </w:rPr>
            </w:pPr>
            <w:r w:rsidRPr="00003B5A">
              <w:rPr>
                <w:color w:val="000000"/>
                <w:shd w:val="clear" w:color="auto" w:fill="FFFFFF"/>
              </w:rPr>
              <w:t>5,75</w:t>
            </w:r>
            <w:r w:rsidRPr="00003B5A">
              <w:t>±0</w:t>
            </w:r>
            <w:r w:rsidRPr="00003B5A">
              <w:rPr>
                <w:lang w:val="kk-KZ"/>
              </w:rPr>
              <w:t>,</w:t>
            </w:r>
            <w:r w:rsidRPr="00003B5A">
              <w:t>03</w:t>
            </w:r>
          </w:p>
        </w:tc>
        <w:tc>
          <w:tcPr>
            <w:tcW w:w="1396" w:type="dxa"/>
          </w:tcPr>
          <w:p w14:paraId="4276022B" w14:textId="7B97CAC1" w:rsidR="00003B5A" w:rsidRPr="00003B5A" w:rsidRDefault="00003B5A" w:rsidP="00003B5A">
            <w:pPr>
              <w:jc w:val="both"/>
              <w:rPr>
                <w:color w:val="222222"/>
                <w:shd w:val="clear" w:color="auto" w:fill="FFFFFF"/>
                <w:lang w:val="kk-KZ"/>
              </w:rPr>
            </w:pPr>
            <w:r w:rsidRPr="00003B5A">
              <w:rPr>
                <w:color w:val="000000"/>
                <w:shd w:val="clear" w:color="auto" w:fill="FFFFFF"/>
              </w:rPr>
              <w:t>4,28</w:t>
            </w:r>
            <w:r w:rsidRPr="00003B5A">
              <w:t>±0</w:t>
            </w:r>
            <w:r w:rsidRPr="00003B5A">
              <w:rPr>
                <w:lang w:val="kk-KZ"/>
              </w:rPr>
              <w:t>,</w:t>
            </w:r>
            <w:r w:rsidRPr="00003B5A">
              <w:t>03</w:t>
            </w:r>
          </w:p>
        </w:tc>
        <w:tc>
          <w:tcPr>
            <w:tcW w:w="1396" w:type="dxa"/>
          </w:tcPr>
          <w:p w14:paraId="443E017D" w14:textId="094A5789" w:rsidR="00003B5A" w:rsidRPr="00003B5A" w:rsidRDefault="00003B5A" w:rsidP="00003B5A">
            <w:pPr>
              <w:jc w:val="both"/>
              <w:rPr>
                <w:color w:val="222222"/>
                <w:shd w:val="clear" w:color="auto" w:fill="FFFFFF"/>
                <w:lang w:val="kk-KZ"/>
              </w:rPr>
            </w:pPr>
            <w:r w:rsidRPr="00003B5A">
              <w:rPr>
                <w:color w:val="000000"/>
                <w:shd w:val="clear" w:color="auto" w:fill="FFFFFF"/>
              </w:rPr>
              <w:t>14,66</w:t>
            </w:r>
            <w:r w:rsidRPr="00003B5A">
              <w:t>±0</w:t>
            </w:r>
            <w:r w:rsidRPr="00003B5A">
              <w:rPr>
                <w:lang w:val="kk-KZ"/>
              </w:rPr>
              <w:t>,</w:t>
            </w:r>
            <w:r w:rsidRPr="00003B5A">
              <w:t>0</w:t>
            </w:r>
            <w:r w:rsidRPr="00003B5A">
              <w:rPr>
                <w:lang w:val="en-US"/>
              </w:rPr>
              <w:t>4</w:t>
            </w:r>
          </w:p>
        </w:tc>
        <w:tc>
          <w:tcPr>
            <w:tcW w:w="1396" w:type="dxa"/>
          </w:tcPr>
          <w:p w14:paraId="19CBF865" w14:textId="040CDB32" w:rsidR="00003B5A" w:rsidRPr="00003B5A" w:rsidRDefault="00003B5A" w:rsidP="00003B5A">
            <w:pPr>
              <w:jc w:val="both"/>
              <w:rPr>
                <w:color w:val="222222"/>
                <w:shd w:val="clear" w:color="auto" w:fill="FFFFFF"/>
                <w:lang w:val="kk-KZ"/>
              </w:rPr>
            </w:pPr>
            <w:r w:rsidRPr="00003B5A">
              <w:rPr>
                <w:color w:val="000000"/>
                <w:shd w:val="clear" w:color="auto" w:fill="FFFFFF"/>
              </w:rPr>
              <w:t>16,6</w:t>
            </w:r>
            <w:r w:rsidRPr="00003B5A">
              <w:t>±0</w:t>
            </w:r>
            <w:r w:rsidRPr="00003B5A">
              <w:rPr>
                <w:lang w:val="kk-KZ"/>
              </w:rPr>
              <w:t>,</w:t>
            </w:r>
            <w:r w:rsidRPr="00003B5A">
              <w:rPr>
                <w:lang w:val="en-US"/>
              </w:rPr>
              <w:t>2</w:t>
            </w:r>
          </w:p>
        </w:tc>
        <w:tc>
          <w:tcPr>
            <w:tcW w:w="1396" w:type="dxa"/>
          </w:tcPr>
          <w:p w14:paraId="41050851" w14:textId="7C41B805" w:rsidR="00003B5A" w:rsidRPr="00003B5A" w:rsidRDefault="00003B5A" w:rsidP="00003B5A">
            <w:pPr>
              <w:jc w:val="both"/>
              <w:rPr>
                <w:color w:val="222222"/>
                <w:shd w:val="clear" w:color="auto" w:fill="FFFFFF"/>
                <w:lang w:val="kk-KZ"/>
              </w:rPr>
            </w:pPr>
            <w:r w:rsidRPr="00003B5A">
              <w:rPr>
                <w:color w:val="000000"/>
                <w:shd w:val="clear" w:color="auto" w:fill="FFFFFF"/>
              </w:rPr>
              <w:t>5,86</w:t>
            </w:r>
            <w:r w:rsidRPr="00003B5A">
              <w:t>±0</w:t>
            </w:r>
            <w:r w:rsidRPr="00003B5A">
              <w:rPr>
                <w:lang w:val="kk-KZ"/>
              </w:rPr>
              <w:t>,</w:t>
            </w:r>
            <w:r w:rsidRPr="00003B5A">
              <w:t>0</w:t>
            </w:r>
            <w:r w:rsidRPr="00003B5A">
              <w:rPr>
                <w:lang w:val="en-US"/>
              </w:rPr>
              <w:t>3</w:t>
            </w:r>
          </w:p>
        </w:tc>
      </w:tr>
    </w:tbl>
    <w:p w14:paraId="50CB5BE7" w14:textId="77777777" w:rsidR="00003B5A" w:rsidRDefault="00003B5A" w:rsidP="001E6FA7">
      <w:pPr>
        <w:ind w:firstLine="709"/>
        <w:jc w:val="both"/>
        <w:rPr>
          <w:color w:val="222222"/>
          <w:sz w:val="28"/>
          <w:szCs w:val="28"/>
          <w:shd w:val="clear" w:color="auto" w:fill="FFFFFF"/>
          <w:lang w:val="kk-KZ"/>
        </w:rPr>
      </w:pPr>
    </w:p>
    <w:p w14:paraId="4AFA62D2" w14:textId="4222EC2D" w:rsidR="001E6FA7" w:rsidRPr="001E6FA7" w:rsidRDefault="001E6FA7" w:rsidP="001E6FA7">
      <w:pPr>
        <w:ind w:firstLine="709"/>
        <w:jc w:val="both"/>
        <w:rPr>
          <w:color w:val="222222"/>
          <w:sz w:val="28"/>
          <w:szCs w:val="28"/>
          <w:shd w:val="clear" w:color="auto" w:fill="FFFFFF"/>
          <w:lang w:val="kk-KZ"/>
        </w:rPr>
      </w:pPr>
      <w:r w:rsidRPr="001E6FA7">
        <w:rPr>
          <w:color w:val="222222"/>
          <w:sz w:val="28"/>
          <w:szCs w:val="28"/>
          <w:shd w:val="clear" w:color="auto" w:fill="FFFFFF"/>
          <w:lang w:val="kk-KZ"/>
        </w:rPr>
        <w:t>Зерттеу нәтижелері бойынша түйе сүтінің физика-химиялық көрсеткіштері аймақтық және маусымдық факторларға байланысты өзгеретіні анықталды. Екі облыс бойынша да түйе сүтіндегі ақуыз бен майдың массалық үлесі жаз мезгілімен салыстырғанда қыс мезгілінде жоғары деңгейде болды.</w:t>
      </w:r>
    </w:p>
    <w:p w14:paraId="090C7229" w14:textId="3B868C43" w:rsidR="00BB0B7D" w:rsidRDefault="001E6FA7" w:rsidP="001E6FA7">
      <w:pPr>
        <w:ind w:firstLine="709"/>
        <w:jc w:val="both"/>
        <w:rPr>
          <w:rFonts w:eastAsia="Gungsuh"/>
          <w:sz w:val="28"/>
          <w:szCs w:val="28"/>
          <w:lang w:val="kk-KZ"/>
        </w:rPr>
      </w:pPr>
      <w:r w:rsidRPr="001E6FA7">
        <w:rPr>
          <w:color w:val="222222"/>
          <w:sz w:val="28"/>
          <w:szCs w:val="28"/>
          <w:shd w:val="clear" w:color="auto" w:fill="FFFFFF"/>
          <w:lang w:val="kk-KZ"/>
        </w:rPr>
        <w:t xml:space="preserve">Қыс мезгілінде Маңғыстау облысынан алынған түйе сүтіндегі ақуыздың массалық үлесі Жетісу облысымен салыстырғанда жоғары болып, </w:t>
      </w:r>
      <w:r w:rsidR="0075366E" w:rsidRPr="0075366E">
        <w:rPr>
          <w:color w:val="222222"/>
          <w:sz w:val="28"/>
          <w:szCs w:val="28"/>
          <w:shd w:val="clear" w:color="auto" w:fill="FFFFFF"/>
          <w:lang w:val="kk-KZ"/>
        </w:rPr>
        <w:t>c</w:t>
      </w:r>
      <w:r w:rsidR="0075366E">
        <w:rPr>
          <w:color w:val="222222"/>
          <w:sz w:val="28"/>
          <w:szCs w:val="28"/>
          <w:shd w:val="clear" w:color="auto" w:fill="FFFFFF"/>
          <w:lang w:val="kk-KZ"/>
        </w:rPr>
        <w:t>әйкесінше</w:t>
      </w:r>
      <w:r w:rsidRPr="001E6FA7">
        <w:rPr>
          <w:color w:val="222222"/>
          <w:sz w:val="28"/>
          <w:szCs w:val="28"/>
          <w:shd w:val="clear" w:color="auto" w:fill="FFFFFF"/>
          <w:lang w:val="kk-KZ"/>
        </w:rPr>
        <w:t xml:space="preserve"> 3,81% және 3,70% құрады. Жаз мезгілінде айырмашылық шамалы болды: Маңғыстау облысында бұл көрсеткіш 3,65%, ал Жетісу облысында 3,61% </w:t>
      </w:r>
      <w:r w:rsidR="005017A9">
        <w:rPr>
          <w:color w:val="222222"/>
          <w:sz w:val="28"/>
          <w:szCs w:val="28"/>
          <w:shd w:val="clear" w:color="auto" w:fill="FFFFFF"/>
          <w:lang w:val="kk-KZ"/>
        </w:rPr>
        <w:t>мөлшерде</w:t>
      </w:r>
      <w:r w:rsidRPr="001E6FA7">
        <w:rPr>
          <w:color w:val="222222"/>
          <w:sz w:val="28"/>
          <w:szCs w:val="28"/>
          <w:shd w:val="clear" w:color="auto" w:fill="FFFFFF"/>
          <w:lang w:val="kk-KZ"/>
        </w:rPr>
        <w:t xml:space="preserve"> анықталды</w:t>
      </w:r>
      <w:r w:rsidR="00BB0B7D">
        <w:rPr>
          <w:rFonts w:eastAsia="Gungsuh"/>
          <w:sz w:val="28"/>
          <w:szCs w:val="28"/>
          <w:lang w:val="kk-KZ"/>
        </w:rPr>
        <w:t>.</w:t>
      </w:r>
    </w:p>
    <w:p w14:paraId="52EC4027" w14:textId="42F56ED1" w:rsidR="001E6FA7" w:rsidRDefault="001E6FA7" w:rsidP="00BB0B7D">
      <w:pPr>
        <w:ind w:firstLine="709"/>
        <w:jc w:val="both"/>
        <w:rPr>
          <w:rFonts w:eastAsia="Gungsuh"/>
          <w:sz w:val="28"/>
          <w:szCs w:val="28"/>
          <w:lang w:val="kk-KZ"/>
        </w:rPr>
      </w:pPr>
      <w:r w:rsidRPr="001E6FA7">
        <w:rPr>
          <w:rFonts w:eastAsia="Gungsuh"/>
          <w:sz w:val="28"/>
          <w:szCs w:val="28"/>
          <w:lang w:val="kk-KZ"/>
        </w:rPr>
        <w:t xml:space="preserve">Жетісу облысынан алынған түйе сүтіндегі майдың массалық үлесі жаз мезгілінде 3,85% болса, қыс мезгілінде 4,64%-ға дейін жоғарылағаны анықталды. Маңғыстау облысында бұл көрсеткіштің артуы анағұрлым </w:t>
      </w:r>
      <w:r w:rsidR="005017A9">
        <w:rPr>
          <w:rFonts w:eastAsia="Gungsuh"/>
          <w:sz w:val="28"/>
          <w:szCs w:val="28"/>
          <w:lang w:val="kk-KZ"/>
        </w:rPr>
        <w:t>анық</w:t>
      </w:r>
      <w:r w:rsidRPr="001E6FA7">
        <w:rPr>
          <w:rFonts w:eastAsia="Gungsuh"/>
          <w:sz w:val="28"/>
          <w:szCs w:val="28"/>
          <w:lang w:val="kk-KZ"/>
        </w:rPr>
        <w:t xml:space="preserve"> байқалды: жазда 4,72%-дан қыста 5,75%-ға дейін </w:t>
      </w:r>
      <w:r w:rsidR="0075366E">
        <w:rPr>
          <w:rFonts w:eastAsia="Gungsuh"/>
          <w:sz w:val="28"/>
          <w:szCs w:val="28"/>
          <w:lang w:val="kk-KZ"/>
        </w:rPr>
        <w:t>артты</w:t>
      </w:r>
      <w:r w:rsidRPr="001E6FA7">
        <w:rPr>
          <w:rFonts w:eastAsia="Gungsuh"/>
          <w:sz w:val="28"/>
          <w:szCs w:val="28"/>
          <w:lang w:val="kk-KZ"/>
        </w:rPr>
        <w:t xml:space="preserve">. Сонымен қатар, Маңғыстау облысынан алынған түйе сүтіндегі майдың массалық үлесі Жетісу облысымен салыстырғанда </w:t>
      </w:r>
      <w:r w:rsidR="005017A9">
        <w:rPr>
          <w:rFonts w:eastAsia="Gungsuh"/>
          <w:sz w:val="28"/>
          <w:szCs w:val="28"/>
          <w:lang w:val="kk-KZ"/>
        </w:rPr>
        <w:t xml:space="preserve">мөлшері жоғары </w:t>
      </w:r>
      <w:r w:rsidRPr="001E6FA7">
        <w:rPr>
          <w:rFonts w:eastAsia="Gungsuh"/>
          <w:sz w:val="28"/>
          <w:szCs w:val="28"/>
          <w:lang w:val="kk-KZ"/>
        </w:rPr>
        <w:t xml:space="preserve"> екені анықталды.</w:t>
      </w:r>
    </w:p>
    <w:p w14:paraId="15BF4A84" w14:textId="7E611394" w:rsidR="00BB0B7D" w:rsidRDefault="001E6FA7" w:rsidP="00BB0B7D">
      <w:pPr>
        <w:ind w:firstLine="709"/>
        <w:jc w:val="both"/>
        <w:rPr>
          <w:rFonts w:eastAsia="Gungsuh"/>
          <w:sz w:val="28"/>
          <w:szCs w:val="28"/>
          <w:lang w:val="kk-KZ"/>
        </w:rPr>
      </w:pPr>
      <w:r w:rsidRPr="001E6FA7">
        <w:rPr>
          <w:rFonts w:eastAsia="Gungsuh"/>
          <w:sz w:val="28"/>
          <w:szCs w:val="28"/>
          <w:lang w:val="kk-KZ"/>
        </w:rPr>
        <w:t xml:space="preserve">Жетісу облысынан алынған түйе сүтіндегі лактозаның массалық үлесі жаз мезгілінде шамамен 4,85%, ал қыс мезгілінде 4,80% деңгейінде анықталды. Маңғыстау облысында бұл көрсеткіш </w:t>
      </w:r>
      <w:r w:rsidR="00C32D32">
        <w:rPr>
          <w:rFonts w:eastAsia="Gungsuh"/>
          <w:sz w:val="28"/>
          <w:szCs w:val="28"/>
          <w:lang w:val="kk-KZ"/>
        </w:rPr>
        <w:t xml:space="preserve">сәйкесінше </w:t>
      </w:r>
      <w:r w:rsidRPr="001E6FA7">
        <w:rPr>
          <w:rFonts w:eastAsia="Gungsuh"/>
          <w:sz w:val="28"/>
          <w:szCs w:val="28"/>
          <w:lang w:val="kk-KZ"/>
        </w:rPr>
        <w:t>жазда 4,21%, қыста 4,28% құрады.</w:t>
      </w:r>
      <w:r>
        <w:rPr>
          <w:rFonts w:eastAsia="Gungsuh"/>
          <w:sz w:val="28"/>
          <w:szCs w:val="28"/>
          <w:lang w:val="kk-KZ"/>
        </w:rPr>
        <w:t xml:space="preserve"> </w:t>
      </w:r>
      <w:r w:rsidR="001250FA">
        <w:rPr>
          <w:rFonts w:eastAsia="Gungsuh"/>
          <w:sz w:val="28"/>
          <w:szCs w:val="28"/>
          <w:lang w:val="kk-KZ"/>
        </w:rPr>
        <w:t xml:space="preserve">Алынған нәтижелер түйе сүтіндегі лактоза мөлшерінің маусымдық және аймақтық жағдайдарға қарамастан салыстырмалы түрде тұрақты </w:t>
      </w:r>
      <w:r>
        <w:rPr>
          <w:rFonts w:eastAsia="Gungsuh"/>
          <w:sz w:val="28"/>
          <w:szCs w:val="28"/>
          <w:lang w:val="kk-KZ"/>
        </w:rPr>
        <w:t>екенін көрсетеді</w:t>
      </w:r>
      <w:r w:rsidR="00BB0B7D">
        <w:rPr>
          <w:rFonts w:eastAsia="Gungsuh"/>
          <w:sz w:val="28"/>
          <w:szCs w:val="28"/>
          <w:lang w:val="kk-KZ"/>
        </w:rPr>
        <w:t>.</w:t>
      </w:r>
    </w:p>
    <w:p w14:paraId="63E8D54F" w14:textId="1770C909" w:rsidR="00C32D32" w:rsidRDefault="00C32D32" w:rsidP="00BB0B7D">
      <w:pPr>
        <w:ind w:firstLine="709"/>
        <w:jc w:val="both"/>
        <w:rPr>
          <w:rFonts w:eastAsia="Gungsuh"/>
          <w:sz w:val="28"/>
          <w:szCs w:val="28"/>
          <w:lang w:val="kk-KZ"/>
        </w:rPr>
      </w:pPr>
      <w:r w:rsidRPr="00C32D32">
        <w:rPr>
          <w:rFonts w:eastAsia="Gungsuh"/>
          <w:sz w:val="28"/>
          <w:szCs w:val="28"/>
          <w:lang w:val="kk-KZ"/>
        </w:rPr>
        <w:t>Құрғақ заттардың мөлшеріне жүргізілген салыстырмалы талдау түйе сүтіндегі құрғақ заттардың массалық үлесі қыс мезгілінде жаз мезгілімен салыстырғанда жоғары болатынын көрсетті. Жетісу облысында бұл көрсеткіш 13,06%-дан 13,92%-ға дейін, ал Маңғыстау облысында 13,98%-дан 14,66%-ға дейін жоғарылағаны анықталды</w:t>
      </w:r>
      <w:r w:rsidR="005E0B9A">
        <w:rPr>
          <w:rFonts w:eastAsia="Gungsuh"/>
          <w:sz w:val="28"/>
          <w:szCs w:val="28"/>
          <w:lang w:val="kk-KZ"/>
        </w:rPr>
        <w:t xml:space="preserve"> </w:t>
      </w:r>
      <w:r w:rsidR="005E0B9A" w:rsidRPr="005E0B9A">
        <w:rPr>
          <w:rFonts w:eastAsia="Gungsuh"/>
          <w:sz w:val="28"/>
          <w:szCs w:val="28"/>
          <w:lang w:val="kk-KZ"/>
        </w:rPr>
        <w:t>[</w:t>
      </w:r>
      <w:r w:rsidR="00844136" w:rsidRPr="00844136">
        <w:rPr>
          <w:rFonts w:eastAsia="Gungsuh"/>
          <w:sz w:val="28"/>
          <w:szCs w:val="28"/>
          <w:lang w:val="kk-KZ"/>
        </w:rPr>
        <w:t>12</w:t>
      </w:r>
      <w:r w:rsidR="008B2BDB" w:rsidRPr="008B2BDB">
        <w:rPr>
          <w:rFonts w:eastAsia="Gungsuh"/>
          <w:sz w:val="28"/>
          <w:szCs w:val="28"/>
          <w:lang w:val="kk-KZ"/>
        </w:rPr>
        <w:t>2</w:t>
      </w:r>
      <w:r w:rsidR="005E0B9A" w:rsidRPr="005E0B9A">
        <w:rPr>
          <w:rFonts w:eastAsia="Gungsuh"/>
          <w:sz w:val="28"/>
          <w:szCs w:val="28"/>
          <w:lang w:val="kk-KZ"/>
        </w:rPr>
        <w:t>]</w:t>
      </w:r>
      <w:r w:rsidRPr="00C32D32">
        <w:rPr>
          <w:rFonts w:eastAsia="Gungsuh"/>
          <w:sz w:val="28"/>
          <w:szCs w:val="28"/>
          <w:lang w:val="kk-KZ"/>
        </w:rPr>
        <w:t>.</w:t>
      </w:r>
    </w:p>
    <w:p w14:paraId="7207B161" w14:textId="3D387722" w:rsidR="00CB6D3E" w:rsidRDefault="00CB6D3E" w:rsidP="00BB0B7D">
      <w:pPr>
        <w:ind w:firstLine="709"/>
        <w:jc w:val="both"/>
        <w:rPr>
          <w:sz w:val="28"/>
          <w:szCs w:val="28"/>
          <w:lang w:val="kk-KZ"/>
        </w:rPr>
      </w:pPr>
      <w:r w:rsidRPr="00CB6D3E">
        <w:rPr>
          <w:sz w:val="28"/>
          <w:szCs w:val="28"/>
          <w:lang w:val="kk-KZ"/>
        </w:rPr>
        <w:t xml:space="preserve">Түйе сүтінің химиялық құрамын талдау нәтижелері оның сапалық көрсеткіштерінің қоршаған орта факторлары мен </w:t>
      </w:r>
      <w:r>
        <w:rPr>
          <w:sz w:val="28"/>
          <w:szCs w:val="28"/>
          <w:lang w:val="kk-KZ"/>
        </w:rPr>
        <w:t>малды</w:t>
      </w:r>
      <w:r w:rsidRPr="00CB6D3E">
        <w:rPr>
          <w:sz w:val="28"/>
          <w:szCs w:val="28"/>
          <w:lang w:val="kk-KZ"/>
        </w:rPr>
        <w:t xml:space="preserve"> ұстау жағдайларына тәуелді </w:t>
      </w:r>
      <w:r>
        <w:rPr>
          <w:sz w:val="28"/>
          <w:szCs w:val="28"/>
          <w:lang w:val="kk-KZ"/>
        </w:rPr>
        <w:t>өзгеретінін</w:t>
      </w:r>
      <w:r w:rsidRPr="00CB6D3E">
        <w:rPr>
          <w:sz w:val="28"/>
          <w:szCs w:val="28"/>
          <w:lang w:val="kk-KZ"/>
        </w:rPr>
        <w:t xml:space="preserve"> көрсетеді. Атап айтқанда, Маңғыстау облысынан алынған түйе сүтінде ақуыз бен май мөлшерінің Жетісу облысымен салыстырғанда жоғары болуы аймақтық азықтандыру рационы мен</w:t>
      </w:r>
      <w:r w:rsidR="00FD7397">
        <w:rPr>
          <w:sz w:val="28"/>
          <w:szCs w:val="28"/>
          <w:lang w:val="kk-KZ"/>
        </w:rPr>
        <w:t xml:space="preserve"> малды</w:t>
      </w:r>
      <w:r w:rsidRPr="00CB6D3E">
        <w:rPr>
          <w:sz w:val="28"/>
          <w:szCs w:val="28"/>
          <w:lang w:val="kk-KZ"/>
        </w:rPr>
        <w:t xml:space="preserve"> к</w:t>
      </w:r>
      <w:r w:rsidR="00FD7397">
        <w:rPr>
          <w:sz w:val="28"/>
          <w:szCs w:val="28"/>
          <w:lang w:val="kk-KZ"/>
        </w:rPr>
        <w:t>үтіп</w:t>
      </w:r>
      <w:r w:rsidR="00FD7397" w:rsidRPr="00FD7397">
        <w:rPr>
          <w:sz w:val="28"/>
          <w:szCs w:val="28"/>
          <w:lang w:val="kk-KZ"/>
        </w:rPr>
        <w:t>-</w:t>
      </w:r>
      <w:r w:rsidR="00FD7397">
        <w:rPr>
          <w:sz w:val="28"/>
          <w:szCs w:val="28"/>
          <w:lang w:val="kk-KZ"/>
        </w:rPr>
        <w:t xml:space="preserve">бағу </w:t>
      </w:r>
      <w:r w:rsidRPr="00CB6D3E">
        <w:rPr>
          <w:sz w:val="28"/>
          <w:szCs w:val="28"/>
          <w:lang w:val="kk-KZ"/>
        </w:rPr>
        <w:t xml:space="preserve"> ерекшеліктерінің айырмашылықтарымен түсіндіріледі.</w:t>
      </w:r>
    </w:p>
    <w:p w14:paraId="2B9030BF" w14:textId="39B37D07" w:rsidR="00BB0B7D" w:rsidRPr="0077074B" w:rsidRDefault="00BB0B7D" w:rsidP="00BB0B7D">
      <w:pPr>
        <w:ind w:firstLine="709"/>
        <w:jc w:val="both"/>
        <w:rPr>
          <w:sz w:val="28"/>
          <w:szCs w:val="28"/>
          <w:lang w:val="kk-KZ"/>
        </w:rPr>
      </w:pPr>
      <w:r w:rsidRPr="003E5E1F">
        <w:rPr>
          <w:sz w:val="28"/>
          <w:szCs w:val="28"/>
          <w:lang w:val="kk-KZ"/>
        </w:rPr>
        <w:t xml:space="preserve">Сонымен қатар, </w:t>
      </w:r>
      <w:r w:rsidR="00915B9C" w:rsidRPr="003E5E1F">
        <w:rPr>
          <w:sz w:val="28"/>
          <w:szCs w:val="28"/>
          <w:lang w:val="kk-KZ"/>
        </w:rPr>
        <w:t xml:space="preserve">екі облыстан алынған </w:t>
      </w:r>
      <w:r w:rsidRPr="003E5E1F">
        <w:rPr>
          <w:sz w:val="28"/>
          <w:szCs w:val="28"/>
          <w:lang w:val="kk-KZ"/>
        </w:rPr>
        <w:t xml:space="preserve">әртүрлі түйе сүтінің құрамындағы лактоза мөлшерінің өзгеруі </w:t>
      </w:r>
      <w:r w:rsidR="003E5E1F" w:rsidRPr="003E5E1F">
        <w:rPr>
          <w:sz w:val="28"/>
          <w:szCs w:val="28"/>
          <w:lang w:val="kk-KZ"/>
        </w:rPr>
        <w:t>түйе жейтін жем-шөбінің</w:t>
      </w:r>
      <w:r w:rsidRPr="003E5E1F">
        <w:rPr>
          <w:sz w:val="28"/>
          <w:szCs w:val="28"/>
          <w:lang w:val="kk-KZ"/>
        </w:rPr>
        <w:t xml:space="preserve"> құрамымен байланысты болуы мүмкін. Осы зерттеуде Жетісу облысындағы түйе сүтінде лактоза мөлшері Маңғыстау облысы</w:t>
      </w:r>
      <w:r w:rsidR="003E5E1F" w:rsidRPr="003E5E1F">
        <w:rPr>
          <w:sz w:val="28"/>
          <w:szCs w:val="28"/>
          <w:lang w:val="kk-KZ"/>
        </w:rPr>
        <w:t xml:space="preserve">мен салыстырғанда </w:t>
      </w:r>
      <w:r w:rsidRPr="003E5E1F">
        <w:rPr>
          <w:sz w:val="28"/>
          <w:szCs w:val="28"/>
          <w:lang w:val="kk-KZ"/>
        </w:rPr>
        <w:t xml:space="preserve">жоғары </w:t>
      </w:r>
      <w:r w:rsidR="003E5E1F" w:rsidRPr="003E5E1F">
        <w:rPr>
          <w:sz w:val="28"/>
          <w:szCs w:val="28"/>
          <w:lang w:val="kk-KZ"/>
        </w:rPr>
        <w:t>екені</w:t>
      </w:r>
      <w:r w:rsidRPr="003E5E1F">
        <w:rPr>
          <w:sz w:val="28"/>
          <w:szCs w:val="28"/>
          <w:lang w:val="kk-KZ"/>
        </w:rPr>
        <w:t xml:space="preserve"> анықталды.</w:t>
      </w:r>
      <w:r w:rsidR="003E5E1F" w:rsidRPr="003E5E1F">
        <w:rPr>
          <w:sz w:val="28"/>
          <w:szCs w:val="28"/>
          <w:lang w:val="kk-KZ"/>
        </w:rPr>
        <w:t xml:space="preserve"> Аталған </w:t>
      </w:r>
      <w:r w:rsidRPr="003E5E1F">
        <w:rPr>
          <w:sz w:val="28"/>
          <w:szCs w:val="28"/>
          <w:lang w:val="kk-KZ"/>
        </w:rPr>
        <w:t xml:space="preserve"> айырмашылық Маңғыстау облысындағы шөлейт жерлердің басым болуымен түсіндіріледі, </w:t>
      </w:r>
      <w:r w:rsidR="003E5E1F">
        <w:rPr>
          <w:sz w:val="28"/>
          <w:szCs w:val="28"/>
          <w:lang w:val="kk-KZ"/>
        </w:rPr>
        <w:t>мұнда</w:t>
      </w:r>
      <w:r w:rsidRPr="003E5E1F">
        <w:rPr>
          <w:sz w:val="28"/>
          <w:szCs w:val="28"/>
          <w:lang w:val="kk-KZ"/>
        </w:rPr>
        <w:t xml:space="preserve"> түйелер негізінен галофитті өсімдіктермен қоректенеді. </w:t>
      </w:r>
      <w:r w:rsidR="003E5E1F" w:rsidRPr="003E5E1F">
        <w:rPr>
          <w:sz w:val="28"/>
          <w:szCs w:val="28"/>
          <w:lang w:val="kk-KZ"/>
        </w:rPr>
        <w:t xml:space="preserve">Шөл </w:t>
      </w:r>
      <w:r w:rsidR="003E5E1F" w:rsidRPr="003E5E1F">
        <w:rPr>
          <w:sz w:val="28"/>
          <w:szCs w:val="28"/>
          <w:lang w:val="kk-KZ"/>
        </w:rPr>
        <w:lastRenderedPageBreak/>
        <w:t>жағдайында өсетін бұл өсімдіктер жануарлардың физиологиялық тұзға деген қажеттілігін қамтамасыз етеді, бұл өз кезегінде түйе сүтіндегі лактоза мөлшерінің төмендеуіне ықпал етеді</w:t>
      </w:r>
      <w:r w:rsidR="0036791A">
        <w:rPr>
          <w:sz w:val="28"/>
          <w:szCs w:val="28"/>
          <w:lang w:val="kk-KZ"/>
        </w:rPr>
        <w:t>.</w:t>
      </w:r>
      <w:r w:rsidR="0077074B">
        <w:rPr>
          <w:sz w:val="28"/>
          <w:szCs w:val="28"/>
          <w:lang w:val="kk-KZ"/>
        </w:rPr>
        <w:t xml:space="preserve"> </w:t>
      </w:r>
    </w:p>
    <w:p w14:paraId="656D1776" w14:textId="77777777" w:rsidR="00FD7397" w:rsidRDefault="00BB0B7D" w:rsidP="00FD7397">
      <w:pPr>
        <w:ind w:firstLine="709"/>
        <w:jc w:val="both"/>
        <w:rPr>
          <w:sz w:val="28"/>
          <w:szCs w:val="28"/>
          <w:lang w:val="kk-KZ"/>
        </w:rPr>
      </w:pPr>
      <w:r>
        <w:rPr>
          <w:sz w:val="28"/>
          <w:szCs w:val="28"/>
          <w:lang w:val="kk-KZ"/>
        </w:rPr>
        <w:t xml:space="preserve">Түйе сүтінің титрлеу және белсенді қышқылдылықтары </w:t>
      </w:r>
      <w:r w:rsidRPr="0077074B">
        <w:rPr>
          <w:sz w:val="28"/>
          <w:szCs w:val="28"/>
          <w:lang w:val="kk-KZ"/>
        </w:rPr>
        <w:t>екі аймақта да қалыпты.</w:t>
      </w:r>
      <w:r w:rsidR="00FD7397">
        <w:rPr>
          <w:sz w:val="28"/>
          <w:szCs w:val="28"/>
          <w:lang w:val="kk-KZ"/>
        </w:rPr>
        <w:t xml:space="preserve"> </w:t>
      </w:r>
    </w:p>
    <w:p w14:paraId="76CAF3F9" w14:textId="19111819" w:rsidR="00FD7397" w:rsidRDefault="00FD7397" w:rsidP="00C51C65">
      <w:pPr>
        <w:ind w:firstLine="709"/>
        <w:jc w:val="both"/>
        <w:rPr>
          <w:sz w:val="28"/>
          <w:szCs w:val="28"/>
          <w:lang w:val="kk-KZ"/>
        </w:rPr>
      </w:pPr>
      <w:r>
        <w:rPr>
          <w:sz w:val="28"/>
          <w:szCs w:val="28"/>
          <w:lang w:val="kk-KZ"/>
        </w:rPr>
        <w:t xml:space="preserve">Маңғыстау және Жетісу облыстарынан алынған түйе сүтінің титрлеу қышқылдылығы 16,5-тен 17,00 ⁰T-ге дейін ауытқиды. </w:t>
      </w:r>
    </w:p>
    <w:p w14:paraId="55AAC795" w14:textId="20B54DF0" w:rsidR="00BB0B7D" w:rsidRDefault="00BB0B7D" w:rsidP="00BB0B7D">
      <w:pPr>
        <w:ind w:firstLine="709"/>
        <w:jc w:val="both"/>
        <w:rPr>
          <w:sz w:val="28"/>
          <w:szCs w:val="28"/>
          <w:lang w:val="kk-KZ"/>
        </w:rPr>
      </w:pPr>
      <w:r w:rsidRPr="00FF4C3C">
        <w:rPr>
          <w:sz w:val="28"/>
          <w:szCs w:val="28"/>
          <w:lang w:val="kk-KZ"/>
        </w:rPr>
        <w:t>Жетісу және Маңғыстау облыстарындағы түйе сүтінің</w:t>
      </w:r>
      <w:r>
        <w:rPr>
          <w:sz w:val="28"/>
          <w:szCs w:val="28"/>
          <w:lang w:val="kk-KZ"/>
        </w:rPr>
        <w:t xml:space="preserve"> жыл мезгіліне </w:t>
      </w:r>
      <w:r w:rsidRPr="00FF4C3C">
        <w:rPr>
          <w:sz w:val="28"/>
          <w:szCs w:val="28"/>
          <w:lang w:val="kk-KZ"/>
        </w:rPr>
        <w:t>қарамастан рН мәні 6,36-дан 6,56-ға дейін тұрақты</w:t>
      </w:r>
      <w:r>
        <w:rPr>
          <w:sz w:val="28"/>
          <w:szCs w:val="28"/>
          <w:lang w:val="kk-KZ"/>
        </w:rPr>
        <w:t xml:space="preserve"> болатыны анықталды. Түйе сүтінің сиыр сүтімен салыстырғанда төмен рН мәні оның құрамындағы С витаминінің жоғары болуымен түсіндіруге болады. </w:t>
      </w:r>
    </w:p>
    <w:p w14:paraId="6573AA26" w14:textId="7687677E" w:rsidR="00C51C65" w:rsidRDefault="00C51C65" w:rsidP="00BB0B7D">
      <w:pPr>
        <w:ind w:firstLine="709"/>
        <w:jc w:val="both"/>
        <w:rPr>
          <w:sz w:val="28"/>
          <w:szCs w:val="28"/>
          <w:lang w:val="kk-KZ"/>
        </w:rPr>
      </w:pPr>
      <w:r w:rsidRPr="00C51C65">
        <w:rPr>
          <w:sz w:val="28"/>
          <w:szCs w:val="28"/>
          <w:lang w:val="kk-KZ"/>
        </w:rPr>
        <w:t xml:space="preserve">Осылайша, алынған нәтижелер түйе сүтінің сапалық көрсеткіштері аймақтық факторларға </w:t>
      </w:r>
      <w:r>
        <w:rPr>
          <w:sz w:val="28"/>
          <w:szCs w:val="28"/>
          <w:lang w:val="kk-KZ"/>
        </w:rPr>
        <w:t>байланысты өзгертінін көрсетті. Сондықтан бұл түйе сүтінің сапасын зерттеуде және тамақ өнеркәсібінде пайдалану барысында аймақтық ерекшеліктерін  ескерудің маңыздылығын дәлелдейді.</w:t>
      </w:r>
    </w:p>
    <w:p w14:paraId="32AE6EB1" w14:textId="77777777" w:rsidR="00BB0B7D" w:rsidRDefault="00BB0B7D" w:rsidP="00BB0B7D">
      <w:pPr>
        <w:ind w:firstLine="709"/>
        <w:jc w:val="both"/>
        <w:rPr>
          <w:sz w:val="28"/>
          <w:szCs w:val="28"/>
          <w:lang w:val="kk-KZ"/>
        </w:rPr>
      </w:pPr>
      <w:r>
        <w:rPr>
          <w:sz w:val="28"/>
          <w:szCs w:val="28"/>
          <w:lang w:val="kk-KZ"/>
        </w:rPr>
        <w:t xml:space="preserve">Сүт теңгерімді құрамына байланысты биологиялық құндылығы жоғары өнім болып табылады. </w:t>
      </w:r>
    </w:p>
    <w:p w14:paraId="68D9505F" w14:textId="0DDF54BD" w:rsidR="00BB0B7D" w:rsidRDefault="00BB0B7D" w:rsidP="00BB0B7D">
      <w:pPr>
        <w:ind w:firstLine="709"/>
        <w:jc w:val="both"/>
        <w:rPr>
          <w:sz w:val="28"/>
          <w:szCs w:val="28"/>
          <w:lang w:val="kk-KZ"/>
        </w:rPr>
      </w:pPr>
      <w:r>
        <w:rPr>
          <w:sz w:val="28"/>
          <w:szCs w:val="28"/>
          <w:lang w:val="kk-KZ"/>
        </w:rPr>
        <w:t>Аминқышқылдық құрамы бойынша түйе сүті алмастырылатын және алмастырылмайтын аминқышқылдар</w:t>
      </w:r>
      <w:r w:rsidR="00C51C65">
        <w:rPr>
          <w:sz w:val="28"/>
          <w:szCs w:val="28"/>
          <w:lang w:val="kk-KZ"/>
        </w:rPr>
        <w:t>ы</w:t>
      </w:r>
      <w:r>
        <w:rPr>
          <w:sz w:val="28"/>
          <w:szCs w:val="28"/>
          <w:lang w:val="kk-KZ"/>
        </w:rPr>
        <w:t>на бай. Сиыр сүтімен салыстырғанда түйе сүті құрамында алмастырылмайтын аминқышқылдарының мөлшері жоғары</w:t>
      </w:r>
      <w:r w:rsidR="0077074B">
        <w:rPr>
          <w:sz w:val="28"/>
          <w:szCs w:val="28"/>
          <w:lang w:val="kk-KZ"/>
        </w:rPr>
        <w:t xml:space="preserve"> [</w:t>
      </w:r>
      <w:r w:rsidR="00844136" w:rsidRPr="00844136">
        <w:rPr>
          <w:sz w:val="28"/>
          <w:szCs w:val="28"/>
          <w:lang w:val="kk-KZ"/>
        </w:rPr>
        <w:t>12</w:t>
      </w:r>
      <w:r w:rsidR="00893152" w:rsidRPr="00893152">
        <w:rPr>
          <w:sz w:val="28"/>
          <w:szCs w:val="28"/>
          <w:lang w:val="kk-KZ"/>
        </w:rPr>
        <w:t>3</w:t>
      </w:r>
      <w:r w:rsidR="00844136" w:rsidRPr="00844136">
        <w:rPr>
          <w:sz w:val="28"/>
          <w:szCs w:val="28"/>
          <w:lang w:val="kk-KZ"/>
        </w:rPr>
        <w:t>, 12</w:t>
      </w:r>
      <w:r w:rsidR="00893152" w:rsidRPr="00893152">
        <w:rPr>
          <w:sz w:val="28"/>
          <w:szCs w:val="28"/>
          <w:lang w:val="kk-KZ"/>
        </w:rPr>
        <w:t>4</w:t>
      </w:r>
      <w:r w:rsidR="0077074B">
        <w:rPr>
          <w:sz w:val="28"/>
          <w:szCs w:val="28"/>
          <w:lang w:val="kk-KZ"/>
        </w:rPr>
        <w:t>].</w:t>
      </w:r>
      <w:r>
        <w:rPr>
          <w:sz w:val="28"/>
          <w:szCs w:val="28"/>
          <w:lang w:val="kk-KZ"/>
        </w:rPr>
        <w:t xml:space="preserve"> </w:t>
      </w:r>
    </w:p>
    <w:p w14:paraId="73ED35B5" w14:textId="246B2F3D" w:rsidR="00BB0B7D" w:rsidRDefault="00BB0B7D" w:rsidP="00BB0B7D">
      <w:pPr>
        <w:ind w:firstLine="709"/>
        <w:jc w:val="both"/>
        <w:rPr>
          <w:sz w:val="28"/>
          <w:szCs w:val="28"/>
          <w:lang w:val="kk-KZ"/>
        </w:rPr>
      </w:pPr>
      <w:r>
        <w:rPr>
          <w:sz w:val="28"/>
          <w:szCs w:val="28"/>
          <w:lang w:val="kk-KZ"/>
        </w:rPr>
        <w:t xml:space="preserve">Зерттеуге алынған  Маңғыстау және Жетісу облыстарынан алынған түйе сүтінің аминқышқылдық құрамын зерттеу нәтижелері </w:t>
      </w:r>
      <w:r w:rsidR="00A6156C" w:rsidRPr="00A6156C">
        <w:rPr>
          <w:sz w:val="28"/>
          <w:szCs w:val="28"/>
          <w:lang w:val="kk-KZ"/>
        </w:rPr>
        <w:t>8</w:t>
      </w:r>
      <w:r>
        <w:rPr>
          <w:sz w:val="28"/>
          <w:szCs w:val="28"/>
          <w:lang w:val="kk-KZ"/>
        </w:rPr>
        <w:t>-кестеде көрсетілген.</w:t>
      </w:r>
    </w:p>
    <w:p w14:paraId="2DD54221" w14:textId="77777777" w:rsidR="00617763" w:rsidRPr="00FB4335" w:rsidRDefault="00617763" w:rsidP="00617763">
      <w:pPr>
        <w:ind w:firstLine="426"/>
        <w:jc w:val="both"/>
        <w:rPr>
          <w:sz w:val="28"/>
          <w:szCs w:val="28"/>
          <w:lang w:val="kk-KZ"/>
        </w:rPr>
      </w:pPr>
    </w:p>
    <w:p w14:paraId="6956C3F4" w14:textId="48A57D71" w:rsidR="00617763" w:rsidRPr="007B169E" w:rsidRDefault="00617763" w:rsidP="00617763">
      <w:pPr>
        <w:jc w:val="both"/>
        <w:rPr>
          <w:sz w:val="28"/>
          <w:szCs w:val="28"/>
          <w:lang w:val="kk-KZ"/>
        </w:rPr>
      </w:pPr>
      <w:r>
        <w:rPr>
          <w:sz w:val="28"/>
          <w:szCs w:val="28"/>
          <w:lang w:val="kk-KZ"/>
        </w:rPr>
        <w:t>Кесте</w:t>
      </w:r>
      <w:r w:rsidRPr="00FB4335">
        <w:rPr>
          <w:sz w:val="28"/>
          <w:szCs w:val="28"/>
          <w:lang w:val="kk-KZ"/>
        </w:rPr>
        <w:t xml:space="preserve"> </w:t>
      </w:r>
      <w:r w:rsidR="00A6156C" w:rsidRPr="00A6156C">
        <w:rPr>
          <w:sz w:val="28"/>
          <w:szCs w:val="28"/>
          <w:lang w:val="kk-KZ"/>
        </w:rPr>
        <w:t>8</w:t>
      </w:r>
      <w:r w:rsidRPr="00FB4335">
        <w:rPr>
          <w:sz w:val="28"/>
          <w:szCs w:val="28"/>
          <w:lang w:val="kk-KZ"/>
        </w:rPr>
        <w:t xml:space="preserve"> –</w:t>
      </w:r>
      <w:r w:rsidRPr="00A75CCE">
        <w:rPr>
          <w:sz w:val="28"/>
          <w:szCs w:val="28"/>
          <w:lang w:val="kk-KZ"/>
        </w:rPr>
        <w:t xml:space="preserve"> </w:t>
      </w:r>
      <w:r>
        <w:rPr>
          <w:sz w:val="28"/>
          <w:szCs w:val="28"/>
          <w:lang w:val="kk-KZ"/>
        </w:rPr>
        <w:t>Түйе сүтінің аминқышқылдық құрамын салыстырмалы талдау</w:t>
      </w:r>
      <w:r w:rsidR="00343A78">
        <w:rPr>
          <w:sz w:val="28"/>
          <w:szCs w:val="28"/>
          <w:lang w:val="kk-KZ"/>
        </w:rPr>
        <w:t xml:space="preserve"> </w:t>
      </w:r>
      <w:r w:rsidR="00343A78" w:rsidRPr="00A76EA9">
        <w:rPr>
          <w:sz w:val="28"/>
          <w:szCs w:val="28"/>
          <w:lang w:val="kk-KZ"/>
        </w:rPr>
        <w:t>n=</w:t>
      </w:r>
      <w:r w:rsidR="000F108C" w:rsidRPr="000F108C">
        <w:rPr>
          <w:sz w:val="28"/>
          <w:szCs w:val="28"/>
          <w:lang w:val="kk-KZ"/>
        </w:rPr>
        <w:t>10</w:t>
      </w:r>
      <w:r w:rsidR="007B169E" w:rsidRPr="007B169E">
        <w:rPr>
          <w:sz w:val="28"/>
          <w:szCs w:val="28"/>
          <w:lang w:val="kk-KZ"/>
        </w:rPr>
        <w:t xml:space="preserve"> </w:t>
      </w:r>
    </w:p>
    <w:p w14:paraId="40A84AEC" w14:textId="77777777" w:rsidR="00617763" w:rsidRPr="00FB4335" w:rsidRDefault="00617763" w:rsidP="004E55CC">
      <w:pPr>
        <w:jc w:val="both"/>
        <w:rPr>
          <w:sz w:val="22"/>
          <w:szCs w:val="22"/>
          <w:lang w:val="kk-KZ"/>
        </w:rPr>
      </w:pPr>
    </w:p>
    <w:tbl>
      <w:tblPr>
        <w:tblW w:w="9771" w:type="dxa"/>
        <w:tblLook w:val="04A0" w:firstRow="1" w:lastRow="0" w:firstColumn="1" w:lastColumn="0" w:noHBand="0" w:noVBand="1"/>
      </w:tblPr>
      <w:tblGrid>
        <w:gridCol w:w="3251"/>
        <w:gridCol w:w="2409"/>
        <w:gridCol w:w="4111"/>
      </w:tblGrid>
      <w:tr w:rsidR="00617763" w:rsidRPr="00C30E5E" w14:paraId="5414419C" w14:textId="77777777" w:rsidTr="00B160B4">
        <w:trPr>
          <w:trHeight w:val="307"/>
        </w:trPr>
        <w:tc>
          <w:tcPr>
            <w:tcW w:w="3251" w:type="dxa"/>
            <w:tcBorders>
              <w:top w:val="single" w:sz="4" w:space="0" w:color="auto"/>
              <w:left w:val="single" w:sz="8" w:space="0" w:color="auto"/>
              <w:bottom w:val="single" w:sz="8" w:space="0" w:color="auto"/>
              <w:right w:val="single" w:sz="8" w:space="0" w:color="auto"/>
            </w:tcBorders>
            <w:vAlign w:val="center"/>
            <w:hideMark/>
          </w:tcPr>
          <w:p w14:paraId="134F0D10" w14:textId="08D7222B" w:rsidR="00617763" w:rsidRPr="00C30E5E" w:rsidRDefault="00617763" w:rsidP="00617763">
            <w:pPr>
              <w:jc w:val="center"/>
              <w:rPr>
                <w:color w:val="000000"/>
              </w:rPr>
            </w:pPr>
            <w:bookmarkStart w:id="59" w:name="_Hlk189648717"/>
            <w:r w:rsidRPr="00C30E5E">
              <w:rPr>
                <w:color w:val="000000"/>
                <w:lang w:val="kk-KZ"/>
              </w:rPr>
              <w:t>Аминқышқылдары</w:t>
            </w:r>
            <w:r w:rsidRPr="00C30E5E">
              <w:rPr>
                <w:color w:val="000000"/>
              </w:rPr>
              <w:t>, г/100г</w:t>
            </w:r>
          </w:p>
        </w:tc>
        <w:tc>
          <w:tcPr>
            <w:tcW w:w="2409" w:type="dxa"/>
            <w:tcBorders>
              <w:top w:val="single" w:sz="4" w:space="0" w:color="auto"/>
              <w:left w:val="nil"/>
              <w:bottom w:val="single" w:sz="8" w:space="0" w:color="auto"/>
              <w:right w:val="single" w:sz="8" w:space="0" w:color="auto"/>
            </w:tcBorders>
            <w:vAlign w:val="center"/>
            <w:hideMark/>
          </w:tcPr>
          <w:p w14:paraId="5AB4E3AC" w14:textId="77777777" w:rsidR="00617763" w:rsidRPr="00C30E5E" w:rsidRDefault="00617763" w:rsidP="00617763">
            <w:pPr>
              <w:jc w:val="center"/>
              <w:rPr>
                <w:color w:val="000000"/>
                <w:lang w:val="kk-KZ"/>
              </w:rPr>
            </w:pPr>
            <w:r w:rsidRPr="00C30E5E">
              <w:rPr>
                <w:lang w:val="kk-KZ"/>
              </w:rPr>
              <w:t>Жетісу облысы</w:t>
            </w:r>
          </w:p>
        </w:tc>
        <w:tc>
          <w:tcPr>
            <w:tcW w:w="4111" w:type="dxa"/>
            <w:tcBorders>
              <w:top w:val="single" w:sz="4" w:space="0" w:color="auto"/>
              <w:left w:val="nil"/>
              <w:bottom w:val="single" w:sz="8" w:space="0" w:color="auto"/>
              <w:right w:val="single" w:sz="8" w:space="0" w:color="auto"/>
            </w:tcBorders>
            <w:vAlign w:val="center"/>
            <w:hideMark/>
          </w:tcPr>
          <w:p w14:paraId="688F148D" w14:textId="77777777" w:rsidR="00617763" w:rsidRPr="00C30E5E" w:rsidRDefault="00617763" w:rsidP="00617763">
            <w:pPr>
              <w:jc w:val="center"/>
              <w:rPr>
                <w:color w:val="000000"/>
                <w:lang w:val="kk-KZ"/>
              </w:rPr>
            </w:pPr>
            <w:r w:rsidRPr="00C30E5E">
              <w:rPr>
                <w:lang w:val="kk-KZ"/>
              </w:rPr>
              <w:t>Маңғыстау облысы</w:t>
            </w:r>
          </w:p>
        </w:tc>
      </w:tr>
      <w:tr w:rsidR="00003B5A" w:rsidRPr="00C30E5E" w14:paraId="5FA18887" w14:textId="77777777" w:rsidTr="00B160B4">
        <w:trPr>
          <w:trHeight w:val="307"/>
        </w:trPr>
        <w:tc>
          <w:tcPr>
            <w:tcW w:w="3251" w:type="dxa"/>
            <w:tcBorders>
              <w:top w:val="single" w:sz="4" w:space="0" w:color="auto"/>
              <w:left w:val="single" w:sz="8" w:space="0" w:color="auto"/>
              <w:bottom w:val="single" w:sz="8" w:space="0" w:color="auto"/>
              <w:right w:val="single" w:sz="8" w:space="0" w:color="auto"/>
            </w:tcBorders>
            <w:vAlign w:val="center"/>
          </w:tcPr>
          <w:p w14:paraId="427C92E9" w14:textId="52FF8FC3" w:rsidR="00003B5A" w:rsidRPr="00003B5A" w:rsidRDefault="00003B5A" w:rsidP="00617763">
            <w:pPr>
              <w:jc w:val="center"/>
              <w:rPr>
                <w:color w:val="000000"/>
                <w:lang w:val="en-US"/>
              </w:rPr>
            </w:pPr>
            <w:r>
              <w:rPr>
                <w:color w:val="000000"/>
                <w:lang w:val="en-US"/>
              </w:rPr>
              <w:t>1</w:t>
            </w:r>
          </w:p>
        </w:tc>
        <w:tc>
          <w:tcPr>
            <w:tcW w:w="2409" w:type="dxa"/>
            <w:tcBorders>
              <w:top w:val="single" w:sz="4" w:space="0" w:color="auto"/>
              <w:left w:val="nil"/>
              <w:bottom w:val="single" w:sz="8" w:space="0" w:color="auto"/>
              <w:right w:val="single" w:sz="8" w:space="0" w:color="auto"/>
            </w:tcBorders>
            <w:vAlign w:val="center"/>
          </w:tcPr>
          <w:p w14:paraId="401CCCE9" w14:textId="313B1B2F" w:rsidR="00003B5A" w:rsidRPr="00003B5A" w:rsidRDefault="00003B5A" w:rsidP="00617763">
            <w:pPr>
              <w:jc w:val="center"/>
              <w:rPr>
                <w:lang w:val="en-US"/>
              </w:rPr>
            </w:pPr>
            <w:r>
              <w:rPr>
                <w:lang w:val="en-US"/>
              </w:rPr>
              <w:t>2</w:t>
            </w:r>
          </w:p>
        </w:tc>
        <w:tc>
          <w:tcPr>
            <w:tcW w:w="4111" w:type="dxa"/>
            <w:tcBorders>
              <w:top w:val="single" w:sz="4" w:space="0" w:color="auto"/>
              <w:left w:val="nil"/>
              <w:bottom w:val="single" w:sz="8" w:space="0" w:color="auto"/>
              <w:right w:val="single" w:sz="8" w:space="0" w:color="auto"/>
            </w:tcBorders>
            <w:vAlign w:val="center"/>
          </w:tcPr>
          <w:p w14:paraId="2BEDDF70" w14:textId="438EB0C4" w:rsidR="00003B5A" w:rsidRPr="00003B5A" w:rsidRDefault="00003B5A" w:rsidP="00617763">
            <w:pPr>
              <w:jc w:val="center"/>
              <w:rPr>
                <w:lang w:val="en-US"/>
              </w:rPr>
            </w:pPr>
            <w:r>
              <w:rPr>
                <w:lang w:val="en-US"/>
              </w:rPr>
              <w:t>3</w:t>
            </w:r>
          </w:p>
        </w:tc>
      </w:tr>
      <w:tr w:rsidR="00617763" w:rsidRPr="00C30E5E" w14:paraId="4E92F0B8" w14:textId="77777777" w:rsidTr="00B160B4">
        <w:trPr>
          <w:trHeight w:val="315"/>
        </w:trPr>
        <w:tc>
          <w:tcPr>
            <w:tcW w:w="9771" w:type="dxa"/>
            <w:gridSpan w:val="3"/>
            <w:tcBorders>
              <w:top w:val="single" w:sz="8" w:space="0" w:color="auto"/>
              <w:left w:val="single" w:sz="8" w:space="0" w:color="auto"/>
              <w:bottom w:val="single" w:sz="8" w:space="0" w:color="auto"/>
              <w:right w:val="single" w:sz="8" w:space="0" w:color="000000"/>
            </w:tcBorders>
            <w:noWrap/>
            <w:vAlign w:val="center"/>
            <w:hideMark/>
          </w:tcPr>
          <w:p w14:paraId="2825D617" w14:textId="77777777" w:rsidR="00617763" w:rsidRPr="00C30E5E" w:rsidRDefault="00617763" w:rsidP="00617763">
            <w:pPr>
              <w:jc w:val="center"/>
              <w:rPr>
                <w:color w:val="000000"/>
                <w:lang w:val="kk-KZ"/>
              </w:rPr>
            </w:pPr>
            <w:r w:rsidRPr="00C30E5E">
              <w:rPr>
                <w:shd w:val="clear" w:color="auto" w:fill="FFFFFF"/>
                <w:lang w:val="kk-KZ"/>
              </w:rPr>
              <w:t>Алмастырылмайтын аминқышқылдары</w:t>
            </w:r>
          </w:p>
        </w:tc>
      </w:tr>
      <w:tr w:rsidR="00617763" w:rsidRPr="00C30E5E" w14:paraId="311E95EE" w14:textId="77777777" w:rsidTr="00B160B4">
        <w:trPr>
          <w:trHeight w:val="315"/>
        </w:trPr>
        <w:tc>
          <w:tcPr>
            <w:tcW w:w="3251" w:type="dxa"/>
            <w:tcBorders>
              <w:top w:val="nil"/>
              <w:left w:val="single" w:sz="8" w:space="0" w:color="auto"/>
              <w:bottom w:val="single" w:sz="8" w:space="0" w:color="auto"/>
              <w:right w:val="nil"/>
            </w:tcBorders>
            <w:noWrap/>
            <w:hideMark/>
          </w:tcPr>
          <w:p w14:paraId="76299DCE" w14:textId="77777777" w:rsidR="00617763" w:rsidRPr="00C30E5E" w:rsidRDefault="00617763" w:rsidP="00617763">
            <w:pPr>
              <w:rPr>
                <w:color w:val="000000"/>
              </w:rPr>
            </w:pPr>
            <w:r w:rsidRPr="00C30E5E">
              <w:t xml:space="preserve">Валин </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3597D54F" w14:textId="77777777" w:rsidR="00617763" w:rsidRPr="00C30E5E" w:rsidRDefault="00617763" w:rsidP="00617763">
            <w:pPr>
              <w:jc w:val="center"/>
              <w:rPr>
                <w:color w:val="000000"/>
                <w:lang w:val="kk-KZ"/>
              </w:rPr>
            </w:pPr>
            <w:r w:rsidRPr="00C30E5E">
              <w:rPr>
                <w:color w:val="000000"/>
              </w:rPr>
              <w:t>5,46±</w:t>
            </w:r>
            <w:r w:rsidRPr="00C30E5E">
              <w:rPr>
                <w:color w:val="000000"/>
                <w:lang w:val="kk-KZ"/>
              </w:rPr>
              <w:t>0,04</w:t>
            </w:r>
          </w:p>
        </w:tc>
        <w:tc>
          <w:tcPr>
            <w:tcW w:w="4111" w:type="dxa"/>
            <w:tcBorders>
              <w:top w:val="single" w:sz="4" w:space="0" w:color="auto"/>
              <w:left w:val="nil"/>
              <w:bottom w:val="single" w:sz="4" w:space="0" w:color="auto"/>
              <w:right w:val="single" w:sz="4" w:space="0" w:color="auto"/>
            </w:tcBorders>
            <w:noWrap/>
            <w:vAlign w:val="bottom"/>
            <w:hideMark/>
          </w:tcPr>
          <w:p w14:paraId="1CDEF9B7" w14:textId="5AF31CD5" w:rsidR="00617763" w:rsidRPr="00082933" w:rsidRDefault="00617763" w:rsidP="00617763">
            <w:pPr>
              <w:jc w:val="center"/>
              <w:rPr>
                <w:color w:val="000000"/>
                <w:vertAlign w:val="superscript"/>
                <w:lang w:val="en-US"/>
              </w:rPr>
            </w:pPr>
            <w:r w:rsidRPr="00C30E5E">
              <w:rPr>
                <w:color w:val="000000"/>
              </w:rPr>
              <w:t>6,03±</w:t>
            </w:r>
            <w:r w:rsidRPr="00C30E5E">
              <w:rPr>
                <w:color w:val="000000"/>
                <w:lang w:val="kk-KZ"/>
              </w:rPr>
              <w:t>0,05</w:t>
            </w:r>
          </w:p>
        </w:tc>
      </w:tr>
      <w:tr w:rsidR="00617763" w:rsidRPr="00C30E5E" w14:paraId="6F8B2D41" w14:textId="77777777" w:rsidTr="00B160B4">
        <w:trPr>
          <w:trHeight w:val="315"/>
        </w:trPr>
        <w:tc>
          <w:tcPr>
            <w:tcW w:w="3251" w:type="dxa"/>
            <w:tcBorders>
              <w:top w:val="nil"/>
              <w:left w:val="single" w:sz="8" w:space="0" w:color="auto"/>
              <w:bottom w:val="single" w:sz="8" w:space="0" w:color="auto"/>
              <w:right w:val="nil"/>
            </w:tcBorders>
            <w:noWrap/>
            <w:hideMark/>
          </w:tcPr>
          <w:p w14:paraId="7D6AAAFE" w14:textId="77777777" w:rsidR="00617763" w:rsidRPr="00C30E5E" w:rsidRDefault="00617763" w:rsidP="00617763">
            <w:pPr>
              <w:rPr>
                <w:color w:val="000000"/>
              </w:rPr>
            </w:pPr>
            <w:r w:rsidRPr="00C30E5E">
              <w:t xml:space="preserve">Метионин </w:t>
            </w:r>
          </w:p>
        </w:tc>
        <w:tc>
          <w:tcPr>
            <w:tcW w:w="2409" w:type="dxa"/>
            <w:tcBorders>
              <w:top w:val="nil"/>
              <w:left w:val="single" w:sz="4" w:space="0" w:color="auto"/>
              <w:bottom w:val="single" w:sz="4" w:space="0" w:color="auto"/>
              <w:right w:val="single" w:sz="4" w:space="0" w:color="auto"/>
            </w:tcBorders>
            <w:noWrap/>
            <w:vAlign w:val="bottom"/>
            <w:hideMark/>
          </w:tcPr>
          <w:p w14:paraId="002EC2D2" w14:textId="77777777" w:rsidR="00617763" w:rsidRPr="00C30E5E" w:rsidRDefault="00617763" w:rsidP="00617763">
            <w:pPr>
              <w:jc w:val="center"/>
              <w:rPr>
                <w:color w:val="000000"/>
                <w:lang w:val="kk-KZ"/>
              </w:rPr>
            </w:pPr>
            <w:r w:rsidRPr="00C30E5E">
              <w:rPr>
                <w:color w:val="000000"/>
              </w:rPr>
              <w:t>2,07±</w:t>
            </w:r>
            <w:r w:rsidRPr="00C30E5E">
              <w:rPr>
                <w:color w:val="000000"/>
                <w:lang w:val="kk-KZ"/>
              </w:rPr>
              <w:t>0,003</w:t>
            </w:r>
          </w:p>
        </w:tc>
        <w:tc>
          <w:tcPr>
            <w:tcW w:w="4111" w:type="dxa"/>
            <w:tcBorders>
              <w:top w:val="nil"/>
              <w:left w:val="nil"/>
              <w:bottom w:val="single" w:sz="4" w:space="0" w:color="auto"/>
              <w:right w:val="single" w:sz="4" w:space="0" w:color="auto"/>
            </w:tcBorders>
            <w:noWrap/>
            <w:vAlign w:val="bottom"/>
            <w:hideMark/>
          </w:tcPr>
          <w:p w14:paraId="1CF49F2C" w14:textId="1EAFD7B6" w:rsidR="00617763" w:rsidRPr="00C30E5E" w:rsidRDefault="00617763" w:rsidP="00617763">
            <w:pPr>
              <w:jc w:val="center"/>
              <w:rPr>
                <w:color w:val="000000"/>
                <w:lang w:val="kk-KZ"/>
              </w:rPr>
            </w:pPr>
            <w:r w:rsidRPr="00C30E5E">
              <w:rPr>
                <w:color w:val="000000"/>
              </w:rPr>
              <w:t xml:space="preserve">3,4± </w:t>
            </w:r>
            <w:r w:rsidRPr="00C30E5E">
              <w:rPr>
                <w:color w:val="000000"/>
                <w:lang w:val="kk-KZ"/>
              </w:rPr>
              <w:t>0,004</w:t>
            </w:r>
            <w:r w:rsidRPr="00C30E5E">
              <w:rPr>
                <w:color w:val="000000"/>
              </w:rPr>
              <w:t xml:space="preserve">                                                                    </w:t>
            </w:r>
          </w:p>
        </w:tc>
      </w:tr>
      <w:tr w:rsidR="00617763" w:rsidRPr="00C30E5E" w14:paraId="4928EC83" w14:textId="77777777" w:rsidTr="00B160B4">
        <w:trPr>
          <w:trHeight w:val="315"/>
        </w:trPr>
        <w:tc>
          <w:tcPr>
            <w:tcW w:w="3251" w:type="dxa"/>
            <w:tcBorders>
              <w:top w:val="nil"/>
              <w:left w:val="single" w:sz="8" w:space="0" w:color="auto"/>
              <w:bottom w:val="single" w:sz="8" w:space="0" w:color="auto"/>
              <w:right w:val="nil"/>
            </w:tcBorders>
            <w:noWrap/>
            <w:hideMark/>
          </w:tcPr>
          <w:p w14:paraId="49540FC6" w14:textId="77777777" w:rsidR="00617763" w:rsidRPr="00C30E5E" w:rsidRDefault="00617763" w:rsidP="00617763">
            <w:pPr>
              <w:rPr>
                <w:color w:val="000000"/>
              </w:rPr>
            </w:pPr>
            <w:r w:rsidRPr="00C30E5E">
              <w:t xml:space="preserve">Фенилаланин </w:t>
            </w:r>
          </w:p>
        </w:tc>
        <w:tc>
          <w:tcPr>
            <w:tcW w:w="2409" w:type="dxa"/>
            <w:tcBorders>
              <w:top w:val="nil"/>
              <w:left w:val="single" w:sz="4" w:space="0" w:color="auto"/>
              <w:bottom w:val="single" w:sz="4" w:space="0" w:color="auto"/>
              <w:right w:val="single" w:sz="4" w:space="0" w:color="auto"/>
            </w:tcBorders>
            <w:noWrap/>
            <w:vAlign w:val="bottom"/>
            <w:hideMark/>
          </w:tcPr>
          <w:p w14:paraId="38EDEDD4" w14:textId="77777777" w:rsidR="00617763" w:rsidRPr="00C30E5E" w:rsidRDefault="00617763" w:rsidP="00617763">
            <w:pPr>
              <w:jc w:val="center"/>
              <w:rPr>
                <w:color w:val="000000"/>
                <w:lang w:val="kk-KZ"/>
              </w:rPr>
            </w:pPr>
            <w:r w:rsidRPr="00C30E5E">
              <w:rPr>
                <w:color w:val="000000"/>
              </w:rPr>
              <w:t>4,28±</w:t>
            </w:r>
            <w:r w:rsidRPr="00C30E5E">
              <w:rPr>
                <w:color w:val="000000"/>
                <w:lang w:val="kk-KZ"/>
              </w:rPr>
              <w:t>0,05</w:t>
            </w:r>
          </w:p>
        </w:tc>
        <w:tc>
          <w:tcPr>
            <w:tcW w:w="4111" w:type="dxa"/>
            <w:tcBorders>
              <w:top w:val="nil"/>
              <w:left w:val="nil"/>
              <w:bottom w:val="single" w:sz="4" w:space="0" w:color="auto"/>
              <w:right w:val="single" w:sz="4" w:space="0" w:color="auto"/>
            </w:tcBorders>
            <w:noWrap/>
            <w:vAlign w:val="bottom"/>
            <w:hideMark/>
          </w:tcPr>
          <w:p w14:paraId="1AC9C21F" w14:textId="77777777" w:rsidR="00617763" w:rsidRPr="00C30E5E" w:rsidRDefault="00617763" w:rsidP="00617763">
            <w:pPr>
              <w:jc w:val="center"/>
              <w:rPr>
                <w:color w:val="000000"/>
                <w:lang w:val="kk-KZ"/>
              </w:rPr>
            </w:pPr>
            <w:r w:rsidRPr="00C30E5E">
              <w:rPr>
                <w:color w:val="000000"/>
              </w:rPr>
              <w:t>4,64±</w:t>
            </w:r>
            <w:r w:rsidRPr="00C30E5E">
              <w:rPr>
                <w:color w:val="000000"/>
                <w:lang w:val="kk-KZ"/>
              </w:rPr>
              <w:t>0,05</w:t>
            </w:r>
          </w:p>
        </w:tc>
      </w:tr>
      <w:tr w:rsidR="00617763" w:rsidRPr="00C30E5E" w14:paraId="1DB3CCEF" w14:textId="77777777" w:rsidTr="00B160B4">
        <w:trPr>
          <w:trHeight w:val="315"/>
        </w:trPr>
        <w:tc>
          <w:tcPr>
            <w:tcW w:w="3251" w:type="dxa"/>
            <w:tcBorders>
              <w:top w:val="nil"/>
              <w:left w:val="single" w:sz="8" w:space="0" w:color="auto"/>
              <w:bottom w:val="single" w:sz="8" w:space="0" w:color="auto"/>
              <w:right w:val="nil"/>
            </w:tcBorders>
            <w:noWrap/>
            <w:vAlign w:val="bottom"/>
            <w:hideMark/>
          </w:tcPr>
          <w:p w14:paraId="420641D8" w14:textId="77777777" w:rsidR="00617763" w:rsidRPr="00C30E5E" w:rsidRDefault="00617763" w:rsidP="00617763">
            <w:pPr>
              <w:rPr>
                <w:color w:val="000000"/>
              </w:rPr>
            </w:pPr>
            <w:r w:rsidRPr="00C30E5E">
              <w:t xml:space="preserve">Изолейцин </w:t>
            </w:r>
          </w:p>
        </w:tc>
        <w:tc>
          <w:tcPr>
            <w:tcW w:w="2409" w:type="dxa"/>
            <w:tcBorders>
              <w:top w:val="nil"/>
              <w:left w:val="single" w:sz="4" w:space="0" w:color="auto"/>
              <w:bottom w:val="single" w:sz="4" w:space="0" w:color="auto"/>
              <w:right w:val="single" w:sz="4" w:space="0" w:color="auto"/>
            </w:tcBorders>
            <w:noWrap/>
            <w:vAlign w:val="bottom"/>
            <w:hideMark/>
          </w:tcPr>
          <w:p w14:paraId="0518D6A9" w14:textId="00502BFD" w:rsidR="00617763" w:rsidRPr="00082933" w:rsidRDefault="00617763" w:rsidP="00617763">
            <w:pPr>
              <w:jc w:val="center"/>
              <w:rPr>
                <w:color w:val="000000"/>
                <w:vertAlign w:val="superscript"/>
                <w:lang w:val="en-US"/>
              </w:rPr>
            </w:pPr>
            <w:r w:rsidRPr="00C30E5E">
              <w:rPr>
                <w:color w:val="000000"/>
              </w:rPr>
              <w:t>4,96±</w:t>
            </w:r>
            <w:r w:rsidRPr="00C30E5E">
              <w:rPr>
                <w:color w:val="000000"/>
                <w:lang w:val="kk-KZ"/>
              </w:rPr>
              <w:t>0,02</w:t>
            </w:r>
            <w:r w:rsidR="00082933">
              <w:rPr>
                <w:color w:val="000000"/>
                <w:lang w:val="en-US"/>
              </w:rPr>
              <w:t xml:space="preserve"> </w:t>
            </w:r>
          </w:p>
        </w:tc>
        <w:tc>
          <w:tcPr>
            <w:tcW w:w="4111" w:type="dxa"/>
            <w:tcBorders>
              <w:top w:val="nil"/>
              <w:left w:val="nil"/>
              <w:bottom w:val="single" w:sz="4" w:space="0" w:color="auto"/>
              <w:right w:val="single" w:sz="4" w:space="0" w:color="auto"/>
            </w:tcBorders>
            <w:noWrap/>
            <w:vAlign w:val="bottom"/>
            <w:hideMark/>
          </w:tcPr>
          <w:p w14:paraId="24EFC70C" w14:textId="77777777" w:rsidR="00617763" w:rsidRPr="00C30E5E" w:rsidRDefault="00617763" w:rsidP="00617763">
            <w:pPr>
              <w:jc w:val="center"/>
              <w:rPr>
                <w:color w:val="000000"/>
                <w:lang w:val="kk-KZ"/>
              </w:rPr>
            </w:pPr>
            <w:r w:rsidRPr="00C30E5E">
              <w:rPr>
                <w:color w:val="000000"/>
              </w:rPr>
              <w:t>4,53±</w:t>
            </w:r>
            <w:r w:rsidRPr="00C30E5E">
              <w:rPr>
                <w:color w:val="000000"/>
                <w:lang w:val="kk-KZ"/>
              </w:rPr>
              <w:t>0,03</w:t>
            </w:r>
          </w:p>
        </w:tc>
      </w:tr>
      <w:tr w:rsidR="00617763" w:rsidRPr="00C30E5E" w14:paraId="46108FBE" w14:textId="77777777" w:rsidTr="00B160B4">
        <w:trPr>
          <w:trHeight w:val="315"/>
        </w:trPr>
        <w:tc>
          <w:tcPr>
            <w:tcW w:w="3251" w:type="dxa"/>
            <w:tcBorders>
              <w:top w:val="nil"/>
              <w:left w:val="single" w:sz="8" w:space="0" w:color="auto"/>
              <w:bottom w:val="single" w:sz="8" w:space="0" w:color="auto"/>
              <w:right w:val="nil"/>
            </w:tcBorders>
            <w:noWrap/>
            <w:hideMark/>
          </w:tcPr>
          <w:p w14:paraId="15C9C1CC" w14:textId="77777777" w:rsidR="00617763" w:rsidRPr="00C30E5E" w:rsidRDefault="00617763" w:rsidP="00617763">
            <w:pPr>
              <w:rPr>
                <w:color w:val="000000"/>
              </w:rPr>
            </w:pPr>
            <w:r w:rsidRPr="00C30E5E">
              <w:t>Лейцин</w:t>
            </w:r>
          </w:p>
        </w:tc>
        <w:tc>
          <w:tcPr>
            <w:tcW w:w="2409" w:type="dxa"/>
            <w:tcBorders>
              <w:top w:val="nil"/>
              <w:left w:val="single" w:sz="4" w:space="0" w:color="auto"/>
              <w:bottom w:val="single" w:sz="4" w:space="0" w:color="auto"/>
              <w:right w:val="single" w:sz="4" w:space="0" w:color="auto"/>
            </w:tcBorders>
            <w:noWrap/>
            <w:vAlign w:val="bottom"/>
            <w:hideMark/>
          </w:tcPr>
          <w:p w14:paraId="781C61D5" w14:textId="77777777" w:rsidR="00617763" w:rsidRPr="00C30E5E" w:rsidRDefault="00617763" w:rsidP="00617763">
            <w:pPr>
              <w:jc w:val="center"/>
              <w:rPr>
                <w:color w:val="000000"/>
                <w:lang w:val="kk-KZ"/>
              </w:rPr>
            </w:pPr>
            <w:r w:rsidRPr="00C30E5E">
              <w:rPr>
                <w:color w:val="000000"/>
              </w:rPr>
              <w:t>8,17±</w:t>
            </w:r>
            <w:r w:rsidRPr="00C30E5E">
              <w:rPr>
                <w:color w:val="000000"/>
                <w:lang w:val="kk-KZ"/>
              </w:rPr>
              <w:t>0,06</w:t>
            </w:r>
          </w:p>
        </w:tc>
        <w:tc>
          <w:tcPr>
            <w:tcW w:w="4111" w:type="dxa"/>
            <w:tcBorders>
              <w:top w:val="nil"/>
              <w:left w:val="nil"/>
              <w:bottom w:val="single" w:sz="4" w:space="0" w:color="auto"/>
              <w:right w:val="single" w:sz="4" w:space="0" w:color="auto"/>
            </w:tcBorders>
            <w:noWrap/>
            <w:vAlign w:val="bottom"/>
            <w:hideMark/>
          </w:tcPr>
          <w:p w14:paraId="73E22774" w14:textId="6C8D7030" w:rsidR="00617763" w:rsidRPr="00082933" w:rsidRDefault="00617763" w:rsidP="00617763">
            <w:pPr>
              <w:jc w:val="center"/>
              <w:rPr>
                <w:color w:val="000000"/>
                <w:vertAlign w:val="superscript"/>
                <w:lang w:val="en-US"/>
              </w:rPr>
            </w:pPr>
            <w:r w:rsidRPr="00C30E5E">
              <w:rPr>
                <w:color w:val="000000"/>
              </w:rPr>
              <w:t>9</w:t>
            </w:r>
            <w:r w:rsidRPr="00C30E5E">
              <w:rPr>
                <w:color w:val="000000"/>
                <w:lang w:val="kk-KZ"/>
              </w:rPr>
              <w:t>,0</w:t>
            </w:r>
            <w:r w:rsidRPr="00C30E5E">
              <w:rPr>
                <w:color w:val="000000"/>
              </w:rPr>
              <w:t>±</w:t>
            </w:r>
            <w:r w:rsidRPr="00C30E5E">
              <w:rPr>
                <w:color w:val="000000"/>
                <w:lang w:val="kk-KZ"/>
              </w:rPr>
              <w:t>0,05</w:t>
            </w:r>
          </w:p>
        </w:tc>
      </w:tr>
      <w:tr w:rsidR="00617763" w:rsidRPr="00C30E5E" w14:paraId="6B1D578D" w14:textId="77777777" w:rsidTr="00B160B4">
        <w:trPr>
          <w:trHeight w:val="315"/>
        </w:trPr>
        <w:tc>
          <w:tcPr>
            <w:tcW w:w="3251" w:type="dxa"/>
            <w:tcBorders>
              <w:top w:val="nil"/>
              <w:left w:val="single" w:sz="8" w:space="0" w:color="auto"/>
              <w:bottom w:val="single" w:sz="8" w:space="0" w:color="auto"/>
              <w:right w:val="nil"/>
            </w:tcBorders>
            <w:noWrap/>
            <w:hideMark/>
          </w:tcPr>
          <w:p w14:paraId="04673695" w14:textId="77777777" w:rsidR="00617763" w:rsidRPr="00C30E5E" w:rsidRDefault="00617763" w:rsidP="00617763">
            <w:pPr>
              <w:rPr>
                <w:color w:val="000000"/>
              </w:rPr>
            </w:pPr>
            <w:r w:rsidRPr="00C30E5E">
              <w:t xml:space="preserve">Лизин </w:t>
            </w:r>
          </w:p>
        </w:tc>
        <w:tc>
          <w:tcPr>
            <w:tcW w:w="2409" w:type="dxa"/>
            <w:tcBorders>
              <w:top w:val="nil"/>
              <w:left w:val="single" w:sz="4" w:space="0" w:color="auto"/>
              <w:bottom w:val="single" w:sz="4" w:space="0" w:color="auto"/>
              <w:right w:val="single" w:sz="4" w:space="0" w:color="auto"/>
            </w:tcBorders>
            <w:noWrap/>
            <w:vAlign w:val="bottom"/>
            <w:hideMark/>
          </w:tcPr>
          <w:p w14:paraId="06A59B58" w14:textId="77777777" w:rsidR="00617763" w:rsidRPr="00C30E5E" w:rsidRDefault="00617763" w:rsidP="00617763">
            <w:pPr>
              <w:jc w:val="center"/>
              <w:rPr>
                <w:color w:val="000000"/>
                <w:lang w:val="kk-KZ"/>
              </w:rPr>
            </w:pPr>
            <w:r w:rsidRPr="00C30E5E">
              <w:rPr>
                <w:color w:val="000000"/>
              </w:rPr>
              <w:t>7,19±</w:t>
            </w:r>
            <w:r w:rsidRPr="00C30E5E">
              <w:rPr>
                <w:color w:val="000000"/>
                <w:lang w:val="kk-KZ"/>
              </w:rPr>
              <w:t>0,05</w:t>
            </w:r>
          </w:p>
        </w:tc>
        <w:tc>
          <w:tcPr>
            <w:tcW w:w="4111" w:type="dxa"/>
            <w:tcBorders>
              <w:top w:val="nil"/>
              <w:left w:val="nil"/>
              <w:bottom w:val="single" w:sz="4" w:space="0" w:color="auto"/>
              <w:right w:val="single" w:sz="4" w:space="0" w:color="auto"/>
            </w:tcBorders>
            <w:noWrap/>
            <w:vAlign w:val="bottom"/>
            <w:hideMark/>
          </w:tcPr>
          <w:p w14:paraId="1A452EB3" w14:textId="262DD162" w:rsidR="00617763" w:rsidRPr="00082933" w:rsidRDefault="00617763" w:rsidP="00617763">
            <w:pPr>
              <w:jc w:val="center"/>
              <w:rPr>
                <w:color w:val="000000"/>
                <w:lang w:val="en-US"/>
              </w:rPr>
            </w:pPr>
            <w:r w:rsidRPr="00C30E5E">
              <w:rPr>
                <w:color w:val="000000"/>
              </w:rPr>
              <w:t>7,56±</w:t>
            </w:r>
            <w:r w:rsidRPr="00C30E5E">
              <w:rPr>
                <w:color w:val="000000"/>
                <w:lang w:val="kk-KZ"/>
              </w:rPr>
              <w:t>0,06</w:t>
            </w:r>
          </w:p>
        </w:tc>
      </w:tr>
      <w:tr w:rsidR="00617763" w:rsidRPr="00C30E5E" w14:paraId="0640B91E" w14:textId="77777777" w:rsidTr="00B160B4">
        <w:trPr>
          <w:trHeight w:val="315"/>
        </w:trPr>
        <w:tc>
          <w:tcPr>
            <w:tcW w:w="3251" w:type="dxa"/>
            <w:tcBorders>
              <w:top w:val="nil"/>
              <w:left w:val="single" w:sz="8" w:space="0" w:color="auto"/>
              <w:bottom w:val="single" w:sz="8" w:space="0" w:color="auto"/>
              <w:right w:val="nil"/>
            </w:tcBorders>
            <w:noWrap/>
            <w:hideMark/>
          </w:tcPr>
          <w:p w14:paraId="5FB4A3D9" w14:textId="77777777" w:rsidR="00617763" w:rsidRPr="00C30E5E" w:rsidRDefault="00617763" w:rsidP="00617763">
            <w:pPr>
              <w:rPr>
                <w:color w:val="000000"/>
              </w:rPr>
            </w:pPr>
            <w:r w:rsidRPr="00C30E5E">
              <w:t xml:space="preserve">Треонин </w:t>
            </w:r>
          </w:p>
        </w:tc>
        <w:tc>
          <w:tcPr>
            <w:tcW w:w="2409" w:type="dxa"/>
            <w:tcBorders>
              <w:top w:val="nil"/>
              <w:left w:val="single" w:sz="4" w:space="0" w:color="auto"/>
              <w:bottom w:val="single" w:sz="4" w:space="0" w:color="auto"/>
              <w:right w:val="single" w:sz="4" w:space="0" w:color="auto"/>
            </w:tcBorders>
            <w:noWrap/>
            <w:vAlign w:val="bottom"/>
            <w:hideMark/>
          </w:tcPr>
          <w:p w14:paraId="2FFE9DC4" w14:textId="77777777" w:rsidR="00617763" w:rsidRPr="00C30E5E" w:rsidRDefault="00617763" w:rsidP="00617763">
            <w:pPr>
              <w:jc w:val="center"/>
              <w:rPr>
                <w:color w:val="000000"/>
                <w:lang w:val="kk-KZ"/>
              </w:rPr>
            </w:pPr>
            <w:r w:rsidRPr="00C30E5E">
              <w:rPr>
                <w:color w:val="000000"/>
              </w:rPr>
              <w:t>4,77±</w:t>
            </w:r>
            <w:r w:rsidRPr="00C30E5E">
              <w:rPr>
                <w:color w:val="000000"/>
                <w:lang w:val="kk-KZ"/>
              </w:rPr>
              <w:t>0,04</w:t>
            </w:r>
          </w:p>
        </w:tc>
        <w:tc>
          <w:tcPr>
            <w:tcW w:w="4111" w:type="dxa"/>
            <w:tcBorders>
              <w:top w:val="nil"/>
              <w:left w:val="nil"/>
              <w:bottom w:val="single" w:sz="4" w:space="0" w:color="auto"/>
              <w:right w:val="single" w:sz="4" w:space="0" w:color="auto"/>
            </w:tcBorders>
            <w:noWrap/>
            <w:vAlign w:val="bottom"/>
            <w:hideMark/>
          </w:tcPr>
          <w:p w14:paraId="55F72B30" w14:textId="77777777" w:rsidR="00617763" w:rsidRPr="00C30E5E" w:rsidRDefault="00617763" w:rsidP="00617763">
            <w:pPr>
              <w:jc w:val="center"/>
              <w:rPr>
                <w:color w:val="000000"/>
                <w:lang w:val="kk-KZ"/>
              </w:rPr>
            </w:pPr>
            <w:r w:rsidRPr="00C30E5E">
              <w:rPr>
                <w:color w:val="000000"/>
              </w:rPr>
              <w:t>4,67±</w:t>
            </w:r>
            <w:r w:rsidRPr="00C30E5E">
              <w:rPr>
                <w:color w:val="000000"/>
                <w:lang w:val="kk-KZ"/>
              </w:rPr>
              <w:t>0,04</w:t>
            </w:r>
          </w:p>
        </w:tc>
      </w:tr>
      <w:tr w:rsidR="00617763" w:rsidRPr="00C30E5E" w14:paraId="746B5697" w14:textId="77777777" w:rsidTr="00B160B4">
        <w:trPr>
          <w:trHeight w:val="315"/>
        </w:trPr>
        <w:tc>
          <w:tcPr>
            <w:tcW w:w="3251" w:type="dxa"/>
            <w:tcBorders>
              <w:top w:val="nil"/>
              <w:left w:val="single" w:sz="8" w:space="0" w:color="auto"/>
              <w:bottom w:val="single" w:sz="8" w:space="0" w:color="auto"/>
              <w:right w:val="nil"/>
            </w:tcBorders>
            <w:noWrap/>
            <w:hideMark/>
          </w:tcPr>
          <w:p w14:paraId="7C0A5DDB" w14:textId="77777777" w:rsidR="00617763" w:rsidRPr="00C30E5E" w:rsidRDefault="00617763" w:rsidP="00617763">
            <w:pPr>
              <w:rPr>
                <w:color w:val="000000"/>
              </w:rPr>
            </w:pPr>
            <w:r w:rsidRPr="00C30E5E">
              <w:rPr>
                <w:color w:val="000000"/>
              </w:rPr>
              <w:t xml:space="preserve">Триптофан </w:t>
            </w:r>
          </w:p>
        </w:tc>
        <w:tc>
          <w:tcPr>
            <w:tcW w:w="2409" w:type="dxa"/>
            <w:tcBorders>
              <w:top w:val="nil"/>
              <w:left w:val="single" w:sz="4" w:space="0" w:color="auto"/>
              <w:bottom w:val="single" w:sz="4" w:space="0" w:color="auto"/>
              <w:right w:val="single" w:sz="4" w:space="0" w:color="auto"/>
            </w:tcBorders>
            <w:noWrap/>
            <w:vAlign w:val="bottom"/>
            <w:hideMark/>
          </w:tcPr>
          <w:p w14:paraId="34BF8FF9" w14:textId="77777777" w:rsidR="00617763" w:rsidRPr="00C30E5E" w:rsidRDefault="00617763" w:rsidP="00617763">
            <w:pPr>
              <w:jc w:val="center"/>
              <w:rPr>
                <w:color w:val="000000"/>
                <w:lang w:val="kk-KZ"/>
              </w:rPr>
            </w:pPr>
            <w:r w:rsidRPr="00C30E5E">
              <w:rPr>
                <w:color w:val="000000"/>
              </w:rPr>
              <w:t>1,3±</w:t>
            </w:r>
            <w:r w:rsidRPr="00C30E5E">
              <w:rPr>
                <w:color w:val="000000"/>
                <w:lang w:val="kk-KZ"/>
              </w:rPr>
              <w:t>0,003</w:t>
            </w:r>
          </w:p>
        </w:tc>
        <w:tc>
          <w:tcPr>
            <w:tcW w:w="4111" w:type="dxa"/>
            <w:tcBorders>
              <w:top w:val="nil"/>
              <w:left w:val="nil"/>
              <w:bottom w:val="single" w:sz="4" w:space="0" w:color="auto"/>
              <w:right w:val="single" w:sz="4" w:space="0" w:color="auto"/>
            </w:tcBorders>
            <w:noWrap/>
            <w:vAlign w:val="bottom"/>
            <w:hideMark/>
          </w:tcPr>
          <w:p w14:paraId="34030F36" w14:textId="77777777" w:rsidR="00617763" w:rsidRPr="00C30E5E" w:rsidRDefault="00617763" w:rsidP="00617763">
            <w:pPr>
              <w:jc w:val="center"/>
              <w:rPr>
                <w:color w:val="000000"/>
                <w:lang w:val="kk-KZ"/>
              </w:rPr>
            </w:pPr>
            <w:r w:rsidRPr="00C30E5E">
              <w:rPr>
                <w:color w:val="000000"/>
              </w:rPr>
              <w:t>1,46±</w:t>
            </w:r>
            <w:r w:rsidRPr="00C30E5E">
              <w:rPr>
                <w:color w:val="000000"/>
                <w:lang w:val="kk-KZ"/>
              </w:rPr>
              <w:t>0,003</w:t>
            </w:r>
          </w:p>
        </w:tc>
      </w:tr>
      <w:tr w:rsidR="00617763" w:rsidRPr="00C30E5E" w14:paraId="12B9480B" w14:textId="77777777" w:rsidTr="00B160B4">
        <w:trPr>
          <w:trHeight w:val="315"/>
        </w:trPr>
        <w:tc>
          <w:tcPr>
            <w:tcW w:w="9771" w:type="dxa"/>
            <w:gridSpan w:val="3"/>
            <w:tcBorders>
              <w:top w:val="nil"/>
              <w:left w:val="single" w:sz="8" w:space="0" w:color="auto"/>
              <w:bottom w:val="single" w:sz="8" w:space="0" w:color="auto"/>
              <w:right w:val="single" w:sz="4" w:space="0" w:color="auto"/>
            </w:tcBorders>
            <w:noWrap/>
            <w:vAlign w:val="center"/>
          </w:tcPr>
          <w:p w14:paraId="54E5E61A" w14:textId="77777777" w:rsidR="00617763" w:rsidRPr="00C30E5E" w:rsidRDefault="00617763" w:rsidP="00617763">
            <w:pPr>
              <w:jc w:val="center"/>
              <w:rPr>
                <w:color w:val="000000"/>
              </w:rPr>
            </w:pPr>
            <w:r w:rsidRPr="00C30E5E">
              <w:rPr>
                <w:shd w:val="clear" w:color="auto" w:fill="FFFFFF"/>
                <w:lang w:val="kk-KZ"/>
              </w:rPr>
              <w:t>Алмастырылатын аминқышқылдары</w:t>
            </w:r>
            <w:r w:rsidRPr="00C30E5E">
              <w:rPr>
                <w:shd w:val="clear" w:color="auto" w:fill="FFFFFF"/>
              </w:rPr>
              <w:t xml:space="preserve"> </w:t>
            </w:r>
          </w:p>
        </w:tc>
      </w:tr>
      <w:tr w:rsidR="00617763" w:rsidRPr="00C30E5E" w14:paraId="4D59E277" w14:textId="77777777" w:rsidTr="00B160B4">
        <w:trPr>
          <w:trHeight w:val="365"/>
        </w:trPr>
        <w:tc>
          <w:tcPr>
            <w:tcW w:w="3251" w:type="dxa"/>
            <w:tcBorders>
              <w:top w:val="nil"/>
              <w:left w:val="single" w:sz="8" w:space="0" w:color="auto"/>
              <w:bottom w:val="single" w:sz="8" w:space="0" w:color="auto"/>
              <w:right w:val="nil"/>
            </w:tcBorders>
            <w:hideMark/>
          </w:tcPr>
          <w:p w14:paraId="690D843E" w14:textId="77777777" w:rsidR="00617763" w:rsidRPr="00C30E5E" w:rsidRDefault="00617763" w:rsidP="00617763">
            <w:pPr>
              <w:rPr>
                <w:color w:val="000000"/>
                <w:lang w:val="kk-KZ"/>
              </w:rPr>
            </w:pPr>
            <w:r w:rsidRPr="00C30E5E">
              <w:t>Аспарагин</w:t>
            </w:r>
            <w:r w:rsidRPr="00C30E5E">
              <w:rPr>
                <w:lang w:val="kk-KZ"/>
              </w:rPr>
              <w:t xml:space="preserve"> қышқылы</w:t>
            </w:r>
          </w:p>
        </w:tc>
        <w:tc>
          <w:tcPr>
            <w:tcW w:w="2409" w:type="dxa"/>
            <w:tcBorders>
              <w:top w:val="nil"/>
              <w:left w:val="single" w:sz="4" w:space="0" w:color="auto"/>
              <w:bottom w:val="single" w:sz="4" w:space="0" w:color="auto"/>
              <w:right w:val="single" w:sz="4" w:space="0" w:color="auto"/>
            </w:tcBorders>
            <w:noWrap/>
            <w:vAlign w:val="bottom"/>
            <w:hideMark/>
          </w:tcPr>
          <w:p w14:paraId="46972BD8" w14:textId="46C6656F" w:rsidR="00617763" w:rsidRPr="00082933" w:rsidRDefault="00617763" w:rsidP="00617763">
            <w:pPr>
              <w:jc w:val="center"/>
              <w:rPr>
                <w:color w:val="000000"/>
                <w:vertAlign w:val="superscript"/>
                <w:lang w:val="en-US"/>
              </w:rPr>
            </w:pPr>
            <w:r w:rsidRPr="00C30E5E">
              <w:rPr>
                <w:color w:val="000000"/>
              </w:rPr>
              <w:t>7</w:t>
            </w:r>
            <w:r w:rsidRPr="00C30E5E">
              <w:rPr>
                <w:color w:val="000000"/>
                <w:lang w:val="kk-KZ"/>
              </w:rPr>
              <w:t>,01</w:t>
            </w:r>
            <w:r w:rsidRPr="00C30E5E">
              <w:rPr>
                <w:color w:val="000000"/>
              </w:rPr>
              <w:t>±</w:t>
            </w:r>
            <w:r w:rsidRPr="00C30E5E">
              <w:rPr>
                <w:color w:val="000000"/>
                <w:lang w:val="kk-KZ"/>
              </w:rPr>
              <w:t>0,06</w:t>
            </w:r>
            <w:r w:rsidR="00082933">
              <w:rPr>
                <w:color w:val="000000"/>
                <w:lang w:val="en-US"/>
              </w:rPr>
              <w:t xml:space="preserve"> </w:t>
            </w:r>
          </w:p>
        </w:tc>
        <w:tc>
          <w:tcPr>
            <w:tcW w:w="4111" w:type="dxa"/>
            <w:tcBorders>
              <w:top w:val="nil"/>
              <w:left w:val="nil"/>
              <w:bottom w:val="single" w:sz="4" w:space="0" w:color="auto"/>
              <w:right w:val="single" w:sz="4" w:space="0" w:color="auto"/>
            </w:tcBorders>
            <w:noWrap/>
            <w:vAlign w:val="bottom"/>
            <w:hideMark/>
          </w:tcPr>
          <w:p w14:paraId="3079D7D5" w14:textId="77777777" w:rsidR="00617763" w:rsidRPr="00C30E5E" w:rsidRDefault="00617763" w:rsidP="00617763">
            <w:pPr>
              <w:jc w:val="center"/>
              <w:rPr>
                <w:color w:val="000000"/>
                <w:lang w:val="kk-KZ"/>
              </w:rPr>
            </w:pPr>
            <w:r w:rsidRPr="00C30E5E">
              <w:rPr>
                <w:color w:val="000000"/>
              </w:rPr>
              <w:t>6,01±</w:t>
            </w:r>
            <w:r w:rsidRPr="00C30E5E">
              <w:rPr>
                <w:color w:val="000000"/>
                <w:lang w:val="kk-KZ"/>
              </w:rPr>
              <w:t>0,06</w:t>
            </w:r>
          </w:p>
        </w:tc>
      </w:tr>
      <w:tr w:rsidR="00617763" w:rsidRPr="00C30E5E" w14:paraId="19C4217D" w14:textId="77777777" w:rsidTr="00B160B4">
        <w:trPr>
          <w:trHeight w:val="315"/>
        </w:trPr>
        <w:tc>
          <w:tcPr>
            <w:tcW w:w="3251" w:type="dxa"/>
            <w:tcBorders>
              <w:top w:val="nil"/>
              <w:left w:val="single" w:sz="8" w:space="0" w:color="auto"/>
              <w:bottom w:val="single" w:sz="8" w:space="0" w:color="auto"/>
              <w:right w:val="nil"/>
            </w:tcBorders>
            <w:hideMark/>
          </w:tcPr>
          <w:p w14:paraId="0C51D224" w14:textId="77777777" w:rsidR="00617763" w:rsidRPr="00C30E5E" w:rsidRDefault="00617763" w:rsidP="00617763">
            <w:pPr>
              <w:rPr>
                <w:color w:val="000000"/>
                <w:lang w:val="kk-KZ"/>
              </w:rPr>
            </w:pPr>
            <w:r w:rsidRPr="00C30E5E">
              <w:t>Глутамин</w:t>
            </w:r>
            <w:r w:rsidRPr="00C30E5E">
              <w:rPr>
                <w:lang w:val="kk-KZ"/>
              </w:rPr>
              <w:t xml:space="preserve"> қышқылы</w:t>
            </w:r>
          </w:p>
        </w:tc>
        <w:tc>
          <w:tcPr>
            <w:tcW w:w="2409" w:type="dxa"/>
            <w:tcBorders>
              <w:top w:val="nil"/>
              <w:left w:val="single" w:sz="4" w:space="0" w:color="auto"/>
              <w:bottom w:val="single" w:sz="4" w:space="0" w:color="auto"/>
              <w:right w:val="single" w:sz="4" w:space="0" w:color="auto"/>
            </w:tcBorders>
            <w:noWrap/>
            <w:vAlign w:val="bottom"/>
            <w:hideMark/>
          </w:tcPr>
          <w:p w14:paraId="39F75990" w14:textId="442E1C14" w:rsidR="00617763" w:rsidRPr="00082933" w:rsidRDefault="00617763" w:rsidP="00617763">
            <w:pPr>
              <w:jc w:val="center"/>
              <w:rPr>
                <w:color w:val="000000"/>
                <w:vertAlign w:val="superscript"/>
                <w:lang w:val="en-US"/>
              </w:rPr>
            </w:pPr>
            <w:r w:rsidRPr="00C30E5E">
              <w:rPr>
                <w:color w:val="000000"/>
              </w:rPr>
              <w:t>20,25±</w:t>
            </w:r>
            <w:r w:rsidRPr="00C30E5E">
              <w:rPr>
                <w:color w:val="000000"/>
                <w:lang w:val="kk-KZ"/>
              </w:rPr>
              <w:t>0,09</w:t>
            </w:r>
            <w:r w:rsidR="00082933">
              <w:rPr>
                <w:color w:val="000000"/>
                <w:lang w:val="en-US"/>
              </w:rPr>
              <w:t xml:space="preserve"> </w:t>
            </w:r>
          </w:p>
        </w:tc>
        <w:tc>
          <w:tcPr>
            <w:tcW w:w="4111" w:type="dxa"/>
            <w:tcBorders>
              <w:top w:val="nil"/>
              <w:left w:val="nil"/>
              <w:bottom w:val="single" w:sz="4" w:space="0" w:color="auto"/>
              <w:right w:val="single" w:sz="4" w:space="0" w:color="auto"/>
            </w:tcBorders>
            <w:noWrap/>
            <w:vAlign w:val="bottom"/>
            <w:hideMark/>
          </w:tcPr>
          <w:p w14:paraId="6133C2C6" w14:textId="77777777" w:rsidR="00617763" w:rsidRPr="00C30E5E" w:rsidRDefault="00617763" w:rsidP="00617763">
            <w:pPr>
              <w:jc w:val="center"/>
              <w:rPr>
                <w:color w:val="000000"/>
                <w:lang w:val="kk-KZ"/>
              </w:rPr>
            </w:pPr>
            <w:r w:rsidRPr="00C30E5E">
              <w:rPr>
                <w:color w:val="000000"/>
              </w:rPr>
              <w:t>19,2±</w:t>
            </w:r>
            <w:r w:rsidRPr="00C30E5E">
              <w:rPr>
                <w:color w:val="000000"/>
                <w:lang w:val="kk-KZ"/>
              </w:rPr>
              <w:t>0,06</w:t>
            </w:r>
          </w:p>
        </w:tc>
      </w:tr>
      <w:tr w:rsidR="00617763" w:rsidRPr="00C30E5E" w14:paraId="7F1AF593" w14:textId="77777777" w:rsidTr="00B160B4">
        <w:trPr>
          <w:trHeight w:val="315"/>
        </w:trPr>
        <w:tc>
          <w:tcPr>
            <w:tcW w:w="3251" w:type="dxa"/>
            <w:tcBorders>
              <w:top w:val="nil"/>
              <w:left w:val="single" w:sz="8" w:space="0" w:color="auto"/>
              <w:bottom w:val="single" w:sz="8" w:space="0" w:color="auto"/>
              <w:right w:val="nil"/>
            </w:tcBorders>
            <w:noWrap/>
            <w:hideMark/>
          </w:tcPr>
          <w:p w14:paraId="1445800B" w14:textId="77777777" w:rsidR="00617763" w:rsidRPr="00C30E5E" w:rsidRDefault="00617763" w:rsidP="00617763">
            <w:pPr>
              <w:rPr>
                <w:color w:val="000000"/>
              </w:rPr>
            </w:pPr>
            <w:r w:rsidRPr="00C30E5E">
              <w:t xml:space="preserve">Гистидин </w:t>
            </w:r>
          </w:p>
        </w:tc>
        <w:tc>
          <w:tcPr>
            <w:tcW w:w="2409" w:type="dxa"/>
            <w:tcBorders>
              <w:top w:val="nil"/>
              <w:left w:val="single" w:sz="4" w:space="0" w:color="auto"/>
              <w:bottom w:val="single" w:sz="4" w:space="0" w:color="auto"/>
              <w:right w:val="single" w:sz="4" w:space="0" w:color="auto"/>
            </w:tcBorders>
            <w:noWrap/>
            <w:vAlign w:val="bottom"/>
            <w:hideMark/>
          </w:tcPr>
          <w:p w14:paraId="494DF259" w14:textId="77777777" w:rsidR="00617763" w:rsidRPr="00C30E5E" w:rsidRDefault="00617763" w:rsidP="00617763">
            <w:pPr>
              <w:jc w:val="center"/>
              <w:rPr>
                <w:color w:val="000000"/>
                <w:lang w:val="kk-KZ"/>
              </w:rPr>
            </w:pPr>
            <w:r w:rsidRPr="00C30E5E">
              <w:rPr>
                <w:color w:val="000000"/>
              </w:rPr>
              <w:t>2,65±</w:t>
            </w:r>
            <w:r w:rsidRPr="00C30E5E">
              <w:rPr>
                <w:color w:val="000000"/>
                <w:lang w:val="kk-KZ"/>
              </w:rPr>
              <w:t>0,003</w:t>
            </w:r>
          </w:p>
        </w:tc>
        <w:tc>
          <w:tcPr>
            <w:tcW w:w="4111" w:type="dxa"/>
            <w:tcBorders>
              <w:top w:val="nil"/>
              <w:left w:val="nil"/>
              <w:bottom w:val="single" w:sz="4" w:space="0" w:color="auto"/>
              <w:right w:val="single" w:sz="4" w:space="0" w:color="auto"/>
            </w:tcBorders>
            <w:noWrap/>
            <w:vAlign w:val="bottom"/>
            <w:hideMark/>
          </w:tcPr>
          <w:p w14:paraId="4E571DB1" w14:textId="77777777" w:rsidR="00617763" w:rsidRPr="00C30E5E" w:rsidRDefault="00617763" w:rsidP="00617763">
            <w:pPr>
              <w:jc w:val="center"/>
              <w:rPr>
                <w:color w:val="000000"/>
                <w:lang w:val="kk-KZ"/>
              </w:rPr>
            </w:pPr>
            <w:r w:rsidRPr="00C30E5E">
              <w:rPr>
                <w:color w:val="000000"/>
              </w:rPr>
              <w:t>2,75±</w:t>
            </w:r>
            <w:r w:rsidRPr="00C30E5E">
              <w:rPr>
                <w:color w:val="000000"/>
                <w:lang w:val="kk-KZ"/>
              </w:rPr>
              <w:t>0,005</w:t>
            </w:r>
          </w:p>
        </w:tc>
      </w:tr>
      <w:tr w:rsidR="00617763" w:rsidRPr="00C30E5E" w14:paraId="1BE5C858" w14:textId="77777777" w:rsidTr="00B160B4">
        <w:trPr>
          <w:trHeight w:val="315"/>
        </w:trPr>
        <w:tc>
          <w:tcPr>
            <w:tcW w:w="3251" w:type="dxa"/>
            <w:tcBorders>
              <w:top w:val="nil"/>
              <w:left w:val="single" w:sz="8" w:space="0" w:color="auto"/>
              <w:bottom w:val="single" w:sz="8" w:space="0" w:color="auto"/>
              <w:right w:val="nil"/>
            </w:tcBorders>
            <w:noWrap/>
            <w:hideMark/>
          </w:tcPr>
          <w:p w14:paraId="484C0648" w14:textId="77777777" w:rsidR="00617763" w:rsidRPr="00C30E5E" w:rsidRDefault="00617763" w:rsidP="00617763">
            <w:pPr>
              <w:rPr>
                <w:color w:val="000000"/>
              </w:rPr>
            </w:pPr>
            <w:r w:rsidRPr="00C30E5E">
              <w:t>Аргинин</w:t>
            </w:r>
          </w:p>
        </w:tc>
        <w:tc>
          <w:tcPr>
            <w:tcW w:w="2409" w:type="dxa"/>
            <w:tcBorders>
              <w:top w:val="nil"/>
              <w:left w:val="single" w:sz="4" w:space="0" w:color="auto"/>
              <w:bottom w:val="single" w:sz="4" w:space="0" w:color="auto"/>
              <w:right w:val="single" w:sz="4" w:space="0" w:color="auto"/>
            </w:tcBorders>
            <w:noWrap/>
            <w:vAlign w:val="bottom"/>
            <w:hideMark/>
          </w:tcPr>
          <w:p w14:paraId="2799D7FE" w14:textId="77777777" w:rsidR="00617763" w:rsidRPr="00C30E5E" w:rsidRDefault="00617763" w:rsidP="00617763">
            <w:pPr>
              <w:jc w:val="center"/>
              <w:rPr>
                <w:color w:val="000000"/>
                <w:lang w:val="kk-KZ"/>
              </w:rPr>
            </w:pPr>
            <w:r w:rsidRPr="00C30E5E">
              <w:rPr>
                <w:color w:val="000000"/>
              </w:rPr>
              <w:t>4,55±</w:t>
            </w:r>
            <w:r w:rsidRPr="00C30E5E">
              <w:rPr>
                <w:color w:val="000000"/>
                <w:lang w:val="kk-KZ"/>
              </w:rPr>
              <w:t>0,03</w:t>
            </w:r>
          </w:p>
        </w:tc>
        <w:tc>
          <w:tcPr>
            <w:tcW w:w="4111" w:type="dxa"/>
            <w:tcBorders>
              <w:top w:val="nil"/>
              <w:left w:val="nil"/>
              <w:bottom w:val="single" w:sz="4" w:space="0" w:color="auto"/>
              <w:right w:val="single" w:sz="4" w:space="0" w:color="auto"/>
            </w:tcBorders>
            <w:noWrap/>
            <w:vAlign w:val="bottom"/>
            <w:hideMark/>
          </w:tcPr>
          <w:p w14:paraId="53FFEAF6" w14:textId="37F8136B" w:rsidR="00617763" w:rsidRPr="00082933" w:rsidRDefault="00617763" w:rsidP="00617763">
            <w:pPr>
              <w:jc w:val="center"/>
              <w:rPr>
                <w:color w:val="000000"/>
                <w:lang w:val="en-US"/>
              </w:rPr>
            </w:pPr>
            <w:r w:rsidRPr="00C30E5E">
              <w:rPr>
                <w:color w:val="000000"/>
              </w:rPr>
              <w:t>5,08±</w:t>
            </w:r>
            <w:r w:rsidRPr="00C30E5E">
              <w:rPr>
                <w:color w:val="000000"/>
                <w:lang w:val="kk-KZ"/>
              </w:rPr>
              <w:t>0,04</w:t>
            </w:r>
            <w:r w:rsidR="00082933">
              <w:rPr>
                <w:color w:val="000000"/>
                <w:lang w:val="en-US"/>
              </w:rPr>
              <w:t xml:space="preserve"> </w:t>
            </w:r>
          </w:p>
        </w:tc>
      </w:tr>
      <w:tr w:rsidR="00617763" w:rsidRPr="00C30E5E" w14:paraId="486EC681" w14:textId="77777777" w:rsidTr="00B160B4">
        <w:trPr>
          <w:trHeight w:val="315"/>
        </w:trPr>
        <w:tc>
          <w:tcPr>
            <w:tcW w:w="3251" w:type="dxa"/>
            <w:tcBorders>
              <w:top w:val="nil"/>
              <w:left w:val="single" w:sz="8" w:space="0" w:color="auto"/>
              <w:bottom w:val="single" w:sz="8" w:space="0" w:color="auto"/>
              <w:right w:val="nil"/>
            </w:tcBorders>
            <w:noWrap/>
            <w:hideMark/>
          </w:tcPr>
          <w:p w14:paraId="59439DCD" w14:textId="77777777" w:rsidR="00617763" w:rsidRPr="00C30E5E" w:rsidRDefault="00617763" w:rsidP="00617763">
            <w:pPr>
              <w:rPr>
                <w:color w:val="000000"/>
              </w:rPr>
            </w:pPr>
            <w:r w:rsidRPr="00C30E5E">
              <w:t xml:space="preserve">Серин </w:t>
            </w:r>
          </w:p>
        </w:tc>
        <w:tc>
          <w:tcPr>
            <w:tcW w:w="2409" w:type="dxa"/>
            <w:tcBorders>
              <w:top w:val="nil"/>
              <w:left w:val="single" w:sz="4" w:space="0" w:color="auto"/>
              <w:bottom w:val="single" w:sz="4" w:space="0" w:color="auto"/>
              <w:right w:val="single" w:sz="4" w:space="0" w:color="auto"/>
            </w:tcBorders>
            <w:noWrap/>
            <w:vAlign w:val="bottom"/>
            <w:hideMark/>
          </w:tcPr>
          <w:p w14:paraId="1209A667" w14:textId="77777777" w:rsidR="00617763" w:rsidRPr="00C30E5E" w:rsidRDefault="00617763" w:rsidP="00617763">
            <w:pPr>
              <w:jc w:val="center"/>
              <w:rPr>
                <w:color w:val="000000"/>
                <w:lang w:val="kk-KZ"/>
              </w:rPr>
            </w:pPr>
            <w:r w:rsidRPr="00C30E5E">
              <w:rPr>
                <w:color w:val="000000"/>
              </w:rPr>
              <w:t>4,66±</w:t>
            </w:r>
            <w:r w:rsidRPr="00C30E5E">
              <w:rPr>
                <w:color w:val="000000"/>
                <w:lang w:val="kk-KZ"/>
              </w:rPr>
              <w:t>0,05</w:t>
            </w:r>
          </w:p>
        </w:tc>
        <w:tc>
          <w:tcPr>
            <w:tcW w:w="4111" w:type="dxa"/>
            <w:tcBorders>
              <w:top w:val="nil"/>
              <w:left w:val="nil"/>
              <w:bottom w:val="single" w:sz="4" w:space="0" w:color="auto"/>
              <w:right w:val="single" w:sz="4" w:space="0" w:color="auto"/>
            </w:tcBorders>
            <w:noWrap/>
            <w:vAlign w:val="bottom"/>
            <w:hideMark/>
          </w:tcPr>
          <w:p w14:paraId="17418A99" w14:textId="77777777" w:rsidR="00617763" w:rsidRPr="00C30E5E" w:rsidRDefault="00617763" w:rsidP="00617763">
            <w:pPr>
              <w:jc w:val="center"/>
              <w:rPr>
                <w:color w:val="000000"/>
                <w:lang w:val="kk-KZ"/>
              </w:rPr>
            </w:pPr>
            <w:r w:rsidRPr="00C30E5E">
              <w:rPr>
                <w:color w:val="000000"/>
              </w:rPr>
              <w:t>2,82±</w:t>
            </w:r>
            <w:r w:rsidRPr="00C30E5E">
              <w:rPr>
                <w:color w:val="000000"/>
                <w:lang w:val="kk-KZ"/>
              </w:rPr>
              <w:t>0,02</w:t>
            </w:r>
          </w:p>
        </w:tc>
      </w:tr>
    </w:tbl>
    <w:bookmarkEnd w:id="59"/>
    <w:p w14:paraId="61A16A97" w14:textId="192EAC7B" w:rsidR="00082933" w:rsidRPr="00003B5A" w:rsidRDefault="00003B5A" w:rsidP="000F108C">
      <w:pPr>
        <w:jc w:val="both"/>
        <w:rPr>
          <w:sz w:val="28"/>
          <w:szCs w:val="28"/>
          <w:lang w:val="kk-KZ"/>
        </w:rPr>
      </w:pPr>
      <w:r>
        <w:rPr>
          <w:sz w:val="28"/>
          <w:szCs w:val="28"/>
          <w:lang w:val="en-US"/>
        </w:rPr>
        <w:lastRenderedPageBreak/>
        <w:t>8-</w:t>
      </w:r>
      <w:r>
        <w:rPr>
          <w:sz w:val="28"/>
          <w:szCs w:val="28"/>
          <w:lang w:val="kk-KZ"/>
        </w:rPr>
        <w:t>кестенің жалғасы</w:t>
      </w:r>
    </w:p>
    <w:tbl>
      <w:tblPr>
        <w:tblStyle w:val="a8"/>
        <w:tblW w:w="0" w:type="auto"/>
        <w:tblLook w:val="04A0" w:firstRow="1" w:lastRow="0" w:firstColumn="1" w:lastColumn="0" w:noHBand="0" w:noVBand="1"/>
      </w:tblPr>
      <w:tblGrid>
        <w:gridCol w:w="3256"/>
        <w:gridCol w:w="2551"/>
        <w:gridCol w:w="3963"/>
      </w:tblGrid>
      <w:tr w:rsidR="00003B5A" w14:paraId="43AFA901" w14:textId="77777777" w:rsidTr="00003B5A">
        <w:tc>
          <w:tcPr>
            <w:tcW w:w="3256" w:type="dxa"/>
          </w:tcPr>
          <w:p w14:paraId="3175998E" w14:textId="5A0DECFF" w:rsidR="00003B5A" w:rsidRPr="00003B5A" w:rsidRDefault="00003B5A" w:rsidP="00003B5A">
            <w:pPr>
              <w:jc w:val="center"/>
              <w:rPr>
                <w:sz w:val="28"/>
                <w:szCs w:val="28"/>
                <w:lang w:val="en-US"/>
              </w:rPr>
            </w:pPr>
            <w:r>
              <w:rPr>
                <w:sz w:val="28"/>
                <w:szCs w:val="28"/>
                <w:lang w:val="en-US"/>
              </w:rPr>
              <w:t>1</w:t>
            </w:r>
          </w:p>
        </w:tc>
        <w:tc>
          <w:tcPr>
            <w:tcW w:w="2551" w:type="dxa"/>
          </w:tcPr>
          <w:p w14:paraId="0790BAD9" w14:textId="6349E5BA" w:rsidR="00003B5A" w:rsidRPr="00003B5A" w:rsidRDefault="00003B5A" w:rsidP="00003B5A">
            <w:pPr>
              <w:jc w:val="center"/>
              <w:rPr>
                <w:sz w:val="28"/>
                <w:szCs w:val="28"/>
                <w:lang w:val="en-US"/>
              </w:rPr>
            </w:pPr>
            <w:r>
              <w:rPr>
                <w:sz w:val="28"/>
                <w:szCs w:val="28"/>
                <w:lang w:val="en-US"/>
              </w:rPr>
              <w:t>2</w:t>
            </w:r>
          </w:p>
        </w:tc>
        <w:tc>
          <w:tcPr>
            <w:tcW w:w="3963" w:type="dxa"/>
          </w:tcPr>
          <w:p w14:paraId="565CDDA3" w14:textId="24FEEA69" w:rsidR="00003B5A" w:rsidRPr="00003B5A" w:rsidRDefault="00003B5A" w:rsidP="00003B5A">
            <w:pPr>
              <w:jc w:val="center"/>
              <w:rPr>
                <w:sz w:val="28"/>
                <w:szCs w:val="28"/>
                <w:lang w:val="en-US"/>
              </w:rPr>
            </w:pPr>
            <w:r>
              <w:rPr>
                <w:sz w:val="28"/>
                <w:szCs w:val="28"/>
                <w:lang w:val="en-US"/>
              </w:rPr>
              <w:t>3</w:t>
            </w:r>
          </w:p>
        </w:tc>
      </w:tr>
      <w:tr w:rsidR="00003B5A" w14:paraId="7D96B200" w14:textId="77777777" w:rsidTr="00003B5A">
        <w:tc>
          <w:tcPr>
            <w:tcW w:w="3256" w:type="dxa"/>
          </w:tcPr>
          <w:p w14:paraId="44F36FB1" w14:textId="01F68EE9" w:rsidR="00003B5A" w:rsidRDefault="00003B5A" w:rsidP="00003B5A">
            <w:pPr>
              <w:jc w:val="both"/>
              <w:rPr>
                <w:sz w:val="28"/>
                <w:szCs w:val="28"/>
              </w:rPr>
            </w:pPr>
            <w:r w:rsidRPr="00C30E5E">
              <w:t>Глицин</w:t>
            </w:r>
          </w:p>
        </w:tc>
        <w:tc>
          <w:tcPr>
            <w:tcW w:w="2551" w:type="dxa"/>
            <w:vAlign w:val="bottom"/>
          </w:tcPr>
          <w:p w14:paraId="4A10BB75" w14:textId="65F44FDB" w:rsidR="00003B5A" w:rsidRDefault="00003B5A" w:rsidP="00003B5A">
            <w:pPr>
              <w:jc w:val="both"/>
              <w:rPr>
                <w:sz w:val="28"/>
                <w:szCs w:val="28"/>
              </w:rPr>
            </w:pPr>
            <w:r w:rsidRPr="00C30E5E">
              <w:rPr>
                <w:color w:val="000000"/>
              </w:rPr>
              <w:t>1,65±</w:t>
            </w:r>
            <w:r w:rsidRPr="00C30E5E">
              <w:rPr>
                <w:color w:val="000000"/>
                <w:lang w:val="kk-KZ"/>
              </w:rPr>
              <w:t>0,002</w:t>
            </w:r>
          </w:p>
        </w:tc>
        <w:tc>
          <w:tcPr>
            <w:tcW w:w="3963" w:type="dxa"/>
            <w:vAlign w:val="bottom"/>
          </w:tcPr>
          <w:p w14:paraId="7EF44F64" w14:textId="68A8765F" w:rsidR="00003B5A" w:rsidRDefault="00003B5A" w:rsidP="00003B5A">
            <w:pPr>
              <w:jc w:val="both"/>
              <w:rPr>
                <w:sz w:val="28"/>
                <w:szCs w:val="28"/>
              </w:rPr>
            </w:pPr>
            <w:r w:rsidRPr="00C30E5E">
              <w:rPr>
                <w:color w:val="000000"/>
              </w:rPr>
              <w:t>1,15±</w:t>
            </w:r>
            <w:r w:rsidRPr="00C30E5E">
              <w:rPr>
                <w:color w:val="000000"/>
                <w:lang w:val="kk-KZ"/>
              </w:rPr>
              <w:t>0,003</w:t>
            </w:r>
          </w:p>
        </w:tc>
      </w:tr>
      <w:tr w:rsidR="00003B5A" w14:paraId="06FB81CD" w14:textId="77777777" w:rsidTr="00003B5A">
        <w:tc>
          <w:tcPr>
            <w:tcW w:w="3256" w:type="dxa"/>
          </w:tcPr>
          <w:p w14:paraId="1937A1D0" w14:textId="21D21758" w:rsidR="00003B5A" w:rsidRDefault="00003B5A" w:rsidP="00003B5A">
            <w:pPr>
              <w:jc w:val="both"/>
              <w:rPr>
                <w:sz w:val="28"/>
                <w:szCs w:val="28"/>
              </w:rPr>
            </w:pPr>
            <w:r w:rsidRPr="00C30E5E">
              <w:t xml:space="preserve">Аланин </w:t>
            </w:r>
          </w:p>
        </w:tc>
        <w:tc>
          <w:tcPr>
            <w:tcW w:w="2551" w:type="dxa"/>
            <w:vAlign w:val="bottom"/>
          </w:tcPr>
          <w:p w14:paraId="06476D20" w14:textId="13D655FA" w:rsidR="00003B5A" w:rsidRDefault="00003B5A" w:rsidP="00003B5A">
            <w:pPr>
              <w:jc w:val="both"/>
              <w:rPr>
                <w:sz w:val="28"/>
                <w:szCs w:val="28"/>
              </w:rPr>
            </w:pPr>
            <w:r w:rsidRPr="00C30E5E">
              <w:rPr>
                <w:color w:val="000000"/>
              </w:rPr>
              <w:t>3,02±</w:t>
            </w:r>
            <w:r w:rsidRPr="00C30E5E">
              <w:rPr>
                <w:color w:val="000000"/>
                <w:lang w:val="kk-KZ"/>
              </w:rPr>
              <w:t>0,03</w:t>
            </w:r>
          </w:p>
        </w:tc>
        <w:tc>
          <w:tcPr>
            <w:tcW w:w="3963" w:type="dxa"/>
            <w:vAlign w:val="bottom"/>
          </w:tcPr>
          <w:p w14:paraId="7D321FD1" w14:textId="20AD047B" w:rsidR="00003B5A" w:rsidRDefault="00003B5A" w:rsidP="00003B5A">
            <w:pPr>
              <w:jc w:val="both"/>
              <w:rPr>
                <w:sz w:val="28"/>
                <w:szCs w:val="28"/>
              </w:rPr>
            </w:pPr>
            <w:r w:rsidRPr="00C30E5E">
              <w:rPr>
                <w:color w:val="000000"/>
              </w:rPr>
              <w:t>3,23±</w:t>
            </w:r>
            <w:r w:rsidRPr="00C30E5E">
              <w:rPr>
                <w:color w:val="000000"/>
                <w:lang w:val="kk-KZ"/>
              </w:rPr>
              <w:t>0,05</w:t>
            </w:r>
          </w:p>
        </w:tc>
      </w:tr>
      <w:tr w:rsidR="00003B5A" w14:paraId="2E8C98A4" w14:textId="77777777" w:rsidTr="00003B5A">
        <w:tc>
          <w:tcPr>
            <w:tcW w:w="3256" w:type="dxa"/>
          </w:tcPr>
          <w:p w14:paraId="79AF4619" w14:textId="2891A00D" w:rsidR="00003B5A" w:rsidRDefault="00003B5A" w:rsidP="00003B5A">
            <w:pPr>
              <w:jc w:val="both"/>
              <w:rPr>
                <w:sz w:val="28"/>
                <w:szCs w:val="28"/>
              </w:rPr>
            </w:pPr>
            <w:r w:rsidRPr="00C30E5E">
              <w:t xml:space="preserve">Тирозин </w:t>
            </w:r>
          </w:p>
        </w:tc>
        <w:tc>
          <w:tcPr>
            <w:tcW w:w="2551" w:type="dxa"/>
            <w:vAlign w:val="bottom"/>
          </w:tcPr>
          <w:p w14:paraId="542128DD" w14:textId="75B5E37E" w:rsidR="00003B5A" w:rsidRDefault="00003B5A" w:rsidP="00003B5A">
            <w:pPr>
              <w:jc w:val="both"/>
              <w:rPr>
                <w:sz w:val="28"/>
                <w:szCs w:val="28"/>
              </w:rPr>
            </w:pPr>
            <w:r w:rsidRPr="00C30E5E">
              <w:rPr>
                <w:color w:val="000000"/>
              </w:rPr>
              <w:t>4,45±</w:t>
            </w:r>
            <w:r w:rsidRPr="00C30E5E">
              <w:rPr>
                <w:color w:val="000000"/>
                <w:lang w:val="kk-KZ"/>
              </w:rPr>
              <w:t>0,05</w:t>
            </w:r>
          </w:p>
        </w:tc>
        <w:tc>
          <w:tcPr>
            <w:tcW w:w="3963" w:type="dxa"/>
            <w:vAlign w:val="bottom"/>
          </w:tcPr>
          <w:p w14:paraId="172982D3" w14:textId="5DE551A2" w:rsidR="00003B5A" w:rsidRDefault="00003B5A" w:rsidP="00003B5A">
            <w:pPr>
              <w:jc w:val="both"/>
              <w:rPr>
                <w:sz w:val="28"/>
                <w:szCs w:val="28"/>
              </w:rPr>
            </w:pPr>
            <w:r w:rsidRPr="00C30E5E">
              <w:rPr>
                <w:color w:val="000000"/>
              </w:rPr>
              <w:t>4,25±</w:t>
            </w:r>
            <w:r w:rsidRPr="00C30E5E">
              <w:rPr>
                <w:color w:val="000000"/>
                <w:lang w:val="kk-KZ"/>
              </w:rPr>
              <w:t>0,05</w:t>
            </w:r>
          </w:p>
        </w:tc>
      </w:tr>
      <w:tr w:rsidR="00003B5A" w14:paraId="2D007B43" w14:textId="77777777" w:rsidTr="00003B5A">
        <w:tc>
          <w:tcPr>
            <w:tcW w:w="3256" w:type="dxa"/>
          </w:tcPr>
          <w:p w14:paraId="62C8AA10" w14:textId="41798D3E" w:rsidR="00003B5A" w:rsidRDefault="00003B5A" w:rsidP="00003B5A">
            <w:pPr>
              <w:jc w:val="both"/>
              <w:rPr>
                <w:sz w:val="28"/>
                <w:szCs w:val="28"/>
              </w:rPr>
            </w:pPr>
            <w:r w:rsidRPr="00C30E5E">
              <w:t xml:space="preserve">Цистеин </w:t>
            </w:r>
          </w:p>
        </w:tc>
        <w:tc>
          <w:tcPr>
            <w:tcW w:w="2551" w:type="dxa"/>
            <w:vAlign w:val="bottom"/>
          </w:tcPr>
          <w:p w14:paraId="47310386" w14:textId="6F2C51BF" w:rsidR="00003B5A" w:rsidRDefault="00003B5A" w:rsidP="00003B5A">
            <w:pPr>
              <w:jc w:val="both"/>
              <w:rPr>
                <w:sz w:val="28"/>
                <w:szCs w:val="28"/>
              </w:rPr>
            </w:pPr>
            <w:r w:rsidRPr="00C30E5E">
              <w:rPr>
                <w:color w:val="000000"/>
              </w:rPr>
              <w:t>1,56±</w:t>
            </w:r>
            <w:r w:rsidRPr="00C30E5E">
              <w:rPr>
                <w:color w:val="000000"/>
                <w:lang w:val="kk-KZ"/>
              </w:rPr>
              <w:t>0,003</w:t>
            </w:r>
          </w:p>
        </w:tc>
        <w:tc>
          <w:tcPr>
            <w:tcW w:w="3963" w:type="dxa"/>
            <w:vAlign w:val="bottom"/>
          </w:tcPr>
          <w:p w14:paraId="3E61121B" w14:textId="1248FE81" w:rsidR="00003B5A" w:rsidRDefault="00003B5A" w:rsidP="00003B5A">
            <w:pPr>
              <w:jc w:val="both"/>
              <w:rPr>
                <w:sz w:val="28"/>
                <w:szCs w:val="28"/>
              </w:rPr>
            </w:pPr>
            <w:r w:rsidRPr="00C30E5E">
              <w:rPr>
                <w:color w:val="000000"/>
              </w:rPr>
              <w:t>1,58±</w:t>
            </w:r>
            <w:r w:rsidRPr="00C30E5E">
              <w:rPr>
                <w:color w:val="000000"/>
                <w:lang w:val="kk-KZ"/>
              </w:rPr>
              <w:t>0,002</w:t>
            </w:r>
          </w:p>
        </w:tc>
      </w:tr>
      <w:tr w:rsidR="00003B5A" w14:paraId="65BDA56A" w14:textId="77777777" w:rsidTr="00003B5A">
        <w:tc>
          <w:tcPr>
            <w:tcW w:w="3256" w:type="dxa"/>
          </w:tcPr>
          <w:p w14:paraId="068590EF" w14:textId="155866EB" w:rsidR="00003B5A" w:rsidRDefault="00003B5A" w:rsidP="00003B5A">
            <w:pPr>
              <w:jc w:val="both"/>
              <w:rPr>
                <w:sz w:val="28"/>
                <w:szCs w:val="28"/>
              </w:rPr>
            </w:pPr>
            <w:r w:rsidRPr="00C30E5E">
              <w:t xml:space="preserve">Пролин </w:t>
            </w:r>
          </w:p>
        </w:tc>
        <w:tc>
          <w:tcPr>
            <w:tcW w:w="2551" w:type="dxa"/>
            <w:vAlign w:val="bottom"/>
          </w:tcPr>
          <w:p w14:paraId="4D15E143" w14:textId="7B7106DB" w:rsidR="00003B5A" w:rsidRDefault="00003B5A" w:rsidP="00003B5A">
            <w:pPr>
              <w:jc w:val="both"/>
              <w:rPr>
                <w:sz w:val="28"/>
                <w:szCs w:val="28"/>
              </w:rPr>
            </w:pPr>
            <w:r w:rsidRPr="00C30E5E">
              <w:rPr>
                <w:color w:val="000000"/>
              </w:rPr>
              <w:t>11,95±</w:t>
            </w:r>
            <w:r w:rsidRPr="00C30E5E">
              <w:rPr>
                <w:color w:val="000000"/>
                <w:lang w:val="kk-KZ"/>
              </w:rPr>
              <w:t>0,05</w:t>
            </w:r>
          </w:p>
        </w:tc>
        <w:tc>
          <w:tcPr>
            <w:tcW w:w="3963" w:type="dxa"/>
            <w:vAlign w:val="bottom"/>
          </w:tcPr>
          <w:p w14:paraId="5B6FA945" w14:textId="3A20F652" w:rsidR="00003B5A" w:rsidRDefault="00003B5A" w:rsidP="00003B5A">
            <w:pPr>
              <w:jc w:val="both"/>
              <w:rPr>
                <w:sz w:val="28"/>
                <w:szCs w:val="28"/>
              </w:rPr>
            </w:pPr>
            <w:r w:rsidRPr="00C30E5E">
              <w:rPr>
                <w:color w:val="000000"/>
              </w:rPr>
              <w:t>12,63±</w:t>
            </w:r>
            <w:r w:rsidRPr="00C30E5E">
              <w:rPr>
                <w:color w:val="000000"/>
                <w:lang w:val="kk-KZ"/>
              </w:rPr>
              <w:t>0,06</w:t>
            </w:r>
            <w:r>
              <w:rPr>
                <w:color w:val="000000"/>
                <w:lang w:val="en-US"/>
              </w:rPr>
              <w:t xml:space="preserve"> </w:t>
            </w:r>
          </w:p>
        </w:tc>
      </w:tr>
    </w:tbl>
    <w:p w14:paraId="761B339B" w14:textId="77777777" w:rsidR="00003B5A" w:rsidRDefault="00003B5A" w:rsidP="00003B5A">
      <w:pPr>
        <w:jc w:val="both"/>
        <w:rPr>
          <w:sz w:val="28"/>
          <w:szCs w:val="28"/>
        </w:rPr>
      </w:pPr>
    </w:p>
    <w:p w14:paraId="40588C75" w14:textId="06DD6292" w:rsidR="00BB0B7D" w:rsidRPr="002A73D4" w:rsidRDefault="00BB0B7D" w:rsidP="00CB6D3E">
      <w:pPr>
        <w:ind w:firstLine="709"/>
        <w:jc w:val="both"/>
        <w:rPr>
          <w:sz w:val="28"/>
          <w:szCs w:val="28"/>
          <w:lang w:val="kk-KZ"/>
        </w:rPr>
      </w:pPr>
      <w:r>
        <w:rPr>
          <w:sz w:val="28"/>
          <w:szCs w:val="28"/>
        </w:rPr>
        <w:t xml:space="preserve">Аминқышқылдарының құрамын салыстырмалы талдау нәтижелері </w:t>
      </w:r>
      <w:r>
        <w:rPr>
          <w:sz w:val="28"/>
          <w:szCs w:val="28"/>
          <w:lang w:val="kk-KZ"/>
        </w:rPr>
        <w:t xml:space="preserve">екі аймақтан алынған түйе сүтінің құрамында </w:t>
      </w:r>
      <w:r>
        <w:rPr>
          <w:sz w:val="28"/>
          <w:szCs w:val="28"/>
        </w:rPr>
        <w:t xml:space="preserve">де барлық сегіз </w:t>
      </w:r>
      <w:r>
        <w:rPr>
          <w:sz w:val="28"/>
          <w:szCs w:val="28"/>
          <w:lang w:val="kk-KZ"/>
        </w:rPr>
        <w:t xml:space="preserve">алмастырылмайтын </w:t>
      </w:r>
      <w:r>
        <w:rPr>
          <w:sz w:val="28"/>
          <w:szCs w:val="28"/>
        </w:rPr>
        <w:t>аминқышқылдары бар екенін көрсет</w:t>
      </w:r>
      <w:r>
        <w:rPr>
          <w:sz w:val="28"/>
          <w:szCs w:val="28"/>
          <w:lang w:val="kk-KZ"/>
        </w:rPr>
        <w:t>ті</w:t>
      </w:r>
      <w:r>
        <w:rPr>
          <w:sz w:val="28"/>
          <w:szCs w:val="28"/>
        </w:rPr>
        <w:t>. Жетісу облысын</w:t>
      </w:r>
      <w:r>
        <w:rPr>
          <w:sz w:val="28"/>
          <w:szCs w:val="28"/>
          <w:lang w:val="kk-KZ"/>
        </w:rPr>
        <w:t>дағы</w:t>
      </w:r>
      <w:r>
        <w:rPr>
          <w:sz w:val="28"/>
          <w:szCs w:val="28"/>
        </w:rPr>
        <w:t xml:space="preserve"> түйе сүтінің 100 г ақуызында 38,2 г алмастырылмайтын және 61,74 г ал</w:t>
      </w:r>
      <w:r>
        <w:rPr>
          <w:sz w:val="28"/>
          <w:szCs w:val="28"/>
          <w:lang w:val="kk-KZ"/>
        </w:rPr>
        <w:t>мастырылатын</w:t>
      </w:r>
      <w:r>
        <w:rPr>
          <w:sz w:val="28"/>
          <w:szCs w:val="28"/>
        </w:rPr>
        <w:t xml:space="preserve"> аминқышқылдары</w:t>
      </w:r>
      <w:r w:rsidR="008D45D0">
        <w:rPr>
          <w:sz w:val="28"/>
          <w:szCs w:val="28"/>
          <w:lang w:val="kk-KZ"/>
        </w:rPr>
        <w:t xml:space="preserve"> анықталды. Ал</w:t>
      </w:r>
      <w:r w:rsidR="00C51C65">
        <w:rPr>
          <w:sz w:val="28"/>
          <w:szCs w:val="28"/>
          <w:lang w:val="kk-KZ"/>
        </w:rPr>
        <w:t xml:space="preserve"> </w:t>
      </w:r>
      <w:r w:rsidRPr="007B7C34">
        <w:rPr>
          <w:sz w:val="28"/>
          <w:szCs w:val="28"/>
          <w:lang w:val="kk-KZ"/>
        </w:rPr>
        <w:t>Маңғыстау облысын</w:t>
      </w:r>
      <w:r w:rsidR="008D45D0">
        <w:rPr>
          <w:sz w:val="28"/>
          <w:szCs w:val="28"/>
          <w:lang w:val="kk-KZ"/>
        </w:rPr>
        <w:t xml:space="preserve">ан алынған түйе сүтінде бұл көрсеткіш сәйкесінше </w:t>
      </w:r>
      <w:r w:rsidRPr="007B7C34">
        <w:rPr>
          <w:sz w:val="28"/>
          <w:szCs w:val="28"/>
          <w:lang w:val="kk-KZ"/>
        </w:rPr>
        <w:t xml:space="preserve">41,29 г </w:t>
      </w:r>
      <w:r w:rsidR="008D45D0">
        <w:rPr>
          <w:sz w:val="28"/>
          <w:szCs w:val="28"/>
          <w:lang w:val="kk-KZ"/>
        </w:rPr>
        <w:t xml:space="preserve">және </w:t>
      </w:r>
      <w:r w:rsidRPr="007B7C34">
        <w:rPr>
          <w:sz w:val="28"/>
          <w:szCs w:val="28"/>
          <w:lang w:val="kk-KZ"/>
        </w:rPr>
        <w:t xml:space="preserve">58,7 г </w:t>
      </w:r>
      <w:r w:rsidR="008D45D0">
        <w:rPr>
          <w:sz w:val="28"/>
          <w:szCs w:val="28"/>
          <w:lang w:val="kk-KZ"/>
        </w:rPr>
        <w:t>құрады</w:t>
      </w:r>
      <w:r w:rsidR="005E0B9A" w:rsidRPr="005E0B9A">
        <w:rPr>
          <w:sz w:val="28"/>
          <w:szCs w:val="28"/>
          <w:lang w:val="kk-KZ"/>
        </w:rPr>
        <w:t xml:space="preserve"> </w:t>
      </w:r>
      <w:r w:rsidR="005E0B9A" w:rsidRPr="002A73D4">
        <w:rPr>
          <w:sz w:val="28"/>
          <w:szCs w:val="28"/>
          <w:lang w:val="kk-KZ"/>
        </w:rPr>
        <w:t>[</w:t>
      </w:r>
      <w:r w:rsidR="00844136" w:rsidRPr="002A73D4">
        <w:rPr>
          <w:sz w:val="28"/>
          <w:szCs w:val="28"/>
          <w:lang w:val="kk-KZ"/>
        </w:rPr>
        <w:t>12</w:t>
      </w:r>
      <w:r w:rsidR="008B2BDB" w:rsidRPr="002A73D4">
        <w:rPr>
          <w:sz w:val="28"/>
          <w:szCs w:val="28"/>
          <w:lang w:val="kk-KZ"/>
        </w:rPr>
        <w:t>2</w:t>
      </w:r>
      <w:r w:rsidR="002A73D4" w:rsidRPr="002A73D4">
        <w:rPr>
          <w:sz w:val="28"/>
          <w:szCs w:val="28"/>
          <w:lang w:val="kk-KZ"/>
        </w:rPr>
        <w:t>, 6 б</w:t>
      </w:r>
      <w:r w:rsidR="002A73D4">
        <w:rPr>
          <w:sz w:val="28"/>
          <w:szCs w:val="28"/>
          <w:lang w:val="kk-KZ"/>
        </w:rPr>
        <w:t>.</w:t>
      </w:r>
      <w:r w:rsidR="005E0B9A" w:rsidRPr="002A73D4">
        <w:rPr>
          <w:sz w:val="28"/>
          <w:szCs w:val="28"/>
          <w:lang w:val="kk-KZ"/>
        </w:rPr>
        <w:t>]</w:t>
      </w:r>
      <w:r w:rsidR="008D45D0" w:rsidRPr="002A73D4">
        <w:rPr>
          <w:sz w:val="28"/>
          <w:szCs w:val="28"/>
          <w:lang w:val="kk-KZ"/>
        </w:rPr>
        <w:t>.</w:t>
      </w:r>
    </w:p>
    <w:p w14:paraId="26841CD5" w14:textId="77777777" w:rsidR="00582BFE" w:rsidRPr="00582BFE" w:rsidRDefault="00582BFE" w:rsidP="00582BFE">
      <w:pPr>
        <w:ind w:firstLine="426"/>
        <w:jc w:val="both"/>
        <w:rPr>
          <w:sz w:val="28"/>
          <w:szCs w:val="28"/>
          <w:lang w:val="kk-KZ"/>
        </w:rPr>
      </w:pPr>
      <w:r w:rsidRPr="002A73D4">
        <w:rPr>
          <w:sz w:val="28"/>
          <w:szCs w:val="28"/>
          <w:lang w:val="kk-KZ"/>
        </w:rPr>
        <w:t>Маңғыстау облысынан алынған түйе сүтінде валин (6,03 г),</w:t>
      </w:r>
      <w:r w:rsidRPr="00582BFE">
        <w:rPr>
          <w:sz w:val="28"/>
          <w:szCs w:val="28"/>
          <w:lang w:val="kk-KZ"/>
        </w:rPr>
        <w:t xml:space="preserve"> метионин (3,4 г), фенилаланин (4,64 г), лейцин (9,0 г), лизин (7,56 г), триптофан (1,46 г), сондай-ақ гистидин (2,75 г), аргинин (5,08 г), аланин (3,23 г), цистеин (1,58 г) және пролин (12,63 г) мөлшерінің жоғары екендігі анықталды.</w:t>
      </w:r>
    </w:p>
    <w:p w14:paraId="7D0B8139" w14:textId="472A6499" w:rsidR="0036791A" w:rsidRDefault="00582BFE" w:rsidP="00003B5A">
      <w:pPr>
        <w:ind w:firstLine="709"/>
        <w:jc w:val="both"/>
        <w:rPr>
          <w:sz w:val="28"/>
          <w:szCs w:val="28"/>
          <w:lang w:val="kk-KZ"/>
        </w:rPr>
      </w:pPr>
      <w:r w:rsidRPr="00582BFE">
        <w:rPr>
          <w:sz w:val="28"/>
          <w:szCs w:val="28"/>
          <w:lang w:val="kk-KZ"/>
        </w:rPr>
        <w:t>Жетісу облысынан алынған түйе сүтінде изолейцин (4,96 г), треонин (4,77 г), аспарагин қышқылы (7,01 г), глутамин қышқылы (20,25 г), серин (4,66 г), глицин (1,65 г) және тирозин (4,45 г) мөлшерінің басым екені байқалды</w:t>
      </w:r>
      <w:r w:rsidR="0036791A">
        <w:rPr>
          <w:sz w:val="28"/>
          <w:szCs w:val="28"/>
          <w:lang w:val="kk-KZ"/>
        </w:rPr>
        <w:t>.</w:t>
      </w:r>
      <w:r w:rsidR="00003B5A" w:rsidRPr="00003B5A">
        <w:rPr>
          <w:sz w:val="28"/>
          <w:szCs w:val="28"/>
          <w:lang w:val="kk-KZ"/>
        </w:rPr>
        <w:t xml:space="preserve"> </w:t>
      </w:r>
      <w:r w:rsidR="00B85DF1">
        <w:rPr>
          <w:sz w:val="28"/>
          <w:szCs w:val="28"/>
          <w:lang w:val="kk-KZ"/>
        </w:rPr>
        <w:t>Т</w:t>
      </w:r>
      <w:r w:rsidR="00B85DF1" w:rsidRPr="00582BFE">
        <w:rPr>
          <w:sz w:val="28"/>
          <w:szCs w:val="28"/>
          <w:lang w:val="kk-KZ"/>
        </w:rPr>
        <w:t xml:space="preserve">реонин (4,77 және 4,67 г) және цистеин (1,56 және 1,58 г) </w:t>
      </w:r>
      <w:r w:rsidR="00B85DF1">
        <w:rPr>
          <w:sz w:val="28"/>
          <w:szCs w:val="28"/>
          <w:lang w:val="kk-KZ"/>
        </w:rPr>
        <w:t>аминқышқылдары</w:t>
      </w:r>
      <w:r w:rsidR="003728D0">
        <w:rPr>
          <w:sz w:val="28"/>
          <w:szCs w:val="28"/>
          <w:lang w:val="kk-KZ"/>
        </w:rPr>
        <w:t xml:space="preserve"> мөлшері</w:t>
      </w:r>
      <w:r w:rsidR="00B85DF1">
        <w:rPr>
          <w:sz w:val="28"/>
          <w:szCs w:val="28"/>
          <w:lang w:val="kk-KZ"/>
        </w:rPr>
        <w:t xml:space="preserve"> </w:t>
      </w:r>
      <w:r w:rsidRPr="00582BFE">
        <w:rPr>
          <w:sz w:val="28"/>
          <w:szCs w:val="28"/>
          <w:lang w:val="kk-KZ"/>
        </w:rPr>
        <w:t>екі өңірде де өзара жақын мәндер көрсетті.</w:t>
      </w:r>
    </w:p>
    <w:p w14:paraId="4E30230F" w14:textId="5E730173" w:rsidR="00BB0B7D" w:rsidRPr="0036791A" w:rsidRDefault="00BB0B7D" w:rsidP="0036791A">
      <w:pPr>
        <w:ind w:firstLine="709"/>
        <w:jc w:val="both"/>
        <w:rPr>
          <w:sz w:val="28"/>
          <w:szCs w:val="28"/>
          <w:lang w:val="kk-KZ"/>
        </w:rPr>
      </w:pPr>
      <w:r w:rsidRPr="007B7C34">
        <w:rPr>
          <w:sz w:val="28"/>
          <w:szCs w:val="28"/>
          <w:lang w:val="kk-KZ"/>
        </w:rPr>
        <w:t xml:space="preserve"> </w:t>
      </w:r>
      <w:r w:rsidR="00B85DF1" w:rsidRPr="007B7C34">
        <w:rPr>
          <w:sz w:val="28"/>
          <w:szCs w:val="28"/>
          <w:lang w:val="kk-KZ"/>
        </w:rPr>
        <w:t xml:space="preserve">Осылайша, түйе сүтінің аминқышқылдық құрамы аймақтық ерекшеліктерге тәуелді қалыптасатыны анықталды, бұл айырмашылықтар </w:t>
      </w:r>
      <w:r w:rsidR="00B85DF1">
        <w:rPr>
          <w:sz w:val="28"/>
          <w:szCs w:val="28"/>
          <w:lang w:val="kk-KZ"/>
        </w:rPr>
        <w:t>малдың азықтану</w:t>
      </w:r>
      <w:r w:rsidR="00B85DF1" w:rsidRPr="007B7C34">
        <w:rPr>
          <w:sz w:val="28"/>
          <w:szCs w:val="28"/>
          <w:lang w:val="kk-KZ"/>
        </w:rPr>
        <w:t xml:space="preserve"> рационына, климаттық жағдайларға және оларды күтіп-бағу ерекшеліктеріне байланысты болуы мүмкін.</w:t>
      </w:r>
    </w:p>
    <w:p w14:paraId="6EEC35AF" w14:textId="77777777" w:rsidR="00003B5A" w:rsidRDefault="00BB0B7D" w:rsidP="00003B5A">
      <w:pPr>
        <w:ind w:firstLine="709"/>
        <w:jc w:val="both"/>
        <w:rPr>
          <w:sz w:val="28"/>
          <w:szCs w:val="28"/>
          <w:lang w:val="kk-KZ"/>
        </w:rPr>
      </w:pPr>
      <w:r w:rsidRPr="007B7C34">
        <w:rPr>
          <w:sz w:val="28"/>
          <w:szCs w:val="28"/>
          <w:lang w:val="kk-KZ"/>
        </w:rPr>
        <w:t xml:space="preserve">Сүттің биологиялық құндылығы </w:t>
      </w:r>
      <w:r>
        <w:rPr>
          <w:sz w:val="28"/>
          <w:szCs w:val="28"/>
          <w:lang w:val="kk-KZ"/>
        </w:rPr>
        <w:t>көрсеткіштерінің</w:t>
      </w:r>
      <w:r w:rsidRPr="007B7C34">
        <w:rPr>
          <w:sz w:val="28"/>
          <w:szCs w:val="28"/>
          <w:lang w:val="kk-KZ"/>
        </w:rPr>
        <w:t xml:space="preserve"> бірі аминқышқыл </w:t>
      </w:r>
      <w:r>
        <w:rPr>
          <w:sz w:val="28"/>
          <w:szCs w:val="28"/>
          <w:lang w:val="kk-KZ"/>
        </w:rPr>
        <w:t>скоры</w:t>
      </w:r>
      <w:r w:rsidRPr="007B7C34">
        <w:rPr>
          <w:sz w:val="28"/>
          <w:szCs w:val="28"/>
          <w:lang w:val="kk-KZ"/>
        </w:rPr>
        <w:t xml:space="preserve"> болып табылады.</w:t>
      </w:r>
      <w:r>
        <w:rPr>
          <w:sz w:val="28"/>
          <w:szCs w:val="28"/>
          <w:lang w:val="kk-KZ"/>
        </w:rPr>
        <w:t xml:space="preserve"> Ол ақуыздың толық</w:t>
      </w:r>
      <w:r w:rsidR="00B85DF1">
        <w:rPr>
          <w:sz w:val="28"/>
          <w:szCs w:val="28"/>
          <w:lang w:val="kk-KZ"/>
        </w:rPr>
        <w:t>қ</w:t>
      </w:r>
      <w:r>
        <w:rPr>
          <w:sz w:val="28"/>
          <w:szCs w:val="28"/>
          <w:lang w:val="kk-KZ"/>
        </w:rPr>
        <w:t>ұндылығын анықтауға мүмкіндік береді.  Аминқышқыл скорын есептеу кезінде ФАО/ДДСҰ ұйымдары ұсынған шкаласы бойынша зерттелетін өнімнің ақуызындағы әрбір алмастырылмайтын аминқышқылдың стандартты ақуыздың құрамына қатынасын анықтайды.</w:t>
      </w:r>
      <w:r w:rsidR="00003B5A" w:rsidRPr="00003B5A">
        <w:rPr>
          <w:sz w:val="28"/>
          <w:szCs w:val="28"/>
          <w:lang w:val="kk-KZ"/>
        </w:rPr>
        <w:t xml:space="preserve"> </w:t>
      </w:r>
    </w:p>
    <w:p w14:paraId="52E3FC4D" w14:textId="7A998765" w:rsidR="003728D0" w:rsidRDefault="00BB0B7D" w:rsidP="00003B5A">
      <w:pPr>
        <w:ind w:firstLine="709"/>
        <w:jc w:val="both"/>
        <w:rPr>
          <w:sz w:val="28"/>
          <w:szCs w:val="28"/>
          <w:lang w:val="kk-KZ"/>
        </w:rPr>
      </w:pPr>
      <w:r>
        <w:rPr>
          <w:sz w:val="28"/>
          <w:szCs w:val="28"/>
          <w:lang w:val="kk-KZ"/>
        </w:rPr>
        <w:t xml:space="preserve">Жетісу және Маңғыстау облыстарынан алынған түйе сүттерінің аминқышқылдық скоры зерттеу әдістері бөлімінде көрсетілген (2) формула  бойынша есептелді. Нәтижелері </w:t>
      </w:r>
      <w:r w:rsidR="00A6156C" w:rsidRPr="00A6156C">
        <w:rPr>
          <w:sz w:val="28"/>
          <w:szCs w:val="28"/>
          <w:lang w:val="kk-KZ"/>
        </w:rPr>
        <w:t>9</w:t>
      </w:r>
      <w:r w:rsidR="00532044" w:rsidRPr="005C3433">
        <w:rPr>
          <w:sz w:val="28"/>
          <w:szCs w:val="28"/>
          <w:lang w:val="kk-KZ"/>
        </w:rPr>
        <w:t>-</w:t>
      </w:r>
      <w:r>
        <w:rPr>
          <w:sz w:val="28"/>
          <w:szCs w:val="28"/>
          <w:lang w:val="kk-KZ"/>
        </w:rPr>
        <w:t xml:space="preserve">кестеде  көрсетілген.  </w:t>
      </w:r>
    </w:p>
    <w:p w14:paraId="6519F142" w14:textId="77777777" w:rsidR="001106B0" w:rsidRDefault="001106B0" w:rsidP="000F108C">
      <w:pPr>
        <w:jc w:val="both"/>
        <w:rPr>
          <w:sz w:val="28"/>
          <w:szCs w:val="28"/>
          <w:lang w:val="kk-KZ"/>
        </w:rPr>
      </w:pPr>
    </w:p>
    <w:p w14:paraId="4E9F8B40" w14:textId="77777777" w:rsidR="00003B5A" w:rsidRDefault="00003B5A" w:rsidP="00692CE1">
      <w:pPr>
        <w:jc w:val="both"/>
        <w:rPr>
          <w:sz w:val="28"/>
          <w:szCs w:val="28"/>
          <w:lang w:val="kk-KZ"/>
        </w:rPr>
      </w:pPr>
    </w:p>
    <w:p w14:paraId="7FAA01FE" w14:textId="77777777" w:rsidR="00003B5A" w:rsidRDefault="00003B5A" w:rsidP="00692CE1">
      <w:pPr>
        <w:jc w:val="both"/>
        <w:rPr>
          <w:sz w:val="28"/>
          <w:szCs w:val="28"/>
          <w:lang w:val="kk-KZ"/>
        </w:rPr>
      </w:pPr>
    </w:p>
    <w:p w14:paraId="0CE80E3B" w14:textId="77777777" w:rsidR="00003B5A" w:rsidRDefault="00003B5A" w:rsidP="00692CE1">
      <w:pPr>
        <w:jc w:val="both"/>
        <w:rPr>
          <w:sz w:val="28"/>
          <w:szCs w:val="28"/>
          <w:lang w:val="kk-KZ"/>
        </w:rPr>
      </w:pPr>
    </w:p>
    <w:p w14:paraId="09784E4C" w14:textId="77777777" w:rsidR="00003B5A" w:rsidRDefault="00003B5A" w:rsidP="00692CE1">
      <w:pPr>
        <w:jc w:val="both"/>
        <w:rPr>
          <w:sz w:val="28"/>
          <w:szCs w:val="28"/>
          <w:lang w:val="kk-KZ"/>
        </w:rPr>
      </w:pPr>
    </w:p>
    <w:p w14:paraId="78CFDBF7" w14:textId="77777777" w:rsidR="00003B5A" w:rsidRDefault="00003B5A" w:rsidP="00692CE1">
      <w:pPr>
        <w:jc w:val="both"/>
        <w:rPr>
          <w:sz w:val="28"/>
          <w:szCs w:val="28"/>
          <w:lang w:val="kk-KZ"/>
        </w:rPr>
      </w:pPr>
    </w:p>
    <w:p w14:paraId="1A31B4B8" w14:textId="77777777" w:rsidR="00003B5A" w:rsidRDefault="00003B5A" w:rsidP="00692CE1">
      <w:pPr>
        <w:jc w:val="both"/>
        <w:rPr>
          <w:sz w:val="28"/>
          <w:szCs w:val="28"/>
          <w:lang w:val="kk-KZ"/>
        </w:rPr>
      </w:pPr>
    </w:p>
    <w:p w14:paraId="04506336" w14:textId="77777777" w:rsidR="00003B5A" w:rsidRDefault="00003B5A" w:rsidP="00692CE1">
      <w:pPr>
        <w:jc w:val="both"/>
        <w:rPr>
          <w:sz w:val="28"/>
          <w:szCs w:val="28"/>
          <w:lang w:val="kk-KZ"/>
        </w:rPr>
      </w:pPr>
    </w:p>
    <w:p w14:paraId="12F16B3F" w14:textId="7FEEB987" w:rsidR="00B01A63" w:rsidRPr="00692CE1" w:rsidRDefault="00B01A63" w:rsidP="00692CE1">
      <w:pPr>
        <w:jc w:val="both"/>
        <w:rPr>
          <w:sz w:val="28"/>
          <w:szCs w:val="28"/>
          <w:lang w:val="kk-KZ"/>
        </w:rPr>
      </w:pPr>
      <w:r w:rsidRPr="00692CE1">
        <w:rPr>
          <w:sz w:val="28"/>
          <w:szCs w:val="28"/>
          <w:lang w:val="kk-KZ"/>
        </w:rPr>
        <w:lastRenderedPageBreak/>
        <w:t xml:space="preserve">Кесте </w:t>
      </w:r>
      <w:r w:rsidR="00A6156C" w:rsidRPr="00A6156C">
        <w:rPr>
          <w:sz w:val="28"/>
          <w:szCs w:val="28"/>
          <w:lang w:val="kk-KZ"/>
        </w:rPr>
        <w:t>9</w:t>
      </w:r>
      <w:r w:rsidRPr="00692CE1">
        <w:rPr>
          <w:sz w:val="28"/>
          <w:szCs w:val="28"/>
          <w:lang w:val="kk-KZ"/>
        </w:rPr>
        <w:t xml:space="preserve"> – Жетісу </w:t>
      </w:r>
      <w:r w:rsidR="0090321E">
        <w:rPr>
          <w:sz w:val="28"/>
          <w:szCs w:val="28"/>
          <w:lang w:val="kk-KZ"/>
        </w:rPr>
        <w:t>ж</w:t>
      </w:r>
      <w:r w:rsidR="00113665">
        <w:rPr>
          <w:sz w:val="28"/>
          <w:szCs w:val="28"/>
          <w:lang w:val="kk-KZ"/>
        </w:rPr>
        <w:t>әне Маңғыстау облыстарынан а</w:t>
      </w:r>
      <w:r w:rsidR="004F124B">
        <w:rPr>
          <w:sz w:val="28"/>
          <w:szCs w:val="28"/>
          <w:lang w:val="kk-KZ"/>
        </w:rPr>
        <w:t>л</w:t>
      </w:r>
      <w:r w:rsidR="00113665">
        <w:rPr>
          <w:sz w:val="28"/>
          <w:szCs w:val="28"/>
          <w:lang w:val="kk-KZ"/>
        </w:rPr>
        <w:t xml:space="preserve">ынған түйе </w:t>
      </w:r>
      <w:r w:rsidRPr="00692CE1">
        <w:rPr>
          <w:sz w:val="28"/>
          <w:szCs w:val="28"/>
          <w:lang w:val="kk-KZ"/>
        </w:rPr>
        <w:t>сүті</w:t>
      </w:r>
      <w:r w:rsidR="00972770" w:rsidRPr="00692CE1">
        <w:rPr>
          <w:sz w:val="28"/>
          <w:szCs w:val="28"/>
          <w:lang w:val="kk-KZ"/>
        </w:rPr>
        <w:t xml:space="preserve"> ақуызының </w:t>
      </w:r>
      <w:r w:rsidRPr="00692CE1">
        <w:rPr>
          <w:sz w:val="28"/>
          <w:szCs w:val="28"/>
          <w:lang w:val="kk-KZ"/>
        </w:rPr>
        <w:t>аминқышқылдық скоры</w:t>
      </w:r>
    </w:p>
    <w:p w14:paraId="3F42F3EE" w14:textId="77777777" w:rsidR="00ED559A" w:rsidRPr="006D2E94" w:rsidRDefault="00ED559A" w:rsidP="00ED559A">
      <w:pPr>
        <w:rPr>
          <w:lang w:val="kk-KZ"/>
        </w:rPr>
      </w:pPr>
    </w:p>
    <w:tbl>
      <w:tblPr>
        <w:tblStyle w:val="a8"/>
        <w:tblW w:w="9918" w:type="dxa"/>
        <w:tblLook w:val="04A0" w:firstRow="1" w:lastRow="0" w:firstColumn="1" w:lastColumn="0" w:noHBand="0" w:noVBand="1"/>
      </w:tblPr>
      <w:tblGrid>
        <w:gridCol w:w="2609"/>
        <w:gridCol w:w="1480"/>
        <w:gridCol w:w="1753"/>
        <w:gridCol w:w="841"/>
        <w:gridCol w:w="1959"/>
        <w:gridCol w:w="1276"/>
      </w:tblGrid>
      <w:tr w:rsidR="00003B5A" w:rsidRPr="00D331A8" w14:paraId="0E75576A" w14:textId="3ADFCEC8" w:rsidTr="00003B5A">
        <w:trPr>
          <w:trHeight w:val="253"/>
        </w:trPr>
        <w:tc>
          <w:tcPr>
            <w:tcW w:w="2609" w:type="dxa"/>
            <w:vMerge w:val="restart"/>
            <w:hideMark/>
          </w:tcPr>
          <w:p w14:paraId="0694BF77" w14:textId="31FA1EFB" w:rsidR="00113665" w:rsidRPr="007C6791" w:rsidRDefault="00FD72B9" w:rsidP="00003B5A">
            <w:pPr>
              <w:ind w:right="376"/>
              <w:jc w:val="center"/>
              <w:rPr>
                <w:b/>
                <w:bCs/>
                <w:color w:val="000000" w:themeColor="text1"/>
                <w:lang w:val="kk-KZ"/>
              </w:rPr>
            </w:pPr>
            <w:r w:rsidRPr="00FD72B9">
              <w:rPr>
                <w:rStyle w:val="ae"/>
                <w:b w:val="0"/>
                <w:bCs w:val="0"/>
              </w:rPr>
              <w:t>Ауыстырылмайтын а</w:t>
            </w:r>
            <w:r w:rsidR="00113665" w:rsidRPr="00FD72B9">
              <w:rPr>
                <w:rStyle w:val="ae"/>
                <w:b w:val="0"/>
                <w:bCs w:val="0"/>
                <w:lang w:val="kk-KZ"/>
              </w:rPr>
              <w:t>минқышқыл</w:t>
            </w:r>
            <w:r w:rsidRPr="00FD72B9">
              <w:rPr>
                <w:rStyle w:val="ae"/>
                <w:b w:val="0"/>
                <w:bCs w:val="0"/>
                <w:lang w:val="kk-KZ"/>
              </w:rPr>
              <w:t>д</w:t>
            </w:r>
            <w:r w:rsidRPr="00FD72B9">
              <w:rPr>
                <w:rStyle w:val="ae"/>
                <w:b w:val="0"/>
                <w:bCs w:val="0"/>
              </w:rPr>
              <w:t xml:space="preserve">ар </w:t>
            </w:r>
            <w:r w:rsidR="007C6791" w:rsidRPr="007C6791">
              <w:rPr>
                <w:rStyle w:val="ae"/>
                <w:b w:val="0"/>
                <w:bCs w:val="0"/>
                <w:lang w:val="kk-KZ"/>
              </w:rPr>
              <w:t>атауы</w:t>
            </w:r>
          </w:p>
        </w:tc>
        <w:tc>
          <w:tcPr>
            <w:tcW w:w="1480" w:type="dxa"/>
            <w:vMerge w:val="restart"/>
          </w:tcPr>
          <w:p w14:paraId="142E68AC" w14:textId="77777777" w:rsidR="00113665" w:rsidRPr="00D331A8" w:rsidRDefault="00D331A8" w:rsidP="00F53323">
            <w:pPr>
              <w:jc w:val="center"/>
              <w:rPr>
                <w:lang w:val="kk-KZ"/>
              </w:rPr>
            </w:pPr>
            <w:r w:rsidRPr="00D331A8">
              <w:rPr>
                <w:lang w:val="kk-KZ"/>
              </w:rPr>
              <w:t>ФАО/ДДСҰ шкаласы</w:t>
            </w:r>
          </w:p>
          <w:p w14:paraId="1381EF15" w14:textId="4EF04BF7" w:rsidR="00D331A8" w:rsidRPr="00D331A8" w:rsidRDefault="00D331A8" w:rsidP="00F53323">
            <w:pPr>
              <w:jc w:val="center"/>
              <w:rPr>
                <w:color w:val="000000" w:themeColor="text1"/>
                <w:lang w:val="kk-KZ"/>
              </w:rPr>
            </w:pPr>
            <w:r w:rsidRPr="00D331A8">
              <w:rPr>
                <w:color w:val="000000" w:themeColor="text1"/>
                <w:lang w:val="kk-KZ"/>
              </w:rPr>
              <w:t>мг/100 г</w:t>
            </w:r>
          </w:p>
        </w:tc>
        <w:tc>
          <w:tcPr>
            <w:tcW w:w="2594" w:type="dxa"/>
            <w:gridSpan w:val="2"/>
          </w:tcPr>
          <w:p w14:paraId="1150599C" w14:textId="11F5EF19" w:rsidR="00113665" w:rsidRPr="00D331A8" w:rsidRDefault="00113665" w:rsidP="00F53323">
            <w:pPr>
              <w:jc w:val="center"/>
              <w:rPr>
                <w:rStyle w:val="ae"/>
                <w:b w:val="0"/>
                <w:bCs w:val="0"/>
                <w:color w:val="000000" w:themeColor="text1"/>
                <w:lang w:val="kk-KZ"/>
              </w:rPr>
            </w:pPr>
            <w:r w:rsidRPr="00D331A8">
              <w:rPr>
                <w:rStyle w:val="ae"/>
                <w:b w:val="0"/>
                <w:bCs w:val="0"/>
                <w:color w:val="000000" w:themeColor="text1"/>
                <w:lang w:val="kk-KZ"/>
              </w:rPr>
              <w:t>Ж</w:t>
            </w:r>
            <w:r w:rsidRPr="00D331A8">
              <w:rPr>
                <w:rStyle w:val="ae"/>
                <w:b w:val="0"/>
                <w:bCs w:val="0"/>
                <w:lang w:val="kk-KZ"/>
              </w:rPr>
              <w:t>етісу облысы</w:t>
            </w:r>
          </w:p>
        </w:tc>
        <w:tc>
          <w:tcPr>
            <w:tcW w:w="3235" w:type="dxa"/>
            <w:gridSpan w:val="2"/>
          </w:tcPr>
          <w:p w14:paraId="370C9E15" w14:textId="05832B24" w:rsidR="00113665" w:rsidRPr="00D331A8" w:rsidRDefault="00113665" w:rsidP="00F53323">
            <w:pPr>
              <w:jc w:val="center"/>
              <w:rPr>
                <w:rStyle w:val="ae"/>
                <w:b w:val="0"/>
                <w:bCs w:val="0"/>
                <w:color w:val="000000" w:themeColor="text1"/>
                <w:lang w:val="kk-KZ"/>
              </w:rPr>
            </w:pPr>
            <w:r w:rsidRPr="00D331A8">
              <w:rPr>
                <w:rStyle w:val="ae"/>
                <w:b w:val="0"/>
                <w:bCs w:val="0"/>
                <w:color w:val="000000" w:themeColor="text1"/>
                <w:lang w:val="kk-KZ"/>
              </w:rPr>
              <w:t>Маңғыстау облысы</w:t>
            </w:r>
          </w:p>
        </w:tc>
      </w:tr>
      <w:tr w:rsidR="00003B5A" w:rsidRPr="00D331A8" w14:paraId="59AEF1A6" w14:textId="77777777" w:rsidTr="00003B5A">
        <w:trPr>
          <w:trHeight w:val="253"/>
        </w:trPr>
        <w:tc>
          <w:tcPr>
            <w:tcW w:w="2609" w:type="dxa"/>
            <w:vMerge/>
          </w:tcPr>
          <w:p w14:paraId="07FDA76F" w14:textId="77777777" w:rsidR="00113665" w:rsidRPr="00D331A8" w:rsidRDefault="00113665" w:rsidP="00F53323">
            <w:pPr>
              <w:jc w:val="center"/>
              <w:rPr>
                <w:rStyle w:val="ae"/>
                <w:b w:val="0"/>
                <w:bCs w:val="0"/>
              </w:rPr>
            </w:pPr>
          </w:p>
        </w:tc>
        <w:tc>
          <w:tcPr>
            <w:tcW w:w="1480" w:type="dxa"/>
            <w:vMerge/>
          </w:tcPr>
          <w:p w14:paraId="290CF650" w14:textId="4AADBD66" w:rsidR="00113665" w:rsidRPr="00D331A8" w:rsidRDefault="00113665" w:rsidP="00F53323">
            <w:pPr>
              <w:jc w:val="center"/>
              <w:rPr>
                <w:rStyle w:val="ae"/>
                <w:b w:val="0"/>
                <w:bCs w:val="0"/>
                <w:color w:val="000000" w:themeColor="text1"/>
              </w:rPr>
            </w:pPr>
          </w:p>
        </w:tc>
        <w:tc>
          <w:tcPr>
            <w:tcW w:w="1753" w:type="dxa"/>
          </w:tcPr>
          <w:p w14:paraId="71521C3F" w14:textId="1C3854FC" w:rsidR="00113665" w:rsidRPr="00D331A8" w:rsidRDefault="00D331A8" w:rsidP="00F53323">
            <w:pPr>
              <w:jc w:val="center"/>
              <w:rPr>
                <w:rStyle w:val="ae"/>
                <w:b w:val="0"/>
                <w:bCs w:val="0"/>
                <w:lang w:val="kk-KZ"/>
              </w:rPr>
            </w:pPr>
            <w:r w:rsidRPr="00D331A8">
              <w:rPr>
                <w:lang w:val="kk-KZ"/>
              </w:rPr>
              <w:t xml:space="preserve">100 г ақуыздағы аминқышқылы мг </w:t>
            </w:r>
          </w:p>
        </w:tc>
        <w:tc>
          <w:tcPr>
            <w:tcW w:w="841" w:type="dxa"/>
          </w:tcPr>
          <w:p w14:paraId="76129E23" w14:textId="1D7A3631" w:rsidR="00113665" w:rsidRPr="00D331A8" w:rsidRDefault="00113665" w:rsidP="00F53323">
            <w:pPr>
              <w:jc w:val="center"/>
              <w:rPr>
                <w:rStyle w:val="ae"/>
                <w:b w:val="0"/>
                <w:bCs w:val="0"/>
                <w:color w:val="000000" w:themeColor="text1"/>
                <w:lang w:val="kk-KZ"/>
              </w:rPr>
            </w:pPr>
            <w:r w:rsidRPr="00D331A8">
              <w:rPr>
                <w:rStyle w:val="ae"/>
                <w:b w:val="0"/>
                <w:bCs w:val="0"/>
                <w:color w:val="000000" w:themeColor="text1"/>
                <w:lang w:val="kk-KZ"/>
              </w:rPr>
              <w:t>АҚ скоры</w:t>
            </w:r>
          </w:p>
        </w:tc>
        <w:tc>
          <w:tcPr>
            <w:tcW w:w="1959" w:type="dxa"/>
          </w:tcPr>
          <w:p w14:paraId="43498B4B" w14:textId="1422D6B2" w:rsidR="00113665" w:rsidRPr="00D331A8" w:rsidRDefault="00D331A8" w:rsidP="00F53323">
            <w:pPr>
              <w:jc w:val="center"/>
              <w:rPr>
                <w:color w:val="000000" w:themeColor="text1"/>
                <w:lang w:val="kk-KZ"/>
              </w:rPr>
            </w:pPr>
            <w:r w:rsidRPr="00D331A8">
              <w:rPr>
                <w:lang w:val="kk-KZ"/>
              </w:rPr>
              <w:t>100 г ақуыздағы аминқышқылы мг</w:t>
            </w:r>
            <w:r w:rsidR="00113665" w:rsidRPr="00D331A8">
              <w:rPr>
                <w:color w:val="000000" w:themeColor="text1"/>
                <w:lang w:val="kk-KZ"/>
              </w:rPr>
              <w:t xml:space="preserve"> </w:t>
            </w:r>
          </w:p>
        </w:tc>
        <w:tc>
          <w:tcPr>
            <w:tcW w:w="1276" w:type="dxa"/>
          </w:tcPr>
          <w:p w14:paraId="77718958" w14:textId="142FD654" w:rsidR="00113665" w:rsidRPr="00D331A8" w:rsidRDefault="00113665" w:rsidP="00F53323">
            <w:pPr>
              <w:jc w:val="center"/>
              <w:rPr>
                <w:rStyle w:val="ae"/>
                <w:b w:val="0"/>
                <w:bCs w:val="0"/>
                <w:color w:val="000000" w:themeColor="text1"/>
                <w:lang w:val="kk-KZ"/>
              </w:rPr>
            </w:pPr>
            <w:r w:rsidRPr="00D331A8">
              <w:rPr>
                <w:rStyle w:val="ae"/>
                <w:b w:val="0"/>
                <w:bCs w:val="0"/>
                <w:color w:val="000000" w:themeColor="text1"/>
                <w:lang w:val="kk-KZ"/>
              </w:rPr>
              <w:t>А</w:t>
            </w:r>
            <w:r w:rsidRPr="00D331A8">
              <w:rPr>
                <w:rStyle w:val="ae"/>
                <w:b w:val="0"/>
                <w:bCs w:val="0"/>
                <w:lang w:val="kk-KZ"/>
              </w:rPr>
              <w:t>Қ скоры</w:t>
            </w:r>
          </w:p>
        </w:tc>
      </w:tr>
      <w:tr w:rsidR="00003B5A" w:rsidRPr="00D331A8" w14:paraId="07AEA40D" w14:textId="7A1953C8" w:rsidTr="00003B5A">
        <w:trPr>
          <w:trHeight w:val="253"/>
        </w:trPr>
        <w:tc>
          <w:tcPr>
            <w:tcW w:w="2609" w:type="dxa"/>
            <w:hideMark/>
          </w:tcPr>
          <w:p w14:paraId="46A72BD0" w14:textId="77777777" w:rsidR="00F53323" w:rsidRPr="00D331A8" w:rsidRDefault="00F53323" w:rsidP="00F53323">
            <w:pPr>
              <w:rPr>
                <w:color w:val="000000" w:themeColor="text1"/>
              </w:rPr>
            </w:pPr>
            <w:r w:rsidRPr="00D331A8">
              <w:rPr>
                <w:color w:val="000000" w:themeColor="text1"/>
              </w:rPr>
              <w:t xml:space="preserve">Валин </w:t>
            </w:r>
          </w:p>
        </w:tc>
        <w:tc>
          <w:tcPr>
            <w:tcW w:w="1480" w:type="dxa"/>
            <w:hideMark/>
          </w:tcPr>
          <w:p w14:paraId="1648AE25" w14:textId="77777777" w:rsidR="00F53323" w:rsidRPr="00D331A8" w:rsidRDefault="00F53323" w:rsidP="00C53DC5">
            <w:pPr>
              <w:jc w:val="center"/>
              <w:rPr>
                <w:color w:val="000000" w:themeColor="text1"/>
              </w:rPr>
            </w:pPr>
            <w:r w:rsidRPr="00D331A8">
              <w:rPr>
                <w:color w:val="000000" w:themeColor="text1"/>
              </w:rPr>
              <w:t>5,0</w:t>
            </w:r>
          </w:p>
        </w:tc>
        <w:tc>
          <w:tcPr>
            <w:tcW w:w="1753" w:type="dxa"/>
            <w:hideMark/>
          </w:tcPr>
          <w:p w14:paraId="7D4D8446" w14:textId="77777777" w:rsidR="00F53323" w:rsidRPr="00D331A8" w:rsidRDefault="00F53323" w:rsidP="00C53DC5">
            <w:pPr>
              <w:jc w:val="center"/>
              <w:rPr>
                <w:color w:val="000000" w:themeColor="text1"/>
              </w:rPr>
            </w:pPr>
            <w:r w:rsidRPr="00D331A8">
              <w:rPr>
                <w:color w:val="000000" w:themeColor="text1"/>
              </w:rPr>
              <w:t>5,46</w:t>
            </w:r>
          </w:p>
        </w:tc>
        <w:tc>
          <w:tcPr>
            <w:tcW w:w="841" w:type="dxa"/>
          </w:tcPr>
          <w:p w14:paraId="244F58B3" w14:textId="748DA21E" w:rsidR="00F53323" w:rsidRPr="00D331A8" w:rsidRDefault="00F53323" w:rsidP="00C53DC5">
            <w:pPr>
              <w:jc w:val="center"/>
              <w:rPr>
                <w:color w:val="000000" w:themeColor="text1"/>
                <w:lang w:val="kk-KZ"/>
              </w:rPr>
            </w:pPr>
            <w:r w:rsidRPr="00D331A8">
              <w:rPr>
                <w:color w:val="000000" w:themeColor="text1"/>
                <w:lang w:val="kk-KZ"/>
              </w:rPr>
              <w:t>109,2</w:t>
            </w:r>
          </w:p>
        </w:tc>
        <w:tc>
          <w:tcPr>
            <w:tcW w:w="1959" w:type="dxa"/>
          </w:tcPr>
          <w:p w14:paraId="5ABE28CB" w14:textId="45F13890" w:rsidR="00F53323" w:rsidRPr="00D331A8" w:rsidRDefault="00F53323" w:rsidP="00C53DC5">
            <w:pPr>
              <w:jc w:val="center"/>
              <w:rPr>
                <w:color w:val="000000" w:themeColor="text1"/>
                <w:lang w:val="kk-KZ"/>
              </w:rPr>
            </w:pPr>
            <w:r w:rsidRPr="00D331A8">
              <w:rPr>
                <w:color w:val="000000" w:themeColor="text1"/>
              </w:rPr>
              <w:t>6,03</w:t>
            </w:r>
          </w:p>
        </w:tc>
        <w:tc>
          <w:tcPr>
            <w:tcW w:w="1276" w:type="dxa"/>
          </w:tcPr>
          <w:p w14:paraId="38B01CCA" w14:textId="5213C794" w:rsidR="00F53323" w:rsidRPr="00D331A8" w:rsidRDefault="00F53323" w:rsidP="00C53DC5">
            <w:pPr>
              <w:jc w:val="center"/>
              <w:rPr>
                <w:color w:val="000000" w:themeColor="text1"/>
                <w:lang w:val="kk-KZ"/>
              </w:rPr>
            </w:pPr>
            <w:r w:rsidRPr="00D331A8">
              <w:rPr>
                <w:color w:val="000000" w:themeColor="text1"/>
                <w:lang w:val="kk-KZ"/>
              </w:rPr>
              <w:t>120</w:t>
            </w:r>
          </w:p>
        </w:tc>
      </w:tr>
      <w:tr w:rsidR="00003B5A" w:rsidRPr="00D331A8" w14:paraId="04D305D4" w14:textId="574D320B" w:rsidTr="00003B5A">
        <w:trPr>
          <w:trHeight w:val="253"/>
        </w:trPr>
        <w:tc>
          <w:tcPr>
            <w:tcW w:w="2609" w:type="dxa"/>
            <w:hideMark/>
          </w:tcPr>
          <w:p w14:paraId="51D835A1" w14:textId="77777777" w:rsidR="00F53323" w:rsidRPr="00D331A8" w:rsidRDefault="00F53323" w:rsidP="00F53323">
            <w:pPr>
              <w:rPr>
                <w:color w:val="000000" w:themeColor="text1"/>
              </w:rPr>
            </w:pPr>
            <w:r w:rsidRPr="00D331A8">
              <w:rPr>
                <w:color w:val="000000" w:themeColor="text1"/>
              </w:rPr>
              <w:t>Цистеин+ Метионин</w:t>
            </w:r>
          </w:p>
        </w:tc>
        <w:tc>
          <w:tcPr>
            <w:tcW w:w="1480" w:type="dxa"/>
            <w:hideMark/>
          </w:tcPr>
          <w:p w14:paraId="6E8E3016" w14:textId="77777777" w:rsidR="00F53323" w:rsidRPr="00D331A8" w:rsidRDefault="00F53323" w:rsidP="00C53DC5">
            <w:pPr>
              <w:jc w:val="center"/>
              <w:rPr>
                <w:color w:val="000000" w:themeColor="text1"/>
              </w:rPr>
            </w:pPr>
            <w:r w:rsidRPr="00D331A8">
              <w:rPr>
                <w:color w:val="000000" w:themeColor="text1"/>
              </w:rPr>
              <w:t>3,5</w:t>
            </w:r>
          </w:p>
        </w:tc>
        <w:tc>
          <w:tcPr>
            <w:tcW w:w="1753" w:type="dxa"/>
            <w:hideMark/>
          </w:tcPr>
          <w:p w14:paraId="5FD7AA96" w14:textId="77777777" w:rsidR="00F53323" w:rsidRPr="00D331A8" w:rsidRDefault="00F53323" w:rsidP="00C53DC5">
            <w:pPr>
              <w:jc w:val="center"/>
              <w:rPr>
                <w:color w:val="000000" w:themeColor="text1"/>
              </w:rPr>
            </w:pPr>
            <w:r w:rsidRPr="00D331A8">
              <w:rPr>
                <w:color w:val="000000" w:themeColor="text1"/>
              </w:rPr>
              <w:t>3,63</w:t>
            </w:r>
          </w:p>
        </w:tc>
        <w:tc>
          <w:tcPr>
            <w:tcW w:w="841" w:type="dxa"/>
          </w:tcPr>
          <w:p w14:paraId="19B73215" w14:textId="74F7EEE4" w:rsidR="00F53323" w:rsidRPr="00D331A8" w:rsidRDefault="00F53323" w:rsidP="00C53DC5">
            <w:pPr>
              <w:jc w:val="center"/>
              <w:rPr>
                <w:color w:val="000000" w:themeColor="text1"/>
                <w:lang w:val="kk-KZ"/>
              </w:rPr>
            </w:pPr>
            <w:r w:rsidRPr="00D331A8">
              <w:rPr>
                <w:color w:val="000000" w:themeColor="text1"/>
                <w:lang w:val="kk-KZ"/>
              </w:rPr>
              <w:t>104</w:t>
            </w:r>
          </w:p>
        </w:tc>
        <w:tc>
          <w:tcPr>
            <w:tcW w:w="1959" w:type="dxa"/>
          </w:tcPr>
          <w:p w14:paraId="65165550" w14:textId="5BDC4C62" w:rsidR="00F53323" w:rsidRPr="00D331A8" w:rsidRDefault="00F53323" w:rsidP="00C53DC5">
            <w:pPr>
              <w:jc w:val="center"/>
              <w:rPr>
                <w:color w:val="000000" w:themeColor="text1"/>
                <w:lang w:val="kk-KZ"/>
              </w:rPr>
            </w:pPr>
            <w:r w:rsidRPr="00D331A8">
              <w:rPr>
                <w:color w:val="000000" w:themeColor="text1"/>
              </w:rPr>
              <w:t>4,98</w:t>
            </w:r>
          </w:p>
        </w:tc>
        <w:tc>
          <w:tcPr>
            <w:tcW w:w="1276" w:type="dxa"/>
          </w:tcPr>
          <w:p w14:paraId="4785C6D5" w14:textId="2D6B40B7" w:rsidR="00F53323" w:rsidRPr="00D331A8" w:rsidRDefault="00F53323" w:rsidP="00C53DC5">
            <w:pPr>
              <w:jc w:val="center"/>
              <w:rPr>
                <w:color w:val="000000" w:themeColor="text1"/>
                <w:lang w:val="kk-KZ"/>
              </w:rPr>
            </w:pPr>
            <w:r w:rsidRPr="00D331A8">
              <w:rPr>
                <w:color w:val="000000" w:themeColor="text1"/>
                <w:lang w:val="kk-KZ"/>
              </w:rPr>
              <w:t>142</w:t>
            </w:r>
          </w:p>
        </w:tc>
      </w:tr>
      <w:tr w:rsidR="00003B5A" w:rsidRPr="00D331A8" w14:paraId="0A93FD52" w14:textId="7229B65D" w:rsidTr="00003B5A">
        <w:trPr>
          <w:trHeight w:val="253"/>
        </w:trPr>
        <w:tc>
          <w:tcPr>
            <w:tcW w:w="2609" w:type="dxa"/>
            <w:hideMark/>
          </w:tcPr>
          <w:p w14:paraId="2E935914" w14:textId="77777777" w:rsidR="00F53323" w:rsidRPr="00D331A8" w:rsidRDefault="00F53323" w:rsidP="00F53323">
            <w:pPr>
              <w:rPr>
                <w:color w:val="000000" w:themeColor="text1"/>
              </w:rPr>
            </w:pPr>
            <w:r w:rsidRPr="00D331A8">
              <w:rPr>
                <w:color w:val="000000" w:themeColor="text1"/>
              </w:rPr>
              <w:t>Тирозин+Фенилаланин</w:t>
            </w:r>
          </w:p>
        </w:tc>
        <w:tc>
          <w:tcPr>
            <w:tcW w:w="1480" w:type="dxa"/>
            <w:hideMark/>
          </w:tcPr>
          <w:p w14:paraId="65CD1D8B" w14:textId="77777777" w:rsidR="00F53323" w:rsidRPr="00D331A8" w:rsidRDefault="00F53323" w:rsidP="00C53DC5">
            <w:pPr>
              <w:jc w:val="center"/>
              <w:rPr>
                <w:color w:val="000000" w:themeColor="text1"/>
              </w:rPr>
            </w:pPr>
            <w:r w:rsidRPr="00D331A8">
              <w:rPr>
                <w:color w:val="000000" w:themeColor="text1"/>
              </w:rPr>
              <w:t>6,0</w:t>
            </w:r>
          </w:p>
        </w:tc>
        <w:tc>
          <w:tcPr>
            <w:tcW w:w="1753" w:type="dxa"/>
            <w:hideMark/>
          </w:tcPr>
          <w:p w14:paraId="08F35011" w14:textId="77777777" w:rsidR="00F53323" w:rsidRPr="0090321E" w:rsidRDefault="00F53323" w:rsidP="00C53DC5">
            <w:pPr>
              <w:jc w:val="center"/>
              <w:rPr>
                <w:color w:val="000000" w:themeColor="text1"/>
              </w:rPr>
            </w:pPr>
            <w:r w:rsidRPr="0090321E">
              <w:rPr>
                <w:color w:val="000000" w:themeColor="text1"/>
              </w:rPr>
              <w:t>8,73</w:t>
            </w:r>
          </w:p>
        </w:tc>
        <w:tc>
          <w:tcPr>
            <w:tcW w:w="841" w:type="dxa"/>
          </w:tcPr>
          <w:p w14:paraId="0B4717C6" w14:textId="01D90780" w:rsidR="00F53323" w:rsidRPr="0090321E" w:rsidRDefault="00F53323" w:rsidP="00C53DC5">
            <w:pPr>
              <w:jc w:val="center"/>
              <w:rPr>
                <w:color w:val="000000" w:themeColor="text1"/>
                <w:lang w:val="kk-KZ"/>
              </w:rPr>
            </w:pPr>
            <w:r w:rsidRPr="0090321E">
              <w:rPr>
                <w:color w:val="000000" w:themeColor="text1"/>
                <w:lang w:val="kk-KZ"/>
              </w:rPr>
              <w:t>145</w:t>
            </w:r>
          </w:p>
        </w:tc>
        <w:tc>
          <w:tcPr>
            <w:tcW w:w="1959" w:type="dxa"/>
          </w:tcPr>
          <w:p w14:paraId="6AA75A8D" w14:textId="069E82A7" w:rsidR="00F53323" w:rsidRPr="0090321E" w:rsidRDefault="00F53323" w:rsidP="00C53DC5">
            <w:pPr>
              <w:jc w:val="center"/>
              <w:rPr>
                <w:color w:val="000000" w:themeColor="text1"/>
                <w:lang w:val="kk-KZ"/>
              </w:rPr>
            </w:pPr>
            <w:r w:rsidRPr="0090321E">
              <w:rPr>
                <w:color w:val="000000" w:themeColor="text1"/>
              </w:rPr>
              <w:t>8,89</w:t>
            </w:r>
          </w:p>
        </w:tc>
        <w:tc>
          <w:tcPr>
            <w:tcW w:w="1276" w:type="dxa"/>
          </w:tcPr>
          <w:p w14:paraId="4545F795" w14:textId="0A06EFCD" w:rsidR="00F53323" w:rsidRPr="00D331A8" w:rsidRDefault="00F53323" w:rsidP="00C53DC5">
            <w:pPr>
              <w:jc w:val="center"/>
              <w:rPr>
                <w:color w:val="000000" w:themeColor="text1"/>
                <w:lang w:val="kk-KZ"/>
              </w:rPr>
            </w:pPr>
            <w:r w:rsidRPr="00D331A8">
              <w:rPr>
                <w:color w:val="000000" w:themeColor="text1"/>
                <w:lang w:val="kk-KZ"/>
              </w:rPr>
              <w:t>148</w:t>
            </w:r>
          </w:p>
        </w:tc>
      </w:tr>
      <w:tr w:rsidR="00003B5A" w:rsidRPr="00D331A8" w14:paraId="5DCFE166" w14:textId="2837FB41" w:rsidTr="00003B5A">
        <w:trPr>
          <w:trHeight w:val="253"/>
        </w:trPr>
        <w:tc>
          <w:tcPr>
            <w:tcW w:w="2609" w:type="dxa"/>
            <w:vAlign w:val="bottom"/>
            <w:hideMark/>
          </w:tcPr>
          <w:p w14:paraId="6A69E344" w14:textId="77777777" w:rsidR="00F53323" w:rsidRPr="00D331A8" w:rsidRDefault="00F53323" w:rsidP="00F53323">
            <w:pPr>
              <w:rPr>
                <w:color w:val="000000" w:themeColor="text1"/>
              </w:rPr>
            </w:pPr>
            <w:r w:rsidRPr="00D331A8">
              <w:rPr>
                <w:color w:val="000000" w:themeColor="text1"/>
              </w:rPr>
              <w:t xml:space="preserve">Изолейцин </w:t>
            </w:r>
          </w:p>
        </w:tc>
        <w:tc>
          <w:tcPr>
            <w:tcW w:w="1480" w:type="dxa"/>
            <w:hideMark/>
          </w:tcPr>
          <w:p w14:paraId="7B40958B" w14:textId="77777777" w:rsidR="00F53323" w:rsidRPr="00D331A8" w:rsidRDefault="00F53323" w:rsidP="00C53DC5">
            <w:pPr>
              <w:jc w:val="center"/>
              <w:rPr>
                <w:color w:val="000000" w:themeColor="text1"/>
              </w:rPr>
            </w:pPr>
            <w:r w:rsidRPr="00D331A8">
              <w:rPr>
                <w:color w:val="000000" w:themeColor="text1"/>
              </w:rPr>
              <w:t>4,0</w:t>
            </w:r>
          </w:p>
        </w:tc>
        <w:tc>
          <w:tcPr>
            <w:tcW w:w="1753" w:type="dxa"/>
            <w:hideMark/>
          </w:tcPr>
          <w:p w14:paraId="77B600A3" w14:textId="77777777" w:rsidR="00F53323" w:rsidRPr="0090321E" w:rsidRDefault="00F53323" w:rsidP="00C53DC5">
            <w:pPr>
              <w:jc w:val="center"/>
              <w:rPr>
                <w:color w:val="000000" w:themeColor="text1"/>
              </w:rPr>
            </w:pPr>
            <w:r w:rsidRPr="0090321E">
              <w:rPr>
                <w:color w:val="000000" w:themeColor="text1"/>
              </w:rPr>
              <w:t>4,96</w:t>
            </w:r>
          </w:p>
        </w:tc>
        <w:tc>
          <w:tcPr>
            <w:tcW w:w="841" w:type="dxa"/>
          </w:tcPr>
          <w:p w14:paraId="4435F024" w14:textId="0C703A90" w:rsidR="00F53323" w:rsidRPr="0090321E" w:rsidRDefault="00F53323" w:rsidP="00C53DC5">
            <w:pPr>
              <w:jc w:val="center"/>
              <w:rPr>
                <w:color w:val="000000" w:themeColor="text1"/>
                <w:lang w:val="kk-KZ"/>
              </w:rPr>
            </w:pPr>
            <w:r w:rsidRPr="0090321E">
              <w:rPr>
                <w:color w:val="000000" w:themeColor="text1"/>
                <w:lang w:val="kk-KZ"/>
              </w:rPr>
              <w:t>124</w:t>
            </w:r>
          </w:p>
        </w:tc>
        <w:tc>
          <w:tcPr>
            <w:tcW w:w="1959" w:type="dxa"/>
          </w:tcPr>
          <w:p w14:paraId="76582440" w14:textId="472A489D" w:rsidR="00F53323" w:rsidRPr="0090321E" w:rsidRDefault="00F53323" w:rsidP="00C53DC5">
            <w:pPr>
              <w:jc w:val="center"/>
              <w:rPr>
                <w:color w:val="000000" w:themeColor="text1"/>
                <w:lang w:val="kk-KZ"/>
              </w:rPr>
            </w:pPr>
            <w:r w:rsidRPr="0090321E">
              <w:rPr>
                <w:color w:val="000000" w:themeColor="text1"/>
              </w:rPr>
              <w:t>4,53</w:t>
            </w:r>
          </w:p>
        </w:tc>
        <w:tc>
          <w:tcPr>
            <w:tcW w:w="1276" w:type="dxa"/>
          </w:tcPr>
          <w:p w14:paraId="06AEA437" w14:textId="3C309144" w:rsidR="00F53323" w:rsidRPr="00D331A8" w:rsidRDefault="00F53323" w:rsidP="00C53DC5">
            <w:pPr>
              <w:jc w:val="center"/>
              <w:rPr>
                <w:color w:val="000000" w:themeColor="text1"/>
                <w:lang w:val="kk-KZ"/>
              </w:rPr>
            </w:pPr>
            <w:r w:rsidRPr="00D331A8">
              <w:rPr>
                <w:color w:val="000000" w:themeColor="text1"/>
                <w:lang w:val="kk-KZ"/>
              </w:rPr>
              <w:t>113</w:t>
            </w:r>
          </w:p>
        </w:tc>
      </w:tr>
      <w:tr w:rsidR="00003B5A" w:rsidRPr="00D331A8" w14:paraId="699B33EC" w14:textId="74DE7CE9" w:rsidTr="00003B5A">
        <w:trPr>
          <w:trHeight w:val="241"/>
        </w:trPr>
        <w:tc>
          <w:tcPr>
            <w:tcW w:w="2609" w:type="dxa"/>
            <w:hideMark/>
          </w:tcPr>
          <w:p w14:paraId="0B06E777" w14:textId="77777777" w:rsidR="00F53323" w:rsidRPr="00D331A8" w:rsidRDefault="00F53323" w:rsidP="00F53323">
            <w:pPr>
              <w:rPr>
                <w:color w:val="000000" w:themeColor="text1"/>
              </w:rPr>
            </w:pPr>
            <w:r w:rsidRPr="00D331A8">
              <w:rPr>
                <w:color w:val="000000" w:themeColor="text1"/>
              </w:rPr>
              <w:t>Лейцин</w:t>
            </w:r>
          </w:p>
        </w:tc>
        <w:tc>
          <w:tcPr>
            <w:tcW w:w="1480" w:type="dxa"/>
            <w:hideMark/>
          </w:tcPr>
          <w:p w14:paraId="22EA78CE" w14:textId="77777777" w:rsidR="00F53323" w:rsidRPr="00D331A8" w:rsidRDefault="00F53323" w:rsidP="00C53DC5">
            <w:pPr>
              <w:jc w:val="center"/>
              <w:rPr>
                <w:color w:val="000000" w:themeColor="text1"/>
              </w:rPr>
            </w:pPr>
            <w:r w:rsidRPr="00D331A8">
              <w:rPr>
                <w:color w:val="000000" w:themeColor="text1"/>
              </w:rPr>
              <w:t>7,0</w:t>
            </w:r>
          </w:p>
        </w:tc>
        <w:tc>
          <w:tcPr>
            <w:tcW w:w="1753" w:type="dxa"/>
            <w:hideMark/>
          </w:tcPr>
          <w:p w14:paraId="18292FA2" w14:textId="77777777" w:rsidR="00F53323" w:rsidRPr="0090321E" w:rsidRDefault="00F53323" w:rsidP="00C53DC5">
            <w:pPr>
              <w:jc w:val="center"/>
              <w:rPr>
                <w:color w:val="000000" w:themeColor="text1"/>
              </w:rPr>
            </w:pPr>
            <w:r w:rsidRPr="0090321E">
              <w:rPr>
                <w:color w:val="000000" w:themeColor="text1"/>
              </w:rPr>
              <w:t>8,17</w:t>
            </w:r>
          </w:p>
        </w:tc>
        <w:tc>
          <w:tcPr>
            <w:tcW w:w="841" w:type="dxa"/>
          </w:tcPr>
          <w:p w14:paraId="1803AE3C" w14:textId="7C58FA0F" w:rsidR="00F53323" w:rsidRPr="0090321E" w:rsidRDefault="00F53323" w:rsidP="00C53DC5">
            <w:pPr>
              <w:jc w:val="center"/>
              <w:rPr>
                <w:color w:val="000000" w:themeColor="text1"/>
                <w:lang w:val="kk-KZ"/>
              </w:rPr>
            </w:pPr>
            <w:r w:rsidRPr="0090321E">
              <w:rPr>
                <w:color w:val="000000" w:themeColor="text1"/>
                <w:lang w:val="kk-KZ"/>
              </w:rPr>
              <w:t>116</w:t>
            </w:r>
          </w:p>
        </w:tc>
        <w:tc>
          <w:tcPr>
            <w:tcW w:w="1959" w:type="dxa"/>
          </w:tcPr>
          <w:p w14:paraId="27F54256" w14:textId="2E41BC90" w:rsidR="00F53323" w:rsidRPr="0090321E" w:rsidRDefault="00F53323" w:rsidP="00C53DC5">
            <w:pPr>
              <w:jc w:val="center"/>
              <w:rPr>
                <w:color w:val="000000" w:themeColor="text1"/>
                <w:lang w:val="kk-KZ"/>
              </w:rPr>
            </w:pPr>
            <w:r w:rsidRPr="0090321E">
              <w:rPr>
                <w:color w:val="000000" w:themeColor="text1"/>
              </w:rPr>
              <w:t>9,00</w:t>
            </w:r>
          </w:p>
        </w:tc>
        <w:tc>
          <w:tcPr>
            <w:tcW w:w="1276" w:type="dxa"/>
          </w:tcPr>
          <w:p w14:paraId="166AF9EC" w14:textId="2AEBB881" w:rsidR="00F53323" w:rsidRPr="00D331A8" w:rsidRDefault="00F53323" w:rsidP="00C53DC5">
            <w:pPr>
              <w:jc w:val="center"/>
              <w:rPr>
                <w:color w:val="000000" w:themeColor="text1"/>
                <w:lang w:val="kk-KZ"/>
              </w:rPr>
            </w:pPr>
            <w:r w:rsidRPr="00D331A8">
              <w:rPr>
                <w:color w:val="000000" w:themeColor="text1"/>
                <w:lang w:val="kk-KZ"/>
              </w:rPr>
              <w:t>128</w:t>
            </w:r>
          </w:p>
        </w:tc>
      </w:tr>
      <w:tr w:rsidR="00003B5A" w:rsidRPr="00D331A8" w14:paraId="562AC3CE" w14:textId="21028F34" w:rsidTr="00003B5A">
        <w:trPr>
          <w:trHeight w:val="253"/>
        </w:trPr>
        <w:tc>
          <w:tcPr>
            <w:tcW w:w="2609" w:type="dxa"/>
            <w:hideMark/>
          </w:tcPr>
          <w:p w14:paraId="0223CD90" w14:textId="77777777" w:rsidR="00F53323" w:rsidRPr="00D331A8" w:rsidRDefault="00F53323" w:rsidP="00F53323">
            <w:pPr>
              <w:rPr>
                <w:color w:val="000000" w:themeColor="text1"/>
              </w:rPr>
            </w:pPr>
            <w:r w:rsidRPr="00D331A8">
              <w:rPr>
                <w:color w:val="000000" w:themeColor="text1"/>
              </w:rPr>
              <w:t xml:space="preserve">Лизин </w:t>
            </w:r>
          </w:p>
        </w:tc>
        <w:tc>
          <w:tcPr>
            <w:tcW w:w="1480" w:type="dxa"/>
            <w:hideMark/>
          </w:tcPr>
          <w:p w14:paraId="3291C536" w14:textId="77777777" w:rsidR="00F53323" w:rsidRPr="00D331A8" w:rsidRDefault="00F53323" w:rsidP="00C53DC5">
            <w:pPr>
              <w:jc w:val="center"/>
              <w:rPr>
                <w:color w:val="000000" w:themeColor="text1"/>
              </w:rPr>
            </w:pPr>
            <w:r w:rsidRPr="00D331A8">
              <w:rPr>
                <w:color w:val="000000" w:themeColor="text1"/>
              </w:rPr>
              <w:t>5,5</w:t>
            </w:r>
          </w:p>
        </w:tc>
        <w:tc>
          <w:tcPr>
            <w:tcW w:w="1753" w:type="dxa"/>
            <w:hideMark/>
          </w:tcPr>
          <w:p w14:paraId="1D476F6E" w14:textId="77777777" w:rsidR="00F53323" w:rsidRPr="0090321E" w:rsidRDefault="00F53323" w:rsidP="00C53DC5">
            <w:pPr>
              <w:jc w:val="center"/>
              <w:rPr>
                <w:color w:val="000000" w:themeColor="text1"/>
              </w:rPr>
            </w:pPr>
            <w:r w:rsidRPr="0090321E">
              <w:rPr>
                <w:color w:val="000000" w:themeColor="text1"/>
              </w:rPr>
              <w:t>7,19</w:t>
            </w:r>
          </w:p>
        </w:tc>
        <w:tc>
          <w:tcPr>
            <w:tcW w:w="841" w:type="dxa"/>
          </w:tcPr>
          <w:p w14:paraId="0EBAB88E" w14:textId="3CF2745A" w:rsidR="00F53323" w:rsidRPr="0090321E" w:rsidRDefault="00F53323" w:rsidP="00C53DC5">
            <w:pPr>
              <w:jc w:val="center"/>
              <w:rPr>
                <w:color w:val="000000" w:themeColor="text1"/>
                <w:lang w:val="kk-KZ"/>
              </w:rPr>
            </w:pPr>
            <w:r w:rsidRPr="0090321E">
              <w:rPr>
                <w:color w:val="000000" w:themeColor="text1"/>
                <w:lang w:val="kk-KZ"/>
              </w:rPr>
              <w:t>130</w:t>
            </w:r>
          </w:p>
        </w:tc>
        <w:tc>
          <w:tcPr>
            <w:tcW w:w="1959" w:type="dxa"/>
          </w:tcPr>
          <w:p w14:paraId="716CB8B5" w14:textId="3011FEB0" w:rsidR="00F53323" w:rsidRPr="0090321E" w:rsidRDefault="00F53323" w:rsidP="00C53DC5">
            <w:pPr>
              <w:jc w:val="center"/>
              <w:rPr>
                <w:color w:val="000000" w:themeColor="text1"/>
                <w:lang w:val="kk-KZ"/>
              </w:rPr>
            </w:pPr>
            <w:r w:rsidRPr="0090321E">
              <w:rPr>
                <w:color w:val="000000" w:themeColor="text1"/>
              </w:rPr>
              <w:t>7,56</w:t>
            </w:r>
          </w:p>
        </w:tc>
        <w:tc>
          <w:tcPr>
            <w:tcW w:w="1276" w:type="dxa"/>
          </w:tcPr>
          <w:p w14:paraId="7A3C87C4" w14:textId="3D6466E7" w:rsidR="00F53323" w:rsidRPr="00D331A8" w:rsidRDefault="00F53323" w:rsidP="00C53DC5">
            <w:pPr>
              <w:jc w:val="center"/>
              <w:rPr>
                <w:color w:val="000000" w:themeColor="text1"/>
                <w:lang w:val="kk-KZ"/>
              </w:rPr>
            </w:pPr>
            <w:r w:rsidRPr="00D331A8">
              <w:rPr>
                <w:color w:val="000000" w:themeColor="text1"/>
                <w:lang w:val="kk-KZ"/>
              </w:rPr>
              <w:t>137</w:t>
            </w:r>
          </w:p>
        </w:tc>
      </w:tr>
      <w:tr w:rsidR="00003B5A" w:rsidRPr="00D331A8" w14:paraId="69E4D91A" w14:textId="7F316E26" w:rsidTr="00003B5A">
        <w:trPr>
          <w:trHeight w:val="253"/>
        </w:trPr>
        <w:tc>
          <w:tcPr>
            <w:tcW w:w="2609" w:type="dxa"/>
            <w:hideMark/>
          </w:tcPr>
          <w:p w14:paraId="41A698D1" w14:textId="77777777" w:rsidR="00F53323" w:rsidRPr="00D331A8" w:rsidRDefault="00F53323" w:rsidP="00F53323">
            <w:pPr>
              <w:rPr>
                <w:color w:val="000000" w:themeColor="text1"/>
              </w:rPr>
            </w:pPr>
            <w:r w:rsidRPr="00D331A8">
              <w:rPr>
                <w:color w:val="000000" w:themeColor="text1"/>
              </w:rPr>
              <w:t xml:space="preserve">Треонин </w:t>
            </w:r>
          </w:p>
        </w:tc>
        <w:tc>
          <w:tcPr>
            <w:tcW w:w="1480" w:type="dxa"/>
            <w:hideMark/>
          </w:tcPr>
          <w:p w14:paraId="2F4161BE" w14:textId="77777777" w:rsidR="00F53323" w:rsidRPr="00D331A8" w:rsidRDefault="00F53323" w:rsidP="00C53DC5">
            <w:pPr>
              <w:jc w:val="center"/>
              <w:rPr>
                <w:color w:val="000000" w:themeColor="text1"/>
              </w:rPr>
            </w:pPr>
            <w:r w:rsidRPr="00D331A8">
              <w:rPr>
                <w:color w:val="000000" w:themeColor="text1"/>
              </w:rPr>
              <w:t>4,0</w:t>
            </w:r>
          </w:p>
        </w:tc>
        <w:tc>
          <w:tcPr>
            <w:tcW w:w="1753" w:type="dxa"/>
            <w:hideMark/>
          </w:tcPr>
          <w:p w14:paraId="7A4F8B5D" w14:textId="77777777" w:rsidR="00F53323" w:rsidRPr="0090321E" w:rsidRDefault="00F53323" w:rsidP="00C53DC5">
            <w:pPr>
              <w:jc w:val="center"/>
              <w:rPr>
                <w:color w:val="000000" w:themeColor="text1"/>
              </w:rPr>
            </w:pPr>
            <w:r w:rsidRPr="0090321E">
              <w:rPr>
                <w:color w:val="000000" w:themeColor="text1"/>
              </w:rPr>
              <w:t>4,77</w:t>
            </w:r>
          </w:p>
        </w:tc>
        <w:tc>
          <w:tcPr>
            <w:tcW w:w="841" w:type="dxa"/>
          </w:tcPr>
          <w:p w14:paraId="32613267" w14:textId="198045AE" w:rsidR="00F53323" w:rsidRPr="0090321E" w:rsidRDefault="00F53323" w:rsidP="00C53DC5">
            <w:pPr>
              <w:jc w:val="center"/>
              <w:rPr>
                <w:color w:val="000000" w:themeColor="text1"/>
                <w:lang w:val="kk-KZ"/>
              </w:rPr>
            </w:pPr>
            <w:r w:rsidRPr="0090321E">
              <w:rPr>
                <w:color w:val="000000" w:themeColor="text1"/>
                <w:lang w:val="kk-KZ"/>
              </w:rPr>
              <w:t>119</w:t>
            </w:r>
          </w:p>
        </w:tc>
        <w:tc>
          <w:tcPr>
            <w:tcW w:w="1959" w:type="dxa"/>
          </w:tcPr>
          <w:p w14:paraId="06F52ACB" w14:textId="4FCC71E6" w:rsidR="00F53323" w:rsidRPr="0090321E" w:rsidRDefault="00F53323" w:rsidP="00C53DC5">
            <w:pPr>
              <w:jc w:val="center"/>
              <w:rPr>
                <w:color w:val="000000" w:themeColor="text1"/>
                <w:lang w:val="kk-KZ"/>
              </w:rPr>
            </w:pPr>
            <w:r w:rsidRPr="0090321E">
              <w:rPr>
                <w:color w:val="000000" w:themeColor="text1"/>
              </w:rPr>
              <w:t>4,67</w:t>
            </w:r>
          </w:p>
        </w:tc>
        <w:tc>
          <w:tcPr>
            <w:tcW w:w="1276" w:type="dxa"/>
          </w:tcPr>
          <w:p w14:paraId="265BA310" w14:textId="713A776B" w:rsidR="00F53323" w:rsidRPr="00D331A8" w:rsidRDefault="00F53323" w:rsidP="00C53DC5">
            <w:pPr>
              <w:jc w:val="center"/>
              <w:rPr>
                <w:color w:val="000000" w:themeColor="text1"/>
                <w:lang w:val="kk-KZ"/>
              </w:rPr>
            </w:pPr>
            <w:r w:rsidRPr="00D331A8">
              <w:rPr>
                <w:color w:val="000000" w:themeColor="text1"/>
                <w:lang w:val="kk-KZ"/>
              </w:rPr>
              <w:t>116</w:t>
            </w:r>
          </w:p>
        </w:tc>
      </w:tr>
      <w:tr w:rsidR="00003B5A" w:rsidRPr="00D331A8" w14:paraId="3C7C2C09" w14:textId="248B6F03" w:rsidTr="00003B5A">
        <w:trPr>
          <w:trHeight w:val="253"/>
        </w:trPr>
        <w:tc>
          <w:tcPr>
            <w:tcW w:w="2609" w:type="dxa"/>
            <w:hideMark/>
          </w:tcPr>
          <w:p w14:paraId="0B69A67F" w14:textId="77777777" w:rsidR="00F53323" w:rsidRPr="00D331A8" w:rsidRDefault="00F53323" w:rsidP="00F53323">
            <w:pPr>
              <w:rPr>
                <w:color w:val="000000" w:themeColor="text1"/>
              </w:rPr>
            </w:pPr>
            <w:r w:rsidRPr="00D331A8">
              <w:rPr>
                <w:color w:val="000000" w:themeColor="text1"/>
              </w:rPr>
              <w:t xml:space="preserve">Триптофан </w:t>
            </w:r>
          </w:p>
        </w:tc>
        <w:tc>
          <w:tcPr>
            <w:tcW w:w="1480" w:type="dxa"/>
            <w:hideMark/>
          </w:tcPr>
          <w:p w14:paraId="6F2506C3" w14:textId="77777777" w:rsidR="00F53323" w:rsidRPr="00D331A8" w:rsidRDefault="00F53323" w:rsidP="00C53DC5">
            <w:pPr>
              <w:jc w:val="center"/>
              <w:rPr>
                <w:color w:val="000000" w:themeColor="text1"/>
              </w:rPr>
            </w:pPr>
            <w:r w:rsidRPr="00D331A8">
              <w:rPr>
                <w:color w:val="000000" w:themeColor="text1"/>
              </w:rPr>
              <w:t>1,0</w:t>
            </w:r>
          </w:p>
        </w:tc>
        <w:tc>
          <w:tcPr>
            <w:tcW w:w="1753" w:type="dxa"/>
            <w:hideMark/>
          </w:tcPr>
          <w:p w14:paraId="7A81629E" w14:textId="77777777" w:rsidR="00F53323" w:rsidRPr="0090321E" w:rsidRDefault="00F53323" w:rsidP="00C53DC5">
            <w:pPr>
              <w:jc w:val="center"/>
              <w:rPr>
                <w:color w:val="000000" w:themeColor="text1"/>
              </w:rPr>
            </w:pPr>
            <w:r w:rsidRPr="0090321E">
              <w:rPr>
                <w:color w:val="000000" w:themeColor="text1"/>
              </w:rPr>
              <w:t>1,30</w:t>
            </w:r>
          </w:p>
        </w:tc>
        <w:tc>
          <w:tcPr>
            <w:tcW w:w="841" w:type="dxa"/>
          </w:tcPr>
          <w:p w14:paraId="42BB9BB0" w14:textId="30B29032" w:rsidR="00F53323" w:rsidRPr="0090321E" w:rsidRDefault="00F53323" w:rsidP="00C53DC5">
            <w:pPr>
              <w:jc w:val="center"/>
              <w:rPr>
                <w:color w:val="000000" w:themeColor="text1"/>
                <w:lang w:val="kk-KZ"/>
              </w:rPr>
            </w:pPr>
            <w:r w:rsidRPr="0090321E">
              <w:rPr>
                <w:color w:val="000000" w:themeColor="text1"/>
                <w:lang w:val="kk-KZ"/>
              </w:rPr>
              <w:t>130</w:t>
            </w:r>
          </w:p>
        </w:tc>
        <w:tc>
          <w:tcPr>
            <w:tcW w:w="1959" w:type="dxa"/>
          </w:tcPr>
          <w:p w14:paraId="2C44201B" w14:textId="6B042F2B" w:rsidR="00F53323" w:rsidRPr="0090321E" w:rsidRDefault="00F53323" w:rsidP="00C53DC5">
            <w:pPr>
              <w:jc w:val="center"/>
              <w:rPr>
                <w:color w:val="000000" w:themeColor="text1"/>
                <w:lang w:val="kk-KZ"/>
              </w:rPr>
            </w:pPr>
            <w:r w:rsidRPr="0090321E">
              <w:rPr>
                <w:color w:val="000000" w:themeColor="text1"/>
              </w:rPr>
              <w:t>1,46</w:t>
            </w:r>
          </w:p>
        </w:tc>
        <w:tc>
          <w:tcPr>
            <w:tcW w:w="1276" w:type="dxa"/>
          </w:tcPr>
          <w:p w14:paraId="142E8389" w14:textId="1A9262A9" w:rsidR="00F53323" w:rsidRPr="00D331A8" w:rsidRDefault="00F53323" w:rsidP="00C53DC5">
            <w:pPr>
              <w:jc w:val="center"/>
              <w:rPr>
                <w:color w:val="000000" w:themeColor="text1"/>
                <w:lang w:val="kk-KZ"/>
              </w:rPr>
            </w:pPr>
            <w:r w:rsidRPr="00D331A8">
              <w:rPr>
                <w:color w:val="000000" w:themeColor="text1"/>
                <w:lang w:val="kk-KZ"/>
              </w:rPr>
              <w:t>146</w:t>
            </w:r>
          </w:p>
        </w:tc>
      </w:tr>
    </w:tbl>
    <w:p w14:paraId="02B23ABA" w14:textId="08EBDE96" w:rsidR="00ED559A" w:rsidRDefault="00ED559A" w:rsidP="00692CE1"/>
    <w:bookmarkEnd w:id="58"/>
    <w:p w14:paraId="3D755A21" w14:textId="3C93F1DD" w:rsidR="000C5260" w:rsidRPr="003728D0" w:rsidRDefault="000C5260" w:rsidP="000C5260">
      <w:pPr>
        <w:ind w:firstLine="709"/>
        <w:jc w:val="both"/>
        <w:rPr>
          <w:sz w:val="28"/>
          <w:szCs w:val="28"/>
          <w:lang w:val="kk-KZ"/>
        </w:rPr>
      </w:pPr>
      <w:r w:rsidRPr="000C5260">
        <w:rPr>
          <w:sz w:val="28"/>
          <w:szCs w:val="28"/>
          <w:lang w:val="kk-KZ"/>
        </w:rPr>
        <w:t xml:space="preserve">Жетісу және Маңғыстау облыстарынан алынған түйе сүті ақуызының </w:t>
      </w:r>
      <w:r w:rsidRPr="003728D0">
        <w:rPr>
          <w:sz w:val="28"/>
          <w:szCs w:val="28"/>
          <w:lang w:val="kk-KZ"/>
        </w:rPr>
        <w:t>аминқышқылдық скорын талдау нәтиже</w:t>
      </w:r>
      <w:r w:rsidR="003728D0">
        <w:rPr>
          <w:sz w:val="28"/>
          <w:szCs w:val="28"/>
          <w:lang w:val="kk-KZ"/>
        </w:rPr>
        <w:t>лері</w:t>
      </w:r>
      <w:r w:rsidRPr="003728D0">
        <w:rPr>
          <w:sz w:val="28"/>
          <w:szCs w:val="28"/>
          <w:lang w:val="kk-KZ"/>
        </w:rPr>
        <w:t xml:space="preserve"> екі сүт үлгісінің биологиялық құндылы</w:t>
      </w:r>
      <w:r w:rsidR="0036791A" w:rsidRPr="003728D0">
        <w:rPr>
          <w:sz w:val="28"/>
          <w:szCs w:val="28"/>
          <w:lang w:val="kk-KZ"/>
        </w:rPr>
        <w:t>ғы жоғары шикізат</w:t>
      </w:r>
      <w:r w:rsidRPr="003728D0">
        <w:rPr>
          <w:sz w:val="28"/>
          <w:szCs w:val="28"/>
          <w:lang w:val="kk-KZ"/>
        </w:rPr>
        <w:t xml:space="preserve"> екенін көрсетті. </w:t>
      </w:r>
    </w:p>
    <w:p w14:paraId="4E89CB7E" w14:textId="7634F41F" w:rsidR="003728D0" w:rsidRDefault="000C5260" w:rsidP="002869A5">
      <w:pPr>
        <w:ind w:firstLine="709"/>
        <w:jc w:val="both"/>
        <w:rPr>
          <w:sz w:val="28"/>
          <w:szCs w:val="28"/>
          <w:lang w:val="kk-KZ"/>
        </w:rPr>
      </w:pPr>
      <w:r w:rsidRPr="003728D0">
        <w:rPr>
          <w:sz w:val="28"/>
          <w:szCs w:val="28"/>
          <w:lang w:val="kk-KZ"/>
        </w:rPr>
        <w:t xml:space="preserve">Салыстырмалы </w:t>
      </w:r>
      <w:r w:rsidR="003728D0">
        <w:rPr>
          <w:sz w:val="28"/>
          <w:szCs w:val="28"/>
          <w:lang w:val="kk-KZ"/>
        </w:rPr>
        <w:t>талдау нәтижелері бойынша</w:t>
      </w:r>
      <w:r w:rsidRPr="003728D0">
        <w:rPr>
          <w:sz w:val="28"/>
          <w:szCs w:val="28"/>
          <w:lang w:val="kk-KZ"/>
        </w:rPr>
        <w:t xml:space="preserve"> Маңғыстау облысын</w:t>
      </w:r>
      <w:r w:rsidR="003728D0">
        <w:rPr>
          <w:sz w:val="28"/>
          <w:szCs w:val="28"/>
          <w:lang w:val="kk-KZ"/>
        </w:rPr>
        <w:t>ан алынған түйе сүтінде</w:t>
      </w:r>
      <w:r w:rsidRPr="003728D0">
        <w:rPr>
          <w:sz w:val="28"/>
          <w:szCs w:val="28"/>
          <w:lang w:val="kk-KZ"/>
        </w:rPr>
        <w:t xml:space="preserve"> аминқышқылдық скордың басым бөлігі</w:t>
      </w:r>
      <w:r w:rsidR="002869A5">
        <w:rPr>
          <w:sz w:val="28"/>
          <w:szCs w:val="28"/>
          <w:lang w:val="kk-KZ"/>
        </w:rPr>
        <w:t xml:space="preserve">н </w:t>
      </w:r>
      <w:r w:rsidRPr="003728D0">
        <w:rPr>
          <w:sz w:val="28"/>
          <w:szCs w:val="28"/>
          <w:lang w:val="kk-KZ"/>
        </w:rPr>
        <w:t>цистеин+метионин – 142% және триптофан – 146%</w:t>
      </w:r>
      <w:r w:rsidR="002869A5">
        <w:rPr>
          <w:sz w:val="28"/>
          <w:szCs w:val="28"/>
          <w:lang w:val="kk-KZ"/>
        </w:rPr>
        <w:t xml:space="preserve">, ал </w:t>
      </w:r>
      <w:r w:rsidRPr="003728D0">
        <w:rPr>
          <w:sz w:val="28"/>
          <w:szCs w:val="28"/>
          <w:lang w:val="kk-KZ"/>
        </w:rPr>
        <w:t xml:space="preserve"> Жетісу облысында изолейцин (124%) мен треонин (119%) көрсеткіштері жоғары</w:t>
      </w:r>
      <w:r w:rsidR="002869A5">
        <w:rPr>
          <w:sz w:val="28"/>
          <w:szCs w:val="28"/>
          <w:lang w:val="kk-KZ"/>
        </w:rPr>
        <w:t xml:space="preserve"> болды</w:t>
      </w:r>
    </w:p>
    <w:p w14:paraId="7751BE66" w14:textId="5ED1027B" w:rsidR="000C5260" w:rsidRPr="003728D0" w:rsidRDefault="003728D0" w:rsidP="002869A5">
      <w:pPr>
        <w:ind w:firstLine="709"/>
        <w:jc w:val="both"/>
        <w:rPr>
          <w:sz w:val="28"/>
          <w:szCs w:val="28"/>
          <w:lang w:val="kk-KZ"/>
        </w:rPr>
      </w:pPr>
      <w:r w:rsidRPr="003728D0">
        <w:rPr>
          <w:sz w:val="28"/>
          <w:szCs w:val="28"/>
          <w:lang w:val="kk-KZ"/>
        </w:rPr>
        <w:t>Барлық алмастырылмайтын аминқышқылдары бойынша көрсеткіштер 10</w:t>
      </w:r>
      <w:r w:rsidR="002869A5" w:rsidRPr="002869A5">
        <w:rPr>
          <w:sz w:val="28"/>
          <w:szCs w:val="28"/>
          <w:lang w:val="kk-KZ"/>
        </w:rPr>
        <w:t>0</w:t>
      </w:r>
      <w:r w:rsidR="002869A5">
        <w:rPr>
          <w:sz w:val="28"/>
          <w:szCs w:val="28"/>
          <w:lang w:val="kk-KZ"/>
        </w:rPr>
        <w:t xml:space="preserve"> проценттен</w:t>
      </w:r>
      <w:r w:rsidRPr="003728D0">
        <w:rPr>
          <w:sz w:val="28"/>
          <w:szCs w:val="28"/>
          <w:lang w:val="kk-KZ"/>
        </w:rPr>
        <w:t xml:space="preserve"> жоғары болуы олардың ФАО/ДДСҰ эталонына сәйкес келетінін</w:t>
      </w:r>
      <w:r w:rsidR="002869A5">
        <w:rPr>
          <w:sz w:val="28"/>
          <w:szCs w:val="28"/>
          <w:lang w:val="kk-KZ"/>
        </w:rPr>
        <w:t>, сондай</w:t>
      </w:r>
      <w:r w:rsidR="002869A5" w:rsidRPr="002869A5">
        <w:rPr>
          <w:sz w:val="28"/>
          <w:szCs w:val="28"/>
          <w:lang w:val="kk-KZ"/>
        </w:rPr>
        <w:t>-</w:t>
      </w:r>
      <w:r w:rsidR="002869A5">
        <w:rPr>
          <w:sz w:val="28"/>
          <w:szCs w:val="28"/>
          <w:lang w:val="kk-KZ"/>
        </w:rPr>
        <w:t>ақ зерттеуге алыныған екі өңірдің түйе сүті үлгілерінің биологиялық толық құндылығын дәлелдейді.</w:t>
      </w:r>
    </w:p>
    <w:p w14:paraId="075AEF98" w14:textId="7746EF28" w:rsidR="00BB0B7D" w:rsidRPr="007C6791" w:rsidRDefault="00BB0B7D" w:rsidP="000C5260">
      <w:pPr>
        <w:ind w:firstLine="709"/>
        <w:jc w:val="both"/>
        <w:rPr>
          <w:bCs/>
          <w:sz w:val="28"/>
          <w:szCs w:val="28"/>
          <w:lang w:val="kk-KZ"/>
        </w:rPr>
      </w:pPr>
      <w:r w:rsidRPr="003728D0">
        <w:rPr>
          <w:sz w:val="28"/>
          <w:szCs w:val="28"/>
          <w:lang w:val="kk-KZ"/>
        </w:rPr>
        <w:t xml:space="preserve">Зерттеудің келесі кезеңінде аминқышқылдары құрамының біркелкілік коэффициенті (КРАС) және </w:t>
      </w:r>
      <w:r w:rsidRPr="003728D0">
        <w:rPr>
          <w:lang w:val="kk-KZ"/>
        </w:rPr>
        <w:t xml:space="preserve"> </w:t>
      </w:r>
      <w:r w:rsidRPr="003728D0">
        <w:rPr>
          <w:sz w:val="28"/>
          <w:szCs w:val="28"/>
          <w:lang w:val="kk-KZ"/>
        </w:rPr>
        <w:t>аминқышқылдардың жеткіліктілігінің интегралды</w:t>
      </w:r>
      <w:r w:rsidRPr="007C6791">
        <w:rPr>
          <w:sz w:val="28"/>
          <w:szCs w:val="28"/>
          <w:lang w:val="kk-KZ"/>
        </w:rPr>
        <w:t xml:space="preserve"> көрсеткіші</w:t>
      </w:r>
      <w:r w:rsidRPr="007C6791">
        <w:rPr>
          <w:bCs/>
          <w:sz w:val="28"/>
          <w:szCs w:val="28"/>
          <w:lang w:val="kk-KZ"/>
        </w:rPr>
        <w:t xml:space="preserve"> (ИНАК) есептелді. </w:t>
      </w:r>
    </w:p>
    <w:p w14:paraId="46A6514A" w14:textId="76ECC985" w:rsidR="00BB0B7D" w:rsidRPr="007C6791" w:rsidRDefault="00BB0B7D" w:rsidP="00BB0B7D">
      <w:pPr>
        <w:ind w:firstLine="709"/>
        <w:jc w:val="both"/>
        <w:rPr>
          <w:bCs/>
          <w:sz w:val="28"/>
          <w:szCs w:val="28"/>
          <w:lang w:val="kk-KZ"/>
        </w:rPr>
      </w:pPr>
      <w:r w:rsidRPr="007C6791">
        <w:rPr>
          <w:sz w:val="28"/>
          <w:szCs w:val="28"/>
          <w:lang w:val="kk-KZ"/>
        </w:rPr>
        <w:t xml:space="preserve">Аминқышқылдары құрамының біркелкілік коэффициенті (КРАС) есептеу зерттеу әдістері бөліміндегі </w:t>
      </w:r>
      <w:r w:rsidR="007C6791">
        <w:rPr>
          <w:sz w:val="28"/>
          <w:szCs w:val="28"/>
          <w:lang w:val="kk-KZ"/>
        </w:rPr>
        <w:t>(</w:t>
      </w:r>
      <w:r w:rsidRPr="007C6791">
        <w:rPr>
          <w:sz w:val="28"/>
          <w:szCs w:val="28"/>
          <w:lang w:val="kk-KZ"/>
        </w:rPr>
        <w:t>2</w:t>
      </w:r>
      <w:r w:rsidR="007C6791">
        <w:rPr>
          <w:sz w:val="28"/>
          <w:szCs w:val="28"/>
          <w:lang w:val="kk-KZ"/>
        </w:rPr>
        <w:t>)</w:t>
      </w:r>
      <w:r w:rsidRPr="007C6791">
        <w:rPr>
          <w:sz w:val="28"/>
          <w:szCs w:val="28"/>
          <w:lang w:val="kk-KZ"/>
        </w:rPr>
        <w:t xml:space="preserve"> формулаға сәйкес жүргізілді. </w:t>
      </w:r>
    </w:p>
    <w:p w14:paraId="75897120" w14:textId="77777777" w:rsidR="00BB0B7D" w:rsidRPr="007C6791" w:rsidRDefault="00BB0B7D" w:rsidP="00BB0B7D">
      <w:pPr>
        <w:ind w:firstLine="709"/>
        <w:jc w:val="both"/>
        <w:rPr>
          <w:sz w:val="28"/>
          <w:szCs w:val="28"/>
          <w:lang w:val="kk-KZ"/>
        </w:rPr>
      </w:pPr>
      <w:r w:rsidRPr="007C6791">
        <w:rPr>
          <w:bCs/>
          <w:sz w:val="28"/>
          <w:szCs w:val="28"/>
          <w:lang w:val="kk-KZ"/>
        </w:rPr>
        <w:t xml:space="preserve">Жетісу облысынан алынған түйе сүтінің </w:t>
      </w:r>
      <w:r w:rsidRPr="007C6791">
        <w:rPr>
          <w:sz w:val="28"/>
          <w:szCs w:val="28"/>
          <w:lang w:val="kk-KZ"/>
        </w:rPr>
        <w:t>аминқышқылдары құрамының біркелкілік коэффициенті (әр аминқышықлының скорынан ең аз скорды алу) 1,495 құрады, жалпы аминқышқылдар саны n = 8. Осы жерден:</w:t>
      </w:r>
    </w:p>
    <w:p w14:paraId="34C5D262" w14:textId="77777777" w:rsidR="00BB0B7D" w:rsidRPr="00FF4C3C" w:rsidRDefault="00BB0B7D" w:rsidP="00BB0B7D">
      <w:pPr>
        <w:rPr>
          <w:lang w:val="kk-KZ"/>
        </w:rPr>
      </w:pPr>
    </w:p>
    <w:p w14:paraId="6AAEFD99" w14:textId="77777777" w:rsidR="00FC69DA" w:rsidRPr="00A15AD6" w:rsidRDefault="00FC69DA" w:rsidP="00FC69DA">
      <w:pPr>
        <w:ind w:firstLine="709"/>
        <w:jc w:val="both"/>
        <w:rPr>
          <w:i/>
          <w:spacing w:val="-6"/>
          <w:sz w:val="28"/>
          <w:szCs w:val="28"/>
        </w:rPr>
      </w:pPr>
      <m:oMathPara>
        <m:oMath>
          <m:r>
            <w:rPr>
              <w:rFonts w:ascii="Cambria Math" w:hAnsi="Cambria Math"/>
              <w:spacing w:val="-6"/>
              <w:sz w:val="28"/>
              <w:szCs w:val="28"/>
            </w:rPr>
            <m:t>КРАС=</m:t>
          </m:r>
          <m:f>
            <m:fPr>
              <m:ctrlPr>
                <w:rPr>
                  <w:rFonts w:ascii="Cambria Math" w:hAnsi="Cambria Math"/>
                  <w:i/>
                  <w:spacing w:val="-6"/>
                  <w:sz w:val="28"/>
                  <w:szCs w:val="28"/>
                </w:rPr>
              </m:ctrlPr>
            </m:fPr>
            <m:num>
              <m:r>
                <w:rPr>
                  <w:rFonts w:ascii="Cambria Math" w:hAnsi="Cambria Math"/>
                  <w:spacing w:val="-6"/>
                  <w:sz w:val="28"/>
                  <w:szCs w:val="28"/>
                </w:rPr>
                <m:t>1,495</m:t>
              </m:r>
            </m:num>
            <m:den>
              <m:r>
                <w:rPr>
                  <w:rFonts w:ascii="Cambria Math" w:hAnsi="Cambria Math"/>
                  <w:spacing w:val="-6"/>
                  <w:sz w:val="28"/>
                  <w:szCs w:val="28"/>
                </w:rPr>
                <m:t>8</m:t>
              </m:r>
            </m:den>
          </m:f>
          <m:r>
            <w:rPr>
              <w:rFonts w:ascii="Cambria Math" w:hAnsi="Cambria Math"/>
              <w:spacing w:val="-6"/>
              <w:sz w:val="28"/>
              <w:szCs w:val="28"/>
            </w:rPr>
            <m:t>=</m:t>
          </m:r>
          <m:r>
            <m:rPr>
              <m:sty m:val="p"/>
            </m:rPr>
            <w:rPr>
              <w:rStyle w:val="ae"/>
              <w:rFonts w:ascii="Cambria Math" w:hAnsi="Cambria Math"/>
              <w:color w:val="000000" w:themeColor="text1"/>
              <w:sz w:val="28"/>
              <w:szCs w:val="28"/>
            </w:rPr>
            <m:t>0,186</m:t>
          </m:r>
        </m:oMath>
      </m:oMathPara>
    </w:p>
    <w:p w14:paraId="34C79C9A" w14:textId="77777777" w:rsidR="00BB0B7D" w:rsidRPr="00FF4C3C" w:rsidRDefault="00BB0B7D" w:rsidP="00FC69DA">
      <w:pPr>
        <w:jc w:val="both"/>
        <w:rPr>
          <w:sz w:val="28"/>
          <w:szCs w:val="28"/>
          <w:lang w:val="kk-KZ"/>
        </w:rPr>
      </w:pPr>
    </w:p>
    <w:p w14:paraId="68CF9031" w14:textId="77777777" w:rsidR="00BB0B7D" w:rsidRPr="00FF4C3C" w:rsidRDefault="00BB0B7D" w:rsidP="00BB0B7D">
      <w:pPr>
        <w:ind w:firstLine="709"/>
        <w:jc w:val="both"/>
        <w:rPr>
          <w:sz w:val="28"/>
          <w:szCs w:val="28"/>
          <w:lang w:val="kk-KZ"/>
        </w:rPr>
      </w:pPr>
      <w:r w:rsidRPr="007C6791">
        <w:rPr>
          <w:sz w:val="28"/>
          <w:szCs w:val="28"/>
          <w:lang w:val="kk-KZ"/>
        </w:rPr>
        <w:t xml:space="preserve">Маңғыстау облысынан алынған түйе сүтінің аминқышқылдары құрамының біркелкілік коэффициенті </w:t>
      </w:r>
      <w:r w:rsidRPr="00FF4C3C">
        <w:rPr>
          <w:sz w:val="28"/>
          <w:szCs w:val="28"/>
          <w:lang w:val="kk-KZ"/>
        </w:rPr>
        <w:t xml:space="preserve">1,469, n = 8: </w:t>
      </w:r>
    </w:p>
    <w:p w14:paraId="7DDB963E" w14:textId="77777777" w:rsidR="00BB0B7D" w:rsidRPr="00FF4C3C" w:rsidRDefault="00BB0B7D" w:rsidP="00BB0B7D">
      <w:pPr>
        <w:ind w:firstLine="709"/>
        <w:jc w:val="both"/>
        <w:rPr>
          <w:spacing w:val="-6"/>
          <w:sz w:val="28"/>
          <w:szCs w:val="28"/>
          <w:lang w:val="kk-KZ"/>
        </w:rPr>
      </w:pPr>
    </w:p>
    <w:p w14:paraId="2F2DA633" w14:textId="77777777" w:rsidR="00FC69DA" w:rsidRPr="001D642E" w:rsidRDefault="00FC69DA" w:rsidP="00FC69DA">
      <w:pPr>
        <w:ind w:firstLine="709"/>
        <w:jc w:val="both"/>
        <w:rPr>
          <w:rStyle w:val="ae"/>
          <w:bCs w:val="0"/>
          <w:color w:val="000000" w:themeColor="text1"/>
          <w:sz w:val="28"/>
          <w:szCs w:val="28"/>
        </w:rPr>
      </w:pPr>
      <m:oMathPara>
        <m:oMath>
          <m:r>
            <w:rPr>
              <w:rFonts w:ascii="Cambria Math" w:hAnsi="Cambria Math"/>
              <w:spacing w:val="-6"/>
              <w:sz w:val="28"/>
              <w:szCs w:val="28"/>
            </w:rPr>
            <m:t>КРАС=</m:t>
          </m:r>
          <m:f>
            <m:fPr>
              <m:ctrlPr>
                <w:rPr>
                  <w:rFonts w:ascii="Cambria Math" w:hAnsi="Cambria Math"/>
                  <w:i/>
                  <w:spacing w:val="-6"/>
                  <w:sz w:val="28"/>
                  <w:szCs w:val="28"/>
                </w:rPr>
              </m:ctrlPr>
            </m:fPr>
            <m:num>
              <m:r>
                <w:rPr>
                  <w:rFonts w:ascii="Cambria Math" w:hAnsi="Cambria Math"/>
                  <w:spacing w:val="-6"/>
                  <w:sz w:val="28"/>
                  <w:szCs w:val="28"/>
                </w:rPr>
                <m:t>1,469</m:t>
              </m:r>
            </m:num>
            <m:den>
              <m:r>
                <w:rPr>
                  <w:rFonts w:ascii="Cambria Math" w:hAnsi="Cambria Math"/>
                  <w:spacing w:val="-6"/>
                  <w:sz w:val="28"/>
                  <w:szCs w:val="28"/>
                </w:rPr>
                <m:t>8</m:t>
              </m:r>
            </m:den>
          </m:f>
          <m:r>
            <w:rPr>
              <w:rFonts w:ascii="Cambria Math" w:hAnsi="Cambria Math"/>
              <w:spacing w:val="-6"/>
              <w:sz w:val="28"/>
              <w:szCs w:val="28"/>
            </w:rPr>
            <m:t>=</m:t>
          </m:r>
          <m:r>
            <m:rPr>
              <m:sty m:val="p"/>
            </m:rPr>
            <w:rPr>
              <w:rStyle w:val="ae"/>
              <w:rFonts w:ascii="Cambria Math" w:hAnsi="Cambria Math"/>
              <w:color w:val="000000" w:themeColor="text1"/>
              <w:sz w:val="28"/>
              <w:szCs w:val="28"/>
            </w:rPr>
            <m:t>0,184</m:t>
          </m:r>
        </m:oMath>
      </m:oMathPara>
    </w:p>
    <w:p w14:paraId="18E32AA6" w14:textId="77777777" w:rsidR="00BB0B7D" w:rsidRPr="00FF4C3C" w:rsidRDefault="00BB0B7D" w:rsidP="00A03830">
      <w:pPr>
        <w:jc w:val="both"/>
        <w:rPr>
          <w:lang w:val="kk-KZ"/>
        </w:rPr>
      </w:pPr>
    </w:p>
    <w:p w14:paraId="2542C5D3" w14:textId="28067C24" w:rsidR="00BB0B7D" w:rsidRPr="007C6791" w:rsidRDefault="00BB0B7D" w:rsidP="00532044">
      <w:pPr>
        <w:ind w:firstLine="709"/>
        <w:jc w:val="both"/>
        <w:rPr>
          <w:sz w:val="28"/>
          <w:szCs w:val="28"/>
          <w:lang w:val="kk-KZ"/>
        </w:rPr>
      </w:pPr>
      <w:r w:rsidRPr="00FF4C3C">
        <w:rPr>
          <w:sz w:val="28"/>
          <w:szCs w:val="28"/>
          <w:lang w:val="kk-KZ"/>
        </w:rPr>
        <w:lastRenderedPageBreak/>
        <w:t xml:space="preserve">Екі жағдайда да </w:t>
      </w:r>
      <w:r w:rsidRPr="007C6791">
        <w:rPr>
          <w:sz w:val="28"/>
          <w:szCs w:val="28"/>
          <w:lang w:val="kk-KZ"/>
        </w:rPr>
        <w:t>КРАС</w:t>
      </w:r>
      <w:r w:rsidRPr="00FF4C3C">
        <w:rPr>
          <w:sz w:val="28"/>
          <w:szCs w:val="28"/>
          <w:lang w:val="kk-KZ"/>
        </w:rPr>
        <w:t xml:space="preserve"> мәндері жақын (0,186 және 0,184), бұл әрбір</w:t>
      </w:r>
      <w:r w:rsidRPr="007C6791">
        <w:rPr>
          <w:sz w:val="28"/>
          <w:szCs w:val="28"/>
          <w:lang w:val="kk-KZ"/>
        </w:rPr>
        <w:t xml:space="preserve"> түйе сүті үлгісіндегі</w:t>
      </w:r>
      <w:r w:rsidRPr="00FF4C3C">
        <w:rPr>
          <w:sz w:val="28"/>
          <w:szCs w:val="28"/>
          <w:lang w:val="kk-KZ"/>
        </w:rPr>
        <w:t xml:space="preserve"> ең төменгі </w:t>
      </w:r>
      <w:r w:rsidRPr="007C6791">
        <w:rPr>
          <w:sz w:val="28"/>
          <w:szCs w:val="28"/>
          <w:lang w:val="kk-KZ"/>
        </w:rPr>
        <w:t>аминқышықылдық скорга</w:t>
      </w:r>
      <w:r w:rsidRPr="00FF4C3C">
        <w:rPr>
          <w:sz w:val="28"/>
          <w:szCs w:val="28"/>
          <w:lang w:val="kk-KZ"/>
        </w:rPr>
        <w:t xml:space="preserve"> қатысты аминқышқылдарының таралуының ұқсас «біркелкі» дәрежесін көрсетеді.</w:t>
      </w:r>
      <w:r w:rsidRPr="007C6791">
        <w:rPr>
          <w:sz w:val="28"/>
          <w:szCs w:val="28"/>
          <w:lang w:val="kk-KZ"/>
        </w:rPr>
        <w:t xml:space="preserve"> </w:t>
      </w:r>
    </w:p>
    <w:p w14:paraId="0DAC0333" w14:textId="6A3FA041" w:rsidR="00BB0B7D" w:rsidRPr="007C6791" w:rsidRDefault="00BB0B7D" w:rsidP="00BB0B7D">
      <w:pPr>
        <w:ind w:firstLine="709"/>
        <w:jc w:val="both"/>
        <w:rPr>
          <w:sz w:val="28"/>
          <w:szCs w:val="28"/>
          <w:lang w:val="kk-KZ"/>
        </w:rPr>
      </w:pPr>
      <w:r w:rsidRPr="007C6791">
        <w:rPr>
          <w:sz w:val="28"/>
          <w:szCs w:val="28"/>
          <w:lang w:val="kk-KZ"/>
        </w:rPr>
        <w:t>Аминқышқылдардың жеткіліктілігінің интегралды көрсеткіші</w:t>
      </w:r>
      <w:r w:rsidRPr="007C6791">
        <w:rPr>
          <w:bCs/>
          <w:sz w:val="28"/>
          <w:szCs w:val="28"/>
          <w:lang w:val="kk-KZ"/>
        </w:rPr>
        <w:t xml:space="preserve"> (ИНАК) </w:t>
      </w:r>
      <w:r w:rsidRPr="007C6791">
        <w:rPr>
          <w:sz w:val="28"/>
          <w:szCs w:val="28"/>
          <w:lang w:val="kk-KZ"/>
        </w:rPr>
        <w:t>аминқышқылдарының барлық мөлшерлерінің көбейтіндісінің орташа геометриялық мәні ретінде есептелді:</w:t>
      </w:r>
    </w:p>
    <w:p w14:paraId="1B038350" w14:textId="77777777" w:rsidR="00BB0B7D" w:rsidRPr="007C6791" w:rsidRDefault="00BB0B7D" w:rsidP="00BB0B7D">
      <w:pPr>
        <w:pStyle w:val="ac"/>
        <w:ind w:left="0" w:firstLine="709"/>
        <w:jc w:val="center"/>
        <w:rPr>
          <w:color w:val="000000" w:themeColor="text1"/>
          <w:sz w:val="28"/>
          <w:szCs w:val="28"/>
          <w:lang w:val="kk-KZ"/>
        </w:rPr>
      </w:pPr>
    </w:p>
    <w:p w14:paraId="3BBCD9D7" w14:textId="77777777" w:rsidR="00FC69DA" w:rsidRPr="006D2E94" w:rsidRDefault="00FC69DA" w:rsidP="00FC69DA">
      <w:pPr>
        <w:pStyle w:val="ac"/>
        <w:ind w:left="0" w:firstLine="709"/>
        <w:jc w:val="center"/>
        <w:rPr>
          <w:color w:val="000000" w:themeColor="text1"/>
          <w:sz w:val="28"/>
          <w:szCs w:val="28"/>
          <w:lang w:val="kk-KZ"/>
        </w:rPr>
      </w:pPr>
      <w:r w:rsidRPr="006D2E94">
        <w:rPr>
          <w:color w:val="000000" w:themeColor="text1"/>
          <w:sz w:val="28"/>
          <w:szCs w:val="28"/>
          <w:lang w:val="kk-KZ"/>
        </w:rPr>
        <w:t xml:space="preserve">ИНАК </w:t>
      </w:r>
      <w:r w:rsidRPr="006D2E94">
        <w:rPr>
          <w:color w:val="000000" w:themeColor="text1"/>
          <w:sz w:val="28"/>
          <w:szCs w:val="28"/>
          <w:vertAlign w:val="subscript"/>
          <w:lang w:val="kk-KZ"/>
        </w:rPr>
        <w:t>Жетысу</w:t>
      </w:r>
      <w:r w:rsidRPr="006D2E94">
        <w:rPr>
          <w:color w:val="000000" w:themeColor="text1"/>
          <w:sz w:val="28"/>
          <w:szCs w:val="28"/>
          <w:lang w:val="kk-KZ"/>
        </w:rPr>
        <w:t xml:space="preserve"> = </w:t>
      </w:r>
      <m:oMath>
        <m:rad>
          <m:radPr>
            <m:ctrlPr>
              <w:rPr>
                <w:rFonts w:ascii="Cambria Math" w:hAnsi="Cambria Math"/>
                <w:i/>
                <w:color w:val="000000" w:themeColor="text1"/>
                <w:sz w:val="28"/>
                <w:szCs w:val="28"/>
              </w:rPr>
            </m:ctrlPr>
          </m:radPr>
          <m:deg>
            <m:r>
              <w:rPr>
                <w:rFonts w:ascii="Cambria Math" w:hAnsi="Cambria Math"/>
                <w:color w:val="000000" w:themeColor="text1"/>
                <w:sz w:val="28"/>
                <w:szCs w:val="28"/>
                <w:lang w:val="kk-KZ"/>
              </w:rPr>
              <m:t>8</m:t>
            </m:r>
          </m:deg>
          <m:e>
            <m:r>
              <w:rPr>
                <w:rFonts w:ascii="Cambria Math" w:hAnsi="Cambria Math"/>
                <w:color w:val="000000" w:themeColor="text1"/>
                <w:sz w:val="28"/>
                <w:szCs w:val="28"/>
                <w:lang w:val="kk-KZ"/>
              </w:rPr>
              <m:t>4,8338</m:t>
            </m:r>
          </m:e>
        </m:rad>
        <m:r>
          <w:rPr>
            <w:rFonts w:ascii="Cambria Math" w:hAnsi="Cambria Math"/>
            <w:color w:val="000000" w:themeColor="text1"/>
            <w:sz w:val="28"/>
            <w:szCs w:val="28"/>
            <w:lang w:val="kk-KZ"/>
          </w:rPr>
          <m:t xml:space="preserve"> ≈1,22</m:t>
        </m:r>
      </m:oMath>
    </w:p>
    <w:p w14:paraId="19E203DC" w14:textId="77777777" w:rsidR="00FC69DA" w:rsidRDefault="00FC69DA" w:rsidP="00BB0B7D">
      <w:pPr>
        <w:ind w:firstLine="709"/>
        <w:jc w:val="both"/>
        <w:rPr>
          <w:sz w:val="28"/>
          <w:szCs w:val="28"/>
          <w:lang w:val="kk-KZ"/>
        </w:rPr>
      </w:pPr>
    </w:p>
    <w:p w14:paraId="13931593" w14:textId="1ABB2E0A" w:rsidR="00BB0B7D" w:rsidRPr="007C6791" w:rsidRDefault="00BB0B7D" w:rsidP="00BB0B7D">
      <w:pPr>
        <w:ind w:firstLine="709"/>
        <w:jc w:val="both"/>
        <w:rPr>
          <w:sz w:val="28"/>
          <w:szCs w:val="28"/>
          <w:lang w:val="kk-KZ"/>
        </w:rPr>
      </w:pPr>
      <w:r w:rsidRPr="007C6791">
        <w:rPr>
          <w:sz w:val="28"/>
          <w:szCs w:val="28"/>
          <w:lang w:val="kk-KZ"/>
        </w:rPr>
        <w:t>Жетісу облысынан алынған түйе сүтінің аминқышқылдарының барлық мөлшерлерінің көбейтіндісінің скоры (1,092 × 1,037 × 1,455 × 1,24 × 1,167 × 1,307 × 1,193 × 1,30)  шамамен 4,833 құрады.</w:t>
      </w:r>
    </w:p>
    <w:p w14:paraId="0CAF5284" w14:textId="77777777" w:rsidR="00BB0B7D" w:rsidRPr="007C6791" w:rsidRDefault="00BB0B7D" w:rsidP="00BB0B7D">
      <w:pPr>
        <w:ind w:firstLine="709"/>
        <w:jc w:val="both"/>
        <w:rPr>
          <w:sz w:val="28"/>
          <w:szCs w:val="28"/>
          <w:lang w:val="kk-KZ"/>
        </w:rPr>
      </w:pPr>
      <w:r w:rsidRPr="007C6791">
        <w:rPr>
          <w:sz w:val="28"/>
          <w:szCs w:val="28"/>
          <w:lang w:val="kk-KZ"/>
        </w:rPr>
        <w:t xml:space="preserve">Маңғыстау облысынан алынған түйе сүтінің аминқышқылдарының барлық мөлшерлерінің көбейтіндісінің скоры (1,206 × 1,423 × 1,482 × 1,133 × 1,286 × 1,375 × 1,168 × 1,46) шамамен 8,708 тең болды. </w:t>
      </w:r>
    </w:p>
    <w:p w14:paraId="3CFD4894" w14:textId="77777777" w:rsidR="00BB0B7D" w:rsidRPr="007C6791" w:rsidRDefault="00BB0B7D" w:rsidP="00BB0B7D">
      <w:pPr>
        <w:ind w:firstLine="709"/>
        <w:jc w:val="both"/>
        <w:rPr>
          <w:sz w:val="28"/>
          <w:szCs w:val="28"/>
          <w:lang w:val="kk-KZ"/>
        </w:rPr>
      </w:pPr>
      <w:r w:rsidRPr="007C6791">
        <w:rPr>
          <w:sz w:val="28"/>
          <w:szCs w:val="28"/>
          <w:lang w:val="kk-KZ"/>
        </w:rPr>
        <w:t xml:space="preserve"> Сәйкесінше: </w:t>
      </w:r>
    </w:p>
    <w:p w14:paraId="71E57BAE" w14:textId="77777777" w:rsidR="00FC69DA" w:rsidRPr="006D2E94" w:rsidRDefault="00FC69DA" w:rsidP="00FC69DA">
      <w:pPr>
        <w:ind w:firstLine="709"/>
        <w:jc w:val="center"/>
        <w:rPr>
          <w:rStyle w:val="katex-mathml"/>
          <w:color w:val="000000" w:themeColor="text1"/>
          <w:sz w:val="28"/>
          <w:szCs w:val="28"/>
          <w:lang w:val="kk-KZ"/>
        </w:rPr>
      </w:pPr>
      <w:r w:rsidRPr="006D2E94">
        <w:rPr>
          <w:rStyle w:val="katex-mathml"/>
          <w:color w:val="000000" w:themeColor="text1"/>
          <w:sz w:val="28"/>
          <w:szCs w:val="28"/>
          <w:lang w:val="kk-KZ"/>
        </w:rPr>
        <w:t>ИНАК</w:t>
      </w:r>
      <w:r w:rsidRPr="006D2E94">
        <w:rPr>
          <w:rStyle w:val="katex-mathml"/>
          <w:color w:val="000000" w:themeColor="text1"/>
          <w:sz w:val="28"/>
          <w:szCs w:val="28"/>
          <w:vertAlign w:val="subscript"/>
          <w:lang w:val="kk-KZ"/>
        </w:rPr>
        <w:t>Мангистау</w:t>
      </w:r>
      <w:r w:rsidRPr="006D2E94">
        <w:rPr>
          <w:rStyle w:val="katex-mathml"/>
          <w:color w:val="000000" w:themeColor="text1"/>
          <w:sz w:val="28"/>
          <w:szCs w:val="28"/>
          <w:lang w:val="kk-KZ"/>
        </w:rPr>
        <w:t>=</w:t>
      </w:r>
      <m:oMath>
        <m:rad>
          <m:radPr>
            <m:ctrlPr>
              <w:rPr>
                <w:rFonts w:ascii="Cambria Math" w:hAnsi="Cambria Math"/>
                <w:i/>
                <w:color w:val="000000" w:themeColor="text1"/>
                <w:sz w:val="28"/>
                <w:szCs w:val="28"/>
              </w:rPr>
            </m:ctrlPr>
          </m:radPr>
          <m:deg>
            <m:r>
              <w:rPr>
                <w:rFonts w:ascii="Cambria Math" w:hAnsi="Cambria Math"/>
                <w:color w:val="000000" w:themeColor="text1"/>
                <w:sz w:val="28"/>
                <w:szCs w:val="28"/>
                <w:lang w:val="kk-KZ"/>
              </w:rPr>
              <m:t>8</m:t>
            </m:r>
          </m:deg>
          <m:e>
            <m:r>
              <w:rPr>
                <w:rFonts w:ascii="Cambria Math" w:hAnsi="Cambria Math"/>
                <w:color w:val="000000" w:themeColor="text1"/>
                <w:sz w:val="28"/>
                <w:szCs w:val="28"/>
                <w:lang w:val="kk-KZ"/>
              </w:rPr>
              <m:t>8,708</m:t>
            </m:r>
          </m:e>
        </m:rad>
      </m:oMath>
      <w:r w:rsidRPr="006D2E94">
        <w:rPr>
          <w:color w:val="000000" w:themeColor="text1"/>
          <w:sz w:val="28"/>
          <w:szCs w:val="28"/>
          <w:lang w:val="kk-KZ"/>
        </w:rPr>
        <w:t xml:space="preserve"> </w:t>
      </w:r>
      <w:r w:rsidRPr="006D2E94">
        <w:rPr>
          <w:rStyle w:val="katex-mathml"/>
          <w:color w:val="000000" w:themeColor="text1"/>
          <w:sz w:val="28"/>
          <w:szCs w:val="28"/>
          <w:lang w:val="kk-KZ"/>
        </w:rPr>
        <w:t>≈1,31</w:t>
      </w:r>
    </w:p>
    <w:p w14:paraId="3F91A5A6" w14:textId="77777777" w:rsidR="00BB0B7D" w:rsidRPr="007C6791" w:rsidRDefault="00BB0B7D" w:rsidP="00350849">
      <w:pPr>
        <w:rPr>
          <w:lang w:val="kk-KZ"/>
        </w:rPr>
      </w:pPr>
    </w:p>
    <w:p w14:paraId="5B1FB0BB" w14:textId="76E6CCBB" w:rsidR="009B48A0" w:rsidRPr="009B48A0" w:rsidRDefault="009B48A0" w:rsidP="00DE2A01">
      <w:pPr>
        <w:ind w:firstLine="709"/>
        <w:jc w:val="both"/>
        <w:rPr>
          <w:color w:val="000000" w:themeColor="text1"/>
          <w:sz w:val="28"/>
          <w:szCs w:val="28"/>
          <w:lang w:val="kk-KZ"/>
        </w:rPr>
      </w:pPr>
      <w:r w:rsidRPr="009B48A0">
        <w:rPr>
          <w:color w:val="000000" w:themeColor="text1"/>
          <w:sz w:val="28"/>
          <w:szCs w:val="28"/>
          <w:lang w:val="kk-KZ"/>
        </w:rPr>
        <w:t xml:space="preserve">Жүргізілген зерттеу нәтижелері бойынша Жетісу және Маңғыстау облыстарынан алынған түйе сүті ақуыздарының биологиялық толыққұндылығы дәлелденді. </w:t>
      </w:r>
    </w:p>
    <w:p w14:paraId="4AE9B703" w14:textId="3FA8EC2E" w:rsidR="003574F1" w:rsidRDefault="00BB0B7D" w:rsidP="00DE2A01">
      <w:pPr>
        <w:ind w:firstLine="709"/>
        <w:jc w:val="both"/>
        <w:rPr>
          <w:sz w:val="28"/>
          <w:szCs w:val="28"/>
          <w:lang w:val="kk-KZ"/>
        </w:rPr>
      </w:pPr>
      <w:r>
        <w:rPr>
          <w:sz w:val="28"/>
          <w:szCs w:val="28"/>
          <w:lang w:val="kk-KZ"/>
        </w:rPr>
        <w:t>Сүттің май қышқылдық құрамы оның биологиялық құндылығын сипаттайтын маңызды көрсеткіш</w:t>
      </w:r>
      <w:r w:rsidR="009D310C">
        <w:rPr>
          <w:sz w:val="28"/>
          <w:szCs w:val="28"/>
          <w:lang w:val="kk-KZ"/>
        </w:rPr>
        <w:t xml:space="preserve">. </w:t>
      </w:r>
      <w:r>
        <w:rPr>
          <w:sz w:val="28"/>
          <w:szCs w:val="28"/>
          <w:lang w:val="kk-KZ"/>
        </w:rPr>
        <w:t>Ол адам ағзасындағы көптеген физиологиялық процестерді, атап айтқанда зат алмасуды жақсартады, иммундық жүйені нығайтады, жасуша мембраналарының қызметіне әсер етеді. Сүт құрамында кездесетін  қаныққан, моноқанықпаған және полиқанықпаған май қышқылдары кездеседі. Қаныққан май қышылдарынан түйе сүті құрамында пальмитин (С</w:t>
      </w:r>
      <w:r>
        <w:rPr>
          <w:sz w:val="28"/>
          <w:szCs w:val="28"/>
          <w:vertAlign w:val="subscript"/>
          <w:lang w:val="kk-KZ"/>
        </w:rPr>
        <w:t>16:0</w:t>
      </w:r>
      <w:r>
        <w:rPr>
          <w:sz w:val="28"/>
          <w:szCs w:val="28"/>
          <w:lang w:val="kk-KZ"/>
        </w:rPr>
        <w:t>), стеарин (С</w:t>
      </w:r>
      <w:r>
        <w:rPr>
          <w:sz w:val="28"/>
          <w:szCs w:val="28"/>
          <w:vertAlign w:val="subscript"/>
          <w:lang w:val="kk-KZ"/>
        </w:rPr>
        <w:t>18:0</w:t>
      </w:r>
      <w:r>
        <w:rPr>
          <w:sz w:val="28"/>
          <w:szCs w:val="28"/>
          <w:lang w:val="kk-KZ"/>
        </w:rPr>
        <w:t>), лаурин (С</w:t>
      </w:r>
      <w:r>
        <w:rPr>
          <w:sz w:val="28"/>
          <w:szCs w:val="28"/>
          <w:vertAlign w:val="subscript"/>
          <w:lang w:val="kk-KZ"/>
        </w:rPr>
        <w:t>12:0</w:t>
      </w:r>
      <w:r>
        <w:rPr>
          <w:sz w:val="28"/>
          <w:szCs w:val="28"/>
          <w:lang w:val="kk-KZ"/>
        </w:rPr>
        <w:t xml:space="preserve">), </w:t>
      </w:r>
      <w:r w:rsidR="009D310C">
        <w:rPr>
          <w:sz w:val="28"/>
          <w:szCs w:val="28"/>
          <w:lang w:val="kk-KZ"/>
        </w:rPr>
        <w:t xml:space="preserve">және </w:t>
      </w:r>
      <w:r>
        <w:rPr>
          <w:sz w:val="28"/>
          <w:szCs w:val="28"/>
          <w:lang w:val="kk-KZ"/>
        </w:rPr>
        <w:t>миристин (С</w:t>
      </w:r>
      <w:r>
        <w:rPr>
          <w:sz w:val="28"/>
          <w:szCs w:val="28"/>
          <w:vertAlign w:val="subscript"/>
          <w:lang w:val="kk-KZ"/>
        </w:rPr>
        <w:t>14:0</w:t>
      </w:r>
      <w:r>
        <w:rPr>
          <w:sz w:val="28"/>
          <w:szCs w:val="28"/>
          <w:lang w:val="kk-KZ"/>
        </w:rPr>
        <w:t xml:space="preserve">) </w:t>
      </w:r>
      <w:r w:rsidR="009D310C">
        <w:rPr>
          <w:sz w:val="28"/>
          <w:szCs w:val="28"/>
          <w:lang w:val="kk-KZ"/>
        </w:rPr>
        <w:t>мөлшері жоғары,</w:t>
      </w:r>
      <w:r>
        <w:rPr>
          <w:sz w:val="28"/>
          <w:szCs w:val="28"/>
          <w:lang w:val="kk-KZ"/>
        </w:rPr>
        <w:t xml:space="preserve"> олар сүттің жалпы май құрамының басым бөлігін құрайды. Алайда түйе сүтінің май қышқылдық құрамы жыл мезгілі, климат, </w:t>
      </w:r>
      <w:r w:rsidR="009D310C">
        <w:rPr>
          <w:sz w:val="28"/>
          <w:szCs w:val="28"/>
          <w:lang w:val="kk-KZ"/>
        </w:rPr>
        <w:t>малдың</w:t>
      </w:r>
      <w:r>
        <w:rPr>
          <w:sz w:val="28"/>
          <w:szCs w:val="28"/>
          <w:lang w:val="kk-KZ"/>
        </w:rPr>
        <w:t xml:space="preserve"> тұқымы, азықтандыру жағдайы, өндірілетін аймағы және т.б факторларға байланысты өзгеруі мүмкін. Сондықтан зерттеуге алынған Жетісу және Маңғыстау облыстарынан алынған түйе сүті үлгілерінің майқышқылдық құрамына салылыстырмалы талдау жүргізілді. Зерттеу нәтижелері </w:t>
      </w:r>
      <w:r w:rsidR="00532044" w:rsidRPr="00FD1BD7">
        <w:rPr>
          <w:sz w:val="28"/>
          <w:szCs w:val="28"/>
          <w:lang w:val="kk-KZ"/>
        </w:rPr>
        <w:t>1</w:t>
      </w:r>
      <w:r w:rsidR="00A6156C" w:rsidRPr="002E3504">
        <w:rPr>
          <w:sz w:val="28"/>
          <w:szCs w:val="28"/>
          <w:lang w:val="kk-KZ"/>
        </w:rPr>
        <w:t>0</w:t>
      </w:r>
      <w:r>
        <w:rPr>
          <w:sz w:val="28"/>
          <w:szCs w:val="28"/>
          <w:lang w:val="kk-KZ"/>
        </w:rPr>
        <w:t xml:space="preserve"> -кестеде, </w:t>
      </w:r>
      <w:r w:rsidRPr="002D177E">
        <w:rPr>
          <w:sz w:val="28"/>
          <w:szCs w:val="28"/>
          <w:lang w:val="kk-KZ"/>
        </w:rPr>
        <w:t xml:space="preserve">  </w:t>
      </w:r>
      <w:r>
        <w:rPr>
          <w:sz w:val="28"/>
          <w:szCs w:val="28"/>
          <w:lang w:val="kk-KZ"/>
        </w:rPr>
        <w:t xml:space="preserve">хроматограммасы </w:t>
      </w:r>
      <w:r w:rsidR="00140E0A" w:rsidRPr="00FD1BD7">
        <w:rPr>
          <w:sz w:val="28"/>
          <w:szCs w:val="28"/>
          <w:lang w:val="kk-KZ"/>
        </w:rPr>
        <w:t>8</w:t>
      </w:r>
      <w:r w:rsidR="00140E0A">
        <w:rPr>
          <w:sz w:val="28"/>
          <w:szCs w:val="28"/>
          <w:lang w:val="kk-KZ"/>
        </w:rPr>
        <w:t xml:space="preserve">, </w:t>
      </w:r>
      <w:r w:rsidR="00140E0A" w:rsidRPr="00FD1BD7">
        <w:rPr>
          <w:sz w:val="28"/>
          <w:szCs w:val="28"/>
          <w:lang w:val="kk-KZ"/>
        </w:rPr>
        <w:t>9</w:t>
      </w:r>
      <w:r w:rsidR="009D310C">
        <w:rPr>
          <w:sz w:val="28"/>
          <w:szCs w:val="28"/>
          <w:lang w:val="kk-KZ"/>
        </w:rPr>
        <w:t xml:space="preserve"> </w:t>
      </w:r>
      <w:r w:rsidR="009D310C" w:rsidRPr="005A7FF4">
        <w:rPr>
          <w:sz w:val="28"/>
          <w:szCs w:val="28"/>
          <w:lang w:val="kk-KZ"/>
        </w:rPr>
        <w:t xml:space="preserve">- </w:t>
      </w:r>
      <w:r w:rsidR="00140E0A">
        <w:rPr>
          <w:sz w:val="28"/>
          <w:szCs w:val="28"/>
          <w:lang w:val="kk-KZ"/>
        </w:rPr>
        <w:t xml:space="preserve">суреттерде </w:t>
      </w:r>
      <w:r>
        <w:rPr>
          <w:sz w:val="28"/>
          <w:szCs w:val="28"/>
          <w:lang w:val="kk-KZ"/>
        </w:rPr>
        <w:t xml:space="preserve">көрсетілген. </w:t>
      </w:r>
    </w:p>
    <w:p w14:paraId="4CEEDDE5" w14:textId="77777777" w:rsidR="003574F1" w:rsidRPr="007E6A1B" w:rsidRDefault="003574F1" w:rsidP="00617763">
      <w:pPr>
        <w:jc w:val="both"/>
        <w:rPr>
          <w:sz w:val="28"/>
          <w:szCs w:val="28"/>
          <w:lang w:val="kk-KZ"/>
        </w:rPr>
      </w:pPr>
    </w:p>
    <w:p w14:paraId="3B6ECD23" w14:textId="64899F45" w:rsidR="00617763" w:rsidRPr="007B169E" w:rsidRDefault="00617763" w:rsidP="00617763">
      <w:pPr>
        <w:jc w:val="both"/>
        <w:rPr>
          <w:sz w:val="28"/>
          <w:szCs w:val="28"/>
          <w:lang w:val="kk-KZ"/>
        </w:rPr>
      </w:pPr>
      <w:r>
        <w:rPr>
          <w:sz w:val="28"/>
          <w:szCs w:val="28"/>
          <w:lang w:val="kk-KZ"/>
        </w:rPr>
        <w:t>Кесте</w:t>
      </w:r>
      <w:r w:rsidRPr="007E6A1B">
        <w:rPr>
          <w:sz w:val="28"/>
          <w:szCs w:val="28"/>
          <w:lang w:val="kk-KZ"/>
        </w:rPr>
        <w:t xml:space="preserve"> </w:t>
      </w:r>
      <w:r w:rsidR="00532044" w:rsidRPr="00FD1BD7">
        <w:rPr>
          <w:sz w:val="28"/>
          <w:szCs w:val="28"/>
          <w:lang w:val="kk-KZ"/>
        </w:rPr>
        <w:t>1</w:t>
      </w:r>
      <w:r w:rsidR="00A6156C" w:rsidRPr="00A6156C">
        <w:rPr>
          <w:sz w:val="28"/>
          <w:szCs w:val="28"/>
          <w:lang w:val="kk-KZ"/>
        </w:rPr>
        <w:t>0</w:t>
      </w:r>
      <w:r w:rsidRPr="007E6A1B">
        <w:rPr>
          <w:sz w:val="28"/>
          <w:szCs w:val="28"/>
          <w:lang w:val="kk-KZ"/>
        </w:rPr>
        <w:t xml:space="preserve"> – </w:t>
      </w:r>
      <w:r>
        <w:rPr>
          <w:sz w:val="28"/>
          <w:szCs w:val="28"/>
          <w:lang w:val="kk-KZ"/>
        </w:rPr>
        <w:t>Түйе сүтінің май қышқылдық құрамы</w:t>
      </w:r>
      <w:r w:rsidR="007B169E" w:rsidRPr="007B169E">
        <w:rPr>
          <w:sz w:val="28"/>
          <w:szCs w:val="28"/>
          <w:lang w:val="kk-KZ"/>
        </w:rPr>
        <w:t xml:space="preserve"> </w:t>
      </w:r>
      <w:r w:rsidR="000F108C" w:rsidRPr="000F108C">
        <w:rPr>
          <w:sz w:val="28"/>
          <w:szCs w:val="28"/>
          <w:lang w:val="kk-KZ"/>
        </w:rPr>
        <w:t xml:space="preserve">n= 12 </w:t>
      </w:r>
    </w:p>
    <w:p w14:paraId="24C09B99" w14:textId="77777777" w:rsidR="00617763" w:rsidRPr="007E6A1B" w:rsidRDefault="00617763" w:rsidP="00617763">
      <w:pPr>
        <w:ind w:firstLine="709"/>
        <w:jc w:val="both"/>
        <w:rPr>
          <w:sz w:val="28"/>
          <w:szCs w:val="28"/>
          <w:lang w:val="kk-KZ"/>
        </w:rPr>
      </w:pPr>
    </w:p>
    <w:tbl>
      <w:tblPr>
        <w:tblW w:w="9634" w:type="dxa"/>
        <w:tblLook w:val="04A0" w:firstRow="1" w:lastRow="0" w:firstColumn="1" w:lastColumn="0" w:noHBand="0" w:noVBand="1"/>
      </w:tblPr>
      <w:tblGrid>
        <w:gridCol w:w="2972"/>
        <w:gridCol w:w="1511"/>
        <w:gridCol w:w="2268"/>
        <w:gridCol w:w="2883"/>
      </w:tblGrid>
      <w:tr w:rsidR="00617763" w:rsidRPr="00234D6D" w14:paraId="59A2FE8B" w14:textId="77777777" w:rsidTr="00617763">
        <w:trPr>
          <w:trHeight w:val="276"/>
        </w:trPr>
        <w:tc>
          <w:tcPr>
            <w:tcW w:w="448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C1DF4EE" w14:textId="77777777" w:rsidR="00617763" w:rsidRPr="00234D6D" w:rsidRDefault="00617763" w:rsidP="00617763">
            <w:pPr>
              <w:jc w:val="center"/>
              <w:rPr>
                <w:lang w:val="kk-KZ"/>
              </w:rPr>
            </w:pPr>
            <w:bookmarkStart w:id="60" w:name="_Hlk189648810"/>
            <w:r w:rsidRPr="00234D6D">
              <w:rPr>
                <w:lang w:val="kk-KZ"/>
              </w:rPr>
              <w:t>Май қышқылдары, %</w:t>
            </w:r>
          </w:p>
        </w:tc>
        <w:tc>
          <w:tcPr>
            <w:tcW w:w="5151" w:type="dxa"/>
            <w:gridSpan w:val="2"/>
            <w:tcBorders>
              <w:top w:val="single" w:sz="4" w:space="0" w:color="auto"/>
              <w:left w:val="single" w:sz="4" w:space="0" w:color="auto"/>
              <w:bottom w:val="single" w:sz="4" w:space="0" w:color="auto"/>
              <w:right w:val="single" w:sz="4" w:space="0" w:color="auto"/>
            </w:tcBorders>
            <w:hideMark/>
          </w:tcPr>
          <w:p w14:paraId="744A18B6" w14:textId="77777777" w:rsidR="00617763" w:rsidRPr="00234D6D" w:rsidRDefault="00617763" w:rsidP="00617763">
            <w:pPr>
              <w:jc w:val="center"/>
              <w:rPr>
                <w:lang w:val="kk-KZ"/>
              </w:rPr>
            </w:pPr>
            <w:r w:rsidRPr="00234D6D">
              <w:rPr>
                <w:lang w:val="kk-KZ"/>
              </w:rPr>
              <w:t xml:space="preserve">Түйе сүті </w:t>
            </w:r>
          </w:p>
        </w:tc>
      </w:tr>
      <w:tr w:rsidR="00617763" w:rsidRPr="00234D6D" w14:paraId="20741428" w14:textId="77777777" w:rsidTr="00617763">
        <w:trPr>
          <w:trHeight w:val="276"/>
        </w:trPr>
        <w:tc>
          <w:tcPr>
            <w:tcW w:w="4483" w:type="dxa"/>
            <w:gridSpan w:val="2"/>
            <w:vMerge/>
            <w:tcBorders>
              <w:top w:val="single" w:sz="4" w:space="0" w:color="auto"/>
              <w:left w:val="single" w:sz="4" w:space="0" w:color="auto"/>
              <w:bottom w:val="single" w:sz="4" w:space="0" w:color="auto"/>
              <w:right w:val="single" w:sz="4" w:space="0" w:color="auto"/>
            </w:tcBorders>
            <w:vAlign w:val="center"/>
            <w:hideMark/>
          </w:tcPr>
          <w:p w14:paraId="5D0C0139" w14:textId="77777777" w:rsidR="00617763" w:rsidRPr="00234D6D" w:rsidRDefault="00617763" w:rsidP="00617763">
            <w:pPr>
              <w:rPr>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3097C2AC" w14:textId="77777777" w:rsidR="00617763" w:rsidRPr="00234D6D" w:rsidRDefault="00617763" w:rsidP="00617763">
            <w:pPr>
              <w:jc w:val="center"/>
              <w:rPr>
                <w:lang w:val="kk-KZ"/>
              </w:rPr>
            </w:pPr>
            <w:r w:rsidRPr="00234D6D">
              <w:rPr>
                <w:lang w:val="kk-KZ"/>
              </w:rPr>
              <w:t>Жетісу облысы</w:t>
            </w:r>
          </w:p>
        </w:tc>
        <w:tc>
          <w:tcPr>
            <w:tcW w:w="2883" w:type="dxa"/>
            <w:tcBorders>
              <w:top w:val="single" w:sz="4" w:space="0" w:color="auto"/>
              <w:left w:val="single" w:sz="4" w:space="0" w:color="auto"/>
              <w:bottom w:val="single" w:sz="4" w:space="0" w:color="auto"/>
              <w:right w:val="single" w:sz="4" w:space="0" w:color="auto"/>
            </w:tcBorders>
            <w:hideMark/>
          </w:tcPr>
          <w:p w14:paraId="49140797" w14:textId="1277BFE7" w:rsidR="00617763" w:rsidRPr="00234D6D" w:rsidRDefault="00617763" w:rsidP="00617763">
            <w:pPr>
              <w:jc w:val="center"/>
              <w:rPr>
                <w:lang w:val="kk-KZ"/>
              </w:rPr>
            </w:pPr>
            <w:r w:rsidRPr="00234D6D">
              <w:rPr>
                <w:lang w:val="kk-KZ"/>
              </w:rPr>
              <w:t>Маңғыстау обл</w:t>
            </w:r>
            <w:r w:rsidR="00777A01" w:rsidRPr="00234D6D">
              <w:rPr>
                <w:lang w:val="kk-KZ"/>
              </w:rPr>
              <w:t>ыс</w:t>
            </w:r>
            <w:r w:rsidRPr="00234D6D">
              <w:rPr>
                <w:lang w:val="kk-KZ"/>
              </w:rPr>
              <w:t>ы</w:t>
            </w:r>
          </w:p>
        </w:tc>
      </w:tr>
      <w:tr w:rsidR="00617763" w:rsidRPr="00234D6D" w14:paraId="430863BD" w14:textId="77777777" w:rsidTr="00617763">
        <w:tc>
          <w:tcPr>
            <w:tcW w:w="2972" w:type="dxa"/>
            <w:tcBorders>
              <w:top w:val="single" w:sz="4" w:space="0" w:color="auto"/>
              <w:left w:val="single" w:sz="4" w:space="0" w:color="auto"/>
              <w:bottom w:val="single" w:sz="4" w:space="0" w:color="auto"/>
              <w:right w:val="single" w:sz="4" w:space="0" w:color="auto"/>
            </w:tcBorders>
            <w:vAlign w:val="center"/>
            <w:hideMark/>
          </w:tcPr>
          <w:p w14:paraId="20361661" w14:textId="77777777" w:rsidR="00617763" w:rsidRPr="00234D6D" w:rsidRDefault="00617763" w:rsidP="00617763">
            <w:pPr>
              <w:rPr>
                <w:lang w:val="kk-KZ"/>
              </w:rPr>
            </w:pPr>
            <w:r w:rsidRPr="00234D6D">
              <w:t>Ма</w:t>
            </w:r>
            <w:r w:rsidRPr="00234D6D">
              <w:rPr>
                <w:lang w:val="kk-KZ"/>
              </w:rPr>
              <w:t>й</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6054487" w14:textId="77777777" w:rsidR="00617763" w:rsidRPr="00234D6D" w:rsidRDefault="00617763" w:rsidP="00617763">
            <w:pPr>
              <w:jc w:val="center"/>
            </w:pPr>
            <w:r w:rsidRPr="00234D6D">
              <w:t>С</w:t>
            </w:r>
            <w:r w:rsidRPr="00234D6D">
              <w:rPr>
                <w:vertAlign w:val="subscript"/>
              </w:rPr>
              <w:t>4:0</w:t>
            </w:r>
          </w:p>
        </w:tc>
        <w:tc>
          <w:tcPr>
            <w:tcW w:w="2268" w:type="dxa"/>
            <w:tcBorders>
              <w:top w:val="single" w:sz="4" w:space="0" w:color="auto"/>
              <w:left w:val="single" w:sz="4" w:space="0" w:color="auto"/>
              <w:bottom w:val="single" w:sz="4" w:space="0" w:color="auto"/>
              <w:right w:val="single" w:sz="4" w:space="0" w:color="auto"/>
            </w:tcBorders>
            <w:hideMark/>
          </w:tcPr>
          <w:p w14:paraId="2322DF36" w14:textId="77777777" w:rsidR="00617763" w:rsidRPr="00234D6D" w:rsidRDefault="00617763" w:rsidP="00617763">
            <w:pPr>
              <w:jc w:val="center"/>
              <w:rPr>
                <w:lang w:val="kk-KZ"/>
              </w:rPr>
            </w:pPr>
            <w:r w:rsidRPr="00234D6D">
              <w:rPr>
                <w:lang w:val="kk-KZ"/>
              </w:rPr>
              <w:t>-</w:t>
            </w:r>
          </w:p>
        </w:tc>
        <w:tc>
          <w:tcPr>
            <w:tcW w:w="2883" w:type="dxa"/>
            <w:tcBorders>
              <w:top w:val="single" w:sz="4" w:space="0" w:color="auto"/>
              <w:left w:val="single" w:sz="4" w:space="0" w:color="auto"/>
              <w:bottom w:val="single" w:sz="4" w:space="0" w:color="auto"/>
              <w:right w:val="single" w:sz="4" w:space="0" w:color="auto"/>
            </w:tcBorders>
            <w:hideMark/>
          </w:tcPr>
          <w:p w14:paraId="0BD9F13D" w14:textId="77777777" w:rsidR="00617763" w:rsidRPr="00234D6D" w:rsidRDefault="00617763" w:rsidP="00617763">
            <w:pPr>
              <w:jc w:val="center"/>
              <w:rPr>
                <w:lang w:val="kk-KZ"/>
              </w:rPr>
            </w:pPr>
            <w:r w:rsidRPr="00234D6D">
              <w:rPr>
                <w:lang w:val="kk-KZ"/>
              </w:rPr>
              <w:t>-</w:t>
            </w:r>
          </w:p>
        </w:tc>
      </w:tr>
      <w:tr w:rsidR="00617763" w:rsidRPr="00234D6D" w14:paraId="7B07B107" w14:textId="77777777" w:rsidTr="00617763">
        <w:tc>
          <w:tcPr>
            <w:tcW w:w="2972" w:type="dxa"/>
            <w:tcBorders>
              <w:top w:val="single" w:sz="4" w:space="0" w:color="auto"/>
              <w:left w:val="single" w:sz="4" w:space="0" w:color="auto"/>
              <w:bottom w:val="single" w:sz="4" w:space="0" w:color="auto"/>
              <w:right w:val="single" w:sz="4" w:space="0" w:color="auto"/>
            </w:tcBorders>
            <w:vAlign w:val="center"/>
            <w:hideMark/>
          </w:tcPr>
          <w:p w14:paraId="33E71471" w14:textId="77777777" w:rsidR="00617763" w:rsidRPr="00234D6D" w:rsidRDefault="00617763" w:rsidP="00617763">
            <w:r w:rsidRPr="00234D6D">
              <w:t xml:space="preserve">Капрон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307F12B" w14:textId="77777777" w:rsidR="00617763" w:rsidRPr="00234D6D" w:rsidRDefault="00617763" w:rsidP="00617763">
            <w:pPr>
              <w:jc w:val="center"/>
            </w:pPr>
            <w:r w:rsidRPr="00234D6D">
              <w:t>С</w:t>
            </w:r>
            <w:r w:rsidRPr="00234D6D">
              <w:rPr>
                <w:vertAlign w:val="subscript"/>
              </w:rPr>
              <w:t>6:0</w:t>
            </w:r>
          </w:p>
        </w:tc>
        <w:tc>
          <w:tcPr>
            <w:tcW w:w="2268" w:type="dxa"/>
            <w:tcBorders>
              <w:top w:val="single" w:sz="4" w:space="0" w:color="auto"/>
              <w:left w:val="single" w:sz="4" w:space="0" w:color="auto"/>
              <w:bottom w:val="single" w:sz="4" w:space="0" w:color="auto"/>
              <w:right w:val="single" w:sz="4" w:space="0" w:color="auto"/>
            </w:tcBorders>
            <w:hideMark/>
          </w:tcPr>
          <w:p w14:paraId="22BBC85A" w14:textId="0CFEEF22" w:rsidR="00617763" w:rsidRPr="00174669" w:rsidRDefault="00617763" w:rsidP="00617763">
            <w:pPr>
              <w:jc w:val="center"/>
              <w:rPr>
                <w:vertAlign w:val="superscript"/>
                <w:lang w:val="kk-KZ"/>
              </w:rPr>
            </w:pPr>
            <w:r w:rsidRPr="00234D6D">
              <w:t>0,145±0,003</w:t>
            </w:r>
          </w:p>
        </w:tc>
        <w:tc>
          <w:tcPr>
            <w:tcW w:w="2883" w:type="dxa"/>
            <w:tcBorders>
              <w:top w:val="single" w:sz="4" w:space="0" w:color="auto"/>
              <w:left w:val="single" w:sz="4" w:space="0" w:color="auto"/>
              <w:bottom w:val="single" w:sz="4" w:space="0" w:color="auto"/>
              <w:right w:val="single" w:sz="4" w:space="0" w:color="auto"/>
            </w:tcBorders>
            <w:hideMark/>
          </w:tcPr>
          <w:p w14:paraId="1901F459" w14:textId="77777777" w:rsidR="00617763" w:rsidRPr="00234D6D" w:rsidRDefault="00617763" w:rsidP="00617763">
            <w:pPr>
              <w:jc w:val="center"/>
              <w:rPr>
                <w:lang w:val="kk-KZ"/>
              </w:rPr>
            </w:pPr>
            <w:r w:rsidRPr="00234D6D">
              <w:t>0,097±0,002</w:t>
            </w:r>
          </w:p>
        </w:tc>
      </w:tr>
      <w:tr w:rsidR="00617763" w:rsidRPr="00234D6D" w14:paraId="338DD8B6" w14:textId="77777777" w:rsidTr="00617763">
        <w:tc>
          <w:tcPr>
            <w:tcW w:w="2972" w:type="dxa"/>
            <w:tcBorders>
              <w:top w:val="single" w:sz="4" w:space="0" w:color="auto"/>
              <w:left w:val="single" w:sz="4" w:space="0" w:color="auto"/>
              <w:bottom w:val="single" w:sz="4" w:space="0" w:color="auto"/>
              <w:right w:val="single" w:sz="4" w:space="0" w:color="auto"/>
            </w:tcBorders>
            <w:vAlign w:val="center"/>
            <w:hideMark/>
          </w:tcPr>
          <w:p w14:paraId="711F4A4F" w14:textId="77777777" w:rsidR="00617763" w:rsidRPr="00234D6D" w:rsidRDefault="00617763" w:rsidP="00617763">
            <w:r w:rsidRPr="00234D6D">
              <w:t xml:space="preserve">Каприл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872A0C6" w14:textId="77777777" w:rsidR="00617763" w:rsidRPr="00234D6D" w:rsidRDefault="00617763" w:rsidP="00617763">
            <w:pPr>
              <w:jc w:val="center"/>
            </w:pPr>
            <w:r w:rsidRPr="00234D6D">
              <w:t>С</w:t>
            </w:r>
            <w:r w:rsidRPr="00234D6D">
              <w:rPr>
                <w:vertAlign w:val="subscript"/>
              </w:rPr>
              <w:t>8:0</w:t>
            </w:r>
          </w:p>
        </w:tc>
        <w:tc>
          <w:tcPr>
            <w:tcW w:w="2268" w:type="dxa"/>
            <w:tcBorders>
              <w:top w:val="single" w:sz="4" w:space="0" w:color="auto"/>
              <w:left w:val="single" w:sz="4" w:space="0" w:color="auto"/>
              <w:bottom w:val="single" w:sz="4" w:space="0" w:color="auto"/>
              <w:right w:val="single" w:sz="4" w:space="0" w:color="auto"/>
            </w:tcBorders>
            <w:hideMark/>
          </w:tcPr>
          <w:p w14:paraId="408EB14F" w14:textId="2B28A20D" w:rsidR="00617763" w:rsidRPr="00174669" w:rsidRDefault="00617763" w:rsidP="00617763">
            <w:pPr>
              <w:jc w:val="center"/>
              <w:rPr>
                <w:vertAlign w:val="superscript"/>
                <w:lang w:val="kk-KZ"/>
              </w:rPr>
            </w:pPr>
            <w:r w:rsidRPr="00234D6D">
              <w:t>0,228±0,002</w:t>
            </w:r>
          </w:p>
        </w:tc>
        <w:tc>
          <w:tcPr>
            <w:tcW w:w="2883" w:type="dxa"/>
            <w:tcBorders>
              <w:top w:val="single" w:sz="4" w:space="0" w:color="auto"/>
              <w:left w:val="single" w:sz="4" w:space="0" w:color="auto"/>
              <w:bottom w:val="single" w:sz="4" w:space="0" w:color="auto"/>
              <w:right w:val="single" w:sz="4" w:space="0" w:color="auto"/>
            </w:tcBorders>
            <w:hideMark/>
          </w:tcPr>
          <w:p w14:paraId="3D34F453" w14:textId="77777777" w:rsidR="00617763" w:rsidRPr="00234D6D" w:rsidRDefault="00617763" w:rsidP="00617763">
            <w:pPr>
              <w:jc w:val="center"/>
              <w:rPr>
                <w:lang w:val="kk-KZ"/>
              </w:rPr>
            </w:pPr>
            <w:r w:rsidRPr="00234D6D">
              <w:t>0,068±0,001</w:t>
            </w:r>
          </w:p>
        </w:tc>
      </w:tr>
      <w:tr w:rsidR="00617763" w:rsidRPr="00234D6D" w14:paraId="41B997B9" w14:textId="77777777" w:rsidTr="00617763">
        <w:tc>
          <w:tcPr>
            <w:tcW w:w="2972" w:type="dxa"/>
            <w:tcBorders>
              <w:top w:val="single" w:sz="4" w:space="0" w:color="auto"/>
              <w:left w:val="single" w:sz="4" w:space="0" w:color="auto"/>
              <w:bottom w:val="single" w:sz="4" w:space="0" w:color="auto"/>
              <w:right w:val="single" w:sz="4" w:space="0" w:color="auto"/>
            </w:tcBorders>
            <w:vAlign w:val="center"/>
            <w:hideMark/>
          </w:tcPr>
          <w:p w14:paraId="63BF9FAC" w14:textId="77777777" w:rsidR="00617763" w:rsidRPr="00234D6D" w:rsidRDefault="00617763" w:rsidP="00617763">
            <w:r w:rsidRPr="00234D6D">
              <w:t xml:space="preserve">Каприн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95D765B" w14:textId="77777777" w:rsidR="00617763" w:rsidRPr="00234D6D" w:rsidRDefault="00617763" w:rsidP="00617763">
            <w:pPr>
              <w:jc w:val="center"/>
            </w:pPr>
            <w:r w:rsidRPr="00234D6D">
              <w:t>С</w:t>
            </w:r>
            <w:r w:rsidRPr="00234D6D">
              <w:rPr>
                <w:vertAlign w:val="subscript"/>
              </w:rPr>
              <w:t>10:0</w:t>
            </w:r>
          </w:p>
        </w:tc>
        <w:tc>
          <w:tcPr>
            <w:tcW w:w="2268" w:type="dxa"/>
            <w:tcBorders>
              <w:top w:val="single" w:sz="4" w:space="0" w:color="auto"/>
              <w:left w:val="single" w:sz="4" w:space="0" w:color="auto"/>
              <w:bottom w:val="single" w:sz="4" w:space="0" w:color="auto"/>
              <w:right w:val="single" w:sz="4" w:space="0" w:color="auto"/>
            </w:tcBorders>
            <w:hideMark/>
          </w:tcPr>
          <w:p w14:paraId="219257FA" w14:textId="50DD9720" w:rsidR="00617763" w:rsidRPr="00174669" w:rsidRDefault="00617763" w:rsidP="00617763">
            <w:pPr>
              <w:jc w:val="center"/>
              <w:rPr>
                <w:vertAlign w:val="superscript"/>
                <w:lang w:val="kk-KZ"/>
              </w:rPr>
            </w:pPr>
            <w:r w:rsidRPr="00234D6D">
              <w:t>0,259±0,004</w:t>
            </w:r>
          </w:p>
        </w:tc>
        <w:tc>
          <w:tcPr>
            <w:tcW w:w="2883" w:type="dxa"/>
            <w:tcBorders>
              <w:top w:val="single" w:sz="4" w:space="0" w:color="auto"/>
              <w:left w:val="single" w:sz="4" w:space="0" w:color="auto"/>
              <w:bottom w:val="single" w:sz="4" w:space="0" w:color="auto"/>
              <w:right w:val="single" w:sz="4" w:space="0" w:color="auto"/>
            </w:tcBorders>
            <w:hideMark/>
          </w:tcPr>
          <w:p w14:paraId="0645E046" w14:textId="77777777" w:rsidR="00617763" w:rsidRPr="00234D6D" w:rsidRDefault="00617763" w:rsidP="00617763">
            <w:pPr>
              <w:jc w:val="center"/>
              <w:rPr>
                <w:lang w:val="kk-KZ"/>
              </w:rPr>
            </w:pPr>
            <w:r w:rsidRPr="00234D6D">
              <w:t>0,101±0,003</w:t>
            </w:r>
          </w:p>
        </w:tc>
      </w:tr>
      <w:tr w:rsidR="00617763" w:rsidRPr="00234D6D" w14:paraId="1E9B4446" w14:textId="77777777" w:rsidTr="00617763">
        <w:tc>
          <w:tcPr>
            <w:tcW w:w="2972" w:type="dxa"/>
            <w:tcBorders>
              <w:top w:val="single" w:sz="4" w:space="0" w:color="auto"/>
              <w:left w:val="single" w:sz="4" w:space="0" w:color="auto"/>
              <w:bottom w:val="single" w:sz="4" w:space="0" w:color="auto"/>
              <w:right w:val="single" w:sz="4" w:space="0" w:color="auto"/>
            </w:tcBorders>
            <w:vAlign w:val="center"/>
            <w:hideMark/>
          </w:tcPr>
          <w:p w14:paraId="07FE7A30" w14:textId="77777777" w:rsidR="00617763" w:rsidRPr="00234D6D" w:rsidRDefault="00617763" w:rsidP="00617763">
            <w:r w:rsidRPr="00234D6D">
              <w:t xml:space="preserve">Лаурин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8A23F15" w14:textId="77777777" w:rsidR="00617763" w:rsidRPr="00234D6D" w:rsidRDefault="00617763" w:rsidP="00617763">
            <w:pPr>
              <w:jc w:val="center"/>
            </w:pPr>
            <w:r w:rsidRPr="00234D6D">
              <w:t>С</w:t>
            </w:r>
            <w:r w:rsidRPr="00234D6D">
              <w:rPr>
                <w:vertAlign w:val="subscript"/>
              </w:rPr>
              <w:t>12:0</w:t>
            </w:r>
          </w:p>
        </w:tc>
        <w:tc>
          <w:tcPr>
            <w:tcW w:w="2268" w:type="dxa"/>
            <w:tcBorders>
              <w:top w:val="single" w:sz="4" w:space="0" w:color="auto"/>
              <w:left w:val="single" w:sz="4" w:space="0" w:color="auto"/>
              <w:bottom w:val="single" w:sz="4" w:space="0" w:color="auto"/>
              <w:right w:val="single" w:sz="4" w:space="0" w:color="auto"/>
            </w:tcBorders>
            <w:hideMark/>
          </w:tcPr>
          <w:p w14:paraId="135AD296" w14:textId="5FFB8EA0" w:rsidR="00617763" w:rsidRPr="00174669" w:rsidRDefault="00617763" w:rsidP="00617763">
            <w:pPr>
              <w:jc w:val="center"/>
              <w:rPr>
                <w:vertAlign w:val="superscript"/>
                <w:lang w:val="kk-KZ"/>
              </w:rPr>
            </w:pPr>
            <w:r w:rsidRPr="00234D6D">
              <w:t>1,103±0,005</w:t>
            </w:r>
          </w:p>
        </w:tc>
        <w:tc>
          <w:tcPr>
            <w:tcW w:w="2883" w:type="dxa"/>
            <w:tcBorders>
              <w:top w:val="single" w:sz="4" w:space="0" w:color="auto"/>
              <w:left w:val="single" w:sz="4" w:space="0" w:color="auto"/>
              <w:bottom w:val="single" w:sz="4" w:space="0" w:color="auto"/>
              <w:right w:val="single" w:sz="4" w:space="0" w:color="auto"/>
            </w:tcBorders>
            <w:hideMark/>
          </w:tcPr>
          <w:p w14:paraId="1E4D82AF" w14:textId="77777777" w:rsidR="00617763" w:rsidRPr="00234D6D" w:rsidRDefault="00617763" w:rsidP="00617763">
            <w:pPr>
              <w:jc w:val="center"/>
              <w:rPr>
                <w:lang w:val="kk-KZ"/>
              </w:rPr>
            </w:pPr>
            <w:r w:rsidRPr="00234D6D">
              <w:t>0,820±0,002</w:t>
            </w:r>
          </w:p>
        </w:tc>
      </w:tr>
      <w:tr w:rsidR="00617763" w:rsidRPr="00234D6D" w14:paraId="474C95A0" w14:textId="77777777" w:rsidTr="00617763">
        <w:tc>
          <w:tcPr>
            <w:tcW w:w="2972" w:type="dxa"/>
            <w:tcBorders>
              <w:top w:val="single" w:sz="4" w:space="0" w:color="auto"/>
              <w:left w:val="single" w:sz="4" w:space="0" w:color="auto"/>
              <w:bottom w:val="single" w:sz="4" w:space="0" w:color="auto"/>
              <w:right w:val="single" w:sz="4" w:space="0" w:color="auto"/>
            </w:tcBorders>
            <w:vAlign w:val="center"/>
            <w:hideMark/>
          </w:tcPr>
          <w:p w14:paraId="4596FCF5" w14:textId="77777777" w:rsidR="00617763" w:rsidRPr="00234D6D" w:rsidRDefault="00617763" w:rsidP="00617763">
            <w:r w:rsidRPr="00234D6D">
              <w:t xml:space="preserve">Миристин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C732070" w14:textId="77777777" w:rsidR="00617763" w:rsidRPr="00234D6D" w:rsidRDefault="00617763" w:rsidP="00617763">
            <w:pPr>
              <w:jc w:val="center"/>
            </w:pPr>
            <w:r w:rsidRPr="00234D6D">
              <w:t>С</w:t>
            </w:r>
            <w:r w:rsidRPr="00234D6D">
              <w:rPr>
                <w:vertAlign w:val="subscript"/>
              </w:rPr>
              <w:t>14:0</w:t>
            </w:r>
          </w:p>
        </w:tc>
        <w:tc>
          <w:tcPr>
            <w:tcW w:w="2268" w:type="dxa"/>
            <w:tcBorders>
              <w:top w:val="single" w:sz="4" w:space="0" w:color="auto"/>
              <w:left w:val="single" w:sz="4" w:space="0" w:color="auto"/>
              <w:bottom w:val="single" w:sz="4" w:space="0" w:color="auto"/>
              <w:right w:val="single" w:sz="4" w:space="0" w:color="auto"/>
            </w:tcBorders>
            <w:hideMark/>
          </w:tcPr>
          <w:p w14:paraId="77B055EE" w14:textId="509B6E76" w:rsidR="00617763" w:rsidRPr="00174669" w:rsidRDefault="00617763" w:rsidP="00617763">
            <w:pPr>
              <w:jc w:val="center"/>
              <w:rPr>
                <w:vertAlign w:val="superscript"/>
                <w:lang w:val="kk-KZ"/>
              </w:rPr>
            </w:pPr>
            <w:r w:rsidRPr="00234D6D">
              <w:t>9,484±0,006</w:t>
            </w:r>
          </w:p>
        </w:tc>
        <w:tc>
          <w:tcPr>
            <w:tcW w:w="2883" w:type="dxa"/>
            <w:tcBorders>
              <w:top w:val="single" w:sz="4" w:space="0" w:color="auto"/>
              <w:left w:val="single" w:sz="4" w:space="0" w:color="auto"/>
              <w:bottom w:val="single" w:sz="4" w:space="0" w:color="auto"/>
              <w:right w:val="single" w:sz="4" w:space="0" w:color="auto"/>
            </w:tcBorders>
            <w:hideMark/>
          </w:tcPr>
          <w:p w14:paraId="42DD8538" w14:textId="77777777" w:rsidR="00617763" w:rsidRPr="00234D6D" w:rsidRDefault="00617763" w:rsidP="00617763">
            <w:pPr>
              <w:jc w:val="center"/>
              <w:rPr>
                <w:lang w:val="kk-KZ"/>
              </w:rPr>
            </w:pPr>
            <w:r w:rsidRPr="00234D6D">
              <w:t>8,027±0,002</w:t>
            </w:r>
          </w:p>
        </w:tc>
      </w:tr>
    </w:tbl>
    <w:bookmarkEnd w:id="60"/>
    <w:p w14:paraId="2203183C" w14:textId="3C2516A4" w:rsidR="00003B5A" w:rsidRPr="0025106A" w:rsidRDefault="00003B5A" w:rsidP="000F108C">
      <w:pPr>
        <w:jc w:val="both"/>
        <w:rPr>
          <w:sz w:val="28"/>
          <w:szCs w:val="28"/>
          <w:lang w:val="kk-KZ"/>
        </w:rPr>
      </w:pPr>
      <w:r>
        <w:rPr>
          <w:sz w:val="28"/>
          <w:szCs w:val="28"/>
          <w:lang w:val="en-US"/>
        </w:rPr>
        <w:lastRenderedPageBreak/>
        <w:t>10-</w:t>
      </w:r>
      <w:r w:rsidR="0025106A">
        <w:rPr>
          <w:sz w:val="28"/>
          <w:szCs w:val="28"/>
          <w:lang w:val="kk-KZ"/>
        </w:rPr>
        <w:t>кестенің жалғасы</w:t>
      </w:r>
    </w:p>
    <w:tbl>
      <w:tblPr>
        <w:tblW w:w="9634" w:type="dxa"/>
        <w:tblLook w:val="04A0" w:firstRow="1" w:lastRow="0" w:firstColumn="1" w:lastColumn="0" w:noHBand="0" w:noVBand="1"/>
      </w:tblPr>
      <w:tblGrid>
        <w:gridCol w:w="2972"/>
        <w:gridCol w:w="1511"/>
        <w:gridCol w:w="2268"/>
        <w:gridCol w:w="2883"/>
      </w:tblGrid>
      <w:tr w:rsidR="00003B5A" w:rsidRPr="00912057" w14:paraId="295978F2"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36C925F1" w14:textId="77777777" w:rsidR="00003B5A" w:rsidRPr="00234D6D" w:rsidRDefault="00003B5A" w:rsidP="000B7CA9">
            <w:pPr>
              <w:rPr>
                <w:lang w:val="kk-KZ"/>
              </w:rPr>
            </w:pPr>
            <w:r w:rsidRPr="00234D6D">
              <w:rPr>
                <w:lang w:val="kk-KZ"/>
              </w:rPr>
              <w:t>Пентадекан</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DC157E7" w14:textId="77777777" w:rsidR="00003B5A" w:rsidRPr="00234D6D" w:rsidRDefault="00003B5A" w:rsidP="000B7CA9">
            <w:pPr>
              <w:jc w:val="center"/>
            </w:pPr>
            <w:r w:rsidRPr="00234D6D">
              <w:rPr>
                <w:lang w:val="kk-KZ"/>
              </w:rPr>
              <w:t>С</w:t>
            </w:r>
            <w:r w:rsidRPr="00234D6D">
              <w:rPr>
                <w:vertAlign w:val="subscript"/>
                <w:lang w:val="kk-KZ"/>
              </w:rPr>
              <w:t>15</w:t>
            </w:r>
            <w:r w:rsidRPr="00234D6D">
              <w:rPr>
                <w:vertAlign w:val="subscript"/>
              </w:rPr>
              <w:t>:0</w:t>
            </w:r>
          </w:p>
        </w:tc>
        <w:tc>
          <w:tcPr>
            <w:tcW w:w="2268" w:type="dxa"/>
            <w:tcBorders>
              <w:top w:val="single" w:sz="4" w:space="0" w:color="auto"/>
              <w:left w:val="single" w:sz="4" w:space="0" w:color="auto"/>
              <w:bottom w:val="single" w:sz="4" w:space="0" w:color="auto"/>
              <w:right w:val="single" w:sz="4" w:space="0" w:color="auto"/>
            </w:tcBorders>
            <w:hideMark/>
          </w:tcPr>
          <w:p w14:paraId="5D563273" w14:textId="77777777" w:rsidR="00003B5A" w:rsidRPr="00234D6D" w:rsidRDefault="00003B5A" w:rsidP="000B7CA9">
            <w:pPr>
              <w:jc w:val="center"/>
              <w:rPr>
                <w:lang w:val="kk-KZ"/>
              </w:rPr>
            </w:pPr>
            <w:r w:rsidRPr="00234D6D">
              <w:t>1,009±0,002</w:t>
            </w:r>
          </w:p>
        </w:tc>
        <w:tc>
          <w:tcPr>
            <w:tcW w:w="2883" w:type="dxa"/>
            <w:tcBorders>
              <w:top w:val="single" w:sz="4" w:space="0" w:color="auto"/>
              <w:left w:val="single" w:sz="4" w:space="0" w:color="auto"/>
              <w:bottom w:val="single" w:sz="4" w:space="0" w:color="auto"/>
              <w:right w:val="single" w:sz="4" w:space="0" w:color="auto"/>
            </w:tcBorders>
            <w:hideMark/>
          </w:tcPr>
          <w:p w14:paraId="4EDA5771" w14:textId="77777777" w:rsidR="00003B5A" w:rsidRPr="00912057" w:rsidRDefault="00003B5A" w:rsidP="000B7CA9">
            <w:pPr>
              <w:jc w:val="center"/>
              <w:rPr>
                <w:vertAlign w:val="superscript"/>
                <w:lang w:val="en-US"/>
              </w:rPr>
            </w:pPr>
            <w:r w:rsidRPr="00234D6D">
              <w:t>1,678±0,004</w:t>
            </w:r>
          </w:p>
        </w:tc>
      </w:tr>
      <w:tr w:rsidR="00003B5A" w:rsidRPr="00234D6D" w14:paraId="0BB04FCC"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6881AF28" w14:textId="77777777" w:rsidR="00003B5A" w:rsidRPr="00234D6D" w:rsidRDefault="00003B5A" w:rsidP="000B7CA9">
            <w:r w:rsidRPr="00234D6D">
              <w:t xml:space="preserve">Пальмитин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2298A2A" w14:textId="77777777" w:rsidR="00003B5A" w:rsidRPr="00234D6D" w:rsidRDefault="00003B5A" w:rsidP="000B7CA9">
            <w:pPr>
              <w:jc w:val="center"/>
            </w:pPr>
            <w:r w:rsidRPr="00234D6D">
              <w:t>С</w:t>
            </w:r>
            <w:r w:rsidRPr="00234D6D">
              <w:rPr>
                <w:vertAlign w:val="subscript"/>
              </w:rPr>
              <w:t>16:0</w:t>
            </w:r>
          </w:p>
        </w:tc>
        <w:tc>
          <w:tcPr>
            <w:tcW w:w="2268" w:type="dxa"/>
            <w:tcBorders>
              <w:top w:val="single" w:sz="4" w:space="0" w:color="auto"/>
              <w:left w:val="single" w:sz="4" w:space="0" w:color="auto"/>
              <w:bottom w:val="single" w:sz="4" w:space="0" w:color="auto"/>
              <w:right w:val="single" w:sz="4" w:space="0" w:color="auto"/>
            </w:tcBorders>
            <w:hideMark/>
          </w:tcPr>
          <w:p w14:paraId="1EA65808" w14:textId="77777777" w:rsidR="00003B5A" w:rsidRPr="00174669" w:rsidRDefault="00003B5A" w:rsidP="000B7CA9">
            <w:pPr>
              <w:jc w:val="center"/>
              <w:rPr>
                <w:vertAlign w:val="superscript"/>
                <w:lang w:val="kk-KZ"/>
              </w:rPr>
            </w:pPr>
            <w:r w:rsidRPr="00234D6D">
              <w:t>32,461±0,004</w:t>
            </w:r>
          </w:p>
        </w:tc>
        <w:tc>
          <w:tcPr>
            <w:tcW w:w="2883" w:type="dxa"/>
            <w:tcBorders>
              <w:top w:val="single" w:sz="4" w:space="0" w:color="auto"/>
              <w:left w:val="single" w:sz="4" w:space="0" w:color="auto"/>
              <w:bottom w:val="single" w:sz="4" w:space="0" w:color="auto"/>
              <w:right w:val="single" w:sz="4" w:space="0" w:color="auto"/>
            </w:tcBorders>
            <w:hideMark/>
          </w:tcPr>
          <w:p w14:paraId="6E8BFE86" w14:textId="77777777" w:rsidR="00003B5A" w:rsidRPr="00234D6D" w:rsidRDefault="00003B5A" w:rsidP="000B7CA9">
            <w:pPr>
              <w:jc w:val="center"/>
              <w:rPr>
                <w:lang w:val="kk-KZ"/>
              </w:rPr>
            </w:pPr>
            <w:r w:rsidRPr="00234D6D">
              <w:t>29,321±0,005</w:t>
            </w:r>
          </w:p>
        </w:tc>
      </w:tr>
      <w:tr w:rsidR="00003B5A" w:rsidRPr="00912057" w14:paraId="057C3973"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5F1F4FE" w14:textId="77777777" w:rsidR="00003B5A" w:rsidRPr="00234D6D" w:rsidRDefault="00003B5A" w:rsidP="000B7CA9">
            <w:r w:rsidRPr="00234D6D">
              <w:t>Маргарин</w:t>
            </w:r>
          </w:p>
        </w:tc>
        <w:tc>
          <w:tcPr>
            <w:tcW w:w="1511" w:type="dxa"/>
            <w:tcBorders>
              <w:top w:val="single" w:sz="4" w:space="0" w:color="auto"/>
              <w:left w:val="single" w:sz="4" w:space="0" w:color="auto"/>
              <w:bottom w:val="single" w:sz="4" w:space="0" w:color="auto"/>
              <w:right w:val="single" w:sz="4" w:space="0" w:color="auto"/>
            </w:tcBorders>
            <w:vAlign w:val="center"/>
            <w:hideMark/>
          </w:tcPr>
          <w:p w14:paraId="2E506A60" w14:textId="77777777" w:rsidR="00003B5A" w:rsidRPr="00234D6D" w:rsidRDefault="00003B5A" w:rsidP="000B7CA9">
            <w:pPr>
              <w:jc w:val="center"/>
            </w:pPr>
            <w:r w:rsidRPr="00234D6D">
              <w:t>С</w:t>
            </w:r>
            <w:r w:rsidRPr="00234D6D">
              <w:rPr>
                <w:vertAlign w:val="subscript"/>
              </w:rPr>
              <w:t>17:0</w:t>
            </w:r>
          </w:p>
        </w:tc>
        <w:tc>
          <w:tcPr>
            <w:tcW w:w="2268" w:type="dxa"/>
            <w:tcBorders>
              <w:top w:val="single" w:sz="4" w:space="0" w:color="auto"/>
              <w:left w:val="single" w:sz="4" w:space="0" w:color="auto"/>
              <w:bottom w:val="single" w:sz="4" w:space="0" w:color="auto"/>
              <w:right w:val="single" w:sz="4" w:space="0" w:color="auto"/>
            </w:tcBorders>
            <w:hideMark/>
          </w:tcPr>
          <w:p w14:paraId="5E0D9DE5" w14:textId="77777777" w:rsidR="00003B5A" w:rsidRPr="00234D6D" w:rsidRDefault="00003B5A" w:rsidP="000B7CA9">
            <w:pPr>
              <w:jc w:val="center"/>
              <w:rPr>
                <w:lang w:val="kk-KZ"/>
              </w:rPr>
            </w:pPr>
            <w:r w:rsidRPr="00234D6D">
              <w:t>1,571±0,002</w:t>
            </w:r>
          </w:p>
        </w:tc>
        <w:tc>
          <w:tcPr>
            <w:tcW w:w="2883" w:type="dxa"/>
            <w:tcBorders>
              <w:top w:val="single" w:sz="4" w:space="0" w:color="auto"/>
              <w:left w:val="single" w:sz="4" w:space="0" w:color="auto"/>
              <w:bottom w:val="single" w:sz="4" w:space="0" w:color="auto"/>
              <w:right w:val="single" w:sz="4" w:space="0" w:color="auto"/>
            </w:tcBorders>
            <w:hideMark/>
          </w:tcPr>
          <w:p w14:paraId="4B6F3CCC" w14:textId="77777777" w:rsidR="00003B5A" w:rsidRPr="00912057" w:rsidRDefault="00003B5A" w:rsidP="000B7CA9">
            <w:pPr>
              <w:jc w:val="center"/>
              <w:rPr>
                <w:vertAlign w:val="superscript"/>
                <w:lang w:val="en-US"/>
              </w:rPr>
            </w:pPr>
            <w:r w:rsidRPr="00234D6D">
              <w:t>1,704±0,002</w:t>
            </w:r>
          </w:p>
        </w:tc>
      </w:tr>
      <w:tr w:rsidR="00003B5A" w:rsidRPr="00912057" w14:paraId="0C996F1A"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9B4B45E" w14:textId="77777777" w:rsidR="00003B5A" w:rsidRPr="00234D6D" w:rsidRDefault="00003B5A" w:rsidP="000B7CA9">
            <w:r w:rsidRPr="00234D6D">
              <w:t xml:space="preserve">Стеарин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7478277A" w14:textId="77777777" w:rsidR="00003B5A" w:rsidRPr="00234D6D" w:rsidRDefault="00003B5A" w:rsidP="000B7CA9">
            <w:pPr>
              <w:jc w:val="center"/>
            </w:pPr>
            <w:r w:rsidRPr="00234D6D">
              <w:t>С</w:t>
            </w:r>
            <w:r w:rsidRPr="00234D6D">
              <w:rPr>
                <w:vertAlign w:val="subscript"/>
              </w:rPr>
              <w:t>18:0</w:t>
            </w:r>
          </w:p>
        </w:tc>
        <w:tc>
          <w:tcPr>
            <w:tcW w:w="2268" w:type="dxa"/>
            <w:tcBorders>
              <w:top w:val="single" w:sz="4" w:space="0" w:color="auto"/>
              <w:left w:val="single" w:sz="4" w:space="0" w:color="auto"/>
              <w:bottom w:val="single" w:sz="4" w:space="0" w:color="auto"/>
              <w:right w:val="single" w:sz="4" w:space="0" w:color="auto"/>
            </w:tcBorders>
            <w:hideMark/>
          </w:tcPr>
          <w:p w14:paraId="408F6F67" w14:textId="77777777" w:rsidR="00003B5A" w:rsidRPr="00234D6D" w:rsidRDefault="00003B5A" w:rsidP="000B7CA9">
            <w:pPr>
              <w:jc w:val="center"/>
              <w:rPr>
                <w:lang w:val="kk-KZ"/>
              </w:rPr>
            </w:pPr>
            <w:r w:rsidRPr="00234D6D">
              <w:t>16,540±0,005</w:t>
            </w:r>
          </w:p>
        </w:tc>
        <w:tc>
          <w:tcPr>
            <w:tcW w:w="2883" w:type="dxa"/>
            <w:tcBorders>
              <w:top w:val="single" w:sz="4" w:space="0" w:color="auto"/>
              <w:left w:val="single" w:sz="4" w:space="0" w:color="auto"/>
              <w:bottom w:val="single" w:sz="4" w:space="0" w:color="auto"/>
              <w:right w:val="single" w:sz="4" w:space="0" w:color="auto"/>
            </w:tcBorders>
            <w:hideMark/>
          </w:tcPr>
          <w:p w14:paraId="59B19477" w14:textId="77777777" w:rsidR="00003B5A" w:rsidRPr="00912057" w:rsidRDefault="00003B5A" w:rsidP="000B7CA9">
            <w:pPr>
              <w:jc w:val="center"/>
              <w:rPr>
                <w:vertAlign w:val="superscript"/>
                <w:lang w:val="en-US"/>
              </w:rPr>
            </w:pPr>
            <w:r w:rsidRPr="00234D6D">
              <w:t>18,866±0,003</w:t>
            </w:r>
          </w:p>
        </w:tc>
      </w:tr>
      <w:tr w:rsidR="00003B5A" w:rsidRPr="002007AB" w14:paraId="02FCDAA2"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7547F210" w14:textId="77777777" w:rsidR="00003B5A" w:rsidRPr="00234D6D" w:rsidRDefault="00003B5A" w:rsidP="000B7CA9">
            <w:r w:rsidRPr="00234D6D">
              <w:t xml:space="preserve">Арахин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641E43CD" w14:textId="77777777" w:rsidR="00003B5A" w:rsidRPr="00234D6D" w:rsidRDefault="00003B5A" w:rsidP="000B7CA9">
            <w:pPr>
              <w:jc w:val="center"/>
            </w:pPr>
            <w:r w:rsidRPr="00234D6D">
              <w:t>С</w:t>
            </w:r>
            <w:r w:rsidRPr="00234D6D">
              <w:rPr>
                <w:vertAlign w:val="subscript"/>
              </w:rPr>
              <w:t>20:0</w:t>
            </w:r>
          </w:p>
        </w:tc>
        <w:tc>
          <w:tcPr>
            <w:tcW w:w="2268" w:type="dxa"/>
            <w:tcBorders>
              <w:top w:val="single" w:sz="4" w:space="0" w:color="auto"/>
              <w:left w:val="single" w:sz="4" w:space="0" w:color="auto"/>
              <w:bottom w:val="single" w:sz="4" w:space="0" w:color="auto"/>
              <w:right w:val="single" w:sz="4" w:space="0" w:color="auto"/>
            </w:tcBorders>
            <w:hideMark/>
          </w:tcPr>
          <w:p w14:paraId="781BF034" w14:textId="77777777" w:rsidR="00003B5A" w:rsidRPr="00234D6D" w:rsidRDefault="00003B5A" w:rsidP="000B7CA9">
            <w:pPr>
              <w:jc w:val="center"/>
              <w:rPr>
                <w:lang w:val="kk-KZ"/>
              </w:rPr>
            </w:pPr>
            <w:r w:rsidRPr="00234D6D">
              <w:t>0,452±0,002</w:t>
            </w:r>
          </w:p>
        </w:tc>
        <w:tc>
          <w:tcPr>
            <w:tcW w:w="2883" w:type="dxa"/>
            <w:tcBorders>
              <w:top w:val="single" w:sz="4" w:space="0" w:color="auto"/>
              <w:left w:val="single" w:sz="4" w:space="0" w:color="auto"/>
              <w:bottom w:val="single" w:sz="4" w:space="0" w:color="auto"/>
              <w:right w:val="single" w:sz="4" w:space="0" w:color="auto"/>
            </w:tcBorders>
            <w:hideMark/>
          </w:tcPr>
          <w:p w14:paraId="62DAE7D6" w14:textId="77777777" w:rsidR="00003B5A" w:rsidRPr="002007AB" w:rsidRDefault="00003B5A" w:rsidP="000B7CA9">
            <w:pPr>
              <w:jc w:val="center"/>
              <w:rPr>
                <w:vertAlign w:val="superscript"/>
                <w:lang w:val="en-US"/>
              </w:rPr>
            </w:pPr>
            <w:r w:rsidRPr="00234D6D">
              <w:t>0,540±0,001</w:t>
            </w:r>
          </w:p>
        </w:tc>
      </w:tr>
      <w:tr w:rsidR="00003B5A" w:rsidRPr="00234D6D" w14:paraId="014D2255"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395C1CD1" w14:textId="77777777" w:rsidR="00003B5A" w:rsidRPr="00234D6D" w:rsidRDefault="00003B5A" w:rsidP="000B7CA9">
            <w:r w:rsidRPr="00234D6D">
              <w:t xml:space="preserve">Беген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DCA5EF6" w14:textId="77777777" w:rsidR="00003B5A" w:rsidRPr="00234D6D" w:rsidRDefault="00003B5A" w:rsidP="000B7CA9">
            <w:pPr>
              <w:jc w:val="center"/>
            </w:pPr>
            <w:r w:rsidRPr="00234D6D">
              <w:t>С</w:t>
            </w:r>
            <w:r w:rsidRPr="00234D6D">
              <w:rPr>
                <w:vertAlign w:val="subscript"/>
              </w:rPr>
              <w:t>22:0</w:t>
            </w:r>
          </w:p>
        </w:tc>
        <w:tc>
          <w:tcPr>
            <w:tcW w:w="2268" w:type="dxa"/>
            <w:tcBorders>
              <w:top w:val="single" w:sz="4" w:space="0" w:color="auto"/>
              <w:left w:val="single" w:sz="4" w:space="0" w:color="auto"/>
              <w:bottom w:val="single" w:sz="4" w:space="0" w:color="auto"/>
              <w:right w:val="single" w:sz="4" w:space="0" w:color="auto"/>
            </w:tcBorders>
            <w:hideMark/>
          </w:tcPr>
          <w:p w14:paraId="77A9D676" w14:textId="77777777" w:rsidR="00003B5A" w:rsidRPr="00174669" w:rsidRDefault="00003B5A" w:rsidP="000B7CA9">
            <w:pPr>
              <w:jc w:val="center"/>
              <w:rPr>
                <w:vertAlign w:val="superscript"/>
                <w:lang w:val="kk-KZ"/>
              </w:rPr>
            </w:pPr>
            <w:r w:rsidRPr="00234D6D">
              <w:t>0,551±0,006</w:t>
            </w:r>
          </w:p>
        </w:tc>
        <w:tc>
          <w:tcPr>
            <w:tcW w:w="2883" w:type="dxa"/>
            <w:tcBorders>
              <w:top w:val="single" w:sz="4" w:space="0" w:color="auto"/>
              <w:left w:val="single" w:sz="4" w:space="0" w:color="auto"/>
              <w:bottom w:val="single" w:sz="4" w:space="0" w:color="auto"/>
              <w:right w:val="single" w:sz="4" w:space="0" w:color="auto"/>
            </w:tcBorders>
            <w:hideMark/>
          </w:tcPr>
          <w:p w14:paraId="49955791" w14:textId="77777777" w:rsidR="00003B5A" w:rsidRPr="00234D6D" w:rsidRDefault="00003B5A" w:rsidP="000B7CA9">
            <w:pPr>
              <w:jc w:val="center"/>
              <w:rPr>
                <w:lang w:val="kk-KZ"/>
              </w:rPr>
            </w:pPr>
            <w:r w:rsidRPr="00234D6D">
              <w:t>0,494±0,003</w:t>
            </w:r>
          </w:p>
        </w:tc>
      </w:tr>
      <w:tr w:rsidR="00003B5A" w:rsidRPr="00234D6D" w14:paraId="695860ED"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72AC364" w14:textId="77777777" w:rsidR="00003B5A" w:rsidRPr="00234D6D" w:rsidRDefault="00003B5A" w:rsidP="000B7CA9">
            <w:r w:rsidRPr="00234D6D">
              <w:t xml:space="preserve">Лигноцерин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0E9682C3" w14:textId="77777777" w:rsidR="00003B5A" w:rsidRPr="00234D6D" w:rsidRDefault="00003B5A" w:rsidP="000B7CA9">
            <w:pPr>
              <w:jc w:val="center"/>
            </w:pPr>
            <w:r w:rsidRPr="00234D6D">
              <w:t>С</w:t>
            </w:r>
            <w:r w:rsidRPr="00234D6D">
              <w:rPr>
                <w:vertAlign w:val="subscript"/>
              </w:rPr>
              <w:t>24:0</w:t>
            </w:r>
          </w:p>
        </w:tc>
        <w:tc>
          <w:tcPr>
            <w:tcW w:w="2268" w:type="dxa"/>
            <w:tcBorders>
              <w:top w:val="single" w:sz="4" w:space="0" w:color="auto"/>
              <w:left w:val="single" w:sz="4" w:space="0" w:color="auto"/>
              <w:bottom w:val="single" w:sz="4" w:space="0" w:color="auto"/>
              <w:right w:val="single" w:sz="4" w:space="0" w:color="auto"/>
            </w:tcBorders>
            <w:hideMark/>
          </w:tcPr>
          <w:p w14:paraId="3F2330FE" w14:textId="77777777" w:rsidR="00003B5A" w:rsidRPr="00174669" w:rsidRDefault="00003B5A" w:rsidP="000B7CA9">
            <w:pPr>
              <w:jc w:val="center"/>
              <w:rPr>
                <w:vertAlign w:val="superscript"/>
                <w:lang w:val="kk-KZ"/>
              </w:rPr>
            </w:pPr>
            <w:r w:rsidRPr="00234D6D">
              <w:t>0,488±0,002</w:t>
            </w:r>
          </w:p>
        </w:tc>
        <w:tc>
          <w:tcPr>
            <w:tcW w:w="2883" w:type="dxa"/>
            <w:tcBorders>
              <w:top w:val="single" w:sz="4" w:space="0" w:color="auto"/>
              <w:left w:val="single" w:sz="4" w:space="0" w:color="auto"/>
              <w:bottom w:val="single" w:sz="4" w:space="0" w:color="auto"/>
              <w:right w:val="single" w:sz="4" w:space="0" w:color="auto"/>
            </w:tcBorders>
            <w:hideMark/>
          </w:tcPr>
          <w:p w14:paraId="441B60AB" w14:textId="77777777" w:rsidR="00003B5A" w:rsidRPr="00234D6D" w:rsidRDefault="00003B5A" w:rsidP="000B7CA9">
            <w:pPr>
              <w:jc w:val="center"/>
              <w:rPr>
                <w:lang w:val="kk-KZ"/>
              </w:rPr>
            </w:pPr>
            <w:r w:rsidRPr="00234D6D">
              <w:t>0,419±0,002</w:t>
            </w:r>
          </w:p>
        </w:tc>
      </w:tr>
      <w:tr w:rsidR="00003B5A" w:rsidRPr="00234D6D" w14:paraId="2E92340C"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7E8B5802" w14:textId="77777777" w:rsidR="00003B5A" w:rsidRPr="00234D6D" w:rsidRDefault="00003B5A" w:rsidP="000B7CA9">
            <w:r w:rsidRPr="00234D6D">
              <w:t xml:space="preserve">Миристолеин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2BC44DB" w14:textId="77777777" w:rsidR="00003B5A" w:rsidRPr="00234D6D" w:rsidRDefault="00003B5A" w:rsidP="000B7CA9">
            <w:pPr>
              <w:jc w:val="center"/>
            </w:pPr>
            <w:r w:rsidRPr="00234D6D">
              <w:t>С</w:t>
            </w:r>
            <w:r w:rsidRPr="00234D6D">
              <w:rPr>
                <w:vertAlign w:val="subscript"/>
              </w:rPr>
              <w:t>14:1</w:t>
            </w:r>
          </w:p>
        </w:tc>
        <w:tc>
          <w:tcPr>
            <w:tcW w:w="2268" w:type="dxa"/>
            <w:tcBorders>
              <w:top w:val="single" w:sz="4" w:space="0" w:color="auto"/>
              <w:left w:val="single" w:sz="4" w:space="0" w:color="auto"/>
              <w:bottom w:val="single" w:sz="4" w:space="0" w:color="auto"/>
              <w:right w:val="single" w:sz="4" w:space="0" w:color="auto"/>
            </w:tcBorders>
            <w:hideMark/>
          </w:tcPr>
          <w:p w14:paraId="4BAA5043" w14:textId="77777777" w:rsidR="00003B5A" w:rsidRPr="00174669" w:rsidRDefault="00003B5A" w:rsidP="000B7CA9">
            <w:pPr>
              <w:jc w:val="center"/>
              <w:rPr>
                <w:vertAlign w:val="superscript"/>
                <w:lang w:val="kk-KZ"/>
              </w:rPr>
            </w:pPr>
            <w:r w:rsidRPr="00234D6D">
              <w:t>0,484±0,003</w:t>
            </w:r>
          </w:p>
        </w:tc>
        <w:tc>
          <w:tcPr>
            <w:tcW w:w="2883" w:type="dxa"/>
            <w:tcBorders>
              <w:top w:val="single" w:sz="4" w:space="0" w:color="auto"/>
              <w:left w:val="single" w:sz="4" w:space="0" w:color="auto"/>
              <w:bottom w:val="single" w:sz="4" w:space="0" w:color="auto"/>
              <w:right w:val="single" w:sz="4" w:space="0" w:color="auto"/>
            </w:tcBorders>
            <w:hideMark/>
          </w:tcPr>
          <w:p w14:paraId="5FD5F7D9" w14:textId="77777777" w:rsidR="00003B5A" w:rsidRPr="00234D6D" w:rsidRDefault="00003B5A" w:rsidP="000B7CA9">
            <w:pPr>
              <w:jc w:val="center"/>
              <w:rPr>
                <w:lang w:val="kk-KZ"/>
              </w:rPr>
            </w:pPr>
            <w:r w:rsidRPr="00234D6D">
              <w:t>0,442±0,004</w:t>
            </w:r>
          </w:p>
        </w:tc>
      </w:tr>
      <w:tr w:rsidR="00003B5A" w:rsidRPr="002007AB" w14:paraId="70FC084E"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39E37FA2" w14:textId="77777777" w:rsidR="00003B5A" w:rsidRPr="00234D6D" w:rsidRDefault="00003B5A" w:rsidP="000B7CA9">
            <w:r w:rsidRPr="00234D6D">
              <w:t>Пентадецен</w:t>
            </w:r>
          </w:p>
        </w:tc>
        <w:tc>
          <w:tcPr>
            <w:tcW w:w="1511" w:type="dxa"/>
            <w:tcBorders>
              <w:top w:val="single" w:sz="4" w:space="0" w:color="auto"/>
              <w:left w:val="single" w:sz="4" w:space="0" w:color="auto"/>
              <w:bottom w:val="single" w:sz="4" w:space="0" w:color="auto"/>
              <w:right w:val="single" w:sz="4" w:space="0" w:color="auto"/>
            </w:tcBorders>
            <w:vAlign w:val="center"/>
            <w:hideMark/>
          </w:tcPr>
          <w:p w14:paraId="67A44A6F" w14:textId="77777777" w:rsidR="00003B5A" w:rsidRPr="00234D6D" w:rsidRDefault="00003B5A" w:rsidP="000B7CA9">
            <w:pPr>
              <w:jc w:val="center"/>
            </w:pPr>
            <w:r w:rsidRPr="00234D6D">
              <w:t>С</w:t>
            </w:r>
            <w:r w:rsidRPr="00234D6D">
              <w:rPr>
                <w:vertAlign w:val="subscript"/>
              </w:rPr>
              <w:t>15:1</w:t>
            </w:r>
          </w:p>
        </w:tc>
        <w:tc>
          <w:tcPr>
            <w:tcW w:w="2268" w:type="dxa"/>
            <w:tcBorders>
              <w:top w:val="single" w:sz="4" w:space="0" w:color="auto"/>
              <w:left w:val="single" w:sz="4" w:space="0" w:color="auto"/>
              <w:bottom w:val="single" w:sz="4" w:space="0" w:color="auto"/>
              <w:right w:val="single" w:sz="4" w:space="0" w:color="auto"/>
            </w:tcBorders>
            <w:hideMark/>
          </w:tcPr>
          <w:p w14:paraId="24C86356" w14:textId="77777777" w:rsidR="00003B5A" w:rsidRPr="00234D6D" w:rsidRDefault="00003B5A" w:rsidP="000B7CA9">
            <w:pPr>
              <w:jc w:val="center"/>
              <w:rPr>
                <w:lang w:val="kk-KZ"/>
              </w:rPr>
            </w:pPr>
            <w:r w:rsidRPr="00234D6D">
              <w:t>0,200±0,002</w:t>
            </w:r>
          </w:p>
        </w:tc>
        <w:tc>
          <w:tcPr>
            <w:tcW w:w="2883" w:type="dxa"/>
            <w:tcBorders>
              <w:top w:val="single" w:sz="4" w:space="0" w:color="auto"/>
              <w:left w:val="single" w:sz="4" w:space="0" w:color="auto"/>
              <w:bottom w:val="single" w:sz="4" w:space="0" w:color="auto"/>
              <w:right w:val="single" w:sz="4" w:space="0" w:color="auto"/>
            </w:tcBorders>
            <w:hideMark/>
          </w:tcPr>
          <w:p w14:paraId="36979A02" w14:textId="77777777" w:rsidR="00003B5A" w:rsidRPr="002007AB" w:rsidRDefault="00003B5A" w:rsidP="000B7CA9">
            <w:pPr>
              <w:jc w:val="center"/>
              <w:rPr>
                <w:vertAlign w:val="superscript"/>
                <w:lang w:val="en-US"/>
              </w:rPr>
            </w:pPr>
            <w:r w:rsidRPr="00234D6D">
              <w:t>0,380±0,005</w:t>
            </w:r>
          </w:p>
        </w:tc>
      </w:tr>
      <w:tr w:rsidR="00003B5A" w:rsidRPr="00234D6D" w14:paraId="40F4C8C0"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FD7806A" w14:textId="77777777" w:rsidR="00003B5A" w:rsidRPr="00234D6D" w:rsidRDefault="00003B5A" w:rsidP="000B7CA9">
            <w:pPr>
              <w:jc w:val="both"/>
            </w:pPr>
            <w:r w:rsidRPr="00234D6D">
              <w:t xml:space="preserve">Пальмитолеин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9662185" w14:textId="77777777" w:rsidR="00003B5A" w:rsidRPr="00234D6D" w:rsidRDefault="00003B5A" w:rsidP="000B7CA9">
            <w:pPr>
              <w:ind w:firstLine="19"/>
              <w:jc w:val="center"/>
            </w:pPr>
            <w:r w:rsidRPr="00234D6D">
              <w:t>С</w:t>
            </w:r>
            <w:r w:rsidRPr="00234D6D">
              <w:rPr>
                <w:vertAlign w:val="subscript"/>
              </w:rPr>
              <w:t>16:1</w:t>
            </w:r>
          </w:p>
        </w:tc>
        <w:tc>
          <w:tcPr>
            <w:tcW w:w="2268" w:type="dxa"/>
            <w:tcBorders>
              <w:top w:val="single" w:sz="4" w:space="0" w:color="auto"/>
              <w:left w:val="single" w:sz="4" w:space="0" w:color="auto"/>
              <w:bottom w:val="single" w:sz="4" w:space="0" w:color="auto"/>
              <w:right w:val="single" w:sz="4" w:space="0" w:color="auto"/>
            </w:tcBorders>
            <w:hideMark/>
          </w:tcPr>
          <w:p w14:paraId="3E20E24E" w14:textId="77777777" w:rsidR="00003B5A" w:rsidRPr="00234D6D" w:rsidRDefault="00003B5A" w:rsidP="000B7CA9">
            <w:pPr>
              <w:jc w:val="center"/>
              <w:rPr>
                <w:lang w:val="kk-KZ"/>
              </w:rPr>
            </w:pPr>
            <w:r w:rsidRPr="00234D6D">
              <w:t>6,836±0,004</w:t>
            </w:r>
          </w:p>
        </w:tc>
        <w:tc>
          <w:tcPr>
            <w:tcW w:w="2883" w:type="dxa"/>
            <w:tcBorders>
              <w:top w:val="single" w:sz="4" w:space="0" w:color="auto"/>
              <w:left w:val="single" w:sz="4" w:space="0" w:color="auto"/>
              <w:bottom w:val="single" w:sz="4" w:space="0" w:color="auto"/>
              <w:right w:val="single" w:sz="4" w:space="0" w:color="auto"/>
            </w:tcBorders>
            <w:hideMark/>
          </w:tcPr>
          <w:p w14:paraId="0E968EE6" w14:textId="77777777" w:rsidR="00003B5A" w:rsidRPr="00234D6D" w:rsidRDefault="00003B5A" w:rsidP="000B7CA9">
            <w:pPr>
              <w:jc w:val="center"/>
              <w:rPr>
                <w:lang w:val="kk-KZ"/>
              </w:rPr>
            </w:pPr>
            <w:r w:rsidRPr="00234D6D">
              <w:t>6,606±0,003</w:t>
            </w:r>
          </w:p>
        </w:tc>
      </w:tr>
      <w:tr w:rsidR="00003B5A" w:rsidRPr="002007AB" w14:paraId="1A4974C7"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9C63443" w14:textId="77777777" w:rsidR="00003B5A" w:rsidRPr="00234D6D" w:rsidRDefault="00003B5A" w:rsidP="000B7CA9">
            <w:pPr>
              <w:jc w:val="both"/>
            </w:pPr>
            <w:r w:rsidRPr="00234D6D">
              <w:t xml:space="preserve">Маргаринолеин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3CF9EE5" w14:textId="77777777" w:rsidR="00003B5A" w:rsidRPr="00234D6D" w:rsidRDefault="00003B5A" w:rsidP="000B7CA9">
            <w:pPr>
              <w:ind w:firstLine="19"/>
              <w:jc w:val="center"/>
              <w:rPr>
                <w:lang w:val="kk-KZ"/>
              </w:rPr>
            </w:pPr>
            <w:r w:rsidRPr="00234D6D">
              <w:t>С</w:t>
            </w:r>
            <w:r w:rsidRPr="00234D6D">
              <w:rPr>
                <w:vertAlign w:val="subscript"/>
              </w:rPr>
              <w:t>17:</w:t>
            </w:r>
            <w:r w:rsidRPr="00234D6D">
              <w:rPr>
                <w:vertAlign w:val="subscript"/>
                <w:lang w:val="kk-KZ"/>
              </w:rPr>
              <w:t>1</w:t>
            </w:r>
          </w:p>
        </w:tc>
        <w:tc>
          <w:tcPr>
            <w:tcW w:w="2268" w:type="dxa"/>
            <w:tcBorders>
              <w:top w:val="single" w:sz="4" w:space="0" w:color="auto"/>
              <w:left w:val="single" w:sz="4" w:space="0" w:color="auto"/>
              <w:bottom w:val="single" w:sz="4" w:space="0" w:color="auto"/>
              <w:right w:val="single" w:sz="4" w:space="0" w:color="auto"/>
            </w:tcBorders>
            <w:hideMark/>
          </w:tcPr>
          <w:p w14:paraId="1F0F85A5" w14:textId="77777777" w:rsidR="00003B5A" w:rsidRPr="00234D6D" w:rsidRDefault="00003B5A" w:rsidP="000B7CA9">
            <w:pPr>
              <w:jc w:val="center"/>
              <w:rPr>
                <w:lang w:val="kk-KZ"/>
              </w:rPr>
            </w:pPr>
            <w:r w:rsidRPr="00234D6D">
              <w:t>0,453±0,003</w:t>
            </w:r>
          </w:p>
        </w:tc>
        <w:tc>
          <w:tcPr>
            <w:tcW w:w="2883" w:type="dxa"/>
            <w:tcBorders>
              <w:top w:val="single" w:sz="4" w:space="0" w:color="auto"/>
              <w:left w:val="single" w:sz="4" w:space="0" w:color="auto"/>
              <w:bottom w:val="single" w:sz="4" w:space="0" w:color="auto"/>
              <w:right w:val="single" w:sz="4" w:space="0" w:color="auto"/>
            </w:tcBorders>
            <w:hideMark/>
          </w:tcPr>
          <w:p w14:paraId="3186C53D" w14:textId="77777777" w:rsidR="00003B5A" w:rsidRPr="002007AB" w:rsidRDefault="00003B5A" w:rsidP="000B7CA9">
            <w:pPr>
              <w:jc w:val="center"/>
              <w:rPr>
                <w:vertAlign w:val="superscript"/>
                <w:lang w:val="en-US"/>
              </w:rPr>
            </w:pPr>
            <w:r w:rsidRPr="00234D6D">
              <w:t>0,774±0,006</w:t>
            </w:r>
          </w:p>
        </w:tc>
      </w:tr>
      <w:tr w:rsidR="00003B5A" w:rsidRPr="002007AB" w14:paraId="6EA9DEBF"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F11B1F0" w14:textId="77777777" w:rsidR="00003B5A" w:rsidRPr="00234D6D" w:rsidRDefault="00003B5A" w:rsidP="000B7CA9">
            <w:pPr>
              <w:jc w:val="both"/>
            </w:pPr>
            <w:r w:rsidRPr="00234D6D">
              <w:t xml:space="preserve">Олеин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34E40E25" w14:textId="77777777" w:rsidR="00003B5A" w:rsidRPr="00234D6D" w:rsidRDefault="00003B5A" w:rsidP="000B7CA9">
            <w:pPr>
              <w:ind w:firstLine="19"/>
              <w:jc w:val="center"/>
            </w:pPr>
            <w:r w:rsidRPr="00234D6D">
              <w:t>С</w:t>
            </w:r>
            <w:r w:rsidRPr="00234D6D">
              <w:rPr>
                <w:vertAlign w:val="subscript"/>
              </w:rPr>
              <w:t>18:1</w:t>
            </w:r>
          </w:p>
        </w:tc>
        <w:tc>
          <w:tcPr>
            <w:tcW w:w="2268" w:type="dxa"/>
            <w:tcBorders>
              <w:top w:val="single" w:sz="4" w:space="0" w:color="auto"/>
              <w:left w:val="single" w:sz="4" w:space="0" w:color="auto"/>
              <w:bottom w:val="single" w:sz="4" w:space="0" w:color="auto"/>
              <w:right w:val="single" w:sz="4" w:space="0" w:color="auto"/>
            </w:tcBorders>
            <w:hideMark/>
          </w:tcPr>
          <w:p w14:paraId="2BFF5FA2" w14:textId="77777777" w:rsidR="00003B5A" w:rsidRPr="00234D6D" w:rsidRDefault="00003B5A" w:rsidP="000B7CA9">
            <w:pPr>
              <w:jc w:val="center"/>
              <w:rPr>
                <w:lang w:val="kk-KZ"/>
              </w:rPr>
            </w:pPr>
            <w:r w:rsidRPr="00234D6D">
              <w:t>18,558±0,005</w:t>
            </w:r>
          </w:p>
        </w:tc>
        <w:tc>
          <w:tcPr>
            <w:tcW w:w="2883" w:type="dxa"/>
            <w:tcBorders>
              <w:top w:val="single" w:sz="4" w:space="0" w:color="auto"/>
              <w:left w:val="single" w:sz="4" w:space="0" w:color="auto"/>
              <w:bottom w:val="single" w:sz="4" w:space="0" w:color="auto"/>
              <w:right w:val="single" w:sz="4" w:space="0" w:color="auto"/>
            </w:tcBorders>
            <w:hideMark/>
          </w:tcPr>
          <w:p w14:paraId="7F049A8C" w14:textId="77777777" w:rsidR="00003B5A" w:rsidRPr="002007AB" w:rsidRDefault="00003B5A" w:rsidP="000B7CA9">
            <w:pPr>
              <w:jc w:val="center"/>
              <w:rPr>
                <w:vertAlign w:val="superscript"/>
                <w:lang w:val="en-US"/>
              </w:rPr>
            </w:pPr>
            <w:r w:rsidRPr="00234D6D">
              <w:t>23,684±0,005</w:t>
            </w:r>
          </w:p>
        </w:tc>
      </w:tr>
      <w:tr w:rsidR="00003B5A" w:rsidRPr="002007AB" w14:paraId="4AA491F7"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05D34931" w14:textId="77777777" w:rsidR="00003B5A" w:rsidRPr="00234D6D" w:rsidRDefault="00003B5A" w:rsidP="000B7CA9">
            <w:pPr>
              <w:jc w:val="both"/>
            </w:pPr>
            <w:r w:rsidRPr="00234D6D">
              <w:t>Линолеидин</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5AB7D66" w14:textId="77777777" w:rsidR="00003B5A" w:rsidRPr="00234D6D" w:rsidRDefault="00003B5A" w:rsidP="000B7CA9">
            <w:pPr>
              <w:ind w:firstLine="19"/>
              <w:jc w:val="center"/>
            </w:pPr>
            <w:r w:rsidRPr="00234D6D">
              <w:t>С</w:t>
            </w:r>
            <w:r w:rsidRPr="00234D6D">
              <w:rPr>
                <w:vertAlign w:val="subscript"/>
              </w:rPr>
              <w:t>18:2n6t</w:t>
            </w:r>
          </w:p>
        </w:tc>
        <w:tc>
          <w:tcPr>
            <w:tcW w:w="2268" w:type="dxa"/>
            <w:tcBorders>
              <w:top w:val="single" w:sz="4" w:space="0" w:color="auto"/>
              <w:left w:val="single" w:sz="4" w:space="0" w:color="auto"/>
              <w:bottom w:val="single" w:sz="4" w:space="0" w:color="auto"/>
              <w:right w:val="single" w:sz="4" w:space="0" w:color="auto"/>
            </w:tcBorders>
            <w:hideMark/>
          </w:tcPr>
          <w:p w14:paraId="6EF6660D" w14:textId="77777777" w:rsidR="00003B5A" w:rsidRPr="00234D6D" w:rsidRDefault="00003B5A" w:rsidP="000B7CA9">
            <w:pPr>
              <w:jc w:val="center"/>
            </w:pPr>
            <w:r w:rsidRPr="00234D6D">
              <w:t>0,528±0,004</w:t>
            </w:r>
          </w:p>
        </w:tc>
        <w:tc>
          <w:tcPr>
            <w:tcW w:w="2883" w:type="dxa"/>
            <w:tcBorders>
              <w:top w:val="single" w:sz="4" w:space="0" w:color="auto"/>
              <w:left w:val="single" w:sz="4" w:space="0" w:color="auto"/>
              <w:bottom w:val="single" w:sz="4" w:space="0" w:color="auto"/>
              <w:right w:val="single" w:sz="4" w:space="0" w:color="auto"/>
            </w:tcBorders>
            <w:hideMark/>
          </w:tcPr>
          <w:p w14:paraId="7DB6032B" w14:textId="77777777" w:rsidR="00003B5A" w:rsidRPr="002007AB" w:rsidRDefault="00003B5A" w:rsidP="000B7CA9">
            <w:pPr>
              <w:jc w:val="center"/>
              <w:rPr>
                <w:vertAlign w:val="superscript"/>
                <w:lang w:val="kk-KZ"/>
              </w:rPr>
            </w:pPr>
            <w:r w:rsidRPr="00234D6D">
              <w:t>1,070±0,008</w:t>
            </w:r>
          </w:p>
        </w:tc>
      </w:tr>
      <w:tr w:rsidR="00003B5A" w:rsidRPr="00234D6D" w14:paraId="65F04E4C"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268088A0" w14:textId="77777777" w:rsidR="00003B5A" w:rsidRPr="00234D6D" w:rsidRDefault="00003B5A" w:rsidP="000B7CA9">
            <w:pPr>
              <w:rPr>
                <w:lang w:val="kk-KZ"/>
              </w:rPr>
            </w:pPr>
            <w:r w:rsidRPr="00234D6D">
              <w:rPr>
                <w:lang w:val="kk-KZ"/>
              </w:rPr>
              <w:t xml:space="preserve">Линол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2C061813" w14:textId="77777777" w:rsidR="00003B5A" w:rsidRPr="00234D6D" w:rsidRDefault="00003B5A" w:rsidP="000B7CA9">
            <w:pPr>
              <w:jc w:val="center"/>
            </w:pPr>
            <w:r w:rsidRPr="00234D6D">
              <w:t>C</w:t>
            </w:r>
            <w:r w:rsidRPr="00234D6D">
              <w:rPr>
                <w:vertAlign w:val="subscript"/>
              </w:rPr>
              <w:t>18:2n6c</w:t>
            </w:r>
          </w:p>
        </w:tc>
        <w:tc>
          <w:tcPr>
            <w:tcW w:w="2268" w:type="dxa"/>
            <w:tcBorders>
              <w:top w:val="single" w:sz="4" w:space="0" w:color="auto"/>
              <w:left w:val="single" w:sz="4" w:space="0" w:color="auto"/>
              <w:bottom w:val="single" w:sz="4" w:space="0" w:color="auto"/>
              <w:right w:val="single" w:sz="4" w:space="0" w:color="auto"/>
            </w:tcBorders>
            <w:hideMark/>
          </w:tcPr>
          <w:p w14:paraId="00D6625B" w14:textId="77777777" w:rsidR="00003B5A" w:rsidRPr="00174669" w:rsidRDefault="00003B5A" w:rsidP="000B7CA9">
            <w:pPr>
              <w:jc w:val="center"/>
              <w:rPr>
                <w:vertAlign w:val="superscript"/>
                <w:lang w:val="kk-KZ"/>
              </w:rPr>
            </w:pPr>
            <w:r w:rsidRPr="00234D6D">
              <w:t>4,357±0,005</w:t>
            </w:r>
          </w:p>
        </w:tc>
        <w:tc>
          <w:tcPr>
            <w:tcW w:w="2883" w:type="dxa"/>
            <w:tcBorders>
              <w:top w:val="single" w:sz="4" w:space="0" w:color="auto"/>
              <w:left w:val="single" w:sz="4" w:space="0" w:color="auto"/>
              <w:bottom w:val="single" w:sz="4" w:space="0" w:color="auto"/>
              <w:right w:val="single" w:sz="4" w:space="0" w:color="auto"/>
            </w:tcBorders>
            <w:hideMark/>
          </w:tcPr>
          <w:p w14:paraId="3B87DB2E" w14:textId="77777777" w:rsidR="00003B5A" w:rsidRPr="00234D6D" w:rsidRDefault="00003B5A" w:rsidP="000B7CA9">
            <w:pPr>
              <w:jc w:val="center"/>
              <w:rPr>
                <w:lang w:val="kk-KZ"/>
              </w:rPr>
            </w:pPr>
            <w:r w:rsidRPr="00234D6D">
              <w:t>2,905±0,005</w:t>
            </w:r>
          </w:p>
        </w:tc>
      </w:tr>
      <w:tr w:rsidR="00003B5A" w:rsidRPr="00234D6D" w14:paraId="02BCA111"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4EF8B611" w14:textId="77777777" w:rsidR="00003B5A" w:rsidRPr="00234D6D" w:rsidRDefault="00003B5A" w:rsidP="000B7CA9">
            <w:pPr>
              <w:rPr>
                <w:lang w:val="kk-KZ"/>
              </w:rPr>
            </w:pPr>
            <w:r w:rsidRPr="00234D6D">
              <w:t>Y-</w:t>
            </w:r>
            <w:r w:rsidRPr="00234D6D">
              <w:rPr>
                <w:lang w:val="kk-KZ"/>
              </w:rPr>
              <w:t xml:space="preserve">линолен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366D78B4" w14:textId="77777777" w:rsidR="00003B5A" w:rsidRPr="00234D6D" w:rsidRDefault="00003B5A" w:rsidP="000B7CA9">
            <w:pPr>
              <w:jc w:val="center"/>
            </w:pPr>
            <w:r w:rsidRPr="00234D6D">
              <w:t>C</w:t>
            </w:r>
            <w:r w:rsidRPr="00234D6D">
              <w:rPr>
                <w:vertAlign w:val="subscript"/>
              </w:rPr>
              <w:t>18:3n6</w:t>
            </w:r>
          </w:p>
        </w:tc>
        <w:tc>
          <w:tcPr>
            <w:tcW w:w="2268" w:type="dxa"/>
            <w:tcBorders>
              <w:top w:val="single" w:sz="4" w:space="0" w:color="auto"/>
              <w:left w:val="single" w:sz="4" w:space="0" w:color="auto"/>
              <w:bottom w:val="single" w:sz="4" w:space="0" w:color="auto"/>
              <w:right w:val="single" w:sz="4" w:space="0" w:color="auto"/>
            </w:tcBorders>
            <w:hideMark/>
          </w:tcPr>
          <w:p w14:paraId="20BC52A8" w14:textId="77777777" w:rsidR="00003B5A" w:rsidRPr="00174669" w:rsidRDefault="00003B5A" w:rsidP="000B7CA9">
            <w:pPr>
              <w:jc w:val="center"/>
              <w:rPr>
                <w:vertAlign w:val="superscript"/>
                <w:lang w:val="kk-KZ"/>
              </w:rPr>
            </w:pPr>
            <w:r w:rsidRPr="00234D6D">
              <w:t>3,223±0,002</w:t>
            </w:r>
          </w:p>
        </w:tc>
        <w:tc>
          <w:tcPr>
            <w:tcW w:w="2883" w:type="dxa"/>
            <w:tcBorders>
              <w:top w:val="single" w:sz="4" w:space="0" w:color="auto"/>
              <w:left w:val="single" w:sz="4" w:space="0" w:color="auto"/>
              <w:bottom w:val="single" w:sz="4" w:space="0" w:color="auto"/>
              <w:right w:val="single" w:sz="4" w:space="0" w:color="auto"/>
            </w:tcBorders>
            <w:hideMark/>
          </w:tcPr>
          <w:p w14:paraId="73BBB286" w14:textId="77777777" w:rsidR="00003B5A" w:rsidRPr="00234D6D" w:rsidRDefault="00003B5A" w:rsidP="000B7CA9">
            <w:pPr>
              <w:jc w:val="center"/>
              <w:rPr>
                <w:lang w:val="kk-KZ"/>
              </w:rPr>
            </w:pPr>
            <w:r w:rsidRPr="00234D6D">
              <w:t>1,194±0,006</w:t>
            </w:r>
          </w:p>
        </w:tc>
      </w:tr>
      <w:tr w:rsidR="00003B5A" w:rsidRPr="00234D6D" w14:paraId="57F87345"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197BA953" w14:textId="77777777" w:rsidR="00003B5A" w:rsidRPr="00234D6D" w:rsidRDefault="00003B5A" w:rsidP="000B7CA9">
            <w:pPr>
              <w:rPr>
                <w:lang w:val="kk-KZ"/>
              </w:rPr>
            </w:pPr>
            <w:r w:rsidRPr="00234D6D">
              <w:rPr>
                <w:lang w:val="kk-KZ"/>
              </w:rPr>
              <w:t xml:space="preserve">Эйкозадиен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381B85B6" w14:textId="77777777" w:rsidR="00003B5A" w:rsidRPr="00234D6D" w:rsidRDefault="00003B5A" w:rsidP="000B7CA9">
            <w:pPr>
              <w:jc w:val="center"/>
            </w:pPr>
            <w:r w:rsidRPr="00234D6D">
              <w:rPr>
                <w:lang w:val="kk-KZ"/>
              </w:rPr>
              <w:t>С</w:t>
            </w:r>
            <w:r w:rsidRPr="00234D6D">
              <w:rPr>
                <w:vertAlign w:val="subscript"/>
                <w:lang w:val="kk-KZ"/>
              </w:rPr>
              <w:t>20</w:t>
            </w:r>
            <w:r w:rsidRPr="00234D6D">
              <w:rPr>
                <w:vertAlign w:val="subscript"/>
              </w:rPr>
              <w:t>:2</w:t>
            </w:r>
          </w:p>
        </w:tc>
        <w:tc>
          <w:tcPr>
            <w:tcW w:w="2268" w:type="dxa"/>
            <w:tcBorders>
              <w:top w:val="single" w:sz="4" w:space="0" w:color="auto"/>
              <w:left w:val="single" w:sz="4" w:space="0" w:color="auto"/>
              <w:bottom w:val="single" w:sz="4" w:space="0" w:color="auto"/>
              <w:right w:val="single" w:sz="4" w:space="0" w:color="auto"/>
            </w:tcBorders>
            <w:hideMark/>
          </w:tcPr>
          <w:p w14:paraId="12E55636" w14:textId="77777777" w:rsidR="00003B5A" w:rsidRPr="00234D6D" w:rsidRDefault="00003B5A" w:rsidP="000B7CA9">
            <w:pPr>
              <w:jc w:val="center"/>
              <w:rPr>
                <w:lang w:val="kk-KZ"/>
              </w:rPr>
            </w:pPr>
            <w:r w:rsidRPr="00234D6D">
              <w:t>0,422±0,005</w:t>
            </w:r>
          </w:p>
        </w:tc>
        <w:tc>
          <w:tcPr>
            <w:tcW w:w="2883" w:type="dxa"/>
            <w:tcBorders>
              <w:top w:val="single" w:sz="4" w:space="0" w:color="auto"/>
              <w:left w:val="single" w:sz="4" w:space="0" w:color="auto"/>
              <w:bottom w:val="single" w:sz="4" w:space="0" w:color="auto"/>
              <w:right w:val="single" w:sz="4" w:space="0" w:color="auto"/>
            </w:tcBorders>
            <w:hideMark/>
          </w:tcPr>
          <w:p w14:paraId="032906D9" w14:textId="77777777" w:rsidR="00003B5A" w:rsidRPr="00234D6D" w:rsidRDefault="00003B5A" w:rsidP="000B7CA9">
            <w:pPr>
              <w:jc w:val="center"/>
              <w:rPr>
                <w:lang w:val="kk-KZ"/>
              </w:rPr>
            </w:pPr>
            <w:r w:rsidRPr="00234D6D">
              <w:t>0,414±0,002</w:t>
            </w:r>
          </w:p>
        </w:tc>
      </w:tr>
      <w:tr w:rsidR="00003B5A" w:rsidRPr="00234D6D" w14:paraId="220C7F19"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716AFFFF" w14:textId="77777777" w:rsidR="00003B5A" w:rsidRPr="00234D6D" w:rsidRDefault="00003B5A" w:rsidP="000B7CA9">
            <w:r w:rsidRPr="00234D6D">
              <w:t xml:space="preserve">Арахидон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30EBD9FD" w14:textId="77777777" w:rsidR="00003B5A" w:rsidRPr="00234D6D" w:rsidRDefault="00003B5A" w:rsidP="000B7CA9">
            <w:pPr>
              <w:jc w:val="center"/>
            </w:pPr>
            <w:r w:rsidRPr="00234D6D">
              <w:t>С</w:t>
            </w:r>
            <w:r w:rsidRPr="00234D6D">
              <w:rPr>
                <w:vertAlign w:val="subscript"/>
              </w:rPr>
              <w:t>20:4n6</w:t>
            </w:r>
          </w:p>
        </w:tc>
        <w:tc>
          <w:tcPr>
            <w:tcW w:w="2268" w:type="dxa"/>
            <w:tcBorders>
              <w:top w:val="single" w:sz="4" w:space="0" w:color="auto"/>
              <w:left w:val="single" w:sz="4" w:space="0" w:color="auto"/>
              <w:bottom w:val="single" w:sz="4" w:space="0" w:color="auto"/>
              <w:right w:val="single" w:sz="4" w:space="0" w:color="auto"/>
            </w:tcBorders>
            <w:hideMark/>
          </w:tcPr>
          <w:p w14:paraId="63169E97" w14:textId="77777777" w:rsidR="00003B5A" w:rsidRPr="00912057" w:rsidRDefault="00003B5A" w:rsidP="000B7CA9">
            <w:pPr>
              <w:jc w:val="center"/>
              <w:rPr>
                <w:vertAlign w:val="superscript"/>
                <w:lang w:val="kk-KZ"/>
              </w:rPr>
            </w:pPr>
            <w:r w:rsidRPr="00234D6D">
              <w:t>0,313±0,002</w:t>
            </w:r>
          </w:p>
        </w:tc>
        <w:tc>
          <w:tcPr>
            <w:tcW w:w="2883" w:type="dxa"/>
            <w:tcBorders>
              <w:top w:val="single" w:sz="4" w:space="0" w:color="auto"/>
              <w:left w:val="single" w:sz="4" w:space="0" w:color="auto"/>
              <w:bottom w:val="single" w:sz="4" w:space="0" w:color="auto"/>
              <w:right w:val="single" w:sz="4" w:space="0" w:color="auto"/>
            </w:tcBorders>
            <w:hideMark/>
          </w:tcPr>
          <w:p w14:paraId="75CF0555" w14:textId="77777777" w:rsidR="00003B5A" w:rsidRPr="00234D6D" w:rsidRDefault="00003B5A" w:rsidP="000B7CA9">
            <w:pPr>
              <w:jc w:val="center"/>
              <w:rPr>
                <w:lang w:val="kk-KZ"/>
              </w:rPr>
            </w:pPr>
            <w:r w:rsidRPr="00234D6D">
              <w:t>-</w:t>
            </w:r>
          </w:p>
        </w:tc>
      </w:tr>
      <w:tr w:rsidR="00003B5A" w:rsidRPr="00234D6D" w14:paraId="79557C86"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5474A73D" w14:textId="77777777" w:rsidR="00003B5A" w:rsidRPr="00234D6D" w:rsidRDefault="00003B5A" w:rsidP="000B7CA9">
            <w:pPr>
              <w:rPr>
                <w:lang w:val="kk-KZ"/>
              </w:rPr>
            </w:pPr>
            <w:r w:rsidRPr="00234D6D">
              <w:rPr>
                <w:lang w:val="kk-KZ"/>
              </w:rPr>
              <w:t xml:space="preserve">Эйкозапентаен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A40C21A" w14:textId="77777777" w:rsidR="00003B5A" w:rsidRPr="00234D6D" w:rsidRDefault="00003B5A" w:rsidP="000B7CA9">
            <w:pPr>
              <w:jc w:val="center"/>
            </w:pPr>
            <w:r w:rsidRPr="00234D6D">
              <w:rPr>
                <w:lang w:val="kk-KZ"/>
              </w:rPr>
              <w:t>С</w:t>
            </w:r>
            <w:r w:rsidRPr="00234D6D">
              <w:rPr>
                <w:vertAlign w:val="subscript"/>
              </w:rPr>
              <w:t>20:5n3</w:t>
            </w:r>
          </w:p>
        </w:tc>
        <w:tc>
          <w:tcPr>
            <w:tcW w:w="2268" w:type="dxa"/>
            <w:tcBorders>
              <w:top w:val="single" w:sz="4" w:space="0" w:color="auto"/>
              <w:left w:val="single" w:sz="4" w:space="0" w:color="auto"/>
              <w:bottom w:val="single" w:sz="4" w:space="0" w:color="auto"/>
              <w:right w:val="single" w:sz="4" w:space="0" w:color="auto"/>
            </w:tcBorders>
            <w:hideMark/>
          </w:tcPr>
          <w:p w14:paraId="41632B59" w14:textId="77777777" w:rsidR="00003B5A" w:rsidRPr="00234D6D" w:rsidRDefault="00003B5A" w:rsidP="000B7CA9">
            <w:pPr>
              <w:jc w:val="center"/>
              <w:rPr>
                <w:lang w:val="kk-KZ"/>
              </w:rPr>
            </w:pPr>
            <w:r w:rsidRPr="00234D6D">
              <w:t>0,337±0,001</w:t>
            </w:r>
          </w:p>
        </w:tc>
        <w:tc>
          <w:tcPr>
            <w:tcW w:w="2883" w:type="dxa"/>
            <w:tcBorders>
              <w:top w:val="single" w:sz="4" w:space="0" w:color="auto"/>
              <w:left w:val="single" w:sz="4" w:space="0" w:color="auto"/>
              <w:bottom w:val="single" w:sz="4" w:space="0" w:color="auto"/>
              <w:right w:val="single" w:sz="4" w:space="0" w:color="auto"/>
            </w:tcBorders>
            <w:hideMark/>
          </w:tcPr>
          <w:p w14:paraId="1482CF40" w14:textId="77777777" w:rsidR="00003B5A" w:rsidRPr="00234D6D" w:rsidRDefault="00003B5A" w:rsidP="000B7CA9">
            <w:pPr>
              <w:jc w:val="center"/>
              <w:rPr>
                <w:lang w:val="kk-KZ"/>
              </w:rPr>
            </w:pPr>
            <w:r w:rsidRPr="00234D6D">
              <w:t>0,366±0,004</w:t>
            </w:r>
          </w:p>
        </w:tc>
      </w:tr>
      <w:tr w:rsidR="00003B5A" w:rsidRPr="00234D6D" w14:paraId="21DDC3B3"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5F971C4F" w14:textId="77777777" w:rsidR="00003B5A" w:rsidRPr="00234D6D" w:rsidRDefault="00003B5A" w:rsidP="000B7CA9">
            <w:pPr>
              <w:rPr>
                <w:bCs/>
                <w:lang w:val="kk-KZ"/>
              </w:rPr>
            </w:pPr>
            <w:r w:rsidRPr="00234D6D">
              <w:rPr>
                <w:bCs/>
                <w:lang w:val="kk-KZ"/>
              </w:rPr>
              <w:t>Қаныққан МҚ</w:t>
            </w:r>
          </w:p>
        </w:tc>
        <w:tc>
          <w:tcPr>
            <w:tcW w:w="1511" w:type="dxa"/>
            <w:tcBorders>
              <w:top w:val="single" w:sz="4" w:space="0" w:color="auto"/>
              <w:left w:val="single" w:sz="4" w:space="0" w:color="auto"/>
              <w:bottom w:val="single" w:sz="4" w:space="0" w:color="auto"/>
              <w:right w:val="single" w:sz="4" w:space="0" w:color="auto"/>
            </w:tcBorders>
            <w:vAlign w:val="center"/>
          </w:tcPr>
          <w:p w14:paraId="4325F7AA" w14:textId="77777777" w:rsidR="00003B5A" w:rsidRPr="00234D6D" w:rsidRDefault="00003B5A" w:rsidP="000B7CA9">
            <w:pPr>
              <w:jc w:val="center"/>
              <w:rPr>
                <w:b/>
              </w:rPr>
            </w:pPr>
          </w:p>
        </w:tc>
        <w:tc>
          <w:tcPr>
            <w:tcW w:w="2268" w:type="dxa"/>
            <w:tcBorders>
              <w:top w:val="single" w:sz="4" w:space="0" w:color="auto"/>
              <w:left w:val="single" w:sz="4" w:space="0" w:color="auto"/>
              <w:bottom w:val="single" w:sz="4" w:space="0" w:color="auto"/>
              <w:right w:val="single" w:sz="4" w:space="0" w:color="auto"/>
            </w:tcBorders>
            <w:hideMark/>
          </w:tcPr>
          <w:p w14:paraId="229AFCFE" w14:textId="77777777" w:rsidR="00003B5A" w:rsidRPr="00234D6D" w:rsidRDefault="00003B5A" w:rsidP="000B7CA9">
            <w:pPr>
              <w:jc w:val="center"/>
              <w:rPr>
                <w:bCs/>
                <w:lang w:val="kk-KZ"/>
              </w:rPr>
            </w:pPr>
            <w:r w:rsidRPr="00234D6D">
              <w:rPr>
                <w:bCs/>
              </w:rPr>
              <w:t>64,291</w:t>
            </w:r>
            <w:r w:rsidRPr="00234D6D">
              <w:rPr>
                <w:bCs/>
                <w:lang w:val="kk-KZ"/>
              </w:rPr>
              <w:t>±0,043</w:t>
            </w:r>
          </w:p>
        </w:tc>
        <w:tc>
          <w:tcPr>
            <w:tcW w:w="2883" w:type="dxa"/>
            <w:tcBorders>
              <w:top w:val="single" w:sz="4" w:space="0" w:color="auto"/>
              <w:left w:val="single" w:sz="4" w:space="0" w:color="auto"/>
              <w:bottom w:val="single" w:sz="4" w:space="0" w:color="auto"/>
              <w:right w:val="single" w:sz="4" w:space="0" w:color="auto"/>
            </w:tcBorders>
            <w:hideMark/>
          </w:tcPr>
          <w:p w14:paraId="2EE853A6" w14:textId="77777777" w:rsidR="00003B5A" w:rsidRPr="00234D6D" w:rsidRDefault="00003B5A" w:rsidP="000B7CA9">
            <w:pPr>
              <w:jc w:val="center"/>
              <w:rPr>
                <w:bCs/>
              </w:rPr>
            </w:pPr>
            <w:r w:rsidRPr="00234D6D">
              <w:rPr>
                <w:bCs/>
                <w:lang w:val="kk-KZ"/>
              </w:rPr>
              <w:t>62,135±0,032</w:t>
            </w:r>
          </w:p>
        </w:tc>
      </w:tr>
      <w:tr w:rsidR="00003B5A" w:rsidRPr="00234D6D" w14:paraId="7045DA06" w14:textId="77777777" w:rsidTr="000B7CA9">
        <w:tc>
          <w:tcPr>
            <w:tcW w:w="2972" w:type="dxa"/>
            <w:tcBorders>
              <w:top w:val="single" w:sz="4" w:space="0" w:color="auto"/>
              <w:left w:val="single" w:sz="4" w:space="0" w:color="auto"/>
              <w:bottom w:val="single" w:sz="4" w:space="0" w:color="auto"/>
              <w:right w:val="single" w:sz="4" w:space="0" w:color="auto"/>
            </w:tcBorders>
            <w:vAlign w:val="center"/>
          </w:tcPr>
          <w:p w14:paraId="53A96CF0" w14:textId="77777777" w:rsidR="00003B5A" w:rsidRPr="00234D6D" w:rsidRDefault="00003B5A" w:rsidP="000B7CA9">
            <w:pPr>
              <w:rPr>
                <w:bCs/>
                <w:lang w:val="kk-KZ"/>
              </w:rPr>
            </w:pPr>
            <w:r w:rsidRPr="00234D6D">
              <w:rPr>
                <w:bCs/>
              </w:rPr>
              <w:t>Моно</w:t>
            </w:r>
            <w:r w:rsidRPr="00234D6D">
              <w:rPr>
                <w:bCs/>
                <w:lang w:val="kk-KZ"/>
              </w:rPr>
              <w:t>қанықпаған МҚ</w:t>
            </w:r>
          </w:p>
        </w:tc>
        <w:tc>
          <w:tcPr>
            <w:tcW w:w="1511" w:type="dxa"/>
            <w:tcBorders>
              <w:top w:val="single" w:sz="4" w:space="0" w:color="auto"/>
              <w:left w:val="single" w:sz="4" w:space="0" w:color="auto"/>
              <w:bottom w:val="single" w:sz="4" w:space="0" w:color="auto"/>
              <w:right w:val="single" w:sz="4" w:space="0" w:color="auto"/>
            </w:tcBorders>
            <w:vAlign w:val="center"/>
          </w:tcPr>
          <w:p w14:paraId="25C514E5" w14:textId="77777777" w:rsidR="00003B5A" w:rsidRPr="00234D6D" w:rsidRDefault="00003B5A" w:rsidP="000B7CA9">
            <w:pPr>
              <w:jc w:val="center"/>
              <w:rPr>
                <w:lang w:val="kk-KZ"/>
              </w:rPr>
            </w:pPr>
          </w:p>
        </w:tc>
        <w:tc>
          <w:tcPr>
            <w:tcW w:w="2268" w:type="dxa"/>
            <w:tcBorders>
              <w:top w:val="single" w:sz="4" w:space="0" w:color="auto"/>
              <w:left w:val="single" w:sz="4" w:space="0" w:color="auto"/>
              <w:bottom w:val="single" w:sz="4" w:space="0" w:color="auto"/>
              <w:right w:val="single" w:sz="4" w:space="0" w:color="auto"/>
            </w:tcBorders>
          </w:tcPr>
          <w:p w14:paraId="14BF69A3" w14:textId="77777777" w:rsidR="00003B5A" w:rsidRPr="00234D6D" w:rsidRDefault="00003B5A" w:rsidP="000B7CA9">
            <w:pPr>
              <w:jc w:val="center"/>
              <w:rPr>
                <w:bCs/>
              </w:rPr>
            </w:pPr>
            <w:r w:rsidRPr="00234D6D">
              <w:rPr>
                <w:bCs/>
                <w:lang w:val="kk-KZ"/>
              </w:rPr>
              <w:t>26,531±0,017</w:t>
            </w:r>
          </w:p>
        </w:tc>
        <w:tc>
          <w:tcPr>
            <w:tcW w:w="2883" w:type="dxa"/>
            <w:tcBorders>
              <w:top w:val="single" w:sz="4" w:space="0" w:color="auto"/>
              <w:left w:val="single" w:sz="4" w:space="0" w:color="auto"/>
              <w:bottom w:val="single" w:sz="4" w:space="0" w:color="auto"/>
              <w:right w:val="single" w:sz="4" w:space="0" w:color="auto"/>
            </w:tcBorders>
            <w:vAlign w:val="bottom"/>
          </w:tcPr>
          <w:p w14:paraId="0E4460E5" w14:textId="77777777" w:rsidR="00003B5A" w:rsidRPr="00234D6D" w:rsidRDefault="00003B5A" w:rsidP="000B7CA9">
            <w:pPr>
              <w:jc w:val="center"/>
              <w:rPr>
                <w:bCs/>
              </w:rPr>
            </w:pPr>
            <w:r w:rsidRPr="00234D6D">
              <w:rPr>
                <w:bCs/>
                <w:color w:val="000000"/>
              </w:rPr>
              <w:t>31,886</w:t>
            </w:r>
            <w:r w:rsidRPr="00234D6D">
              <w:rPr>
                <w:bCs/>
                <w:lang w:val="kk-KZ"/>
              </w:rPr>
              <w:t>±0,023</w:t>
            </w:r>
          </w:p>
        </w:tc>
      </w:tr>
      <w:tr w:rsidR="00003B5A" w:rsidRPr="00234D6D" w14:paraId="507F1E99" w14:textId="77777777" w:rsidTr="000B7CA9">
        <w:tc>
          <w:tcPr>
            <w:tcW w:w="2972" w:type="dxa"/>
            <w:tcBorders>
              <w:top w:val="single" w:sz="4" w:space="0" w:color="auto"/>
              <w:left w:val="single" w:sz="4" w:space="0" w:color="auto"/>
              <w:bottom w:val="single" w:sz="4" w:space="0" w:color="auto"/>
              <w:right w:val="single" w:sz="4" w:space="0" w:color="auto"/>
            </w:tcBorders>
            <w:vAlign w:val="center"/>
            <w:hideMark/>
          </w:tcPr>
          <w:p w14:paraId="42CA1828" w14:textId="77777777" w:rsidR="00003B5A" w:rsidRPr="00234D6D" w:rsidRDefault="00003B5A" w:rsidP="000B7CA9">
            <w:pPr>
              <w:jc w:val="both"/>
              <w:rPr>
                <w:bCs/>
                <w:lang w:val="kk-KZ"/>
              </w:rPr>
            </w:pPr>
            <w:r w:rsidRPr="00234D6D">
              <w:rPr>
                <w:bCs/>
                <w:lang w:val="kk-KZ"/>
              </w:rPr>
              <w:t>Полиқанықпаған МҚ</w:t>
            </w:r>
          </w:p>
        </w:tc>
        <w:tc>
          <w:tcPr>
            <w:tcW w:w="1511" w:type="dxa"/>
            <w:tcBorders>
              <w:top w:val="single" w:sz="4" w:space="0" w:color="auto"/>
              <w:left w:val="single" w:sz="4" w:space="0" w:color="auto"/>
              <w:bottom w:val="single" w:sz="4" w:space="0" w:color="auto"/>
              <w:right w:val="single" w:sz="4" w:space="0" w:color="auto"/>
            </w:tcBorders>
            <w:vAlign w:val="center"/>
          </w:tcPr>
          <w:p w14:paraId="5E0D99A9" w14:textId="77777777" w:rsidR="00003B5A" w:rsidRPr="00234D6D" w:rsidRDefault="00003B5A" w:rsidP="000B7CA9">
            <w:pPr>
              <w:ind w:firstLine="19"/>
              <w:jc w:val="center"/>
              <w:rPr>
                <w:b/>
              </w:rPr>
            </w:pPr>
          </w:p>
        </w:tc>
        <w:tc>
          <w:tcPr>
            <w:tcW w:w="2268" w:type="dxa"/>
            <w:tcBorders>
              <w:top w:val="single" w:sz="4" w:space="0" w:color="auto"/>
              <w:left w:val="single" w:sz="4" w:space="0" w:color="auto"/>
              <w:bottom w:val="single" w:sz="4" w:space="0" w:color="auto"/>
              <w:right w:val="single" w:sz="4" w:space="0" w:color="auto"/>
            </w:tcBorders>
            <w:hideMark/>
          </w:tcPr>
          <w:p w14:paraId="4ACCCE26" w14:textId="77777777" w:rsidR="00003B5A" w:rsidRPr="00234D6D" w:rsidRDefault="00003B5A" w:rsidP="000B7CA9">
            <w:pPr>
              <w:jc w:val="center"/>
              <w:rPr>
                <w:bCs/>
                <w:lang w:val="kk-KZ"/>
              </w:rPr>
            </w:pPr>
            <w:r w:rsidRPr="00234D6D">
              <w:rPr>
                <w:bCs/>
                <w:lang w:val="kk-KZ"/>
              </w:rPr>
              <w:t>9,18±0,019</w:t>
            </w:r>
          </w:p>
        </w:tc>
        <w:tc>
          <w:tcPr>
            <w:tcW w:w="2883" w:type="dxa"/>
            <w:tcBorders>
              <w:top w:val="single" w:sz="4" w:space="0" w:color="auto"/>
              <w:left w:val="single" w:sz="4" w:space="0" w:color="auto"/>
              <w:bottom w:val="single" w:sz="4" w:space="0" w:color="auto"/>
              <w:right w:val="single" w:sz="4" w:space="0" w:color="auto"/>
            </w:tcBorders>
            <w:hideMark/>
          </w:tcPr>
          <w:p w14:paraId="2E0D54E8" w14:textId="77777777" w:rsidR="00003B5A" w:rsidRPr="00234D6D" w:rsidRDefault="00003B5A" w:rsidP="000B7CA9">
            <w:pPr>
              <w:jc w:val="center"/>
              <w:rPr>
                <w:bCs/>
                <w:lang w:val="kk-KZ"/>
              </w:rPr>
            </w:pPr>
            <w:r w:rsidRPr="00234D6D">
              <w:rPr>
                <w:bCs/>
                <w:lang w:val="kk-KZ"/>
              </w:rPr>
              <w:t>5,494±0,025</w:t>
            </w:r>
          </w:p>
        </w:tc>
      </w:tr>
    </w:tbl>
    <w:p w14:paraId="29456849" w14:textId="77777777" w:rsidR="0025106A" w:rsidRDefault="0025106A" w:rsidP="003F3C77">
      <w:pPr>
        <w:jc w:val="both"/>
        <w:rPr>
          <w:sz w:val="28"/>
          <w:szCs w:val="28"/>
        </w:rPr>
      </w:pPr>
    </w:p>
    <w:p w14:paraId="7DF3E1BD" w14:textId="3919AE6D" w:rsidR="00617763" w:rsidRDefault="00617763" w:rsidP="003F3C77">
      <w:pPr>
        <w:jc w:val="both"/>
        <w:rPr>
          <w:sz w:val="28"/>
          <w:szCs w:val="28"/>
        </w:rPr>
      </w:pPr>
      <w:r w:rsidRPr="00A75CCE">
        <w:rPr>
          <w:sz w:val="28"/>
          <w:szCs w:val="28"/>
        </w:rPr>
        <w:t xml:space="preserve"> </w:t>
      </w:r>
      <w:r w:rsidR="009E0C47">
        <w:rPr>
          <w:noProof/>
        </w:rPr>
        <w:drawing>
          <wp:inline distT="0" distB="0" distL="0" distR="0" wp14:anchorId="3C61A06E" wp14:editId="0E1DD470">
            <wp:extent cx="5862258" cy="2285041"/>
            <wp:effectExtent l="0" t="0" r="5715" b="1270"/>
            <wp:docPr id="439714618" name="Рисунок 43971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4769" cy="2324998"/>
                    </a:xfrm>
                    <a:prstGeom prst="rect">
                      <a:avLst/>
                    </a:prstGeom>
                    <a:noFill/>
                    <a:ln>
                      <a:noFill/>
                    </a:ln>
                  </pic:spPr>
                </pic:pic>
              </a:graphicData>
            </a:graphic>
          </wp:inline>
        </w:drawing>
      </w:r>
    </w:p>
    <w:p w14:paraId="02561F3F" w14:textId="77777777" w:rsidR="00DC4F3B" w:rsidRDefault="00DC4F3B" w:rsidP="00234D6D">
      <w:pPr>
        <w:rPr>
          <w:sz w:val="28"/>
          <w:szCs w:val="28"/>
          <w:lang w:val="kk-KZ"/>
        </w:rPr>
      </w:pPr>
    </w:p>
    <w:p w14:paraId="1904CEBF" w14:textId="6153D5B7" w:rsidR="009E0C47" w:rsidRPr="00AB075C" w:rsidRDefault="009E0C47" w:rsidP="00DF3A3E">
      <w:pPr>
        <w:ind w:firstLine="260"/>
        <w:jc w:val="center"/>
        <w:rPr>
          <w:sz w:val="28"/>
          <w:szCs w:val="28"/>
          <w:lang w:val="kk-KZ"/>
        </w:rPr>
      </w:pPr>
      <w:r>
        <w:rPr>
          <w:sz w:val="28"/>
          <w:szCs w:val="28"/>
          <w:lang w:val="kk-KZ"/>
        </w:rPr>
        <w:t xml:space="preserve">Сурет </w:t>
      </w:r>
      <w:r w:rsidR="00140E0A" w:rsidRPr="00140E0A">
        <w:rPr>
          <w:sz w:val="28"/>
          <w:szCs w:val="28"/>
          <w:lang w:val="kk-KZ"/>
        </w:rPr>
        <w:t>8</w:t>
      </w:r>
      <w:r w:rsidRPr="00DC4F3B">
        <w:rPr>
          <w:sz w:val="28"/>
          <w:szCs w:val="28"/>
          <w:lang w:val="kk-KZ"/>
        </w:rPr>
        <w:t xml:space="preserve"> </w:t>
      </w:r>
      <w:r w:rsidR="00140E0A" w:rsidRPr="00140E0A">
        <w:rPr>
          <w:sz w:val="28"/>
          <w:szCs w:val="28"/>
          <w:lang w:val="kk-KZ"/>
        </w:rPr>
        <w:t xml:space="preserve">– </w:t>
      </w:r>
      <w:r>
        <w:rPr>
          <w:sz w:val="28"/>
          <w:szCs w:val="28"/>
          <w:lang w:val="kk-KZ"/>
        </w:rPr>
        <w:t>Жетісу облысынан алынған түйе сүтінің май қышқылдық құрамының хроматограмма</w:t>
      </w:r>
      <w:r w:rsidR="00025C69" w:rsidRPr="00DC4F3B">
        <w:rPr>
          <w:sz w:val="28"/>
          <w:szCs w:val="28"/>
          <w:lang w:val="kk-KZ"/>
        </w:rPr>
        <w:t>c</w:t>
      </w:r>
      <w:r w:rsidR="00025C69">
        <w:rPr>
          <w:sz w:val="28"/>
          <w:szCs w:val="28"/>
          <w:lang w:val="kk-KZ"/>
        </w:rPr>
        <w:t>ы</w:t>
      </w:r>
    </w:p>
    <w:p w14:paraId="7DC85CFF" w14:textId="77777777" w:rsidR="009E0C47" w:rsidRDefault="009E0C47" w:rsidP="009E0C47">
      <w:pPr>
        <w:ind w:firstLine="260"/>
        <w:jc w:val="center"/>
        <w:rPr>
          <w:sz w:val="28"/>
          <w:szCs w:val="28"/>
          <w:lang w:val="kk-KZ"/>
        </w:rPr>
      </w:pPr>
    </w:p>
    <w:p w14:paraId="482929C5" w14:textId="1BE5B0DE" w:rsidR="002E4628" w:rsidRDefault="002E4628" w:rsidP="009E0C47">
      <w:pPr>
        <w:ind w:firstLine="260"/>
        <w:jc w:val="center"/>
        <w:rPr>
          <w:sz w:val="28"/>
          <w:szCs w:val="28"/>
          <w:lang w:val="kk-KZ"/>
        </w:rPr>
      </w:pPr>
      <w:r>
        <w:rPr>
          <w:noProof/>
        </w:rPr>
        <w:lastRenderedPageBreak/>
        <w:drawing>
          <wp:inline distT="0" distB="0" distL="0" distR="0" wp14:anchorId="55BEE3E4" wp14:editId="2C4726C6">
            <wp:extent cx="5546202" cy="2339163"/>
            <wp:effectExtent l="0" t="0" r="3810" b="0"/>
            <wp:docPr id="1636436237" name="Рисунок 163643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7288" cy="2377580"/>
                    </a:xfrm>
                    <a:prstGeom prst="rect">
                      <a:avLst/>
                    </a:prstGeom>
                    <a:noFill/>
                    <a:ln>
                      <a:noFill/>
                    </a:ln>
                  </pic:spPr>
                </pic:pic>
              </a:graphicData>
            </a:graphic>
          </wp:inline>
        </w:drawing>
      </w:r>
    </w:p>
    <w:p w14:paraId="7A025F81" w14:textId="77777777" w:rsidR="002E4628" w:rsidRPr="009E0C47" w:rsidRDefault="002E4628" w:rsidP="00140E0A">
      <w:pPr>
        <w:rPr>
          <w:sz w:val="28"/>
          <w:szCs w:val="28"/>
          <w:lang w:val="kk-KZ"/>
        </w:rPr>
      </w:pPr>
    </w:p>
    <w:p w14:paraId="6D21158A" w14:textId="05B264F5" w:rsidR="00025C69" w:rsidRPr="00025C69" w:rsidRDefault="00025C69" w:rsidP="00025C69">
      <w:pPr>
        <w:ind w:firstLine="260"/>
        <w:jc w:val="center"/>
        <w:rPr>
          <w:sz w:val="28"/>
          <w:szCs w:val="28"/>
          <w:lang w:val="kk-KZ"/>
        </w:rPr>
      </w:pPr>
      <w:r>
        <w:rPr>
          <w:sz w:val="28"/>
          <w:szCs w:val="28"/>
          <w:lang w:val="kk-KZ"/>
        </w:rPr>
        <w:t xml:space="preserve">Сурет </w:t>
      </w:r>
      <w:r w:rsidR="00140E0A" w:rsidRPr="00140E0A">
        <w:rPr>
          <w:sz w:val="28"/>
          <w:szCs w:val="28"/>
          <w:lang w:val="kk-KZ"/>
        </w:rPr>
        <w:t>9</w:t>
      </w:r>
      <w:r w:rsidRPr="00025C69">
        <w:rPr>
          <w:sz w:val="28"/>
          <w:szCs w:val="28"/>
          <w:lang w:val="kk-KZ"/>
        </w:rPr>
        <w:t xml:space="preserve"> </w:t>
      </w:r>
      <w:r w:rsidR="00140E0A" w:rsidRPr="00140E0A">
        <w:rPr>
          <w:sz w:val="28"/>
          <w:szCs w:val="28"/>
          <w:lang w:val="kk-KZ"/>
        </w:rPr>
        <w:t xml:space="preserve">– </w:t>
      </w:r>
      <w:r w:rsidR="004F124B">
        <w:rPr>
          <w:sz w:val="28"/>
          <w:szCs w:val="28"/>
          <w:lang w:val="kk-KZ"/>
        </w:rPr>
        <w:t xml:space="preserve"> </w:t>
      </w:r>
      <w:r w:rsidR="00CA0404">
        <w:rPr>
          <w:sz w:val="28"/>
          <w:szCs w:val="28"/>
          <w:lang w:val="kk-KZ"/>
        </w:rPr>
        <w:t>Маңғыстау</w:t>
      </w:r>
      <w:r>
        <w:rPr>
          <w:sz w:val="28"/>
          <w:szCs w:val="28"/>
          <w:lang w:val="kk-KZ"/>
        </w:rPr>
        <w:t xml:space="preserve"> облысынан алынған түйе сүтінің май қышқылдық құрамының хроматограмма</w:t>
      </w:r>
      <w:r w:rsidRPr="00025C69">
        <w:rPr>
          <w:sz w:val="28"/>
          <w:szCs w:val="28"/>
          <w:lang w:val="kk-KZ"/>
        </w:rPr>
        <w:t>c</w:t>
      </w:r>
      <w:r>
        <w:rPr>
          <w:sz w:val="28"/>
          <w:szCs w:val="28"/>
          <w:lang w:val="kk-KZ"/>
        </w:rPr>
        <w:t>ы</w:t>
      </w:r>
    </w:p>
    <w:p w14:paraId="236B7981" w14:textId="77777777" w:rsidR="00025C69" w:rsidRDefault="00025C69" w:rsidP="00234D6D">
      <w:pPr>
        <w:jc w:val="both"/>
        <w:rPr>
          <w:sz w:val="28"/>
          <w:szCs w:val="28"/>
          <w:lang w:val="kk-KZ"/>
        </w:rPr>
      </w:pPr>
    </w:p>
    <w:p w14:paraId="7FA53AD5" w14:textId="1747ECBD" w:rsidR="00733276" w:rsidRPr="00733276" w:rsidRDefault="00A6156C" w:rsidP="00733276">
      <w:pPr>
        <w:pStyle w:val="a4"/>
        <w:spacing w:before="0" w:beforeAutospacing="0" w:after="0" w:afterAutospacing="0"/>
        <w:ind w:firstLine="709"/>
        <w:jc w:val="both"/>
        <w:rPr>
          <w:color w:val="000000"/>
          <w:sz w:val="28"/>
          <w:szCs w:val="28"/>
          <w:lang w:val="kk-KZ"/>
        </w:rPr>
      </w:pPr>
      <w:r w:rsidRPr="00A6156C">
        <w:rPr>
          <w:color w:val="000000"/>
          <w:sz w:val="28"/>
          <w:szCs w:val="28"/>
          <w:lang w:val="kk-KZ"/>
        </w:rPr>
        <w:t>10</w:t>
      </w:r>
      <w:r w:rsidR="00733276" w:rsidRPr="00733276">
        <w:rPr>
          <w:color w:val="000000"/>
          <w:sz w:val="28"/>
          <w:szCs w:val="28"/>
          <w:lang w:val="kk-KZ"/>
        </w:rPr>
        <w:t>-кестеде келтірілген нәтижелерге сәйкес, Жетісу облысынан алынған түйе сүті үлгілерінің май құрамында 23 түрлі, ал Маңғыстау облысынан алынған үлгіде 22 түрлі май қышқылы анықталды.</w:t>
      </w:r>
    </w:p>
    <w:p w14:paraId="00CF01EE" w14:textId="01EFAA7A" w:rsidR="00733276" w:rsidRPr="00733276" w:rsidRDefault="00733276" w:rsidP="00733276">
      <w:pPr>
        <w:pStyle w:val="a4"/>
        <w:spacing w:before="0" w:beforeAutospacing="0" w:after="0" w:afterAutospacing="0"/>
        <w:ind w:firstLine="709"/>
        <w:jc w:val="both"/>
        <w:rPr>
          <w:color w:val="000000"/>
          <w:sz w:val="28"/>
          <w:szCs w:val="28"/>
          <w:lang w:val="kk-KZ"/>
        </w:rPr>
      </w:pPr>
      <w:r w:rsidRPr="00733276">
        <w:rPr>
          <w:color w:val="000000"/>
          <w:sz w:val="28"/>
          <w:szCs w:val="28"/>
          <w:lang w:val="kk-KZ"/>
        </w:rPr>
        <w:t xml:space="preserve">Қаныққан және полиқанықпаған </w:t>
      </w:r>
      <w:r w:rsidR="009B48A0">
        <w:rPr>
          <w:color w:val="000000"/>
          <w:sz w:val="28"/>
          <w:szCs w:val="28"/>
          <w:lang w:val="kk-KZ"/>
        </w:rPr>
        <w:t>МҚ</w:t>
      </w:r>
      <w:r w:rsidRPr="00733276">
        <w:rPr>
          <w:color w:val="000000"/>
          <w:sz w:val="28"/>
          <w:szCs w:val="28"/>
          <w:lang w:val="kk-KZ"/>
        </w:rPr>
        <w:t xml:space="preserve"> үлесі Жетісу облысынан алынған үлгіде жоғары болса, моноқанықпаған </w:t>
      </w:r>
      <w:r w:rsidR="009B48A0">
        <w:rPr>
          <w:color w:val="000000"/>
          <w:sz w:val="28"/>
          <w:szCs w:val="28"/>
          <w:lang w:val="kk-KZ"/>
        </w:rPr>
        <w:t>МҚ</w:t>
      </w:r>
      <w:r w:rsidRPr="00733276">
        <w:rPr>
          <w:color w:val="000000"/>
          <w:sz w:val="28"/>
          <w:szCs w:val="28"/>
          <w:lang w:val="kk-KZ"/>
        </w:rPr>
        <w:t xml:space="preserve"> мөлшері, керісінше, Маңғыстау облысының түйе сүті үлгісінде басым болды. Бұл нәтижелер зерттелген аймақтар арасында май қышқылдық құрам бойынша айқын өңіраралық айырмашылықтардың бар екенін көрсетеді.</w:t>
      </w:r>
    </w:p>
    <w:p w14:paraId="2089C761" w14:textId="7C85D226" w:rsidR="00733276" w:rsidRPr="00733276" w:rsidRDefault="00733276" w:rsidP="00733276">
      <w:pPr>
        <w:pStyle w:val="a4"/>
        <w:spacing w:before="0" w:beforeAutospacing="0" w:after="0" w:afterAutospacing="0"/>
        <w:ind w:firstLine="709"/>
        <w:jc w:val="both"/>
        <w:rPr>
          <w:color w:val="000000"/>
          <w:sz w:val="28"/>
          <w:szCs w:val="28"/>
          <w:lang w:val="kk-KZ"/>
        </w:rPr>
      </w:pPr>
      <w:r w:rsidRPr="00733276">
        <w:rPr>
          <w:color w:val="000000"/>
          <w:sz w:val="28"/>
          <w:szCs w:val="28"/>
          <w:lang w:val="kk-KZ"/>
        </w:rPr>
        <w:t xml:space="preserve">Жетісу облысынан алынған түйе сүті үлгісінде қаныққан </w:t>
      </w:r>
      <w:r w:rsidR="009B48A0">
        <w:rPr>
          <w:color w:val="000000"/>
          <w:sz w:val="28"/>
          <w:szCs w:val="28"/>
          <w:lang w:val="kk-KZ"/>
        </w:rPr>
        <w:t>МҚ</w:t>
      </w:r>
      <w:r w:rsidRPr="00733276">
        <w:rPr>
          <w:color w:val="000000"/>
          <w:sz w:val="28"/>
          <w:szCs w:val="28"/>
          <w:lang w:val="kk-KZ"/>
        </w:rPr>
        <w:t xml:space="preserve"> үлесі барлық май қышқылдарының 64,291%</w:t>
      </w:r>
      <w:r>
        <w:rPr>
          <w:color w:val="000000"/>
          <w:sz w:val="28"/>
          <w:szCs w:val="28"/>
          <w:lang w:val="kk-KZ"/>
        </w:rPr>
        <w:t xml:space="preserve"> мөлшерін</w:t>
      </w:r>
      <w:r w:rsidRPr="00733276">
        <w:rPr>
          <w:color w:val="000000"/>
          <w:sz w:val="28"/>
          <w:szCs w:val="28"/>
          <w:lang w:val="kk-KZ"/>
        </w:rPr>
        <w:t xml:space="preserve"> құраса, Маңғыстау облысынан алынған үлгіде бұл көрсеткіш 62,135% </w:t>
      </w:r>
      <w:r>
        <w:rPr>
          <w:color w:val="000000"/>
          <w:sz w:val="28"/>
          <w:szCs w:val="28"/>
          <w:lang w:val="kk-KZ"/>
        </w:rPr>
        <w:t xml:space="preserve">мөлшерде </w:t>
      </w:r>
      <w:r w:rsidRPr="00733276">
        <w:rPr>
          <w:color w:val="000000"/>
          <w:sz w:val="28"/>
          <w:szCs w:val="28"/>
          <w:lang w:val="kk-KZ"/>
        </w:rPr>
        <w:t xml:space="preserve">болды. Екі үлгіде де басым қаныққан </w:t>
      </w:r>
      <w:r w:rsidR="009B48A0">
        <w:rPr>
          <w:color w:val="000000"/>
          <w:sz w:val="28"/>
          <w:szCs w:val="28"/>
          <w:lang w:val="kk-KZ"/>
        </w:rPr>
        <w:t>МҚ</w:t>
      </w:r>
      <w:r w:rsidRPr="00733276">
        <w:rPr>
          <w:color w:val="000000"/>
          <w:sz w:val="28"/>
          <w:szCs w:val="28"/>
          <w:lang w:val="kk-KZ"/>
        </w:rPr>
        <w:t xml:space="preserve"> ретінде миристин (C</w:t>
      </w:r>
      <w:r w:rsidRPr="00733276">
        <w:rPr>
          <w:color w:val="000000"/>
          <w:sz w:val="28"/>
          <w:szCs w:val="28"/>
          <w:vertAlign w:val="subscript"/>
          <w:lang w:val="kk-KZ"/>
        </w:rPr>
        <w:t>14:0</w:t>
      </w:r>
      <w:r w:rsidRPr="00733276">
        <w:rPr>
          <w:color w:val="000000"/>
          <w:sz w:val="28"/>
          <w:szCs w:val="28"/>
          <w:lang w:val="kk-KZ"/>
        </w:rPr>
        <w:t>), пальмитин (C</w:t>
      </w:r>
      <w:r w:rsidRPr="00733276">
        <w:rPr>
          <w:color w:val="000000"/>
          <w:sz w:val="28"/>
          <w:szCs w:val="28"/>
          <w:vertAlign w:val="subscript"/>
          <w:lang w:val="kk-KZ"/>
        </w:rPr>
        <w:t>16:0</w:t>
      </w:r>
      <w:r w:rsidRPr="00733276">
        <w:rPr>
          <w:color w:val="000000"/>
          <w:sz w:val="28"/>
          <w:szCs w:val="28"/>
          <w:lang w:val="kk-KZ"/>
        </w:rPr>
        <w:t>) және стеарин (C</w:t>
      </w:r>
      <w:r w:rsidRPr="00733276">
        <w:rPr>
          <w:color w:val="000000"/>
          <w:sz w:val="28"/>
          <w:szCs w:val="28"/>
          <w:vertAlign w:val="subscript"/>
          <w:lang w:val="kk-KZ"/>
        </w:rPr>
        <w:t>18:0</w:t>
      </w:r>
      <w:r w:rsidRPr="00733276">
        <w:rPr>
          <w:color w:val="000000"/>
          <w:sz w:val="28"/>
          <w:szCs w:val="28"/>
          <w:lang w:val="kk-KZ"/>
        </w:rPr>
        <w:t>) қышқылдары анықталды.</w:t>
      </w:r>
    </w:p>
    <w:p w14:paraId="26EAC519" w14:textId="4AEDC4FF" w:rsidR="007C6791" w:rsidRPr="0077074B" w:rsidRDefault="00733276" w:rsidP="00733276">
      <w:pPr>
        <w:pStyle w:val="a4"/>
        <w:spacing w:before="0" w:beforeAutospacing="0" w:after="0" w:afterAutospacing="0"/>
        <w:ind w:firstLine="709"/>
        <w:jc w:val="both"/>
        <w:rPr>
          <w:color w:val="000000"/>
          <w:sz w:val="28"/>
          <w:szCs w:val="28"/>
          <w:lang w:val="kk-KZ"/>
        </w:rPr>
      </w:pPr>
      <w:r w:rsidRPr="00733276">
        <w:rPr>
          <w:color w:val="000000"/>
          <w:sz w:val="28"/>
          <w:szCs w:val="28"/>
          <w:lang w:val="kk-KZ"/>
        </w:rPr>
        <w:t xml:space="preserve">Моноқанықпаған </w:t>
      </w:r>
      <w:r w:rsidR="009B48A0">
        <w:rPr>
          <w:color w:val="000000"/>
          <w:sz w:val="28"/>
          <w:szCs w:val="28"/>
          <w:lang w:val="kk-KZ"/>
        </w:rPr>
        <w:t>МҚ</w:t>
      </w:r>
      <w:r w:rsidRPr="00733276">
        <w:rPr>
          <w:color w:val="000000"/>
          <w:sz w:val="28"/>
          <w:szCs w:val="28"/>
          <w:lang w:val="kk-KZ"/>
        </w:rPr>
        <w:t xml:space="preserve"> мөлшері Жетісу облысынан алынған үлгіде 31,89% құраса, Маңғыстау облысының үлгісінде бұл көрсеткіш 26,53% болды. Аталған айырмашылық негізінен олеин қышқылының (C</w:t>
      </w:r>
      <w:r w:rsidRPr="00733276">
        <w:rPr>
          <w:color w:val="000000"/>
          <w:sz w:val="28"/>
          <w:szCs w:val="28"/>
          <w:vertAlign w:val="subscript"/>
          <w:lang w:val="kk-KZ"/>
        </w:rPr>
        <w:t>18:1</w:t>
      </w:r>
      <w:r w:rsidRPr="00733276">
        <w:rPr>
          <w:color w:val="000000"/>
          <w:sz w:val="28"/>
          <w:szCs w:val="28"/>
          <w:lang w:val="kk-KZ"/>
        </w:rPr>
        <w:t xml:space="preserve">) үлесіне байланысты: Жетісу облысында </w:t>
      </w:r>
      <w:r>
        <w:rPr>
          <w:color w:val="000000"/>
          <w:sz w:val="28"/>
          <w:szCs w:val="28"/>
          <w:lang w:val="kk-KZ"/>
        </w:rPr>
        <w:t xml:space="preserve">ол </w:t>
      </w:r>
      <w:r w:rsidRPr="00733276">
        <w:rPr>
          <w:color w:val="000000"/>
          <w:sz w:val="28"/>
          <w:szCs w:val="28"/>
          <w:lang w:val="kk-KZ"/>
        </w:rPr>
        <w:t xml:space="preserve">23,68%, ал Маңғыстау облысында 18,56% </w:t>
      </w:r>
      <w:r>
        <w:rPr>
          <w:color w:val="000000"/>
          <w:sz w:val="28"/>
          <w:szCs w:val="28"/>
          <w:lang w:val="kk-KZ"/>
        </w:rPr>
        <w:t xml:space="preserve">мөлшерді </w:t>
      </w:r>
      <w:r w:rsidR="000C7D0E">
        <w:rPr>
          <w:color w:val="000000"/>
          <w:sz w:val="28"/>
          <w:szCs w:val="28"/>
          <w:lang w:val="kk-KZ"/>
        </w:rPr>
        <w:t>құрады.</w:t>
      </w:r>
    </w:p>
    <w:p w14:paraId="1A4CFBF4" w14:textId="6AC7DBE9" w:rsidR="00733276" w:rsidRPr="00733276" w:rsidRDefault="00733276" w:rsidP="00733276">
      <w:pPr>
        <w:pStyle w:val="a4"/>
        <w:spacing w:before="0" w:beforeAutospacing="0" w:after="0" w:afterAutospacing="0"/>
        <w:ind w:firstLine="709"/>
        <w:jc w:val="both"/>
        <w:rPr>
          <w:color w:val="000000"/>
          <w:sz w:val="28"/>
          <w:szCs w:val="28"/>
          <w:lang w:val="kk-KZ"/>
        </w:rPr>
      </w:pPr>
      <w:r w:rsidRPr="00733276">
        <w:rPr>
          <w:color w:val="000000"/>
          <w:sz w:val="28"/>
          <w:szCs w:val="28"/>
          <w:lang w:val="kk-KZ"/>
        </w:rPr>
        <w:t xml:space="preserve">Полиқанықпаған </w:t>
      </w:r>
      <w:r w:rsidR="001309E2">
        <w:rPr>
          <w:color w:val="000000"/>
          <w:sz w:val="28"/>
          <w:szCs w:val="28"/>
          <w:lang w:val="kk-KZ"/>
        </w:rPr>
        <w:t>МҚ</w:t>
      </w:r>
      <w:r w:rsidRPr="00733276">
        <w:rPr>
          <w:color w:val="000000"/>
          <w:sz w:val="28"/>
          <w:szCs w:val="28"/>
          <w:lang w:val="kk-KZ"/>
        </w:rPr>
        <w:t xml:space="preserve"> мөлшері бойынша зерттелген үлгілер арасында айқын айырмашылық анықталды. Жетісу облысынан алынған түйе сүтінде </w:t>
      </w:r>
      <w:r>
        <w:rPr>
          <w:color w:val="000000"/>
          <w:sz w:val="28"/>
          <w:szCs w:val="28"/>
          <w:lang w:val="kk-KZ"/>
        </w:rPr>
        <w:t>оның</w:t>
      </w:r>
      <w:r w:rsidRPr="00733276">
        <w:rPr>
          <w:color w:val="000000"/>
          <w:sz w:val="28"/>
          <w:szCs w:val="28"/>
          <w:lang w:val="kk-KZ"/>
        </w:rPr>
        <w:t xml:space="preserve"> үлесі 9,18% құраса, Маңғыстау облысының үлгісінде бұл көрсеткіш 5,49% </w:t>
      </w:r>
      <w:r>
        <w:rPr>
          <w:color w:val="000000"/>
          <w:sz w:val="28"/>
          <w:szCs w:val="28"/>
          <w:lang w:val="kk-KZ"/>
        </w:rPr>
        <w:t>мөлшерде болды</w:t>
      </w:r>
      <w:r w:rsidRPr="00733276">
        <w:rPr>
          <w:color w:val="000000"/>
          <w:sz w:val="28"/>
          <w:szCs w:val="28"/>
          <w:lang w:val="kk-KZ"/>
        </w:rPr>
        <w:t>.</w:t>
      </w:r>
    </w:p>
    <w:p w14:paraId="6A3F6CDA" w14:textId="01C898F5" w:rsidR="00733276" w:rsidRDefault="00733276" w:rsidP="00733276">
      <w:pPr>
        <w:pStyle w:val="a4"/>
        <w:spacing w:before="0" w:beforeAutospacing="0" w:after="0" w:afterAutospacing="0"/>
        <w:ind w:firstLine="709"/>
        <w:jc w:val="both"/>
        <w:rPr>
          <w:color w:val="000000"/>
          <w:sz w:val="28"/>
          <w:szCs w:val="28"/>
          <w:lang w:val="kk-KZ"/>
        </w:rPr>
      </w:pPr>
      <w:r w:rsidRPr="00733276">
        <w:rPr>
          <w:color w:val="000000"/>
          <w:sz w:val="28"/>
          <w:szCs w:val="28"/>
          <w:lang w:val="kk-KZ"/>
        </w:rPr>
        <w:t xml:space="preserve">Жетісу облысынан алынған түйе сүтінде жекелеген полиқанықпаған </w:t>
      </w:r>
      <w:r w:rsidR="001309E2">
        <w:rPr>
          <w:color w:val="000000"/>
          <w:sz w:val="28"/>
          <w:szCs w:val="28"/>
          <w:lang w:val="kk-KZ"/>
        </w:rPr>
        <w:t>МҚ</w:t>
      </w:r>
      <w:r w:rsidRPr="00733276">
        <w:rPr>
          <w:color w:val="000000"/>
          <w:sz w:val="28"/>
          <w:szCs w:val="28"/>
          <w:lang w:val="kk-KZ"/>
        </w:rPr>
        <w:t xml:space="preserve"> мөлшері анағұрлым жоғары екені байқалды: линол қышқылы – 4,36%, γ-линолен қышқылы – 3,22%. Сонымен қатар, арахидон қышқылы (0,33%) тек аталған </w:t>
      </w:r>
      <w:r>
        <w:rPr>
          <w:color w:val="000000"/>
          <w:sz w:val="28"/>
          <w:szCs w:val="28"/>
          <w:lang w:val="kk-KZ"/>
        </w:rPr>
        <w:t>облыстан</w:t>
      </w:r>
      <w:r w:rsidRPr="00733276">
        <w:rPr>
          <w:color w:val="000000"/>
          <w:sz w:val="28"/>
          <w:szCs w:val="28"/>
          <w:lang w:val="kk-KZ"/>
        </w:rPr>
        <w:t xml:space="preserve"> алынған үлгі құрамында анықталды</w:t>
      </w:r>
      <w:r w:rsidR="002A73D4">
        <w:rPr>
          <w:color w:val="000000"/>
          <w:sz w:val="28"/>
          <w:szCs w:val="28"/>
          <w:lang w:val="kk-KZ"/>
        </w:rPr>
        <w:t>.</w:t>
      </w:r>
    </w:p>
    <w:p w14:paraId="552EF633" w14:textId="692FCFAF" w:rsidR="0077074B" w:rsidRDefault="007C6791" w:rsidP="00733276">
      <w:pPr>
        <w:pStyle w:val="a4"/>
        <w:spacing w:before="0" w:beforeAutospacing="0" w:after="0" w:afterAutospacing="0"/>
        <w:ind w:firstLine="709"/>
        <w:jc w:val="both"/>
        <w:rPr>
          <w:color w:val="000000"/>
          <w:sz w:val="28"/>
          <w:szCs w:val="28"/>
          <w:lang w:val="kk-KZ"/>
        </w:rPr>
      </w:pPr>
      <w:r w:rsidRPr="0077074B">
        <w:rPr>
          <w:color w:val="000000"/>
          <w:sz w:val="28"/>
          <w:szCs w:val="28"/>
          <w:lang w:val="kk-KZ"/>
        </w:rPr>
        <w:t xml:space="preserve">Жалпы алғанда, алынған </w:t>
      </w:r>
      <w:r w:rsidR="00C53DC5">
        <w:rPr>
          <w:color w:val="000000"/>
          <w:sz w:val="28"/>
          <w:szCs w:val="28"/>
          <w:lang w:val="kk-KZ"/>
        </w:rPr>
        <w:t>нәтижелер</w:t>
      </w:r>
      <w:r w:rsidRPr="0077074B">
        <w:rPr>
          <w:color w:val="000000"/>
          <w:sz w:val="28"/>
          <w:szCs w:val="28"/>
          <w:lang w:val="kk-KZ"/>
        </w:rPr>
        <w:t xml:space="preserve"> түйе сүтінің май қышқылдық құрамы географиялық аймаққа байланысты елеулі өзгерістерге ұшырайтынын дәлелдейді. Бұл айырмашылықтар </w:t>
      </w:r>
      <w:r w:rsidR="005301FA">
        <w:rPr>
          <w:color w:val="000000"/>
          <w:sz w:val="28"/>
          <w:szCs w:val="28"/>
          <w:lang w:val="kk-KZ"/>
        </w:rPr>
        <w:t>малдың азықтану рационы</w:t>
      </w:r>
      <w:r w:rsidRPr="0077074B">
        <w:rPr>
          <w:color w:val="000000"/>
          <w:sz w:val="28"/>
          <w:szCs w:val="28"/>
          <w:lang w:val="kk-KZ"/>
        </w:rPr>
        <w:t xml:space="preserve">, табиғи-климаттық жағдайларға және </w:t>
      </w:r>
      <w:r w:rsidR="005301FA">
        <w:rPr>
          <w:color w:val="000000"/>
          <w:sz w:val="28"/>
          <w:szCs w:val="28"/>
          <w:lang w:val="kk-KZ"/>
        </w:rPr>
        <w:t xml:space="preserve">т.б. факторларға </w:t>
      </w:r>
      <w:r w:rsidRPr="0077074B">
        <w:rPr>
          <w:color w:val="000000"/>
          <w:sz w:val="28"/>
          <w:szCs w:val="28"/>
          <w:lang w:val="kk-KZ"/>
        </w:rPr>
        <w:t>тәуелді болуы мүмкін</w:t>
      </w:r>
      <w:r w:rsidR="005301FA">
        <w:rPr>
          <w:color w:val="000000"/>
          <w:sz w:val="28"/>
          <w:szCs w:val="28"/>
          <w:lang w:val="kk-KZ"/>
        </w:rPr>
        <w:t xml:space="preserve">. </w:t>
      </w:r>
      <w:r w:rsidRPr="0077074B">
        <w:rPr>
          <w:color w:val="000000"/>
          <w:sz w:val="28"/>
          <w:szCs w:val="28"/>
          <w:lang w:val="kk-KZ"/>
        </w:rPr>
        <w:t xml:space="preserve"> </w:t>
      </w:r>
    </w:p>
    <w:p w14:paraId="31775CA8" w14:textId="695002D2" w:rsidR="00617763" w:rsidRPr="0077074B" w:rsidRDefault="00617763" w:rsidP="0077074B">
      <w:pPr>
        <w:pStyle w:val="a4"/>
        <w:spacing w:before="0" w:beforeAutospacing="0" w:after="0" w:afterAutospacing="0"/>
        <w:ind w:firstLine="709"/>
        <w:jc w:val="both"/>
        <w:rPr>
          <w:color w:val="000000"/>
          <w:sz w:val="28"/>
          <w:szCs w:val="28"/>
          <w:lang w:val="kk-KZ"/>
        </w:rPr>
      </w:pPr>
      <w:r>
        <w:rPr>
          <w:sz w:val="28"/>
          <w:szCs w:val="28"/>
          <w:lang w:val="kk-KZ"/>
        </w:rPr>
        <w:lastRenderedPageBreak/>
        <w:t>Сүт құрамында</w:t>
      </w:r>
      <w:r w:rsidR="009256AF">
        <w:rPr>
          <w:sz w:val="28"/>
          <w:szCs w:val="28"/>
          <w:lang w:val="kk-KZ"/>
        </w:rPr>
        <w:t xml:space="preserve">ғы </w:t>
      </w:r>
      <w:r>
        <w:rPr>
          <w:sz w:val="28"/>
          <w:szCs w:val="28"/>
          <w:lang w:val="kk-KZ"/>
        </w:rPr>
        <w:t>минералды заттар адам ағзасынд</w:t>
      </w:r>
      <w:r w:rsidR="009256AF">
        <w:rPr>
          <w:sz w:val="28"/>
          <w:szCs w:val="28"/>
          <w:lang w:val="kk-KZ"/>
        </w:rPr>
        <w:t>а</w:t>
      </w:r>
      <w:r>
        <w:rPr>
          <w:sz w:val="28"/>
          <w:szCs w:val="28"/>
          <w:lang w:val="kk-KZ"/>
        </w:rPr>
        <w:t xml:space="preserve">ғы биохимиялық және физиологиялық процестерге қатысады. </w:t>
      </w:r>
      <w:bookmarkStart w:id="61" w:name="OLE_LINK3"/>
      <w:bookmarkStart w:id="62" w:name="OLE_LINK4"/>
      <w:bookmarkStart w:id="63" w:name="OLE_LINK38"/>
      <w:r>
        <w:rPr>
          <w:sz w:val="28"/>
          <w:szCs w:val="28"/>
          <w:lang w:val="kk-KZ"/>
        </w:rPr>
        <w:t xml:space="preserve">Бұл </w:t>
      </w:r>
      <w:r w:rsidR="005301FA">
        <w:rPr>
          <w:sz w:val="28"/>
          <w:szCs w:val="28"/>
          <w:lang w:val="kk-KZ"/>
        </w:rPr>
        <w:t xml:space="preserve">диссертациялық жұмыста </w:t>
      </w:r>
      <w:r w:rsidRPr="00FB4335">
        <w:rPr>
          <w:sz w:val="28"/>
          <w:szCs w:val="28"/>
          <w:lang w:val="kk-KZ"/>
        </w:rPr>
        <w:t>Жетісу және Маңғыстау облыстарын</w:t>
      </w:r>
      <w:r w:rsidR="009256AF">
        <w:rPr>
          <w:sz w:val="28"/>
          <w:szCs w:val="28"/>
          <w:lang w:val="kk-KZ"/>
        </w:rPr>
        <w:t xml:space="preserve">ан алынған </w:t>
      </w:r>
      <w:r w:rsidRPr="00FB4335">
        <w:rPr>
          <w:sz w:val="28"/>
          <w:szCs w:val="28"/>
          <w:lang w:val="kk-KZ"/>
        </w:rPr>
        <w:t xml:space="preserve"> түйе сүтінің</w:t>
      </w:r>
      <w:r w:rsidR="009256AF">
        <w:rPr>
          <w:sz w:val="28"/>
          <w:szCs w:val="28"/>
          <w:lang w:val="kk-KZ"/>
        </w:rPr>
        <w:t xml:space="preserve"> құрамындағы </w:t>
      </w:r>
      <w:r w:rsidR="009256AF" w:rsidRPr="009256AF">
        <w:rPr>
          <w:sz w:val="28"/>
          <w:szCs w:val="28"/>
          <w:lang w:val="kk-KZ"/>
        </w:rPr>
        <w:t>K, Na, Ca, Mg,</w:t>
      </w:r>
      <w:r w:rsidR="005F2B2D" w:rsidRPr="005F2B2D">
        <w:rPr>
          <w:sz w:val="28"/>
          <w:szCs w:val="28"/>
          <w:lang w:val="kk-KZ"/>
        </w:rPr>
        <w:t xml:space="preserve"> P, Fe </w:t>
      </w:r>
      <w:r w:rsidR="005F2B2D">
        <w:rPr>
          <w:sz w:val="28"/>
          <w:szCs w:val="28"/>
          <w:lang w:val="kk-KZ"/>
        </w:rPr>
        <w:t xml:space="preserve">және </w:t>
      </w:r>
      <w:r w:rsidR="005F2B2D" w:rsidRPr="005F2B2D">
        <w:rPr>
          <w:sz w:val="28"/>
          <w:szCs w:val="28"/>
          <w:lang w:val="kk-KZ"/>
        </w:rPr>
        <w:t xml:space="preserve">Zn </w:t>
      </w:r>
      <w:r w:rsidR="005F2B2D">
        <w:rPr>
          <w:sz w:val="28"/>
          <w:szCs w:val="28"/>
          <w:lang w:val="kk-KZ"/>
        </w:rPr>
        <w:t xml:space="preserve">мөлшері анықталды. Зерттеу </w:t>
      </w:r>
      <w:r w:rsidR="00DF5063">
        <w:rPr>
          <w:sz w:val="28"/>
          <w:szCs w:val="28"/>
          <w:lang w:val="kk-KZ"/>
        </w:rPr>
        <w:t xml:space="preserve">нәтижелері </w:t>
      </w:r>
      <w:r w:rsidR="00280775" w:rsidRPr="005301FA">
        <w:rPr>
          <w:sz w:val="28"/>
          <w:szCs w:val="28"/>
          <w:lang w:val="kk-KZ"/>
        </w:rPr>
        <w:t>10</w:t>
      </w:r>
      <w:r w:rsidR="00140E0A" w:rsidRPr="005301FA">
        <w:rPr>
          <w:sz w:val="28"/>
          <w:szCs w:val="28"/>
          <w:lang w:val="kk-KZ"/>
        </w:rPr>
        <w:t xml:space="preserve"> - </w:t>
      </w:r>
      <w:r w:rsidRPr="00076DDA">
        <w:rPr>
          <w:sz w:val="28"/>
          <w:szCs w:val="28"/>
          <w:lang w:val="kk-KZ"/>
        </w:rPr>
        <w:t xml:space="preserve">суретте келтірілген. </w:t>
      </w:r>
    </w:p>
    <w:p w14:paraId="1A5046B3" w14:textId="77777777" w:rsidR="000F108C" w:rsidRPr="00FB4335" w:rsidRDefault="000F108C" w:rsidP="00617763">
      <w:pPr>
        <w:pBdr>
          <w:top w:val="nil"/>
          <w:left w:val="nil"/>
          <w:bottom w:val="nil"/>
          <w:right w:val="nil"/>
          <w:between w:val="nil"/>
        </w:pBdr>
        <w:tabs>
          <w:tab w:val="left" w:pos="284"/>
        </w:tabs>
        <w:jc w:val="both"/>
        <w:rPr>
          <w:color w:val="000000"/>
          <w:sz w:val="28"/>
          <w:szCs w:val="28"/>
          <w:lang w:val="kk-KZ"/>
        </w:rPr>
      </w:pP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6"/>
        <w:gridCol w:w="4805"/>
      </w:tblGrid>
      <w:tr w:rsidR="00617763" w:rsidRPr="002C4181" w14:paraId="63B2778F" w14:textId="77777777" w:rsidTr="001554F9">
        <w:trPr>
          <w:trHeight w:val="3951"/>
        </w:trPr>
        <w:tc>
          <w:tcPr>
            <w:tcW w:w="4806" w:type="dxa"/>
          </w:tcPr>
          <w:p w14:paraId="3349CBEE" w14:textId="0E978DF4" w:rsidR="00617763" w:rsidRPr="00F303B4" w:rsidRDefault="00274B15" w:rsidP="00617763">
            <w:pPr>
              <w:pBdr>
                <w:top w:val="nil"/>
                <w:left w:val="nil"/>
                <w:bottom w:val="nil"/>
                <w:right w:val="nil"/>
                <w:between w:val="nil"/>
              </w:pBdr>
              <w:tabs>
                <w:tab w:val="left" w:pos="284"/>
              </w:tabs>
              <w:jc w:val="both"/>
              <w:rPr>
                <w:sz w:val="22"/>
                <w:szCs w:val="22"/>
              </w:rPr>
            </w:pPr>
            <w:r>
              <w:rPr>
                <w:noProof/>
              </w:rPr>
              <w:drawing>
                <wp:inline distT="0" distB="0" distL="0" distR="0" wp14:anchorId="672D9371" wp14:editId="59522914">
                  <wp:extent cx="3048000" cy="2317898"/>
                  <wp:effectExtent l="0" t="0" r="12700" b="63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05" w:type="dxa"/>
          </w:tcPr>
          <w:p w14:paraId="31214074" w14:textId="6A62AB55" w:rsidR="00617763" w:rsidRPr="00F303B4" w:rsidRDefault="007B5E83" w:rsidP="00617763">
            <w:pPr>
              <w:pBdr>
                <w:top w:val="nil"/>
                <w:left w:val="nil"/>
                <w:bottom w:val="nil"/>
                <w:right w:val="nil"/>
                <w:between w:val="nil"/>
              </w:pBdr>
              <w:tabs>
                <w:tab w:val="left" w:pos="284"/>
              </w:tabs>
              <w:jc w:val="both"/>
              <w:rPr>
                <w:sz w:val="22"/>
                <w:szCs w:val="22"/>
              </w:rPr>
            </w:pPr>
            <w:r>
              <w:rPr>
                <w:noProof/>
              </w:rPr>
              <w:drawing>
                <wp:inline distT="0" distB="0" distL="0" distR="0" wp14:anchorId="6653DAE1" wp14:editId="454196A2">
                  <wp:extent cx="3131127" cy="2317750"/>
                  <wp:effectExtent l="0" t="0" r="6350" b="6350"/>
                  <wp:docPr id="348462180" name="Диаграмма 1">
                    <a:extLst xmlns:a="http://schemas.openxmlformats.org/drawingml/2006/main">
                      <a:ext uri="{FF2B5EF4-FFF2-40B4-BE49-F238E27FC236}">
                        <a16:creationId xmlns:a16="http://schemas.microsoft.com/office/drawing/2014/main" id="{8428D0D5-FCBE-10A5-2CBC-827D400394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5F8ACC66" w14:textId="6D2D9D33" w:rsidR="00617763" w:rsidRPr="000F108C" w:rsidRDefault="00617763" w:rsidP="001554F9">
      <w:pPr>
        <w:pBdr>
          <w:top w:val="nil"/>
          <w:left w:val="nil"/>
          <w:bottom w:val="nil"/>
          <w:right w:val="nil"/>
          <w:between w:val="nil"/>
        </w:pBdr>
        <w:tabs>
          <w:tab w:val="left" w:pos="284"/>
        </w:tabs>
        <w:rPr>
          <w:b/>
          <w:bCs/>
          <w:color w:val="000000"/>
          <w:sz w:val="22"/>
          <w:szCs w:val="22"/>
        </w:rPr>
      </w:pPr>
      <w:r>
        <w:rPr>
          <w:color w:val="000000"/>
          <w:sz w:val="22"/>
          <w:szCs w:val="22"/>
        </w:rPr>
        <w:t xml:space="preserve">      </w:t>
      </w:r>
      <w:r w:rsidRPr="008E5572">
        <w:rPr>
          <w:b/>
          <w:bCs/>
          <w:color w:val="000000"/>
          <w:sz w:val="22"/>
          <w:szCs w:val="22"/>
        </w:rPr>
        <w:t xml:space="preserve"> </w:t>
      </w:r>
      <w:r>
        <w:rPr>
          <w:b/>
          <w:bCs/>
          <w:color w:val="000000"/>
          <w:sz w:val="22"/>
          <w:szCs w:val="22"/>
        </w:rPr>
        <w:t xml:space="preserve">                          </w:t>
      </w:r>
      <w:r w:rsidRPr="008E5572">
        <w:rPr>
          <w:b/>
          <w:bCs/>
          <w:color w:val="000000"/>
          <w:sz w:val="22"/>
          <w:szCs w:val="22"/>
        </w:rPr>
        <w:t xml:space="preserve">  А</w:t>
      </w:r>
      <w:r>
        <w:rPr>
          <w:b/>
          <w:bCs/>
          <w:color w:val="000000"/>
          <w:sz w:val="22"/>
          <w:szCs w:val="22"/>
        </w:rPr>
        <w:t xml:space="preserve">                                                                                    Б</w:t>
      </w:r>
    </w:p>
    <w:p w14:paraId="0230640E" w14:textId="4E40B3F1" w:rsidR="00825A7F" w:rsidRPr="00121967" w:rsidRDefault="00617763" w:rsidP="001554F9">
      <w:pPr>
        <w:pBdr>
          <w:top w:val="nil"/>
          <w:left w:val="nil"/>
          <w:bottom w:val="nil"/>
          <w:right w:val="nil"/>
          <w:between w:val="nil"/>
        </w:pBdr>
        <w:tabs>
          <w:tab w:val="left" w:pos="284"/>
        </w:tabs>
        <w:jc w:val="center"/>
        <w:rPr>
          <w:bCs/>
          <w:color w:val="000000"/>
          <w:sz w:val="28"/>
          <w:szCs w:val="28"/>
        </w:rPr>
      </w:pPr>
      <w:r w:rsidRPr="00076DDA">
        <w:rPr>
          <w:bCs/>
          <w:color w:val="000000"/>
          <w:sz w:val="28"/>
          <w:szCs w:val="28"/>
          <w:lang w:val="kk-KZ"/>
        </w:rPr>
        <w:t>Сурет</w:t>
      </w:r>
      <w:r w:rsidRPr="00076DDA">
        <w:rPr>
          <w:bCs/>
          <w:color w:val="000000"/>
          <w:sz w:val="28"/>
          <w:szCs w:val="28"/>
        </w:rPr>
        <w:t xml:space="preserve"> </w:t>
      </w:r>
      <w:r w:rsidR="00280775" w:rsidRPr="00280775">
        <w:rPr>
          <w:bCs/>
          <w:color w:val="000000"/>
          <w:sz w:val="28"/>
          <w:szCs w:val="28"/>
        </w:rPr>
        <w:t>10</w:t>
      </w:r>
      <w:r w:rsidR="004F124B">
        <w:rPr>
          <w:bCs/>
          <w:color w:val="000000"/>
          <w:sz w:val="28"/>
          <w:szCs w:val="28"/>
          <w:lang w:val="kk-KZ"/>
        </w:rPr>
        <w:t xml:space="preserve"> </w:t>
      </w:r>
      <w:r w:rsidRPr="00076DDA">
        <w:rPr>
          <w:bCs/>
          <w:color w:val="000000"/>
          <w:sz w:val="28"/>
          <w:szCs w:val="28"/>
        </w:rPr>
        <w:t xml:space="preserve">– </w:t>
      </w:r>
      <w:r w:rsidRPr="00076DDA">
        <w:rPr>
          <w:bCs/>
          <w:color w:val="000000"/>
          <w:sz w:val="28"/>
          <w:szCs w:val="28"/>
          <w:lang w:val="kk-KZ"/>
        </w:rPr>
        <w:t>Жетісу және Маңғыстау облыстарын</w:t>
      </w:r>
      <w:r>
        <w:rPr>
          <w:bCs/>
          <w:color w:val="000000"/>
          <w:sz w:val="28"/>
          <w:szCs w:val="28"/>
          <w:lang w:val="kk-KZ"/>
        </w:rPr>
        <w:t>ан алынған</w:t>
      </w:r>
      <w:r w:rsidRPr="00076DDA">
        <w:rPr>
          <w:bCs/>
          <w:color w:val="000000"/>
          <w:sz w:val="28"/>
          <w:szCs w:val="28"/>
          <w:lang w:val="kk-KZ"/>
        </w:rPr>
        <w:t xml:space="preserve"> т</w:t>
      </w:r>
      <w:r w:rsidRPr="00076DDA">
        <w:rPr>
          <w:bCs/>
          <w:sz w:val="28"/>
          <w:szCs w:val="28"/>
          <w:lang w:val="kk-KZ"/>
        </w:rPr>
        <w:t xml:space="preserve">үйе сүтінің макро- (А) және микроэлементтерінің (Б) </w:t>
      </w:r>
      <w:r>
        <w:rPr>
          <w:bCs/>
          <w:sz w:val="28"/>
          <w:szCs w:val="28"/>
          <w:lang w:val="kk-KZ"/>
        </w:rPr>
        <w:t>мөлшері</w:t>
      </w:r>
    </w:p>
    <w:bookmarkEnd w:id="61"/>
    <w:bookmarkEnd w:id="62"/>
    <w:bookmarkEnd w:id="63"/>
    <w:p w14:paraId="37F065DF" w14:textId="77777777" w:rsidR="0025106A" w:rsidRDefault="0025106A" w:rsidP="00840716">
      <w:pPr>
        <w:ind w:firstLine="709"/>
        <w:jc w:val="both"/>
        <w:rPr>
          <w:sz w:val="28"/>
          <w:szCs w:val="28"/>
          <w:lang w:val="kk-KZ"/>
        </w:rPr>
      </w:pPr>
    </w:p>
    <w:p w14:paraId="276826B4" w14:textId="66BE91E8" w:rsidR="00840716" w:rsidRPr="003B7046" w:rsidRDefault="005F2B2D" w:rsidP="00840716">
      <w:pPr>
        <w:ind w:firstLine="709"/>
        <w:jc w:val="both"/>
        <w:rPr>
          <w:sz w:val="28"/>
          <w:szCs w:val="28"/>
          <w:lang w:val="kk-KZ"/>
        </w:rPr>
      </w:pPr>
      <w:r>
        <w:rPr>
          <w:sz w:val="28"/>
          <w:szCs w:val="28"/>
          <w:lang w:val="kk-KZ"/>
        </w:rPr>
        <w:t>Зерттеу</w:t>
      </w:r>
      <w:r w:rsidR="00432787" w:rsidRPr="00432787">
        <w:rPr>
          <w:sz w:val="28"/>
          <w:szCs w:val="28"/>
          <w:lang w:val="kk-KZ"/>
        </w:rPr>
        <w:t xml:space="preserve"> нәтижелері </w:t>
      </w:r>
      <w:r>
        <w:rPr>
          <w:sz w:val="28"/>
          <w:szCs w:val="28"/>
          <w:lang w:val="kk-KZ"/>
        </w:rPr>
        <w:t>бойынша екі аймақтан алынған түйе сүті үлгілерінде макро</w:t>
      </w:r>
      <w:r w:rsidRPr="0025106A">
        <w:rPr>
          <w:sz w:val="28"/>
          <w:szCs w:val="28"/>
          <w:lang w:val="kk-KZ"/>
        </w:rPr>
        <w:t>-</w:t>
      </w:r>
      <w:r>
        <w:rPr>
          <w:sz w:val="28"/>
          <w:szCs w:val="28"/>
          <w:lang w:val="kk-KZ"/>
        </w:rPr>
        <w:t>және микроэлменеттер жеткілікті</w:t>
      </w:r>
      <w:r w:rsidR="00963729">
        <w:rPr>
          <w:sz w:val="28"/>
          <w:szCs w:val="28"/>
          <w:lang w:val="kk-KZ"/>
        </w:rPr>
        <w:t xml:space="preserve"> мөлшерде екені анықталды.  </w:t>
      </w:r>
      <w:r w:rsidR="00432787" w:rsidRPr="00432787">
        <w:rPr>
          <w:sz w:val="28"/>
          <w:szCs w:val="28"/>
          <w:lang w:val="kk-KZ"/>
        </w:rPr>
        <w:t>Маңғыстау облысынан алынған түйе сүті</w:t>
      </w:r>
      <w:r w:rsidR="00963729">
        <w:rPr>
          <w:sz w:val="28"/>
          <w:szCs w:val="28"/>
          <w:lang w:val="kk-KZ"/>
        </w:rPr>
        <w:t xml:space="preserve"> үлгісінде калий</w:t>
      </w:r>
      <w:r w:rsidR="00963729" w:rsidRPr="00B75916">
        <w:rPr>
          <w:sz w:val="28"/>
          <w:szCs w:val="28"/>
          <w:lang w:val="kk-KZ"/>
        </w:rPr>
        <w:t>-152</w:t>
      </w:r>
      <w:r w:rsidR="00963729" w:rsidRPr="009256AF">
        <w:rPr>
          <w:sz w:val="28"/>
          <w:szCs w:val="28"/>
          <w:lang w:val="kk-KZ"/>
        </w:rPr>
        <w:t xml:space="preserve"> </w:t>
      </w:r>
      <w:r w:rsidR="00963729" w:rsidRPr="00432787">
        <w:rPr>
          <w:sz w:val="28"/>
          <w:szCs w:val="28"/>
          <w:lang w:val="kk-KZ"/>
        </w:rPr>
        <w:t>мг/100 г</w:t>
      </w:r>
      <w:r w:rsidR="00963729" w:rsidRPr="009256AF">
        <w:rPr>
          <w:sz w:val="28"/>
          <w:szCs w:val="28"/>
          <w:lang w:val="kk-KZ"/>
        </w:rPr>
        <w:t xml:space="preserve"> </w:t>
      </w:r>
      <w:r w:rsidR="00963729">
        <w:rPr>
          <w:sz w:val="28"/>
          <w:szCs w:val="28"/>
          <w:lang w:val="kk-KZ"/>
        </w:rPr>
        <w:t>, натрий</w:t>
      </w:r>
      <w:r w:rsidR="00963729" w:rsidRPr="009256AF">
        <w:rPr>
          <w:sz w:val="28"/>
          <w:szCs w:val="28"/>
          <w:lang w:val="kk-KZ"/>
        </w:rPr>
        <w:t xml:space="preserve"> -</w:t>
      </w:r>
      <w:r w:rsidR="00963729" w:rsidRPr="00432787">
        <w:rPr>
          <w:sz w:val="28"/>
          <w:szCs w:val="28"/>
          <w:lang w:val="kk-KZ"/>
        </w:rPr>
        <w:t>55,2 мг/100 г</w:t>
      </w:r>
      <w:r w:rsidR="00963729">
        <w:rPr>
          <w:sz w:val="28"/>
          <w:szCs w:val="28"/>
          <w:lang w:val="kk-KZ"/>
        </w:rPr>
        <w:t>, кальций</w:t>
      </w:r>
      <w:r w:rsidR="00963729" w:rsidRPr="009256AF">
        <w:rPr>
          <w:sz w:val="28"/>
          <w:szCs w:val="28"/>
          <w:lang w:val="kk-KZ"/>
        </w:rPr>
        <w:t xml:space="preserve">- </w:t>
      </w:r>
      <w:r w:rsidR="00963729" w:rsidRPr="00432787">
        <w:rPr>
          <w:sz w:val="28"/>
          <w:szCs w:val="28"/>
          <w:lang w:val="kk-KZ"/>
        </w:rPr>
        <w:t>124,5 мг/100 г</w:t>
      </w:r>
      <w:r w:rsidR="00963729">
        <w:rPr>
          <w:sz w:val="28"/>
          <w:szCs w:val="28"/>
          <w:lang w:val="kk-KZ"/>
        </w:rPr>
        <w:t xml:space="preserve">, магний </w:t>
      </w:r>
      <w:r w:rsidR="00963729" w:rsidRPr="00CC3AEE">
        <w:rPr>
          <w:sz w:val="28"/>
          <w:szCs w:val="28"/>
          <w:lang w:val="kk-KZ"/>
        </w:rPr>
        <w:t>-</w:t>
      </w:r>
      <w:r w:rsidR="00963729">
        <w:rPr>
          <w:sz w:val="28"/>
          <w:szCs w:val="28"/>
          <w:lang w:val="kk-KZ"/>
        </w:rPr>
        <w:t xml:space="preserve"> </w:t>
      </w:r>
      <w:r w:rsidR="00963729" w:rsidRPr="00432787">
        <w:rPr>
          <w:sz w:val="28"/>
          <w:szCs w:val="28"/>
          <w:lang w:val="kk-KZ"/>
        </w:rPr>
        <w:t>15,3 мг/100 г</w:t>
      </w:r>
      <w:r w:rsidR="00963729">
        <w:rPr>
          <w:sz w:val="28"/>
          <w:szCs w:val="28"/>
          <w:lang w:val="kk-KZ"/>
        </w:rPr>
        <w:t>,</w:t>
      </w:r>
      <w:r w:rsidR="00840716" w:rsidRPr="00840716">
        <w:rPr>
          <w:sz w:val="28"/>
          <w:szCs w:val="28"/>
          <w:lang w:val="kk-KZ"/>
        </w:rPr>
        <w:t xml:space="preserve"> </w:t>
      </w:r>
      <w:r w:rsidR="00840716">
        <w:rPr>
          <w:sz w:val="28"/>
          <w:szCs w:val="28"/>
          <w:lang w:val="kk-KZ"/>
        </w:rPr>
        <w:t>фосфор –</w:t>
      </w:r>
      <w:r w:rsidR="00840716" w:rsidRPr="00840716">
        <w:rPr>
          <w:sz w:val="28"/>
          <w:szCs w:val="28"/>
          <w:lang w:val="kk-KZ"/>
        </w:rPr>
        <w:t xml:space="preserve"> 92 </w:t>
      </w:r>
      <w:r w:rsidR="00840716" w:rsidRPr="00432787">
        <w:rPr>
          <w:sz w:val="28"/>
          <w:szCs w:val="28"/>
          <w:lang w:val="kk-KZ"/>
        </w:rPr>
        <w:t>мг/100 г</w:t>
      </w:r>
      <w:r w:rsidR="00840716">
        <w:rPr>
          <w:sz w:val="28"/>
          <w:szCs w:val="28"/>
          <w:lang w:val="kk-KZ"/>
        </w:rPr>
        <w:t xml:space="preserve">, темір </w:t>
      </w:r>
      <w:r w:rsidR="00840716" w:rsidRPr="00840716">
        <w:rPr>
          <w:sz w:val="28"/>
          <w:szCs w:val="28"/>
          <w:lang w:val="kk-KZ"/>
        </w:rPr>
        <w:t>-</w:t>
      </w:r>
      <w:r w:rsidR="00840716">
        <w:rPr>
          <w:sz w:val="28"/>
          <w:szCs w:val="28"/>
          <w:lang w:val="kk-KZ"/>
        </w:rPr>
        <w:t xml:space="preserve"> </w:t>
      </w:r>
      <w:r w:rsidR="00840716" w:rsidRPr="00432787">
        <w:rPr>
          <w:sz w:val="28"/>
          <w:szCs w:val="28"/>
          <w:lang w:val="kk-KZ"/>
        </w:rPr>
        <w:t>218,42 мкг/100 г</w:t>
      </w:r>
      <w:r w:rsidR="00840716">
        <w:rPr>
          <w:sz w:val="28"/>
          <w:szCs w:val="28"/>
          <w:lang w:val="kk-KZ"/>
        </w:rPr>
        <w:t xml:space="preserve">, және мырыш </w:t>
      </w:r>
      <w:r w:rsidR="00840716" w:rsidRPr="00840716">
        <w:rPr>
          <w:sz w:val="28"/>
          <w:szCs w:val="28"/>
          <w:lang w:val="kk-KZ"/>
        </w:rPr>
        <w:t xml:space="preserve">- </w:t>
      </w:r>
      <w:r w:rsidR="00840716" w:rsidRPr="00432787">
        <w:rPr>
          <w:sz w:val="28"/>
          <w:szCs w:val="28"/>
          <w:lang w:val="kk-KZ"/>
        </w:rPr>
        <w:t>490,15 мкг/100 г</w:t>
      </w:r>
      <w:r w:rsidR="00840716" w:rsidRPr="00840716">
        <w:rPr>
          <w:sz w:val="28"/>
          <w:szCs w:val="28"/>
          <w:lang w:val="kk-KZ"/>
        </w:rPr>
        <w:t xml:space="preserve"> </w:t>
      </w:r>
      <w:r w:rsidR="00840716">
        <w:rPr>
          <w:sz w:val="28"/>
          <w:szCs w:val="28"/>
          <w:lang w:val="kk-KZ"/>
        </w:rPr>
        <w:t xml:space="preserve">болса, Жетісі обылысында сәйкесінше </w:t>
      </w:r>
      <w:r w:rsidR="00840716" w:rsidRPr="00432787">
        <w:rPr>
          <w:sz w:val="28"/>
          <w:szCs w:val="28"/>
          <w:lang w:val="kk-KZ"/>
        </w:rPr>
        <w:t>145,8 мг/100 г</w:t>
      </w:r>
      <w:r w:rsidR="00840716">
        <w:rPr>
          <w:sz w:val="28"/>
          <w:szCs w:val="28"/>
          <w:lang w:val="kk-KZ"/>
        </w:rPr>
        <w:t xml:space="preserve">, </w:t>
      </w:r>
      <w:r w:rsidR="00840716" w:rsidRPr="00432787">
        <w:rPr>
          <w:sz w:val="28"/>
          <w:szCs w:val="28"/>
          <w:lang w:val="kk-KZ"/>
        </w:rPr>
        <w:t>45,0 мг/100 г</w:t>
      </w:r>
      <w:r w:rsidR="00840716">
        <w:rPr>
          <w:sz w:val="28"/>
          <w:szCs w:val="28"/>
          <w:lang w:val="kk-KZ"/>
        </w:rPr>
        <w:t xml:space="preserve">, </w:t>
      </w:r>
      <w:r w:rsidR="00840716" w:rsidRPr="00432787">
        <w:rPr>
          <w:sz w:val="28"/>
          <w:szCs w:val="28"/>
          <w:lang w:val="kk-KZ"/>
        </w:rPr>
        <w:t>112,5 мг/100 г</w:t>
      </w:r>
      <w:r w:rsidR="00840716">
        <w:rPr>
          <w:sz w:val="28"/>
          <w:szCs w:val="28"/>
          <w:lang w:val="kk-KZ"/>
        </w:rPr>
        <w:t xml:space="preserve">, </w:t>
      </w:r>
      <w:r w:rsidR="00840716" w:rsidRPr="00432787">
        <w:rPr>
          <w:sz w:val="28"/>
          <w:szCs w:val="28"/>
          <w:lang w:val="kk-KZ"/>
        </w:rPr>
        <w:t>14,6 мг/100 г</w:t>
      </w:r>
      <w:r w:rsidR="00840716">
        <w:rPr>
          <w:sz w:val="28"/>
          <w:szCs w:val="28"/>
          <w:lang w:val="kk-KZ"/>
        </w:rPr>
        <w:t>,</w:t>
      </w:r>
      <w:r w:rsidR="00840716" w:rsidRPr="00840716">
        <w:rPr>
          <w:sz w:val="28"/>
          <w:szCs w:val="28"/>
          <w:lang w:val="kk-KZ"/>
        </w:rPr>
        <w:t xml:space="preserve"> 92 </w:t>
      </w:r>
      <w:r w:rsidR="00840716" w:rsidRPr="00432787">
        <w:rPr>
          <w:sz w:val="28"/>
          <w:szCs w:val="28"/>
          <w:lang w:val="kk-KZ"/>
        </w:rPr>
        <w:t>мг/100 г</w:t>
      </w:r>
      <w:r w:rsidR="00840716">
        <w:rPr>
          <w:sz w:val="28"/>
          <w:szCs w:val="28"/>
          <w:lang w:val="kk-KZ"/>
        </w:rPr>
        <w:t>,</w:t>
      </w:r>
      <w:r w:rsidR="00840716" w:rsidRPr="00432787">
        <w:rPr>
          <w:sz w:val="28"/>
          <w:szCs w:val="28"/>
          <w:lang w:val="kk-KZ"/>
        </w:rPr>
        <w:t xml:space="preserve"> 220,32 мкг/100 г</w:t>
      </w:r>
      <w:r w:rsidR="00840716">
        <w:rPr>
          <w:sz w:val="28"/>
          <w:szCs w:val="28"/>
          <w:lang w:val="kk-KZ"/>
        </w:rPr>
        <w:t xml:space="preserve"> және </w:t>
      </w:r>
      <w:r w:rsidR="00840716" w:rsidRPr="00432787">
        <w:rPr>
          <w:sz w:val="28"/>
          <w:szCs w:val="28"/>
          <w:lang w:val="kk-KZ"/>
        </w:rPr>
        <w:t>321,24 мкг/</w:t>
      </w:r>
      <w:r w:rsidR="00840716" w:rsidRPr="002A73D4">
        <w:rPr>
          <w:sz w:val="28"/>
          <w:szCs w:val="28"/>
          <w:lang w:val="kk-KZ"/>
        </w:rPr>
        <w:t>100 г</w:t>
      </w:r>
      <w:r w:rsidR="003B7046" w:rsidRPr="002A73D4">
        <w:rPr>
          <w:sz w:val="28"/>
          <w:szCs w:val="28"/>
          <w:lang w:val="kk-KZ"/>
        </w:rPr>
        <w:t xml:space="preserve"> [</w:t>
      </w:r>
      <w:r w:rsidR="00844136" w:rsidRPr="002A73D4">
        <w:rPr>
          <w:sz w:val="28"/>
          <w:szCs w:val="28"/>
          <w:lang w:val="kk-KZ"/>
        </w:rPr>
        <w:t>12</w:t>
      </w:r>
      <w:r w:rsidR="008B2BDB" w:rsidRPr="002A73D4">
        <w:rPr>
          <w:sz w:val="28"/>
          <w:szCs w:val="28"/>
          <w:lang w:val="kk-KZ"/>
        </w:rPr>
        <w:t>2</w:t>
      </w:r>
      <w:r w:rsidR="002A73D4" w:rsidRPr="002A73D4">
        <w:rPr>
          <w:sz w:val="28"/>
          <w:szCs w:val="28"/>
          <w:lang w:val="kk-KZ"/>
        </w:rPr>
        <w:t>, 9 б.</w:t>
      </w:r>
      <w:r w:rsidR="003B7046" w:rsidRPr="002A73D4">
        <w:rPr>
          <w:sz w:val="28"/>
          <w:szCs w:val="28"/>
          <w:lang w:val="kk-KZ"/>
        </w:rPr>
        <w:t>].</w:t>
      </w:r>
    </w:p>
    <w:p w14:paraId="03BDE251" w14:textId="1E9B9097" w:rsidR="008D103C" w:rsidRDefault="008D103C" w:rsidP="00DF5063">
      <w:pPr>
        <w:ind w:firstLine="709"/>
        <w:jc w:val="both"/>
        <w:rPr>
          <w:sz w:val="28"/>
          <w:szCs w:val="28"/>
          <w:lang w:val="kk-KZ"/>
        </w:rPr>
      </w:pPr>
      <w:r w:rsidRPr="008D103C">
        <w:rPr>
          <w:sz w:val="28"/>
          <w:szCs w:val="28"/>
          <w:lang w:val="kk-KZ"/>
        </w:rPr>
        <w:t>Маңғыстау облысынан алынған түйе сүтіндегі мырыш мөлшерінің жоғары болуы өңірдің өнеркәсіп және тау-кен өндірісі қарқынды дамыған аймақ болуымен байланысты болуы мүмкін. Мельдебекова және т.б.</w:t>
      </w:r>
      <w:r>
        <w:rPr>
          <w:sz w:val="28"/>
          <w:szCs w:val="28"/>
          <w:lang w:val="kk-KZ"/>
        </w:rPr>
        <w:t>авторлар зерттеу нәтижесі бойынша</w:t>
      </w:r>
      <w:r w:rsidRPr="008D103C">
        <w:rPr>
          <w:sz w:val="28"/>
          <w:szCs w:val="28"/>
          <w:lang w:val="kk-KZ"/>
        </w:rPr>
        <w:t>, өндірістік қалдықтардың қоршаған ортаға әсері аймақтағы түйе сүтіндегі кейбір микроэлементтердің, соның ішінде мырыштың, мөлшерінің артуына ықпал етуі ықтимал.</w:t>
      </w:r>
    </w:p>
    <w:p w14:paraId="40C2EC01" w14:textId="7F6B7909" w:rsidR="00617763" w:rsidRPr="00FF4C3C" w:rsidRDefault="00617763" w:rsidP="00DF5063">
      <w:pPr>
        <w:ind w:firstLine="709"/>
        <w:jc w:val="both"/>
        <w:rPr>
          <w:sz w:val="28"/>
          <w:szCs w:val="28"/>
          <w:lang w:val="kk-KZ"/>
        </w:rPr>
      </w:pPr>
      <w:r w:rsidRPr="00FF4C3C">
        <w:rPr>
          <w:sz w:val="28"/>
          <w:szCs w:val="28"/>
          <w:lang w:val="kk-KZ"/>
        </w:rPr>
        <w:t xml:space="preserve">Түйе сүті суда және майда еритін </w:t>
      </w:r>
      <w:r w:rsidR="00314C8A">
        <w:rPr>
          <w:sz w:val="28"/>
          <w:szCs w:val="28"/>
          <w:lang w:val="kk-KZ"/>
        </w:rPr>
        <w:t>витаминдердің</w:t>
      </w:r>
      <w:r w:rsidRPr="00FF4C3C">
        <w:rPr>
          <w:sz w:val="28"/>
          <w:szCs w:val="28"/>
          <w:lang w:val="kk-KZ"/>
        </w:rPr>
        <w:t xml:space="preserve"> </w:t>
      </w:r>
      <w:r w:rsidR="00314C8A">
        <w:rPr>
          <w:sz w:val="28"/>
          <w:szCs w:val="28"/>
          <w:lang w:val="kk-KZ"/>
        </w:rPr>
        <w:t>қайнар</w:t>
      </w:r>
      <w:r w:rsidRPr="00FF4C3C">
        <w:rPr>
          <w:sz w:val="28"/>
          <w:szCs w:val="28"/>
          <w:lang w:val="kk-KZ"/>
        </w:rPr>
        <w:t xml:space="preserve"> көзі болып табылады</w:t>
      </w:r>
      <w:r w:rsidR="00314C8A">
        <w:rPr>
          <w:sz w:val="28"/>
          <w:szCs w:val="28"/>
          <w:lang w:val="kk-KZ"/>
        </w:rPr>
        <w:t>. Оның құрамындағы</w:t>
      </w:r>
      <w:r w:rsidRPr="00FF4C3C">
        <w:rPr>
          <w:sz w:val="28"/>
          <w:szCs w:val="28"/>
          <w:lang w:val="kk-KZ"/>
        </w:rPr>
        <w:t xml:space="preserve"> қабыну процестері</w:t>
      </w:r>
      <w:r w:rsidR="00314C8A">
        <w:rPr>
          <w:sz w:val="28"/>
          <w:szCs w:val="28"/>
          <w:lang w:val="kk-KZ"/>
        </w:rPr>
        <w:t>не қасы тұратын</w:t>
      </w:r>
      <w:r w:rsidRPr="00FF4C3C">
        <w:rPr>
          <w:sz w:val="28"/>
          <w:szCs w:val="28"/>
          <w:lang w:val="kk-KZ"/>
        </w:rPr>
        <w:t xml:space="preserve"> және күшті антиоксидант ретінде танылатын С </w:t>
      </w:r>
      <w:r w:rsidR="00314C8A">
        <w:rPr>
          <w:sz w:val="28"/>
          <w:szCs w:val="28"/>
          <w:lang w:val="kk-KZ"/>
        </w:rPr>
        <w:t>витаминінің</w:t>
      </w:r>
      <w:r w:rsidRPr="00FF4C3C">
        <w:rPr>
          <w:sz w:val="28"/>
          <w:szCs w:val="28"/>
          <w:lang w:val="kk-KZ"/>
        </w:rPr>
        <w:t xml:space="preserve"> жоғары мөлшері</w:t>
      </w:r>
      <w:r w:rsidR="00314C8A">
        <w:rPr>
          <w:sz w:val="28"/>
          <w:szCs w:val="28"/>
          <w:lang w:val="kk-KZ"/>
        </w:rPr>
        <w:t xml:space="preserve"> ерекш</w:t>
      </w:r>
      <w:r w:rsidR="00222617">
        <w:rPr>
          <w:sz w:val="28"/>
          <w:szCs w:val="28"/>
          <w:lang w:val="kk-KZ"/>
        </w:rPr>
        <w:t xml:space="preserve">е </w:t>
      </w:r>
      <w:r w:rsidRPr="00FF4C3C">
        <w:rPr>
          <w:sz w:val="28"/>
          <w:szCs w:val="28"/>
          <w:lang w:val="kk-KZ"/>
        </w:rPr>
        <w:t xml:space="preserve">назар </w:t>
      </w:r>
      <w:r w:rsidR="00314C8A">
        <w:rPr>
          <w:sz w:val="28"/>
          <w:szCs w:val="28"/>
          <w:lang w:val="kk-KZ"/>
        </w:rPr>
        <w:t>аудартады.</w:t>
      </w:r>
    </w:p>
    <w:p w14:paraId="10E4AF8B" w14:textId="2454AF51" w:rsidR="00617763" w:rsidRPr="00FF4C3C" w:rsidRDefault="00314C8A" w:rsidP="00617763">
      <w:pPr>
        <w:pBdr>
          <w:top w:val="nil"/>
          <w:left w:val="nil"/>
          <w:bottom w:val="nil"/>
          <w:right w:val="nil"/>
          <w:between w:val="nil"/>
        </w:pBdr>
        <w:tabs>
          <w:tab w:val="left" w:pos="284"/>
        </w:tabs>
        <w:ind w:firstLine="709"/>
        <w:jc w:val="both"/>
        <w:rPr>
          <w:sz w:val="28"/>
          <w:szCs w:val="28"/>
          <w:lang w:val="kk-KZ"/>
        </w:rPr>
      </w:pPr>
      <w:r>
        <w:rPr>
          <w:sz w:val="28"/>
          <w:szCs w:val="28"/>
          <w:lang w:val="kk-KZ"/>
        </w:rPr>
        <w:t>З</w:t>
      </w:r>
      <w:r w:rsidR="00617763" w:rsidRPr="00FF4C3C">
        <w:rPr>
          <w:sz w:val="28"/>
          <w:szCs w:val="28"/>
          <w:lang w:val="kk-KZ"/>
        </w:rPr>
        <w:t xml:space="preserve">ерттеу </w:t>
      </w:r>
      <w:r>
        <w:rPr>
          <w:sz w:val="28"/>
          <w:szCs w:val="28"/>
          <w:lang w:val="kk-KZ"/>
        </w:rPr>
        <w:t>жұмысында</w:t>
      </w:r>
      <w:r w:rsidR="00617763" w:rsidRPr="00FF4C3C">
        <w:rPr>
          <w:sz w:val="28"/>
          <w:szCs w:val="28"/>
          <w:lang w:val="kk-KZ"/>
        </w:rPr>
        <w:t xml:space="preserve"> Жетісу және Маңғыстау облыстарындағы түйе сүтінің құрамындағы A,</w:t>
      </w:r>
      <w:r w:rsidR="007508D2" w:rsidRPr="00FF4C3C">
        <w:rPr>
          <w:sz w:val="28"/>
          <w:szCs w:val="28"/>
          <w:lang w:val="kk-KZ"/>
        </w:rPr>
        <w:t xml:space="preserve"> E, D</w:t>
      </w:r>
      <w:r w:rsidR="007508D2" w:rsidRPr="00FF4C3C">
        <w:rPr>
          <w:sz w:val="28"/>
          <w:szCs w:val="28"/>
          <w:vertAlign w:val="subscript"/>
          <w:lang w:val="kk-KZ"/>
        </w:rPr>
        <w:t>3</w:t>
      </w:r>
      <w:r w:rsidR="00617763" w:rsidRPr="00FF4C3C">
        <w:rPr>
          <w:sz w:val="28"/>
          <w:szCs w:val="28"/>
          <w:lang w:val="kk-KZ"/>
        </w:rPr>
        <w:t xml:space="preserve"> B</w:t>
      </w:r>
      <w:r w:rsidR="00617763" w:rsidRPr="00FF4C3C">
        <w:rPr>
          <w:sz w:val="28"/>
          <w:szCs w:val="28"/>
          <w:vertAlign w:val="subscript"/>
          <w:lang w:val="kk-KZ"/>
        </w:rPr>
        <w:t>1</w:t>
      </w:r>
      <w:r w:rsidR="00617763" w:rsidRPr="00FF4C3C">
        <w:rPr>
          <w:sz w:val="28"/>
          <w:szCs w:val="28"/>
          <w:lang w:val="kk-KZ"/>
        </w:rPr>
        <w:t xml:space="preserve"> және C </w:t>
      </w:r>
      <w:r>
        <w:rPr>
          <w:sz w:val="28"/>
          <w:szCs w:val="28"/>
          <w:lang w:val="kk-KZ"/>
        </w:rPr>
        <w:t>витаминдерінің</w:t>
      </w:r>
      <w:r w:rsidR="00617763" w:rsidRPr="00FF4C3C">
        <w:rPr>
          <w:sz w:val="28"/>
          <w:szCs w:val="28"/>
          <w:lang w:val="kk-KZ"/>
        </w:rPr>
        <w:t xml:space="preserve"> мөлшері</w:t>
      </w:r>
      <w:r>
        <w:rPr>
          <w:sz w:val="28"/>
          <w:szCs w:val="28"/>
          <w:lang w:val="kk-KZ"/>
        </w:rPr>
        <w:t>не</w:t>
      </w:r>
      <w:r w:rsidR="00617763" w:rsidRPr="00FF4C3C">
        <w:rPr>
          <w:sz w:val="28"/>
          <w:szCs w:val="28"/>
          <w:lang w:val="kk-KZ"/>
        </w:rPr>
        <w:t xml:space="preserve"> салыстыр</w:t>
      </w:r>
      <w:r w:rsidR="00617763">
        <w:rPr>
          <w:sz w:val="28"/>
          <w:szCs w:val="28"/>
          <w:lang w:val="kk-KZ"/>
        </w:rPr>
        <w:t xml:space="preserve">малы </w:t>
      </w:r>
      <w:r>
        <w:rPr>
          <w:sz w:val="28"/>
          <w:szCs w:val="28"/>
          <w:lang w:val="kk-KZ"/>
        </w:rPr>
        <w:t>түрде талдау жүргізілді</w:t>
      </w:r>
      <w:r w:rsidR="00617763" w:rsidRPr="00FF4C3C">
        <w:rPr>
          <w:sz w:val="28"/>
          <w:szCs w:val="28"/>
          <w:lang w:val="kk-KZ"/>
        </w:rPr>
        <w:t xml:space="preserve">. Зерттеу нәтижелері </w:t>
      </w:r>
      <w:r w:rsidR="00FD1BD7" w:rsidRPr="005C3433">
        <w:rPr>
          <w:sz w:val="28"/>
          <w:szCs w:val="28"/>
          <w:lang w:val="kk-KZ"/>
        </w:rPr>
        <w:t>1</w:t>
      </w:r>
      <w:r w:rsidR="00A6156C" w:rsidRPr="00EA1398">
        <w:rPr>
          <w:sz w:val="28"/>
          <w:szCs w:val="28"/>
          <w:lang w:val="kk-KZ"/>
        </w:rPr>
        <w:t>1</w:t>
      </w:r>
      <w:r w:rsidR="00617763" w:rsidRPr="00FF4C3C">
        <w:rPr>
          <w:sz w:val="28"/>
          <w:szCs w:val="28"/>
          <w:lang w:val="kk-KZ"/>
        </w:rPr>
        <w:t>-кестеде көрсетілген.</w:t>
      </w:r>
    </w:p>
    <w:p w14:paraId="12975EBF" w14:textId="77777777" w:rsidR="000F108C" w:rsidRDefault="000F108C" w:rsidP="000F108C">
      <w:pPr>
        <w:pBdr>
          <w:top w:val="nil"/>
          <w:left w:val="nil"/>
          <w:bottom w:val="nil"/>
          <w:right w:val="nil"/>
          <w:between w:val="nil"/>
        </w:pBdr>
        <w:tabs>
          <w:tab w:val="left" w:pos="284"/>
        </w:tabs>
        <w:jc w:val="both"/>
        <w:rPr>
          <w:color w:val="000000"/>
          <w:sz w:val="28"/>
          <w:szCs w:val="28"/>
          <w:lang w:val="kk-KZ"/>
        </w:rPr>
      </w:pPr>
    </w:p>
    <w:p w14:paraId="1848162F" w14:textId="77777777" w:rsidR="0025106A" w:rsidRDefault="0025106A" w:rsidP="000F108C">
      <w:pPr>
        <w:pBdr>
          <w:top w:val="nil"/>
          <w:left w:val="nil"/>
          <w:bottom w:val="nil"/>
          <w:right w:val="nil"/>
          <w:between w:val="nil"/>
        </w:pBdr>
        <w:tabs>
          <w:tab w:val="left" w:pos="284"/>
        </w:tabs>
        <w:jc w:val="both"/>
        <w:rPr>
          <w:color w:val="000000"/>
          <w:sz w:val="28"/>
          <w:szCs w:val="28"/>
          <w:lang w:val="kk-KZ"/>
        </w:rPr>
      </w:pPr>
    </w:p>
    <w:p w14:paraId="136772BE" w14:textId="77777777" w:rsidR="0025106A" w:rsidRPr="005E57B4" w:rsidRDefault="0025106A" w:rsidP="000F108C">
      <w:pPr>
        <w:pBdr>
          <w:top w:val="nil"/>
          <w:left w:val="nil"/>
          <w:bottom w:val="nil"/>
          <w:right w:val="nil"/>
          <w:between w:val="nil"/>
        </w:pBdr>
        <w:tabs>
          <w:tab w:val="left" w:pos="284"/>
        </w:tabs>
        <w:jc w:val="both"/>
        <w:rPr>
          <w:color w:val="000000"/>
          <w:sz w:val="28"/>
          <w:szCs w:val="28"/>
          <w:lang w:val="kk-KZ"/>
        </w:rPr>
      </w:pPr>
    </w:p>
    <w:p w14:paraId="1AAECE2F" w14:textId="6A27629E" w:rsidR="00617763" w:rsidRPr="007B169E" w:rsidRDefault="00617763" w:rsidP="00893C39">
      <w:pPr>
        <w:pBdr>
          <w:top w:val="nil"/>
          <w:left w:val="nil"/>
          <w:bottom w:val="nil"/>
          <w:right w:val="nil"/>
          <w:between w:val="nil"/>
        </w:pBdr>
        <w:tabs>
          <w:tab w:val="left" w:pos="284"/>
        </w:tabs>
        <w:jc w:val="both"/>
        <w:rPr>
          <w:color w:val="000000"/>
          <w:sz w:val="28"/>
          <w:szCs w:val="28"/>
          <w:lang w:val="kk-KZ"/>
        </w:rPr>
      </w:pPr>
      <w:r>
        <w:rPr>
          <w:color w:val="000000"/>
          <w:sz w:val="28"/>
          <w:szCs w:val="28"/>
          <w:lang w:val="kk-KZ"/>
        </w:rPr>
        <w:lastRenderedPageBreak/>
        <w:t xml:space="preserve">Кесте </w:t>
      </w:r>
      <w:r w:rsidRPr="00FF4C3C">
        <w:rPr>
          <w:color w:val="000000"/>
          <w:sz w:val="28"/>
          <w:szCs w:val="28"/>
          <w:lang w:val="kk-KZ"/>
        </w:rPr>
        <w:t xml:space="preserve"> </w:t>
      </w:r>
      <w:r w:rsidR="00FD1BD7" w:rsidRPr="00FD1BD7">
        <w:rPr>
          <w:color w:val="000000"/>
          <w:sz w:val="28"/>
          <w:szCs w:val="28"/>
          <w:lang w:val="kk-KZ"/>
        </w:rPr>
        <w:t>1</w:t>
      </w:r>
      <w:r w:rsidR="00A6156C" w:rsidRPr="00A6156C">
        <w:rPr>
          <w:color w:val="000000"/>
          <w:sz w:val="28"/>
          <w:szCs w:val="28"/>
          <w:lang w:val="kk-KZ"/>
        </w:rPr>
        <w:t>1</w:t>
      </w:r>
      <w:r w:rsidRPr="00FF4C3C">
        <w:rPr>
          <w:color w:val="000000"/>
          <w:sz w:val="28"/>
          <w:szCs w:val="28"/>
          <w:lang w:val="kk-KZ"/>
        </w:rPr>
        <w:t xml:space="preserve"> – </w:t>
      </w:r>
      <w:r>
        <w:rPr>
          <w:color w:val="000000"/>
          <w:sz w:val="28"/>
          <w:szCs w:val="28"/>
          <w:lang w:val="kk-KZ"/>
        </w:rPr>
        <w:t xml:space="preserve">Түйе сүті құрамындағы </w:t>
      </w:r>
      <w:r w:rsidR="00314C8A">
        <w:rPr>
          <w:color w:val="000000"/>
          <w:sz w:val="28"/>
          <w:szCs w:val="28"/>
          <w:lang w:val="kk-KZ"/>
        </w:rPr>
        <w:t>витаминдерді</w:t>
      </w:r>
      <w:r>
        <w:rPr>
          <w:color w:val="000000"/>
          <w:sz w:val="28"/>
          <w:szCs w:val="28"/>
          <w:lang w:val="kk-KZ"/>
        </w:rPr>
        <w:t xml:space="preserve"> салыстырмалы талдау</w:t>
      </w:r>
      <w:r w:rsidR="000F108C" w:rsidRPr="000F108C">
        <w:rPr>
          <w:color w:val="000000"/>
          <w:sz w:val="28"/>
          <w:szCs w:val="28"/>
          <w:lang w:val="kk-KZ"/>
        </w:rPr>
        <w:t xml:space="preserve">, n =14 </w:t>
      </w:r>
    </w:p>
    <w:p w14:paraId="3F289659" w14:textId="77777777" w:rsidR="00617763" w:rsidRPr="00FF4C3C" w:rsidRDefault="00617763" w:rsidP="00617763">
      <w:pPr>
        <w:pBdr>
          <w:top w:val="nil"/>
          <w:left w:val="nil"/>
          <w:bottom w:val="nil"/>
          <w:right w:val="nil"/>
          <w:between w:val="nil"/>
        </w:pBdr>
        <w:tabs>
          <w:tab w:val="left" w:pos="284"/>
        </w:tabs>
        <w:jc w:val="both"/>
        <w:rPr>
          <w:color w:val="000000"/>
          <w:sz w:val="28"/>
          <w:szCs w:val="28"/>
          <w:lang w:val="kk-KZ"/>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835"/>
        <w:gridCol w:w="3260"/>
      </w:tblGrid>
      <w:tr w:rsidR="007508D2" w:rsidRPr="009B68E5" w14:paraId="31714D4C" w14:textId="77777777" w:rsidTr="001554F9">
        <w:trPr>
          <w:trHeight w:val="346"/>
        </w:trPr>
        <w:tc>
          <w:tcPr>
            <w:tcW w:w="3686" w:type="dxa"/>
            <w:vMerge w:val="restart"/>
          </w:tcPr>
          <w:p w14:paraId="4F2A35F5" w14:textId="38471CF1" w:rsidR="007508D2" w:rsidRPr="009B68E5" w:rsidRDefault="00314C8A" w:rsidP="00617763">
            <w:pPr>
              <w:pBdr>
                <w:top w:val="nil"/>
                <w:left w:val="nil"/>
                <w:bottom w:val="nil"/>
                <w:right w:val="nil"/>
                <w:between w:val="nil"/>
              </w:pBdr>
              <w:tabs>
                <w:tab w:val="left" w:pos="284"/>
              </w:tabs>
              <w:jc w:val="both"/>
              <w:rPr>
                <w:bCs/>
              </w:rPr>
            </w:pPr>
            <w:r w:rsidRPr="009B68E5">
              <w:rPr>
                <w:bCs/>
                <w:lang w:val="kk-KZ"/>
              </w:rPr>
              <w:t>Витаминдер</w:t>
            </w:r>
            <w:r w:rsidR="007508D2" w:rsidRPr="009B68E5">
              <w:rPr>
                <w:bCs/>
              </w:rPr>
              <w:t xml:space="preserve">, </w:t>
            </w:r>
            <w:r w:rsidR="007508D2" w:rsidRPr="009B68E5">
              <w:rPr>
                <w:bCs/>
                <w:lang w:val="kk-KZ"/>
              </w:rPr>
              <w:t xml:space="preserve"> </w:t>
            </w:r>
            <w:r w:rsidR="007508D2" w:rsidRPr="009B68E5">
              <w:rPr>
                <w:bCs/>
              </w:rPr>
              <w:t>мг/100 г</w:t>
            </w:r>
          </w:p>
        </w:tc>
        <w:tc>
          <w:tcPr>
            <w:tcW w:w="6095" w:type="dxa"/>
            <w:gridSpan w:val="2"/>
          </w:tcPr>
          <w:p w14:paraId="336E81AB" w14:textId="1CD1A948" w:rsidR="007508D2" w:rsidRPr="009B68E5" w:rsidRDefault="007508D2" w:rsidP="007508D2">
            <w:pPr>
              <w:pBdr>
                <w:top w:val="nil"/>
                <w:left w:val="nil"/>
                <w:bottom w:val="nil"/>
                <w:right w:val="nil"/>
                <w:between w:val="nil"/>
              </w:pBdr>
              <w:tabs>
                <w:tab w:val="left" w:pos="284"/>
              </w:tabs>
              <w:jc w:val="center"/>
              <w:rPr>
                <w:bCs/>
                <w:lang w:val="kk-KZ"/>
              </w:rPr>
            </w:pPr>
            <w:r w:rsidRPr="009B68E5">
              <w:rPr>
                <w:bCs/>
                <w:lang w:val="kk-KZ"/>
              </w:rPr>
              <w:t>Түйе сүті</w:t>
            </w:r>
          </w:p>
        </w:tc>
      </w:tr>
      <w:tr w:rsidR="007508D2" w:rsidRPr="009B68E5" w14:paraId="10D2FB17" w14:textId="77777777" w:rsidTr="001554F9">
        <w:trPr>
          <w:trHeight w:val="346"/>
        </w:trPr>
        <w:tc>
          <w:tcPr>
            <w:tcW w:w="3686" w:type="dxa"/>
            <w:vMerge/>
          </w:tcPr>
          <w:p w14:paraId="1ABC1161" w14:textId="77777777" w:rsidR="007508D2" w:rsidRPr="009B68E5" w:rsidRDefault="007508D2" w:rsidP="007508D2">
            <w:pPr>
              <w:pBdr>
                <w:top w:val="nil"/>
                <w:left w:val="nil"/>
                <w:bottom w:val="nil"/>
                <w:right w:val="nil"/>
                <w:between w:val="nil"/>
              </w:pBdr>
              <w:tabs>
                <w:tab w:val="left" w:pos="284"/>
              </w:tabs>
              <w:jc w:val="both"/>
              <w:rPr>
                <w:bCs/>
                <w:lang w:val="kk-KZ"/>
              </w:rPr>
            </w:pPr>
          </w:p>
        </w:tc>
        <w:tc>
          <w:tcPr>
            <w:tcW w:w="2835" w:type="dxa"/>
          </w:tcPr>
          <w:p w14:paraId="3BF384C4" w14:textId="1FA84F40" w:rsidR="007508D2" w:rsidRPr="009B68E5" w:rsidRDefault="007508D2" w:rsidP="00FE0058">
            <w:pPr>
              <w:pBdr>
                <w:top w:val="nil"/>
                <w:left w:val="nil"/>
                <w:bottom w:val="nil"/>
                <w:right w:val="nil"/>
                <w:between w:val="nil"/>
              </w:pBdr>
              <w:tabs>
                <w:tab w:val="left" w:pos="284"/>
              </w:tabs>
              <w:jc w:val="center"/>
              <w:rPr>
                <w:bCs/>
                <w:lang w:val="kk-KZ"/>
              </w:rPr>
            </w:pPr>
            <w:r w:rsidRPr="009B68E5">
              <w:rPr>
                <w:bCs/>
                <w:lang w:val="kk-KZ"/>
              </w:rPr>
              <w:t>Жетісу облысы</w:t>
            </w:r>
          </w:p>
        </w:tc>
        <w:tc>
          <w:tcPr>
            <w:tcW w:w="3260" w:type="dxa"/>
          </w:tcPr>
          <w:p w14:paraId="08391478" w14:textId="16F51B07" w:rsidR="007508D2" w:rsidRPr="009B68E5" w:rsidRDefault="007508D2" w:rsidP="00FE0058">
            <w:pPr>
              <w:pBdr>
                <w:top w:val="nil"/>
                <w:left w:val="nil"/>
                <w:bottom w:val="nil"/>
                <w:right w:val="nil"/>
                <w:between w:val="nil"/>
              </w:pBdr>
              <w:tabs>
                <w:tab w:val="left" w:pos="284"/>
              </w:tabs>
              <w:jc w:val="center"/>
              <w:rPr>
                <w:bCs/>
                <w:lang w:val="kk-KZ"/>
              </w:rPr>
            </w:pPr>
            <w:r w:rsidRPr="009B68E5">
              <w:rPr>
                <w:bCs/>
                <w:lang w:val="kk-KZ"/>
              </w:rPr>
              <w:t>Маңғыстау облысы</w:t>
            </w:r>
          </w:p>
        </w:tc>
      </w:tr>
      <w:tr w:rsidR="007508D2" w:rsidRPr="009B68E5" w14:paraId="2A8CC103" w14:textId="77777777" w:rsidTr="001554F9">
        <w:trPr>
          <w:trHeight w:val="314"/>
        </w:trPr>
        <w:tc>
          <w:tcPr>
            <w:tcW w:w="3686" w:type="dxa"/>
          </w:tcPr>
          <w:p w14:paraId="62AF1DB8" w14:textId="7BF49DAC" w:rsidR="007508D2" w:rsidRPr="009B68E5" w:rsidRDefault="007508D2" w:rsidP="007508D2">
            <w:pPr>
              <w:pBdr>
                <w:top w:val="nil"/>
                <w:left w:val="nil"/>
                <w:bottom w:val="nil"/>
                <w:right w:val="nil"/>
                <w:between w:val="nil"/>
              </w:pBdr>
              <w:tabs>
                <w:tab w:val="left" w:pos="284"/>
              </w:tabs>
              <w:jc w:val="both"/>
              <w:rPr>
                <w:lang w:val="en-US"/>
              </w:rPr>
            </w:pPr>
            <w:r w:rsidRPr="009B68E5">
              <w:t>А</w:t>
            </w:r>
            <w:r w:rsidRPr="009B68E5">
              <w:rPr>
                <w:lang w:val="en-US"/>
              </w:rPr>
              <w:t xml:space="preserve">, </w:t>
            </w:r>
            <w:r w:rsidRPr="009B68E5">
              <w:rPr>
                <w:lang w:val="kk-KZ"/>
              </w:rPr>
              <w:t>мг</w:t>
            </w:r>
            <w:r w:rsidRPr="009B68E5">
              <w:rPr>
                <w:bCs/>
              </w:rPr>
              <w:t>/100 г</w:t>
            </w:r>
          </w:p>
        </w:tc>
        <w:tc>
          <w:tcPr>
            <w:tcW w:w="2835" w:type="dxa"/>
          </w:tcPr>
          <w:p w14:paraId="73141620" w14:textId="77777777" w:rsidR="007508D2" w:rsidRPr="009B68E5" w:rsidRDefault="007508D2" w:rsidP="004D7D0A">
            <w:pPr>
              <w:pBdr>
                <w:top w:val="nil"/>
                <w:left w:val="nil"/>
                <w:bottom w:val="nil"/>
                <w:right w:val="nil"/>
                <w:between w:val="nil"/>
              </w:pBdr>
              <w:tabs>
                <w:tab w:val="left" w:pos="284"/>
              </w:tabs>
              <w:jc w:val="center"/>
            </w:pPr>
            <w:r w:rsidRPr="009B68E5">
              <w:t>0,063±0,005</w:t>
            </w:r>
          </w:p>
        </w:tc>
        <w:tc>
          <w:tcPr>
            <w:tcW w:w="3260" w:type="dxa"/>
          </w:tcPr>
          <w:p w14:paraId="64A1B43F" w14:textId="77777777" w:rsidR="007508D2" w:rsidRPr="009B68E5" w:rsidRDefault="007508D2" w:rsidP="004D7D0A">
            <w:pPr>
              <w:pBdr>
                <w:top w:val="nil"/>
                <w:left w:val="nil"/>
                <w:bottom w:val="nil"/>
                <w:right w:val="nil"/>
                <w:between w:val="nil"/>
              </w:pBdr>
              <w:tabs>
                <w:tab w:val="left" w:pos="284"/>
              </w:tabs>
              <w:jc w:val="center"/>
            </w:pPr>
            <w:r w:rsidRPr="009B68E5">
              <w:t>0,074±0,003</w:t>
            </w:r>
          </w:p>
        </w:tc>
      </w:tr>
      <w:tr w:rsidR="007508D2" w:rsidRPr="009B68E5" w14:paraId="743055AC" w14:textId="77777777" w:rsidTr="001554F9">
        <w:trPr>
          <w:trHeight w:val="314"/>
        </w:trPr>
        <w:tc>
          <w:tcPr>
            <w:tcW w:w="3686" w:type="dxa"/>
          </w:tcPr>
          <w:p w14:paraId="4B782EBB" w14:textId="6587561E" w:rsidR="007508D2" w:rsidRPr="009B68E5" w:rsidRDefault="007508D2" w:rsidP="007508D2">
            <w:pPr>
              <w:pBdr>
                <w:top w:val="nil"/>
                <w:left w:val="nil"/>
                <w:bottom w:val="nil"/>
                <w:right w:val="nil"/>
                <w:between w:val="nil"/>
              </w:pBdr>
              <w:tabs>
                <w:tab w:val="left" w:pos="284"/>
              </w:tabs>
              <w:jc w:val="both"/>
              <w:rPr>
                <w:lang w:val="en-US"/>
              </w:rPr>
            </w:pPr>
            <w:r w:rsidRPr="009B68E5">
              <w:rPr>
                <w:lang w:val="kk-KZ"/>
              </w:rPr>
              <w:t>Е</w:t>
            </w:r>
            <w:r w:rsidRPr="009B68E5">
              <w:rPr>
                <w:lang w:val="en-US"/>
              </w:rPr>
              <w:t xml:space="preserve">, </w:t>
            </w:r>
            <w:r w:rsidRPr="009B68E5">
              <w:rPr>
                <w:lang w:val="kk-KZ"/>
              </w:rPr>
              <w:t>мг</w:t>
            </w:r>
            <w:r w:rsidRPr="009B68E5">
              <w:rPr>
                <w:bCs/>
              </w:rPr>
              <w:t>/100 г</w:t>
            </w:r>
          </w:p>
        </w:tc>
        <w:tc>
          <w:tcPr>
            <w:tcW w:w="2835" w:type="dxa"/>
          </w:tcPr>
          <w:p w14:paraId="5CA5916D" w14:textId="09DA9649" w:rsidR="007508D2" w:rsidRPr="009B68E5" w:rsidRDefault="007508D2" w:rsidP="004D7D0A">
            <w:pPr>
              <w:pBdr>
                <w:top w:val="nil"/>
                <w:left w:val="nil"/>
                <w:bottom w:val="nil"/>
                <w:right w:val="nil"/>
                <w:between w:val="nil"/>
              </w:pBdr>
              <w:tabs>
                <w:tab w:val="left" w:pos="284"/>
              </w:tabs>
              <w:jc w:val="center"/>
              <w:rPr>
                <w:lang w:val="en-US"/>
              </w:rPr>
            </w:pPr>
            <w:r w:rsidRPr="009B68E5">
              <w:rPr>
                <w:lang w:val="en-US"/>
              </w:rPr>
              <w:t>0,76</w:t>
            </w:r>
            <w:r w:rsidRPr="009B68E5">
              <w:t>±0,00</w:t>
            </w:r>
            <w:r w:rsidRPr="009B68E5">
              <w:rPr>
                <w:lang w:val="en-US"/>
              </w:rPr>
              <w:t>1</w:t>
            </w:r>
          </w:p>
        </w:tc>
        <w:tc>
          <w:tcPr>
            <w:tcW w:w="3260" w:type="dxa"/>
          </w:tcPr>
          <w:p w14:paraId="56C8E61A" w14:textId="74FD9924" w:rsidR="007508D2" w:rsidRPr="009B68E5" w:rsidRDefault="007508D2" w:rsidP="004D7D0A">
            <w:pPr>
              <w:pBdr>
                <w:top w:val="nil"/>
                <w:left w:val="nil"/>
                <w:bottom w:val="nil"/>
                <w:right w:val="nil"/>
                <w:between w:val="nil"/>
              </w:pBdr>
              <w:tabs>
                <w:tab w:val="left" w:pos="284"/>
              </w:tabs>
              <w:jc w:val="center"/>
              <w:rPr>
                <w:lang w:val="en-US"/>
              </w:rPr>
            </w:pPr>
            <w:r w:rsidRPr="009B68E5">
              <w:rPr>
                <w:lang w:val="en-US"/>
              </w:rPr>
              <w:t>0,64</w:t>
            </w:r>
            <w:r w:rsidRPr="009B68E5">
              <w:t>±0,00</w:t>
            </w:r>
            <w:r w:rsidRPr="009B68E5">
              <w:rPr>
                <w:lang w:val="en-US"/>
              </w:rPr>
              <w:t>4</w:t>
            </w:r>
          </w:p>
        </w:tc>
      </w:tr>
      <w:tr w:rsidR="007508D2" w:rsidRPr="009B68E5" w14:paraId="56532D7D" w14:textId="77777777" w:rsidTr="001554F9">
        <w:trPr>
          <w:trHeight w:val="314"/>
        </w:trPr>
        <w:tc>
          <w:tcPr>
            <w:tcW w:w="3686" w:type="dxa"/>
          </w:tcPr>
          <w:p w14:paraId="1276CD00" w14:textId="0570B8BC" w:rsidR="007508D2" w:rsidRPr="009B68E5" w:rsidRDefault="007508D2" w:rsidP="007508D2">
            <w:pPr>
              <w:pBdr>
                <w:top w:val="nil"/>
                <w:left w:val="nil"/>
                <w:bottom w:val="nil"/>
                <w:right w:val="nil"/>
                <w:between w:val="nil"/>
              </w:pBdr>
              <w:tabs>
                <w:tab w:val="left" w:pos="284"/>
              </w:tabs>
              <w:jc w:val="both"/>
              <w:rPr>
                <w:lang w:val="en-US"/>
              </w:rPr>
            </w:pPr>
            <w:r w:rsidRPr="009B68E5">
              <w:rPr>
                <w:lang w:val="en-US"/>
              </w:rPr>
              <w:t>D</w:t>
            </w:r>
            <w:proofErr w:type="gramStart"/>
            <w:r w:rsidRPr="009B68E5">
              <w:rPr>
                <w:vertAlign w:val="subscript"/>
                <w:lang w:val="en-US"/>
              </w:rPr>
              <w:t xml:space="preserve">3  </w:t>
            </w:r>
            <w:r w:rsidRPr="009B68E5">
              <w:rPr>
                <w:lang w:val="kk-KZ"/>
              </w:rPr>
              <w:t>мкг</w:t>
            </w:r>
            <w:proofErr w:type="gramEnd"/>
            <w:r w:rsidRPr="009B68E5">
              <w:rPr>
                <w:bCs/>
              </w:rPr>
              <w:t>/100 г</w:t>
            </w:r>
          </w:p>
        </w:tc>
        <w:tc>
          <w:tcPr>
            <w:tcW w:w="2835" w:type="dxa"/>
          </w:tcPr>
          <w:p w14:paraId="72A345F3" w14:textId="7D925735" w:rsidR="007508D2" w:rsidRPr="009B68E5" w:rsidRDefault="007508D2" w:rsidP="004D7D0A">
            <w:pPr>
              <w:pBdr>
                <w:top w:val="nil"/>
                <w:left w:val="nil"/>
                <w:bottom w:val="nil"/>
                <w:right w:val="nil"/>
                <w:between w:val="nil"/>
              </w:pBdr>
              <w:tabs>
                <w:tab w:val="left" w:pos="284"/>
              </w:tabs>
              <w:jc w:val="center"/>
              <w:rPr>
                <w:lang w:val="en-US"/>
              </w:rPr>
            </w:pPr>
            <w:r w:rsidRPr="009B68E5">
              <w:rPr>
                <w:lang w:val="en-US"/>
              </w:rPr>
              <w:t>0,15</w:t>
            </w:r>
            <w:r w:rsidRPr="009B68E5">
              <w:t>±0,00</w:t>
            </w:r>
            <w:r w:rsidRPr="009B68E5">
              <w:rPr>
                <w:lang w:val="en-US"/>
              </w:rPr>
              <w:t>4</w:t>
            </w:r>
          </w:p>
        </w:tc>
        <w:tc>
          <w:tcPr>
            <w:tcW w:w="3260" w:type="dxa"/>
          </w:tcPr>
          <w:p w14:paraId="7CBF6A05" w14:textId="56C60EC0" w:rsidR="007508D2" w:rsidRPr="009B68E5" w:rsidRDefault="007508D2" w:rsidP="004D7D0A">
            <w:pPr>
              <w:pBdr>
                <w:top w:val="nil"/>
                <w:left w:val="nil"/>
                <w:bottom w:val="nil"/>
                <w:right w:val="nil"/>
                <w:between w:val="nil"/>
              </w:pBdr>
              <w:tabs>
                <w:tab w:val="left" w:pos="284"/>
              </w:tabs>
              <w:jc w:val="center"/>
              <w:rPr>
                <w:lang w:val="en-US"/>
              </w:rPr>
            </w:pPr>
            <w:r w:rsidRPr="009B68E5">
              <w:rPr>
                <w:lang w:val="en-US"/>
              </w:rPr>
              <w:t>0,18</w:t>
            </w:r>
            <w:r w:rsidRPr="009B68E5">
              <w:t>±0,00</w:t>
            </w:r>
            <w:r w:rsidRPr="009B68E5">
              <w:rPr>
                <w:lang w:val="en-US"/>
              </w:rPr>
              <w:t>5</w:t>
            </w:r>
          </w:p>
        </w:tc>
      </w:tr>
      <w:tr w:rsidR="007508D2" w:rsidRPr="009B68E5" w14:paraId="6D0BF074" w14:textId="77777777" w:rsidTr="001554F9">
        <w:trPr>
          <w:trHeight w:val="314"/>
        </w:trPr>
        <w:tc>
          <w:tcPr>
            <w:tcW w:w="3686" w:type="dxa"/>
          </w:tcPr>
          <w:p w14:paraId="74D547AF" w14:textId="3C8D3CB9" w:rsidR="007508D2" w:rsidRPr="009B68E5" w:rsidRDefault="007508D2" w:rsidP="007508D2">
            <w:pPr>
              <w:pBdr>
                <w:top w:val="nil"/>
                <w:left w:val="nil"/>
                <w:bottom w:val="nil"/>
                <w:right w:val="nil"/>
                <w:between w:val="nil"/>
              </w:pBdr>
              <w:tabs>
                <w:tab w:val="left" w:pos="284"/>
              </w:tabs>
              <w:jc w:val="both"/>
              <w:rPr>
                <w:lang w:val="en-US"/>
              </w:rPr>
            </w:pPr>
            <w:r w:rsidRPr="009B68E5">
              <w:t>В</w:t>
            </w:r>
            <w:r w:rsidRPr="009B68E5">
              <w:rPr>
                <w:vertAlign w:val="subscript"/>
              </w:rPr>
              <w:t>1</w:t>
            </w:r>
            <w:r w:rsidRPr="009B68E5">
              <w:rPr>
                <w:lang w:val="en-US"/>
              </w:rPr>
              <w:t xml:space="preserve">, </w:t>
            </w:r>
            <w:r w:rsidRPr="009B68E5">
              <w:rPr>
                <w:lang w:val="kk-KZ"/>
              </w:rPr>
              <w:t>мг</w:t>
            </w:r>
            <w:r w:rsidRPr="009B68E5">
              <w:rPr>
                <w:bCs/>
              </w:rPr>
              <w:t>/100 г</w:t>
            </w:r>
          </w:p>
        </w:tc>
        <w:tc>
          <w:tcPr>
            <w:tcW w:w="2835" w:type="dxa"/>
          </w:tcPr>
          <w:p w14:paraId="352BFC3C" w14:textId="1A3C43AF" w:rsidR="007508D2" w:rsidRPr="009B68E5" w:rsidRDefault="007508D2" w:rsidP="004D7D0A">
            <w:pPr>
              <w:pBdr>
                <w:top w:val="nil"/>
                <w:left w:val="nil"/>
                <w:bottom w:val="nil"/>
                <w:right w:val="nil"/>
                <w:between w:val="nil"/>
              </w:pBdr>
              <w:tabs>
                <w:tab w:val="left" w:pos="284"/>
              </w:tabs>
              <w:jc w:val="center"/>
              <w:rPr>
                <w:lang w:val="en-US"/>
              </w:rPr>
            </w:pPr>
            <w:r w:rsidRPr="009B68E5">
              <w:t>0,077±0,00</w:t>
            </w:r>
            <w:r w:rsidRPr="009B68E5">
              <w:rPr>
                <w:lang w:val="en-US"/>
              </w:rPr>
              <w:t>1</w:t>
            </w:r>
          </w:p>
        </w:tc>
        <w:tc>
          <w:tcPr>
            <w:tcW w:w="3260" w:type="dxa"/>
          </w:tcPr>
          <w:p w14:paraId="737866C8" w14:textId="77777777" w:rsidR="007508D2" w:rsidRPr="009B68E5" w:rsidRDefault="007508D2" w:rsidP="004D7D0A">
            <w:pPr>
              <w:pBdr>
                <w:top w:val="nil"/>
                <w:left w:val="nil"/>
                <w:bottom w:val="nil"/>
                <w:right w:val="nil"/>
                <w:between w:val="nil"/>
              </w:pBdr>
              <w:tabs>
                <w:tab w:val="left" w:pos="284"/>
              </w:tabs>
              <w:jc w:val="center"/>
            </w:pPr>
            <w:r w:rsidRPr="009B68E5">
              <w:t>0,069±0,003</w:t>
            </w:r>
          </w:p>
        </w:tc>
      </w:tr>
      <w:tr w:rsidR="007508D2" w:rsidRPr="009B68E5" w14:paraId="17D62AD1" w14:textId="77777777" w:rsidTr="001554F9">
        <w:trPr>
          <w:trHeight w:val="351"/>
        </w:trPr>
        <w:tc>
          <w:tcPr>
            <w:tcW w:w="3686" w:type="dxa"/>
          </w:tcPr>
          <w:p w14:paraId="7E147E42" w14:textId="4CB7744E" w:rsidR="007508D2" w:rsidRPr="009B68E5" w:rsidRDefault="007508D2" w:rsidP="007508D2">
            <w:pPr>
              <w:pBdr>
                <w:top w:val="nil"/>
                <w:left w:val="nil"/>
                <w:bottom w:val="nil"/>
                <w:right w:val="nil"/>
                <w:between w:val="nil"/>
              </w:pBdr>
              <w:tabs>
                <w:tab w:val="left" w:pos="284"/>
              </w:tabs>
              <w:jc w:val="both"/>
              <w:rPr>
                <w:lang w:val="en-US"/>
              </w:rPr>
            </w:pPr>
            <w:r w:rsidRPr="009B68E5">
              <w:t>С</w:t>
            </w:r>
            <w:r w:rsidRPr="009B68E5">
              <w:rPr>
                <w:lang w:val="en-US"/>
              </w:rPr>
              <w:t xml:space="preserve">, </w:t>
            </w:r>
            <w:r w:rsidRPr="009B68E5">
              <w:rPr>
                <w:lang w:val="kk-KZ"/>
              </w:rPr>
              <w:t>мг</w:t>
            </w:r>
            <w:r w:rsidRPr="009B68E5">
              <w:rPr>
                <w:bCs/>
              </w:rPr>
              <w:t>/100 г</w:t>
            </w:r>
          </w:p>
        </w:tc>
        <w:tc>
          <w:tcPr>
            <w:tcW w:w="2835" w:type="dxa"/>
          </w:tcPr>
          <w:p w14:paraId="733CAE5F" w14:textId="77777777" w:rsidR="007508D2" w:rsidRPr="009B68E5" w:rsidRDefault="007508D2" w:rsidP="004D7D0A">
            <w:pPr>
              <w:pBdr>
                <w:top w:val="nil"/>
                <w:left w:val="nil"/>
                <w:bottom w:val="nil"/>
                <w:right w:val="nil"/>
                <w:between w:val="nil"/>
              </w:pBdr>
              <w:tabs>
                <w:tab w:val="left" w:pos="284"/>
              </w:tabs>
              <w:jc w:val="center"/>
            </w:pPr>
            <w:r w:rsidRPr="009B68E5">
              <w:t>5,37±0,25</w:t>
            </w:r>
          </w:p>
        </w:tc>
        <w:tc>
          <w:tcPr>
            <w:tcW w:w="3260" w:type="dxa"/>
          </w:tcPr>
          <w:p w14:paraId="79FA7136" w14:textId="77777777" w:rsidR="007508D2" w:rsidRPr="009B68E5" w:rsidRDefault="007508D2" w:rsidP="004D7D0A">
            <w:pPr>
              <w:pBdr>
                <w:top w:val="nil"/>
                <w:left w:val="nil"/>
                <w:bottom w:val="nil"/>
                <w:right w:val="nil"/>
                <w:between w:val="nil"/>
              </w:pBdr>
              <w:tabs>
                <w:tab w:val="left" w:pos="284"/>
              </w:tabs>
              <w:jc w:val="center"/>
            </w:pPr>
            <w:r w:rsidRPr="009B68E5">
              <w:t>6,41±0,30</w:t>
            </w:r>
          </w:p>
        </w:tc>
      </w:tr>
    </w:tbl>
    <w:p w14:paraId="08719E6B" w14:textId="77777777" w:rsidR="007508D2" w:rsidRDefault="007508D2" w:rsidP="007508D2">
      <w:pPr>
        <w:ind w:firstLine="720"/>
        <w:jc w:val="both"/>
        <w:rPr>
          <w:color w:val="000000"/>
          <w:sz w:val="28"/>
          <w:szCs w:val="28"/>
          <w:lang w:val="kk-KZ"/>
        </w:rPr>
      </w:pPr>
    </w:p>
    <w:p w14:paraId="1AF5768A" w14:textId="26CABA8C" w:rsidR="00CF4DFB" w:rsidRPr="002A73D4" w:rsidRDefault="00CF4DFB" w:rsidP="00CF4DFB">
      <w:pPr>
        <w:ind w:firstLine="720"/>
        <w:jc w:val="both"/>
        <w:rPr>
          <w:color w:val="000000"/>
          <w:sz w:val="28"/>
          <w:szCs w:val="28"/>
          <w:lang w:val="kk-KZ"/>
        </w:rPr>
      </w:pPr>
      <w:r w:rsidRPr="007B7C34">
        <w:rPr>
          <w:color w:val="000000"/>
          <w:sz w:val="28"/>
          <w:szCs w:val="28"/>
          <w:lang w:val="kk-KZ"/>
        </w:rPr>
        <w:t>Түйе сүтінің витаминдік құрамына жүргізілген салыстырмалы талдау нәтижелері (1</w:t>
      </w:r>
      <w:r w:rsidR="00A6156C" w:rsidRPr="00A6156C">
        <w:rPr>
          <w:color w:val="000000"/>
          <w:sz w:val="28"/>
          <w:szCs w:val="28"/>
          <w:lang w:val="kk-KZ"/>
        </w:rPr>
        <w:t>1</w:t>
      </w:r>
      <w:r w:rsidRPr="007B7C34">
        <w:rPr>
          <w:color w:val="000000"/>
          <w:sz w:val="28"/>
          <w:szCs w:val="28"/>
          <w:lang w:val="kk-KZ"/>
        </w:rPr>
        <w:t xml:space="preserve">-кесте) Жетісу және Маңғыстау облыстарынан алынған үлгілер арасында белгілі бір аймақтық айырмашылықтардың бар </w:t>
      </w:r>
      <w:r w:rsidRPr="002A73D4">
        <w:rPr>
          <w:color w:val="000000"/>
          <w:sz w:val="28"/>
          <w:szCs w:val="28"/>
          <w:lang w:val="kk-KZ"/>
        </w:rPr>
        <w:t>екенін көрсетті.</w:t>
      </w:r>
    </w:p>
    <w:p w14:paraId="55D14EF8" w14:textId="77777777" w:rsidR="00CF4DFB" w:rsidRPr="007B7C34" w:rsidRDefault="00CF4DFB" w:rsidP="00CF4DFB">
      <w:pPr>
        <w:ind w:firstLine="720"/>
        <w:jc w:val="both"/>
        <w:rPr>
          <w:color w:val="000000"/>
          <w:sz w:val="28"/>
          <w:szCs w:val="28"/>
          <w:lang w:val="kk-KZ"/>
        </w:rPr>
      </w:pPr>
      <w:r w:rsidRPr="002A73D4">
        <w:rPr>
          <w:color w:val="000000"/>
          <w:sz w:val="28"/>
          <w:szCs w:val="28"/>
          <w:lang w:val="kk-KZ"/>
        </w:rPr>
        <w:t>Маңғыстау облысынан алынған түйе сүтінде A (0,074±0,003 мг/100 г), D₃ (0,18±0,005 мкг/100 г) және C (6,41±0,30 мг/100 г) витаминдерінің мөлшері Жетісу</w:t>
      </w:r>
      <w:r w:rsidRPr="007B7C34">
        <w:rPr>
          <w:color w:val="000000"/>
          <w:sz w:val="28"/>
          <w:szCs w:val="28"/>
          <w:lang w:val="kk-KZ"/>
        </w:rPr>
        <w:t xml:space="preserve"> өңірімен салыстырғанда жоғары екені анықталды. Атап айтқанда, C витаминінің деңгейі 16,2 %-ға жоғары болып, бұл көрсеткіштер өнімнің антиоксиданттық және иммунобиологиялық қасиеттерін сипаттайды.</w:t>
      </w:r>
    </w:p>
    <w:p w14:paraId="59CF5AD5" w14:textId="54239913" w:rsidR="00CF4DFB" w:rsidRPr="007B7C34" w:rsidRDefault="00CF4DFB" w:rsidP="00CF4DFB">
      <w:pPr>
        <w:ind w:firstLine="720"/>
        <w:jc w:val="both"/>
        <w:rPr>
          <w:color w:val="000000"/>
          <w:sz w:val="28"/>
          <w:szCs w:val="28"/>
          <w:lang w:val="kk-KZ"/>
        </w:rPr>
      </w:pPr>
      <w:r w:rsidRPr="007B7C34">
        <w:rPr>
          <w:color w:val="000000"/>
          <w:sz w:val="28"/>
          <w:szCs w:val="28"/>
          <w:lang w:val="kk-KZ"/>
        </w:rPr>
        <w:t>Ал E және B₁ витаминдерінің мөлшері Жетісу облысының түйе сүтінде салыстырмалы түрде жоғары болды (</w:t>
      </w:r>
      <w:r>
        <w:rPr>
          <w:color w:val="000000"/>
          <w:sz w:val="28"/>
          <w:szCs w:val="28"/>
          <w:lang w:val="kk-KZ"/>
        </w:rPr>
        <w:t>сәйкесінше</w:t>
      </w:r>
      <w:r w:rsidRPr="007B7C34">
        <w:rPr>
          <w:color w:val="000000"/>
          <w:sz w:val="28"/>
          <w:szCs w:val="28"/>
          <w:lang w:val="kk-KZ"/>
        </w:rPr>
        <w:t xml:space="preserve"> 0,76±0,001 және 0,077±0,002 мг/100 г). Сонымен қатар, A және B₁ бойынша өңірлер арасындағы айырмашылықтың айқын еместігі байқалды.</w:t>
      </w:r>
    </w:p>
    <w:p w14:paraId="727B765E" w14:textId="152AADC3" w:rsidR="007508D2" w:rsidRPr="007B7C34" w:rsidRDefault="00CF4DFB" w:rsidP="00CF4DFB">
      <w:pPr>
        <w:ind w:firstLine="720"/>
        <w:jc w:val="both"/>
        <w:rPr>
          <w:color w:val="000000"/>
          <w:sz w:val="28"/>
          <w:szCs w:val="28"/>
          <w:lang w:val="kk-KZ"/>
        </w:rPr>
      </w:pPr>
      <w:r w:rsidRPr="007B7C34">
        <w:rPr>
          <w:color w:val="000000"/>
          <w:sz w:val="28"/>
          <w:szCs w:val="28"/>
          <w:lang w:val="kk-KZ"/>
        </w:rPr>
        <w:t>Жалпы алғанда, алынған нәтижелер түйе сүтінің витаминдік құрамы өңірлік ерекшеліктерге тәуелді екенін көрсетеді.</w:t>
      </w:r>
      <w:r>
        <w:rPr>
          <w:color w:val="000000"/>
          <w:sz w:val="28"/>
          <w:szCs w:val="28"/>
          <w:lang w:val="kk-KZ"/>
        </w:rPr>
        <w:t xml:space="preserve"> </w:t>
      </w:r>
      <w:r w:rsidR="007508D2" w:rsidRPr="007508D2">
        <w:rPr>
          <w:color w:val="000000"/>
          <w:sz w:val="28"/>
          <w:szCs w:val="28"/>
          <w:lang w:val="kk-KZ"/>
        </w:rPr>
        <w:t xml:space="preserve">Бұл айырмашылықтар климаттық жағдайлармен, азықтандыру рационымен және түйелерді ұстау технологиясымен байланысты болуы мүмкін. </w:t>
      </w:r>
    </w:p>
    <w:p w14:paraId="5EE0A4FA" w14:textId="617D01A6" w:rsidR="000877C6" w:rsidRDefault="000877C6" w:rsidP="000877C6">
      <w:pPr>
        <w:ind w:firstLine="709"/>
        <w:jc w:val="both"/>
        <w:rPr>
          <w:rFonts w:eastAsia="Calibri"/>
          <w:sz w:val="28"/>
          <w:szCs w:val="28"/>
          <w:lang w:val="kk-KZ" w:eastAsia="x-none"/>
        </w:rPr>
      </w:pPr>
      <w:r>
        <w:rPr>
          <w:rFonts w:eastAsia="Calibri"/>
          <w:sz w:val="28"/>
          <w:szCs w:val="28"/>
          <w:lang w:val="kk-KZ" w:eastAsia="x-none"/>
        </w:rPr>
        <w:t>КО ТР</w:t>
      </w:r>
      <w:r w:rsidRPr="00A4587C">
        <w:rPr>
          <w:rFonts w:eastAsia="Calibri"/>
          <w:sz w:val="28"/>
          <w:szCs w:val="28"/>
          <w:lang w:val="kk-KZ" w:eastAsia="x-none"/>
        </w:rPr>
        <w:t xml:space="preserve"> 033/2013 «Сүт және сүт өнімдерінің қауіпсіздігі» Кеден одағының техникалық регламент</w:t>
      </w:r>
      <w:r w:rsidR="0035398A">
        <w:rPr>
          <w:rFonts w:eastAsia="Calibri"/>
          <w:sz w:val="28"/>
          <w:szCs w:val="28"/>
          <w:lang w:val="kk-KZ" w:eastAsia="x-none"/>
        </w:rPr>
        <w:t xml:space="preserve">інің </w:t>
      </w:r>
      <w:r w:rsidRPr="00A4587C">
        <w:rPr>
          <w:rFonts w:eastAsia="Calibri"/>
          <w:sz w:val="28"/>
          <w:szCs w:val="28"/>
          <w:lang w:val="kk-KZ" w:eastAsia="x-none"/>
        </w:rPr>
        <w:t>5-қосымшасына сәйкес, Қазақстан Республикасының аумағында өндірілетін шикі сүттегі соматикалық жасушалар саны 2025 жылдың 1 қаңтарынан бастап міндетті түрде анықталуға тиіс көрсеткіш болып табылады.</w:t>
      </w:r>
    </w:p>
    <w:p w14:paraId="71F2325C" w14:textId="77777777" w:rsidR="008A3A30" w:rsidRDefault="000877C6" w:rsidP="000877C6">
      <w:pPr>
        <w:ind w:firstLine="709"/>
        <w:jc w:val="both"/>
        <w:rPr>
          <w:rFonts w:eastAsia="Calibri"/>
          <w:sz w:val="28"/>
          <w:szCs w:val="28"/>
          <w:lang w:val="kk-KZ" w:eastAsia="x-none"/>
        </w:rPr>
      </w:pPr>
      <w:r w:rsidRPr="00DC3A94">
        <w:rPr>
          <w:rFonts w:eastAsia="Calibri"/>
          <w:sz w:val="28"/>
          <w:szCs w:val="28"/>
          <w:lang w:val="kk-KZ" w:eastAsia="x-none"/>
        </w:rPr>
        <w:t xml:space="preserve">Сүттегі соматикалық жасушалардың мөлшері оның санитариялық сапасын, сүт безінің физиологиялық жағдайын және сүт шикізатының технологиялық жарамдылығын сипаттайтын негізгі көрсеткіштердің бірі болып табылады. Соматикалық жасушалар </w:t>
      </w:r>
      <w:r w:rsidR="0035398A">
        <w:rPr>
          <w:rFonts w:eastAsia="Calibri"/>
          <w:sz w:val="28"/>
          <w:szCs w:val="28"/>
          <w:lang w:val="kk-KZ" w:eastAsia="x-none"/>
        </w:rPr>
        <w:t>санының</w:t>
      </w:r>
      <w:r w:rsidRPr="00DC3A94">
        <w:rPr>
          <w:rFonts w:eastAsia="Calibri"/>
          <w:sz w:val="28"/>
          <w:szCs w:val="28"/>
          <w:lang w:val="kk-KZ" w:eastAsia="x-none"/>
        </w:rPr>
        <w:t xml:space="preserve"> жоғарылауы протеолитикалық және липолитикалық процестерді</w:t>
      </w:r>
      <w:r w:rsidR="0035398A">
        <w:rPr>
          <w:rFonts w:eastAsia="Calibri"/>
          <w:sz w:val="28"/>
          <w:szCs w:val="28"/>
          <w:lang w:val="kk-KZ" w:eastAsia="x-none"/>
        </w:rPr>
        <w:t xml:space="preserve"> күшейтіп</w:t>
      </w:r>
      <w:r w:rsidRPr="00DC3A94">
        <w:rPr>
          <w:rFonts w:eastAsia="Calibri"/>
          <w:sz w:val="28"/>
          <w:szCs w:val="28"/>
          <w:lang w:val="kk-KZ" w:eastAsia="x-none"/>
        </w:rPr>
        <w:t>, сүттің ақуыз және май құрамының өзгеруіне, казеин үлесінің төмендеуіне және оның функционалдық қасиеттерінің нашарлауына себеп болады. Сонымен қатар, соматикалық жасушалар санының артуы желіннің қабыну процестері және микробтық ластану</w:t>
      </w:r>
      <w:r w:rsidR="0035398A">
        <w:rPr>
          <w:rFonts w:eastAsia="Calibri"/>
          <w:sz w:val="28"/>
          <w:szCs w:val="28"/>
          <w:lang w:val="kk-KZ" w:eastAsia="x-none"/>
        </w:rPr>
        <w:t xml:space="preserve"> деңгейінің</w:t>
      </w:r>
      <w:r w:rsidRPr="00DC3A94">
        <w:rPr>
          <w:rFonts w:eastAsia="Calibri"/>
          <w:sz w:val="28"/>
          <w:szCs w:val="28"/>
          <w:lang w:val="kk-KZ" w:eastAsia="x-none"/>
        </w:rPr>
        <w:t xml:space="preserve"> </w:t>
      </w:r>
      <w:r w:rsidR="0035398A">
        <w:rPr>
          <w:rFonts w:eastAsia="Calibri"/>
          <w:sz w:val="28"/>
          <w:szCs w:val="28"/>
          <w:lang w:val="kk-KZ" w:eastAsia="x-none"/>
        </w:rPr>
        <w:t xml:space="preserve">жоғарлауымен </w:t>
      </w:r>
      <w:r w:rsidRPr="00DC3A94">
        <w:rPr>
          <w:rFonts w:eastAsia="Calibri"/>
          <w:sz w:val="28"/>
          <w:szCs w:val="28"/>
          <w:lang w:val="kk-KZ" w:eastAsia="x-none"/>
        </w:rPr>
        <w:t>тығыз байланысты, бұл сүтт</w:t>
      </w:r>
      <w:r w:rsidR="008A3A30">
        <w:rPr>
          <w:rFonts w:eastAsia="Calibri"/>
          <w:sz w:val="28"/>
          <w:szCs w:val="28"/>
          <w:lang w:val="kk-KZ" w:eastAsia="x-none"/>
        </w:rPr>
        <w:t>і</w:t>
      </w:r>
      <w:r w:rsidRPr="00DC3A94">
        <w:rPr>
          <w:rFonts w:eastAsia="Calibri"/>
          <w:sz w:val="28"/>
          <w:szCs w:val="28"/>
          <w:lang w:val="kk-KZ" w:eastAsia="x-none"/>
        </w:rPr>
        <w:t xml:space="preserve"> сақтау және өңдеу кезіндегі тұрақтылығы</w:t>
      </w:r>
      <w:r w:rsidR="0035398A">
        <w:rPr>
          <w:rFonts w:eastAsia="Calibri"/>
          <w:sz w:val="28"/>
          <w:szCs w:val="28"/>
          <w:lang w:val="kk-KZ" w:eastAsia="x-none"/>
        </w:rPr>
        <w:t>н төмендетеді</w:t>
      </w:r>
      <w:r w:rsidRPr="00DC3A94">
        <w:rPr>
          <w:rFonts w:eastAsia="Calibri"/>
          <w:sz w:val="28"/>
          <w:szCs w:val="28"/>
          <w:lang w:val="kk-KZ" w:eastAsia="x-none"/>
        </w:rPr>
        <w:t xml:space="preserve">. </w:t>
      </w:r>
      <w:r w:rsidR="008A3A30" w:rsidRPr="008A3A30">
        <w:rPr>
          <w:rFonts w:eastAsia="Calibri"/>
          <w:sz w:val="28"/>
          <w:szCs w:val="28"/>
          <w:lang w:val="kk-KZ" w:eastAsia="x-none"/>
        </w:rPr>
        <w:t>Сондай-ақ, сүттегі соматикалық жасушалардың шамадан тыс мөлшері сүттің ұю процесін баяулатып, ұйытқының қалыптасу сапасын төмендетеді, нәтижесінде сүт өнімдерінің, әсіресе ірімшік пен сүтқышқылды өнімдердің шығымы азаяды.</w:t>
      </w:r>
    </w:p>
    <w:p w14:paraId="68A5F859" w14:textId="77777777" w:rsidR="008A3A30" w:rsidRDefault="000877C6" w:rsidP="000877C6">
      <w:pPr>
        <w:ind w:firstLine="709"/>
        <w:jc w:val="both"/>
        <w:rPr>
          <w:rFonts w:eastAsia="Calibri"/>
          <w:color w:val="000000" w:themeColor="text1"/>
          <w:sz w:val="28"/>
          <w:szCs w:val="28"/>
          <w:lang w:val="kk-KZ" w:eastAsia="x-none"/>
        </w:rPr>
      </w:pPr>
      <w:r w:rsidRPr="004B317A">
        <w:rPr>
          <w:rFonts w:eastAsia="Calibri"/>
          <w:color w:val="000000" w:themeColor="text1"/>
          <w:sz w:val="28"/>
          <w:szCs w:val="28"/>
          <w:lang w:val="kk-KZ" w:eastAsia="x-none"/>
        </w:rPr>
        <w:lastRenderedPageBreak/>
        <w:t>Қолжетімді ғылыми әдебиеттерді талдау нәтижесінде Қазақстанда өндірілетін түйе сүтінің құрамындағы соматикалық жасушалар санына қатысты деректердің жеткіліксіздігі байқал</w:t>
      </w:r>
      <w:r w:rsidR="008A3A30">
        <w:rPr>
          <w:rFonts w:eastAsia="Calibri"/>
          <w:color w:val="000000" w:themeColor="text1"/>
          <w:sz w:val="28"/>
          <w:szCs w:val="28"/>
          <w:lang w:val="kk-KZ" w:eastAsia="x-none"/>
        </w:rPr>
        <w:t>а</w:t>
      </w:r>
      <w:r w:rsidRPr="004B317A">
        <w:rPr>
          <w:rFonts w:eastAsia="Calibri"/>
          <w:color w:val="000000" w:themeColor="text1"/>
          <w:sz w:val="28"/>
          <w:szCs w:val="28"/>
          <w:lang w:val="kk-KZ" w:eastAsia="x-none"/>
        </w:rPr>
        <w:t xml:space="preserve">ды. </w:t>
      </w:r>
    </w:p>
    <w:p w14:paraId="7945EE33" w14:textId="098823E4" w:rsidR="008A3A30" w:rsidRDefault="008A3A30" w:rsidP="000877C6">
      <w:pPr>
        <w:ind w:firstLine="709"/>
        <w:jc w:val="both"/>
        <w:rPr>
          <w:rFonts w:eastAsia="Calibri"/>
          <w:color w:val="000000" w:themeColor="text1"/>
          <w:sz w:val="28"/>
          <w:szCs w:val="28"/>
          <w:lang w:val="kk-KZ" w:eastAsia="x-none"/>
        </w:rPr>
      </w:pPr>
      <w:r w:rsidRPr="008A3A30">
        <w:rPr>
          <w:rFonts w:eastAsia="Calibri"/>
          <w:color w:val="000000" w:themeColor="text1"/>
          <w:sz w:val="28"/>
          <w:szCs w:val="28"/>
          <w:lang w:val="kk-KZ" w:eastAsia="x-none"/>
        </w:rPr>
        <w:t>Зерттеу жұмыс</w:t>
      </w:r>
      <w:r>
        <w:rPr>
          <w:rFonts w:eastAsia="Calibri"/>
          <w:color w:val="000000" w:themeColor="text1"/>
          <w:sz w:val="28"/>
          <w:szCs w:val="28"/>
          <w:lang w:val="kk-KZ" w:eastAsia="x-none"/>
        </w:rPr>
        <w:t>ында</w:t>
      </w:r>
      <w:r w:rsidRPr="008A3A30">
        <w:rPr>
          <w:rFonts w:eastAsia="Calibri"/>
          <w:color w:val="000000" w:themeColor="text1"/>
          <w:sz w:val="28"/>
          <w:szCs w:val="28"/>
          <w:lang w:val="kk-KZ" w:eastAsia="x-none"/>
        </w:rPr>
        <w:t xml:space="preserve"> Маңғыстау облысынан алынған түйе сүтіндегі соматикалық жасушалар санын </w:t>
      </w:r>
      <w:r w:rsidR="0098102F">
        <w:rPr>
          <w:rFonts w:eastAsia="Calibri"/>
          <w:color w:val="000000" w:themeColor="text1"/>
          <w:sz w:val="28"/>
          <w:szCs w:val="28"/>
          <w:lang w:val="kk-KZ" w:eastAsia="x-none"/>
        </w:rPr>
        <w:t>анықтау мүмкін болмады</w:t>
      </w:r>
      <w:r w:rsidRPr="008A3A30">
        <w:rPr>
          <w:rFonts w:eastAsia="Calibri"/>
          <w:color w:val="000000" w:themeColor="text1"/>
          <w:sz w:val="28"/>
          <w:szCs w:val="28"/>
          <w:lang w:val="kk-KZ" w:eastAsia="x-none"/>
        </w:rPr>
        <w:t>.</w:t>
      </w:r>
      <w:r w:rsidR="0098102F">
        <w:rPr>
          <w:rFonts w:eastAsia="Calibri"/>
          <w:color w:val="000000" w:themeColor="text1"/>
          <w:sz w:val="28"/>
          <w:szCs w:val="28"/>
          <w:lang w:val="kk-KZ" w:eastAsia="x-none"/>
        </w:rPr>
        <w:t xml:space="preserve"> Бұл</w:t>
      </w:r>
      <w:r w:rsidRPr="008A3A30">
        <w:rPr>
          <w:rFonts w:eastAsia="Calibri"/>
          <w:color w:val="000000" w:themeColor="text1"/>
          <w:sz w:val="28"/>
          <w:szCs w:val="28"/>
          <w:lang w:val="kk-KZ" w:eastAsia="x-none"/>
        </w:rPr>
        <w:t xml:space="preserve"> </w:t>
      </w:r>
      <w:r w:rsidR="0098102F" w:rsidRPr="008A3A30">
        <w:rPr>
          <w:rFonts w:eastAsia="Calibri"/>
          <w:color w:val="000000" w:themeColor="text1"/>
          <w:sz w:val="28"/>
          <w:szCs w:val="28"/>
          <w:lang w:val="kk-KZ" w:eastAsia="x-none"/>
        </w:rPr>
        <w:t>Маңғыстау облысы</w:t>
      </w:r>
      <w:r w:rsidR="0098102F">
        <w:rPr>
          <w:rFonts w:eastAsia="Calibri"/>
          <w:color w:val="000000" w:themeColor="text1"/>
          <w:sz w:val="28"/>
          <w:szCs w:val="28"/>
          <w:lang w:val="kk-KZ" w:eastAsia="x-none"/>
        </w:rPr>
        <w:t xml:space="preserve">нан жеткізілетін түйе сүтінің </w:t>
      </w:r>
      <w:r w:rsidR="0098102F" w:rsidRPr="008A3A30">
        <w:rPr>
          <w:rFonts w:eastAsia="Calibri"/>
          <w:color w:val="000000" w:themeColor="text1"/>
          <w:sz w:val="28"/>
          <w:szCs w:val="28"/>
          <w:lang w:val="kk-KZ" w:eastAsia="x-none"/>
        </w:rPr>
        <w:t>Алматы қаласын</w:t>
      </w:r>
      <w:r w:rsidR="0098102F">
        <w:rPr>
          <w:rFonts w:eastAsia="Calibri"/>
          <w:color w:val="000000" w:themeColor="text1"/>
          <w:sz w:val="28"/>
          <w:szCs w:val="28"/>
          <w:lang w:val="kk-KZ" w:eastAsia="x-none"/>
        </w:rPr>
        <w:t>дағы зертханаға</w:t>
      </w:r>
      <w:r w:rsidR="0098102F" w:rsidRPr="008A3A30">
        <w:rPr>
          <w:rFonts w:eastAsia="Calibri"/>
          <w:color w:val="000000" w:themeColor="text1"/>
          <w:sz w:val="28"/>
          <w:szCs w:val="28"/>
          <w:lang w:val="kk-KZ" w:eastAsia="x-none"/>
        </w:rPr>
        <w:t xml:space="preserve"> тек мұздатылған күйде тасымалдануына байланысты</w:t>
      </w:r>
      <w:r w:rsidR="0098102F">
        <w:rPr>
          <w:rFonts w:eastAsia="Calibri"/>
          <w:color w:val="000000" w:themeColor="text1"/>
          <w:sz w:val="28"/>
          <w:szCs w:val="28"/>
          <w:lang w:val="kk-KZ" w:eastAsia="x-none"/>
        </w:rPr>
        <w:t xml:space="preserve">. </w:t>
      </w:r>
      <w:r w:rsidRPr="008A3A30">
        <w:rPr>
          <w:rFonts w:eastAsia="Calibri"/>
          <w:color w:val="000000" w:themeColor="text1"/>
          <w:sz w:val="28"/>
          <w:szCs w:val="28"/>
          <w:lang w:val="kk-KZ" w:eastAsia="x-none"/>
        </w:rPr>
        <w:t xml:space="preserve">ГОСТ 23453-2014 </w:t>
      </w:r>
      <w:r>
        <w:rPr>
          <w:rFonts w:eastAsia="Calibri"/>
          <w:color w:val="000000" w:themeColor="text1"/>
          <w:sz w:val="28"/>
          <w:szCs w:val="28"/>
          <w:lang w:val="kk-KZ" w:eastAsia="x-none"/>
        </w:rPr>
        <w:t xml:space="preserve">стандартының </w:t>
      </w:r>
      <w:r w:rsidRPr="008A3A30">
        <w:rPr>
          <w:rFonts w:eastAsia="Calibri"/>
          <w:color w:val="000000" w:themeColor="text1"/>
          <w:sz w:val="28"/>
          <w:szCs w:val="28"/>
          <w:lang w:val="kk-KZ" w:eastAsia="x-none"/>
        </w:rPr>
        <w:t>талаптарына сәйкес мұздатылған күйдегі сүтт</w:t>
      </w:r>
      <w:r w:rsidR="0098102F">
        <w:rPr>
          <w:rFonts w:eastAsia="Calibri"/>
          <w:color w:val="000000" w:themeColor="text1"/>
          <w:sz w:val="28"/>
          <w:szCs w:val="28"/>
          <w:lang w:val="kk-KZ" w:eastAsia="x-none"/>
        </w:rPr>
        <w:t>е</w:t>
      </w:r>
      <w:r>
        <w:rPr>
          <w:rFonts w:eastAsia="Calibri"/>
          <w:color w:val="000000" w:themeColor="text1"/>
          <w:sz w:val="28"/>
          <w:szCs w:val="28"/>
          <w:lang w:val="kk-KZ" w:eastAsia="x-none"/>
        </w:rPr>
        <w:t xml:space="preserve"> </w:t>
      </w:r>
      <w:r w:rsidRPr="008A3A30">
        <w:rPr>
          <w:rFonts w:eastAsia="Calibri"/>
          <w:color w:val="000000" w:themeColor="text1"/>
          <w:sz w:val="28"/>
          <w:szCs w:val="28"/>
          <w:lang w:val="kk-KZ" w:eastAsia="x-none"/>
        </w:rPr>
        <w:t>соматикалық жасушалар санын анықтау</w:t>
      </w:r>
      <w:r w:rsidR="0098102F">
        <w:rPr>
          <w:rFonts w:eastAsia="Calibri"/>
          <w:color w:val="000000" w:themeColor="text1"/>
          <w:sz w:val="28"/>
          <w:szCs w:val="28"/>
          <w:lang w:val="kk-KZ" w:eastAsia="x-none"/>
        </w:rPr>
        <w:t>ға сынақ</w:t>
      </w:r>
      <w:r w:rsidRPr="008A3A30">
        <w:rPr>
          <w:rFonts w:eastAsia="Calibri"/>
          <w:color w:val="000000" w:themeColor="text1"/>
          <w:sz w:val="28"/>
          <w:szCs w:val="28"/>
          <w:lang w:val="kk-KZ" w:eastAsia="x-none"/>
        </w:rPr>
        <w:t xml:space="preserve"> жүргізілмейді</w:t>
      </w:r>
      <w:r w:rsidR="0098102F">
        <w:rPr>
          <w:rFonts w:eastAsia="Calibri"/>
          <w:color w:val="000000" w:themeColor="text1"/>
          <w:sz w:val="28"/>
          <w:szCs w:val="28"/>
          <w:lang w:val="kk-KZ" w:eastAsia="x-none"/>
        </w:rPr>
        <w:t xml:space="preserve">. </w:t>
      </w:r>
    </w:p>
    <w:p w14:paraId="28E16C23" w14:textId="3646A5EF" w:rsidR="000877C6" w:rsidRDefault="000877C6" w:rsidP="000877C6">
      <w:pPr>
        <w:ind w:firstLine="709"/>
        <w:jc w:val="both"/>
        <w:rPr>
          <w:rFonts w:eastAsia="Calibri"/>
          <w:sz w:val="28"/>
          <w:szCs w:val="28"/>
          <w:lang w:val="kk-KZ" w:eastAsia="x-none"/>
        </w:rPr>
      </w:pPr>
      <w:r w:rsidRPr="00A4587C">
        <w:rPr>
          <w:rFonts w:eastAsia="Calibri"/>
          <w:sz w:val="28"/>
          <w:szCs w:val="28"/>
          <w:lang w:val="kk-KZ" w:eastAsia="x-none"/>
        </w:rPr>
        <w:t>Жетісу облысын</w:t>
      </w:r>
      <w:r w:rsidR="0098102F">
        <w:rPr>
          <w:rFonts w:eastAsia="Calibri"/>
          <w:sz w:val="28"/>
          <w:szCs w:val="28"/>
          <w:lang w:val="kk-KZ" w:eastAsia="x-none"/>
        </w:rPr>
        <w:t>ан алынған</w:t>
      </w:r>
      <w:r w:rsidRPr="00A4587C">
        <w:rPr>
          <w:rFonts w:eastAsia="Calibri"/>
          <w:sz w:val="28"/>
          <w:szCs w:val="28"/>
          <w:lang w:val="kk-KZ" w:eastAsia="x-none"/>
        </w:rPr>
        <w:t xml:space="preserve"> түйе сүтінің құрамындағы соматикалық жасушалар саны маусымдық өзгерістерге байланысты зерттеліп, алынған нәтижелер КО ТР 033/2013 «Сүт және сүт өнімдерінің қауіпсіздігі»</w:t>
      </w:r>
      <w:r w:rsidR="0098102F">
        <w:rPr>
          <w:rFonts w:eastAsia="Calibri"/>
          <w:sz w:val="28"/>
          <w:szCs w:val="28"/>
          <w:lang w:val="kk-KZ" w:eastAsia="x-none"/>
        </w:rPr>
        <w:t xml:space="preserve"> Кеден Одағының</w:t>
      </w:r>
      <w:r w:rsidRPr="00A4587C">
        <w:rPr>
          <w:rFonts w:eastAsia="Calibri"/>
          <w:sz w:val="28"/>
          <w:szCs w:val="28"/>
          <w:lang w:val="kk-KZ" w:eastAsia="x-none"/>
        </w:rPr>
        <w:t xml:space="preserve"> техникалық регламентінде және (Е</w:t>
      </w:r>
      <w:r w:rsidR="0098102F">
        <w:rPr>
          <w:rFonts w:eastAsia="Calibri"/>
          <w:sz w:val="28"/>
          <w:szCs w:val="28"/>
          <w:lang w:val="kk-KZ" w:eastAsia="x-none"/>
        </w:rPr>
        <w:t>О</w:t>
      </w:r>
      <w:r w:rsidRPr="00A4587C">
        <w:rPr>
          <w:rFonts w:eastAsia="Calibri"/>
          <w:sz w:val="28"/>
          <w:szCs w:val="28"/>
          <w:lang w:val="kk-KZ" w:eastAsia="x-none"/>
        </w:rPr>
        <w:t xml:space="preserve">) № 853/2004 «Жануар тектес өнімдердің қауіпсіздігі мен сапасын қамтамасыз етуге арналған арнайы гигиеналық талаптар туралы» Еуропалық Одақ регламентінде көрсетілген </w:t>
      </w:r>
      <w:r>
        <w:rPr>
          <w:rFonts w:eastAsia="Calibri"/>
          <w:sz w:val="28"/>
          <w:szCs w:val="28"/>
          <w:lang w:val="kk-KZ" w:eastAsia="x-none"/>
        </w:rPr>
        <w:t xml:space="preserve">рұқсат етілген </w:t>
      </w:r>
      <w:r w:rsidRPr="00A4587C">
        <w:rPr>
          <w:rFonts w:eastAsia="Calibri"/>
          <w:sz w:val="28"/>
          <w:szCs w:val="28"/>
          <w:lang w:val="kk-KZ" w:eastAsia="x-none"/>
        </w:rPr>
        <w:t xml:space="preserve"> мәндермен салыстырмалы түрде талданды.</w:t>
      </w:r>
      <w:r>
        <w:rPr>
          <w:rFonts w:eastAsia="Calibri"/>
          <w:sz w:val="28"/>
          <w:szCs w:val="28"/>
          <w:lang w:val="kk-KZ" w:eastAsia="x-none"/>
        </w:rPr>
        <w:t xml:space="preserve"> </w:t>
      </w:r>
      <w:r w:rsidRPr="00A4587C">
        <w:rPr>
          <w:rFonts w:eastAsia="Calibri"/>
          <w:sz w:val="28"/>
          <w:szCs w:val="28"/>
          <w:lang w:val="kk-KZ" w:eastAsia="x-none"/>
        </w:rPr>
        <w:t xml:space="preserve">Зерттеу нәтижелері </w:t>
      </w:r>
      <w:r w:rsidRPr="0098102F">
        <w:rPr>
          <w:rFonts w:eastAsia="Calibri"/>
          <w:sz w:val="28"/>
          <w:szCs w:val="28"/>
          <w:lang w:val="kk-KZ" w:eastAsia="x-none"/>
        </w:rPr>
        <w:t>11</w:t>
      </w:r>
      <w:r w:rsidRPr="00A4587C">
        <w:rPr>
          <w:rFonts w:eastAsia="Calibri"/>
          <w:sz w:val="28"/>
          <w:szCs w:val="28"/>
          <w:lang w:val="kk-KZ" w:eastAsia="x-none"/>
        </w:rPr>
        <w:t>-суретте келтірілген.</w:t>
      </w:r>
    </w:p>
    <w:p w14:paraId="6AFE37A1" w14:textId="77777777" w:rsidR="000877C6" w:rsidRDefault="000877C6" w:rsidP="000877C6">
      <w:pPr>
        <w:ind w:firstLine="709"/>
        <w:jc w:val="both"/>
        <w:rPr>
          <w:rFonts w:eastAsia="Calibri"/>
          <w:sz w:val="28"/>
          <w:szCs w:val="28"/>
          <w:lang w:val="kk-KZ" w:eastAsia="x-none"/>
        </w:rPr>
      </w:pPr>
    </w:p>
    <w:p w14:paraId="35A90F2E" w14:textId="77777777" w:rsidR="000877C6" w:rsidRDefault="000877C6" w:rsidP="000877C6">
      <w:pPr>
        <w:jc w:val="both"/>
        <w:rPr>
          <w:rFonts w:eastAsia="Calibri"/>
          <w:sz w:val="28"/>
          <w:szCs w:val="28"/>
          <w:lang w:val="kk-KZ" w:eastAsia="x-none"/>
        </w:rPr>
      </w:pPr>
      <w:r>
        <w:rPr>
          <w:noProof/>
        </w:rPr>
        <w:drawing>
          <wp:inline distT="0" distB="0" distL="0" distR="0" wp14:anchorId="119EC614" wp14:editId="1321A8FD">
            <wp:extent cx="6100354" cy="2286000"/>
            <wp:effectExtent l="0" t="0" r="8890" b="12700"/>
            <wp:docPr id="8" name="Диаграмма 8">
              <a:extLst xmlns:a="http://schemas.openxmlformats.org/drawingml/2006/main">
                <a:ext uri="{FF2B5EF4-FFF2-40B4-BE49-F238E27FC236}">
                  <a16:creationId xmlns:a16="http://schemas.microsoft.com/office/drawing/2014/main" id="{4B3E930F-F715-4BF4-A20E-D11322ACC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1B81C92" w14:textId="77777777" w:rsidR="000877C6" w:rsidRDefault="000877C6" w:rsidP="000877C6">
      <w:pPr>
        <w:jc w:val="both"/>
        <w:rPr>
          <w:rStyle w:val="ae"/>
          <w:b w:val="0"/>
          <w:bCs w:val="0"/>
          <w:sz w:val="28"/>
          <w:szCs w:val="28"/>
          <w:lang w:val="kk-KZ"/>
        </w:rPr>
      </w:pPr>
    </w:p>
    <w:p w14:paraId="7F2CE41A" w14:textId="77777777" w:rsidR="000877C6" w:rsidRDefault="000877C6" w:rsidP="000877C6">
      <w:pPr>
        <w:ind w:firstLine="709"/>
        <w:jc w:val="center"/>
        <w:rPr>
          <w:rStyle w:val="ae"/>
          <w:b w:val="0"/>
          <w:bCs w:val="0"/>
          <w:sz w:val="28"/>
          <w:szCs w:val="28"/>
          <w:lang w:val="kk-KZ"/>
        </w:rPr>
      </w:pPr>
      <w:r>
        <w:rPr>
          <w:rStyle w:val="ae"/>
          <w:b w:val="0"/>
          <w:bCs w:val="0"/>
          <w:sz w:val="28"/>
          <w:szCs w:val="28"/>
          <w:lang w:val="kk-KZ"/>
        </w:rPr>
        <w:t>Сурет 11 – Түйе сүтіндегі соматикалық жасушалар санының маусымдық өзгерісі</w:t>
      </w:r>
    </w:p>
    <w:p w14:paraId="7837BC31" w14:textId="77777777" w:rsidR="000877C6" w:rsidRPr="00B07244" w:rsidRDefault="000877C6" w:rsidP="000877C6">
      <w:pPr>
        <w:ind w:firstLine="709"/>
        <w:jc w:val="both"/>
        <w:rPr>
          <w:rStyle w:val="ae"/>
          <w:b w:val="0"/>
          <w:bCs w:val="0"/>
          <w:sz w:val="28"/>
          <w:szCs w:val="28"/>
          <w:lang w:val="kk-KZ"/>
        </w:rPr>
      </w:pPr>
    </w:p>
    <w:p w14:paraId="0D3BA2A8" w14:textId="6DC85CA2" w:rsidR="000877C6" w:rsidRPr="00BD4FC9" w:rsidRDefault="000877C6" w:rsidP="000877C6">
      <w:pPr>
        <w:ind w:firstLine="709"/>
        <w:jc w:val="both"/>
        <w:rPr>
          <w:rStyle w:val="ae"/>
          <w:b w:val="0"/>
          <w:bCs w:val="0"/>
          <w:sz w:val="28"/>
          <w:szCs w:val="28"/>
          <w:lang w:val="kk-KZ"/>
        </w:rPr>
      </w:pPr>
      <w:r>
        <w:rPr>
          <w:rStyle w:val="ae"/>
          <w:b w:val="0"/>
          <w:bCs w:val="0"/>
          <w:sz w:val="28"/>
          <w:szCs w:val="28"/>
          <w:lang w:val="kk-KZ"/>
        </w:rPr>
        <w:t>11</w:t>
      </w:r>
      <w:r w:rsidRPr="003B352E">
        <w:rPr>
          <w:rStyle w:val="ae"/>
          <w:b w:val="0"/>
          <w:bCs w:val="0"/>
          <w:sz w:val="28"/>
          <w:szCs w:val="28"/>
          <w:lang w:val="kk-KZ"/>
        </w:rPr>
        <w:t xml:space="preserve"> </w:t>
      </w:r>
      <w:r w:rsidR="00D0290C">
        <w:rPr>
          <w:rStyle w:val="ae"/>
          <w:b w:val="0"/>
          <w:bCs w:val="0"/>
          <w:sz w:val="28"/>
          <w:szCs w:val="28"/>
          <w:lang w:val="kk-KZ"/>
        </w:rPr>
        <w:t>–</w:t>
      </w:r>
      <w:r w:rsidRPr="003B352E">
        <w:rPr>
          <w:rStyle w:val="ae"/>
          <w:b w:val="0"/>
          <w:bCs w:val="0"/>
          <w:sz w:val="28"/>
          <w:szCs w:val="28"/>
          <w:lang w:val="kk-KZ"/>
        </w:rPr>
        <w:t xml:space="preserve"> </w:t>
      </w:r>
      <w:r>
        <w:rPr>
          <w:rStyle w:val="ae"/>
          <w:b w:val="0"/>
          <w:bCs w:val="0"/>
          <w:sz w:val="28"/>
          <w:szCs w:val="28"/>
          <w:lang w:val="kk-KZ"/>
        </w:rPr>
        <w:t>сурет</w:t>
      </w:r>
      <w:r w:rsidR="00D0290C">
        <w:rPr>
          <w:rStyle w:val="ae"/>
          <w:b w:val="0"/>
          <w:bCs w:val="0"/>
          <w:sz w:val="28"/>
          <w:szCs w:val="28"/>
          <w:lang w:val="kk-KZ"/>
        </w:rPr>
        <w:t xml:space="preserve"> нәтижелері бойыша </w:t>
      </w:r>
      <w:r w:rsidRPr="00BD4FC9">
        <w:rPr>
          <w:rStyle w:val="ae"/>
          <w:b w:val="0"/>
          <w:bCs w:val="0"/>
          <w:sz w:val="28"/>
          <w:szCs w:val="28"/>
          <w:lang w:val="kk-KZ"/>
        </w:rPr>
        <w:t xml:space="preserve">түйе сүтіндегі соматикалық жасушалар саны жыл мезгіліне байланысты </w:t>
      </w:r>
      <w:r w:rsidR="00D0290C">
        <w:rPr>
          <w:rStyle w:val="ae"/>
          <w:b w:val="0"/>
          <w:bCs w:val="0"/>
          <w:sz w:val="28"/>
          <w:szCs w:val="28"/>
          <w:lang w:val="kk-KZ"/>
        </w:rPr>
        <w:t>айқын өзгеретіні анықталды</w:t>
      </w:r>
      <w:r w:rsidRPr="00BD4FC9">
        <w:rPr>
          <w:rStyle w:val="ae"/>
          <w:b w:val="0"/>
          <w:bCs w:val="0"/>
          <w:sz w:val="28"/>
          <w:szCs w:val="28"/>
          <w:lang w:val="kk-KZ"/>
        </w:rPr>
        <w:t xml:space="preserve">. Қыс мезгілінде соматикалық жасушалардың </w:t>
      </w:r>
      <w:r w:rsidR="00D0290C">
        <w:rPr>
          <w:rStyle w:val="ae"/>
          <w:b w:val="0"/>
          <w:bCs w:val="0"/>
          <w:sz w:val="28"/>
          <w:szCs w:val="28"/>
          <w:lang w:val="kk-KZ"/>
        </w:rPr>
        <w:t xml:space="preserve">саны </w:t>
      </w:r>
      <w:r w:rsidRPr="00BD4FC9">
        <w:rPr>
          <w:rStyle w:val="ae"/>
          <w:b w:val="0"/>
          <w:bCs w:val="0"/>
          <w:sz w:val="28"/>
          <w:szCs w:val="28"/>
          <w:lang w:val="kk-KZ"/>
        </w:rPr>
        <w:t>4</w:t>
      </w:r>
      <w:r>
        <w:rPr>
          <w:rStyle w:val="ae"/>
          <w:b w:val="0"/>
          <w:bCs w:val="0"/>
          <w:sz w:val="28"/>
          <w:szCs w:val="28"/>
          <w:lang w:val="kk-KZ"/>
        </w:rPr>
        <w:t>35,6</w:t>
      </w:r>
      <w:r w:rsidRPr="00BD4FC9">
        <w:rPr>
          <w:rStyle w:val="ae"/>
          <w:b w:val="0"/>
          <w:bCs w:val="0"/>
          <w:sz w:val="28"/>
          <w:szCs w:val="28"/>
          <w:lang w:val="kk-KZ"/>
        </w:rPr>
        <w:t>×10³ жасуша/мл. Бұл (E</w:t>
      </w:r>
      <w:r w:rsidR="00D0290C">
        <w:rPr>
          <w:rStyle w:val="ae"/>
          <w:b w:val="0"/>
          <w:bCs w:val="0"/>
          <w:sz w:val="28"/>
          <w:szCs w:val="28"/>
          <w:lang w:val="kk-KZ"/>
        </w:rPr>
        <w:t>О</w:t>
      </w:r>
      <w:r w:rsidRPr="00BD4FC9">
        <w:rPr>
          <w:rStyle w:val="ae"/>
          <w:b w:val="0"/>
          <w:bCs w:val="0"/>
          <w:sz w:val="28"/>
          <w:szCs w:val="28"/>
          <w:lang w:val="kk-KZ"/>
        </w:rPr>
        <w:t xml:space="preserve">) № 853/2004 Еуропалық Одақ регламентінде белгіленген шекті </w:t>
      </w:r>
      <w:r w:rsidR="00D0290C">
        <w:rPr>
          <w:rStyle w:val="ae"/>
          <w:b w:val="0"/>
          <w:bCs w:val="0"/>
          <w:sz w:val="28"/>
          <w:szCs w:val="28"/>
          <w:lang w:val="kk-KZ"/>
        </w:rPr>
        <w:t>мөлшерден</w:t>
      </w:r>
      <w:r w:rsidRPr="00BD4FC9">
        <w:rPr>
          <w:rStyle w:val="ae"/>
          <w:b w:val="0"/>
          <w:bCs w:val="0"/>
          <w:sz w:val="28"/>
          <w:szCs w:val="28"/>
          <w:lang w:val="kk-KZ"/>
        </w:rPr>
        <w:t xml:space="preserve"> (400×10³ жасуша/мл) сәл жоғары болғанымен, </w:t>
      </w:r>
      <w:r w:rsidR="00D0290C">
        <w:rPr>
          <w:rStyle w:val="ae"/>
          <w:b w:val="0"/>
          <w:bCs w:val="0"/>
          <w:sz w:val="28"/>
          <w:szCs w:val="28"/>
          <w:lang w:val="kk-KZ"/>
        </w:rPr>
        <w:t>КО</w:t>
      </w:r>
      <w:r w:rsidR="001C2033">
        <w:rPr>
          <w:rStyle w:val="ae"/>
          <w:b w:val="0"/>
          <w:bCs w:val="0"/>
          <w:sz w:val="28"/>
          <w:szCs w:val="28"/>
          <w:lang w:val="kk-KZ"/>
        </w:rPr>
        <w:t xml:space="preserve"> </w:t>
      </w:r>
      <w:r w:rsidRPr="00BD4FC9">
        <w:rPr>
          <w:rStyle w:val="ae"/>
          <w:b w:val="0"/>
          <w:bCs w:val="0"/>
          <w:sz w:val="28"/>
          <w:szCs w:val="28"/>
          <w:lang w:val="kk-KZ"/>
        </w:rPr>
        <w:t>ТР 033/2013</w:t>
      </w:r>
      <w:r w:rsidR="00D0290C">
        <w:rPr>
          <w:rStyle w:val="ae"/>
          <w:b w:val="0"/>
          <w:bCs w:val="0"/>
          <w:sz w:val="28"/>
          <w:szCs w:val="28"/>
          <w:lang w:val="kk-KZ"/>
        </w:rPr>
        <w:t xml:space="preserve"> Кеден Одағының</w:t>
      </w:r>
      <w:r w:rsidRPr="00BD4FC9">
        <w:rPr>
          <w:rStyle w:val="ae"/>
          <w:b w:val="0"/>
          <w:bCs w:val="0"/>
          <w:sz w:val="28"/>
          <w:szCs w:val="28"/>
          <w:lang w:val="kk-KZ"/>
        </w:rPr>
        <w:t xml:space="preserve"> техникалық регламентінде көрсетілген </w:t>
      </w:r>
      <w:r w:rsidR="00D0290C">
        <w:rPr>
          <w:rStyle w:val="ae"/>
          <w:b w:val="0"/>
          <w:bCs w:val="0"/>
          <w:sz w:val="28"/>
          <w:szCs w:val="28"/>
          <w:lang w:val="kk-KZ"/>
        </w:rPr>
        <w:t>мөлшерден</w:t>
      </w:r>
      <w:r w:rsidRPr="00BD4FC9">
        <w:rPr>
          <w:rStyle w:val="ae"/>
          <w:b w:val="0"/>
          <w:bCs w:val="0"/>
          <w:sz w:val="28"/>
          <w:szCs w:val="28"/>
          <w:lang w:val="kk-KZ"/>
        </w:rPr>
        <w:t xml:space="preserve"> (750×10³ жасуша/мл) айтарлықтай төмен.</w:t>
      </w:r>
    </w:p>
    <w:p w14:paraId="43DBCE70" w14:textId="1FB621EF" w:rsidR="000877C6" w:rsidRDefault="000877C6" w:rsidP="000877C6">
      <w:pPr>
        <w:ind w:firstLine="709"/>
        <w:jc w:val="both"/>
        <w:rPr>
          <w:rStyle w:val="ae"/>
          <w:b w:val="0"/>
          <w:bCs w:val="0"/>
          <w:sz w:val="28"/>
          <w:szCs w:val="28"/>
          <w:lang w:val="kk-KZ"/>
        </w:rPr>
      </w:pPr>
      <w:r w:rsidRPr="00BD4FC9">
        <w:rPr>
          <w:rStyle w:val="ae"/>
          <w:b w:val="0"/>
          <w:bCs w:val="0"/>
          <w:sz w:val="28"/>
          <w:szCs w:val="28"/>
          <w:lang w:val="kk-KZ"/>
        </w:rPr>
        <w:t>Көктем мезгілінде соматикалық жасушалар саны 37</w:t>
      </w:r>
      <w:r>
        <w:rPr>
          <w:rStyle w:val="ae"/>
          <w:b w:val="0"/>
          <w:bCs w:val="0"/>
          <w:sz w:val="28"/>
          <w:szCs w:val="28"/>
          <w:lang w:val="kk-KZ"/>
        </w:rPr>
        <w:t>5,3</w:t>
      </w:r>
      <w:r w:rsidRPr="00BD4FC9">
        <w:rPr>
          <w:rStyle w:val="ae"/>
          <w:b w:val="0"/>
          <w:bCs w:val="0"/>
          <w:sz w:val="28"/>
          <w:szCs w:val="28"/>
          <w:lang w:val="kk-KZ"/>
        </w:rPr>
        <w:t xml:space="preserve">×10³ жасуша/мл дейін </w:t>
      </w:r>
      <w:r w:rsidR="00D0290C">
        <w:rPr>
          <w:rStyle w:val="ae"/>
          <w:b w:val="0"/>
          <w:bCs w:val="0"/>
          <w:sz w:val="28"/>
          <w:szCs w:val="28"/>
          <w:lang w:val="kk-KZ"/>
        </w:rPr>
        <w:t>төмендеп</w:t>
      </w:r>
      <w:r w:rsidRPr="00BD4FC9">
        <w:rPr>
          <w:rStyle w:val="ae"/>
          <w:b w:val="0"/>
          <w:bCs w:val="0"/>
          <w:sz w:val="28"/>
          <w:szCs w:val="28"/>
          <w:lang w:val="kk-KZ"/>
        </w:rPr>
        <w:t>, жаз</w:t>
      </w:r>
      <w:r w:rsidR="00D0290C">
        <w:rPr>
          <w:rStyle w:val="ae"/>
          <w:b w:val="0"/>
          <w:bCs w:val="0"/>
          <w:sz w:val="28"/>
          <w:szCs w:val="28"/>
          <w:lang w:val="kk-KZ"/>
        </w:rPr>
        <w:t xml:space="preserve"> айларында</w:t>
      </w:r>
      <w:r w:rsidRPr="00BD4FC9">
        <w:rPr>
          <w:rStyle w:val="ae"/>
          <w:b w:val="0"/>
          <w:bCs w:val="0"/>
          <w:sz w:val="28"/>
          <w:szCs w:val="28"/>
          <w:lang w:val="kk-KZ"/>
        </w:rPr>
        <w:t xml:space="preserve"> ең төменгі </w:t>
      </w:r>
      <w:r w:rsidR="00D0290C">
        <w:rPr>
          <w:rStyle w:val="ae"/>
          <w:b w:val="0"/>
          <w:bCs w:val="0"/>
          <w:sz w:val="28"/>
          <w:szCs w:val="28"/>
          <w:lang w:val="kk-KZ"/>
        </w:rPr>
        <w:t xml:space="preserve"> мән </w:t>
      </w:r>
      <w:r w:rsidRPr="00BD4FC9">
        <w:rPr>
          <w:rStyle w:val="ae"/>
          <w:b w:val="0"/>
          <w:bCs w:val="0"/>
          <w:sz w:val="28"/>
          <w:szCs w:val="28"/>
          <w:lang w:val="kk-KZ"/>
        </w:rPr>
        <w:t>(2</w:t>
      </w:r>
      <w:r>
        <w:rPr>
          <w:rStyle w:val="ae"/>
          <w:b w:val="0"/>
          <w:bCs w:val="0"/>
          <w:sz w:val="28"/>
          <w:szCs w:val="28"/>
          <w:lang w:val="kk-KZ"/>
        </w:rPr>
        <w:t>68,7</w:t>
      </w:r>
      <w:r w:rsidRPr="00BD4FC9">
        <w:rPr>
          <w:rStyle w:val="ae"/>
          <w:b w:val="0"/>
          <w:bCs w:val="0"/>
          <w:sz w:val="28"/>
          <w:szCs w:val="28"/>
          <w:lang w:val="kk-KZ"/>
        </w:rPr>
        <w:t xml:space="preserve">×10³ жасуша/мл) </w:t>
      </w:r>
      <w:r w:rsidR="00EF6D48">
        <w:rPr>
          <w:rStyle w:val="ae"/>
          <w:b w:val="0"/>
          <w:bCs w:val="0"/>
          <w:sz w:val="28"/>
          <w:szCs w:val="28"/>
          <w:lang w:val="kk-KZ"/>
        </w:rPr>
        <w:t>көрсетті</w:t>
      </w:r>
      <w:r w:rsidRPr="00BD4FC9">
        <w:rPr>
          <w:rStyle w:val="ae"/>
          <w:b w:val="0"/>
          <w:bCs w:val="0"/>
          <w:sz w:val="28"/>
          <w:szCs w:val="28"/>
          <w:lang w:val="kk-KZ"/>
        </w:rPr>
        <w:t xml:space="preserve">. Мұндай төмендеу көбінесе жаз айларында </w:t>
      </w:r>
      <w:r w:rsidR="00EF6D48">
        <w:rPr>
          <w:rStyle w:val="ae"/>
          <w:b w:val="0"/>
          <w:bCs w:val="0"/>
          <w:sz w:val="28"/>
          <w:szCs w:val="28"/>
          <w:lang w:val="kk-KZ"/>
        </w:rPr>
        <w:t>малдың</w:t>
      </w:r>
      <w:r w:rsidRPr="00BD4FC9">
        <w:rPr>
          <w:rStyle w:val="ae"/>
          <w:b w:val="0"/>
          <w:bCs w:val="0"/>
          <w:sz w:val="28"/>
          <w:szCs w:val="28"/>
          <w:lang w:val="kk-KZ"/>
        </w:rPr>
        <w:t xml:space="preserve"> жайылымда </w:t>
      </w:r>
      <w:r w:rsidR="00EF6D48">
        <w:rPr>
          <w:rStyle w:val="ae"/>
          <w:b w:val="0"/>
          <w:bCs w:val="0"/>
          <w:sz w:val="28"/>
          <w:szCs w:val="28"/>
          <w:lang w:val="kk-KZ"/>
        </w:rPr>
        <w:t>жайылуы</w:t>
      </w:r>
      <w:r w:rsidRPr="00BD4FC9">
        <w:rPr>
          <w:rStyle w:val="ae"/>
          <w:b w:val="0"/>
          <w:bCs w:val="0"/>
          <w:sz w:val="28"/>
          <w:szCs w:val="28"/>
          <w:lang w:val="kk-KZ"/>
        </w:rPr>
        <w:t xml:space="preserve">, </w:t>
      </w:r>
      <w:r w:rsidR="00EF6D48">
        <w:rPr>
          <w:rStyle w:val="ae"/>
          <w:b w:val="0"/>
          <w:bCs w:val="0"/>
          <w:sz w:val="28"/>
          <w:szCs w:val="28"/>
          <w:lang w:val="kk-KZ"/>
        </w:rPr>
        <w:t xml:space="preserve">азықтану рационында </w:t>
      </w:r>
      <w:r w:rsidRPr="00BD4FC9">
        <w:rPr>
          <w:rStyle w:val="ae"/>
          <w:b w:val="0"/>
          <w:bCs w:val="0"/>
          <w:sz w:val="28"/>
          <w:szCs w:val="28"/>
          <w:lang w:val="kk-KZ"/>
        </w:rPr>
        <w:t>көк шөп</w:t>
      </w:r>
      <w:r w:rsidR="00EF6D48">
        <w:rPr>
          <w:rStyle w:val="ae"/>
          <w:b w:val="0"/>
          <w:bCs w:val="0"/>
          <w:sz w:val="28"/>
          <w:szCs w:val="28"/>
          <w:lang w:val="kk-KZ"/>
        </w:rPr>
        <w:t xml:space="preserve">тің болуы </w:t>
      </w:r>
      <w:r w:rsidR="00EF6D48" w:rsidRPr="00EF6D48">
        <w:rPr>
          <w:rStyle w:val="ae"/>
          <w:b w:val="0"/>
          <w:bCs w:val="0"/>
          <w:sz w:val="28"/>
          <w:szCs w:val="28"/>
          <w:lang w:val="kk-KZ"/>
        </w:rPr>
        <w:t xml:space="preserve">және зоогигиеналық жағдайлардың </w:t>
      </w:r>
      <w:r w:rsidR="00EF6D48" w:rsidRPr="00EF6D48">
        <w:rPr>
          <w:rStyle w:val="ae"/>
          <w:b w:val="0"/>
          <w:bCs w:val="0"/>
          <w:sz w:val="28"/>
          <w:szCs w:val="28"/>
          <w:lang w:val="kk-KZ"/>
        </w:rPr>
        <w:lastRenderedPageBreak/>
        <w:t>жақсаруымен түсіндіріледі</w:t>
      </w:r>
      <w:r w:rsidRPr="00BD4FC9">
        <w:rPr>
          <w:rStyle w:val="ae"/>
          <w:b w:val="0"/>
          <w:bCs w:val="0"/>
          <w:sz w:val="28"/>
          <w:szCs w:val="28"/>
          <w:lang w:val="kk-KZ"/>
        </w:rPr>
        <w:t xml:space="preserve">. Күз </w:t>
      </w:r>
      <w:r w:rsidR="00EF6D48">
        <w:rPr>
          <w:rStyle w:val="ae"/>
          <w:b w:val="0"/>
          <w:bCs w:val="0"/>
          <w:sz w:val="28"/>
          <w:szCs w:val="28"/>
          <w:lang w:val="kk-KZ"/>
        </w:rPr>
        <w:t>мезгілінде</w:t>
      </w:r>
      <w:r w:rsidRPr="00BD4FC9">
        <w:rPr>
          <w:rStyle w:val="ae"/>
          <w:b w:val="0"/>
          <w:bCs w:val="0"/>
          <w:sz w:val="28"/>
          <w:szCs w:val="28"/>
          <w:lang w:val="kk-KZ"/>
        </w:rPr>
        <w:t xml:space="preserve"> </w:t>
      </w:r>
      <w:r w:rsidR="00EF6D48">
        <w:rPr>
          <w:rStyle w:val="ae"/>
          <w:b w:val="0"/>
          <w:bCs w:val="0"/>
          <w:sz w:val="28"/>
          <w:szCs w:val="28"/>
          <w:lang w:val="kk-KZ"/>
        </w:rPr>
        <w:t>көрсеткіштің</w:t>
      </w:r>
      <w:r w:rsidRPr="00BD4FC9">
        <w:rPr>
          <w:rStyle w:val="ae"/>
          <w:b w:val="0"/>
          <w:bCs w:val="0"/>
          <w:sz w:val="28"/>
          <w:szCs w:val="28"/>
          <w:lang w:val="kk-KZ"/>
        </w:rPr>
        <w:t xml:space="preserve"> 3</w:t>
      </w:r>
      <w:r>
        <w:rPr>
          <w:rStyle w:val="ae"/>
          <w:b w:val="0"/>
          <w:bCs w:val="0"/>
          <w:sz w:val="28"/>
          <w:szCs w:val="28"/>
          <w:lang w:val="kk-KZ"/>
        </w:rPr>
        <w:t>48</w:t>
      </w:r>
      <w:r w:rsidRPr="00BD4FC9">
        <w:rPr>
          <w:rStyle w:val="ae"/>
          <w:b w:val="0"/>
          <w:bCs w:val="0"/>
          <w:sz w:val="28"/>
          <w:szCs w:val="28"/>
          <w:lang w:val="kk-KZ"/>
        </w:rPr>
        <w:t xml:space="preserve">×10³ жасуша/мл </w:t>
      </w:r>
      <w:r w:rsidR="00EF6D48">
        <w:rPr>
          <w:rStyle w:val="ae"/>
          <w:b w:val="0"/>
          <w:bCs w:val="0"/>
          <w:sz w:val="28"/>
          <w:szCs w:val="28"/>
          <w:lang w:val="kk-KZ"/>
        </w:rPr>
        <w:t xml:space="preserve">дейін қайта жоғарлауы байқалды. Бұл </w:t>
      </w:r>
      <w:r w:rsidRPr="00BD4FC9">
        <w:rPr>
          <w:rStyle w:val="ae"/>
          <w:b w:val="0"/>
          <w:bCs w:val="0"/>
          <w:sz w:val="28"/>
          <w:szCs w:val="28"/>
          <w:lang w:val="kk-KZ"/>
        </w:rPr>
        <w:t>лактац</w:t>
      </w:r>
      <w:r w:rsidR="00EF6D48">
        <w:rPr>
          <w:rStyle w:val="ae"/>
          <w:b w:val="0"/>
          <w:bCs w:val="0"/>
          <w:sz w:val="28"/>
          <w:szCs w:val="28"/>
          <w:lang w:val="kk-KZ"/>
        </w:rPr>
        <w:t xml:space="preserve">я кезеңінің соңына тән </w:t>
      </w:r>
      <w:r w:rsidRPr="00BD4FC9">
        <w:rPr>
          <w:rStyle w:val="ae"/>
          <w:b w:val="0"/>
          <w:bCs w:val="0"/>
          <w:sz w:val="28"/>
          <w:szCs w:val="28"/>
          <w:lang w:val="kk-KZ"/>
        </w:rPr>
        <w:t xml:space="preserve">физиологиялық </w:t>
      </w:r>
      <w:r w:rsidR="00EF6D48">
        <w:rPr>
          <w:rStyle w:val="ae"/>
          <w:b w:val="0"/>
          <w:bCs w:val="0"/>
          <w:sz w:val="28"/>
          <w:szCs w:val="28"/>
          <w:lang w:val="kk-KZ"/>
        </w:rPr>
        <w:t xml:space="preserve">өзгерістермен </w:t>
      </w:r>
      <w:r w:rsidRPr="00BD4FC9">
        <w:rPr>
          <w:rStyle w:val="ae"/>
          <w:b w:val="0"/>
          <w:bCs w:val="0"/>
          <w:sz w:val="28"/>
          <w:szCs w:val="28"/>
          <w:lang w:val="kk-KZ"/>
        </w:rPr>
        <w:t>және сүт безі тіндерінің қалпына келу процестерімен байланысты</w:t>
      </w:r>
      <w:r w:rsidR="00EF6D48">
        <w:rPr>
          <w:rStyle w:val="ae"/>
          <w:b w:val="0"/>
          <w:bCs w:val="0"/>
          <w:sz w:val="28"/>
          <w:szCs w:val="28"/>
          <w:lang w:val="kk-KZ"/>
        </w:rPr>
        <w:t xml:space="preserve"> болыуы мүмкін.</w:t>
      </w:r>
      <w:r w:rsidRPr="006A1BE7">
        <w:rPr>
          <w:rStyle w:val="ae"/>
          <w:b w:val="0"/>
          <w:bCs w:val="0"/>
          <w:sz w:val="28"/>
          <w:szCs w:val="28"/>
          <w:lang w:val="kk-KZ"/>
        </w:rPr>
        <w:t xml:space="preserve"> </w:t>
      </w:r>
    </w:p>
    <w:p w14:paraId="628B7C7F" w14:textId="0560B165" w:rsidR="000877C6" w:rsidRDefault="000877C6" w:rsidP="000877C6">
      <w:pPr>
        <w:ind w:firstLine="709"/>
        <w:jc w:val="both"/>
        <w:rPr>
          <w:rStyle w:val="ae"/>
          <w:b w:val="0"/>
          <w:bCs w:val="0"/>
          <w:sz w:val="28"/>
          <w:szCs w:val="28"/>
          <w:lang w:val="kk-KZ"/>
        </w:rPr>
      </w:pPr>
      <w:r w:rsidRPr="00B9153F">
        <w:rPr>
          <w:rStyle w:val="ae"/>
          <w:b w:val="0"/>
          <w:bCs w:val="0"/>
          <w:sz w:val="28"/>
          <w:szCs w:val="28"/>
          <w:lang w:val="kk-KZ"/>
        </w:rPr>
        <w:t xml:space="preserve">Осылайша, зерттеу нәтижелері түйе сүтіндегі соматикалық жасушалар санының маусымдық ауытқуын айқын көрсетеді: қоректік заттарға бай және сүт өнімділігі жоғары жаз мезгілінде олардың </w:t>
      </w:r>
      <w:r w:rsidR="00EF6D48">
        <w:rPr>
          <w:rStyle w:val="ae"/>
          <w:b w:val="0"/>
          <w:bCs w:val="0"/>
          <w:sz w:val="28"/>
          <w:szCs w:val="28"/>
          <w:lang w:val="kk-KZ"/>
        </w:rPr>
        <w:t xml:space="preserve">саны </w:t>
      </w:r>
      <w:r w:rsidRPr="00B9153F">
        <w:rPr>
          <w:rStyle w:val="ae"/>
          <w:b w:val="0"/>
          <w:bCs w:val="0"/>
          <w:sz w:val="28"/>
          <w:szCs w:val="28"/>
          <w:lang w:val="kk-KZ"/>
        </w:rPr>
        <w:t xml:space="preserve">ең төменгі </w:t>
      </w:r>
      <w:r w:rsidR="00EF6D48">
        <w:rPr>
          <w:rStyle w:val="ae"/>
          <w:b w:val="0"/>
          <w:bCs w:val="0"/>
          <w:sz w:val="28"/>
          <w:szCs w:val="28"/>
          <w:lang w:val="kk-KZ"/>
        </w:rPr>
        <w:t>көрсеткіш көрсетсе</w:t>
      </w:r>
      <w:r w:rsidRPr="00B9153F">
        <w:rPr>
          <w:rStyle w:val="ae"/>
          <w:b w:val="0"/>
          <w:bCs w:val="0"/>
          <w:sz w:val="28"/>
          <w:szCs w:val="28"/>
          <w:lang w:val="kk-KZ"/>
        </w:rPr>
        <w:t>, қыс мезгілінде қоршаған орта температурасының күрт төмендеуі, ылғалдылықтың жоғарылауы және лактация кезеңінің соңына қарай сүт безі тіндеріндегі физиологиялық өзгерістердің әсерінен соматикалық жасушалар санының айтарлықтай артуы байқалды.</w:t>
      </w:r>
    </w:p>
    <w:p w14:paraId="580F5299" w14:textId="0A18EA75" w:rsidR="000877C6" w:rsidRPr="00EF6D48" w:rsidRDefault="000877C6" w:rsidP="00EF6D48">
      <w:pPr>
        <w:ind w:firstLine="709"/>
        <w:jc w:val="both"/>
        <w:rPr>
          <w:sz w:val="28"/>
          <w:szCs w:val="28"/>
          <w:lang w:val="kk-KZ"/>
        </w:rPr>
      </w:pPr>
      <w:r>
        <w:rPr>
          <w:rStyle w:val="ae"/>
          <w:b w:val="0"/>
          <w:bCs w:val="0"/>
          <w:sz w:val="28"/>
          <w:szCs w:val="28"/>
          <w:lang w:val="kk-KZ"/>
        </w:rPr>
        <w:t xml:space="preserve">Алынған нәтижелер </w:t>
      </w:r>
      <w:r w:rsidR="00EF6D48" w:rsidRPr="007B7C34">
        <w:rPr>
          <w:sz w:val="28"/>
          <w:szCs w:val="28"/>
          <w:lang w:val="kk-KZ"/>
        </w:rPr>
        <w:t>Zhao J.</w:t>
      </w:r>
      <w:r w:rsidR="00EF6D48" w:rsidRPr="00EF6D48">
        <w:rPr>
          <w:sz w:val="28"/>
          <w:szCs w:val="28"/>
          <w:lang w:val="kk-KZ"/>
        </w:rPr>
        <w:t xml:space="preserve"> және т.б</w:t>
      </w:r>
      <w:r w:rsidR="00EF6D48">
        <w:rPr>
          <w:sz w:val="28"/>
          <w:szCs w:val="28"/>
          <w:lang w:val="kk-KZ"/>
        </w:rPr>
        <w:t xml:space="preserve"> авторлар</w:t>
      </w:r>
      <w:r>
        <w:rPr>
          <w:rStyle w:val="ae"/>
          <w:b w:val="0"/>
          <w:bCs w:val="0"/>
          <w:sz w:val="28"/>
          <w:szCs w:val="28"/>
          <w:lang w:val="kk-KZ"/>
        </w:rPr>
        <w:t xml:space="preserve"> [</w:t>
      </w:r>
      <w:r w:rsidR="00844136" w:rsidRPr="00844136">
        <w:rPr>
          <w:rStyle w:val="ae"/>
          <w:b w:val="0"/>
          <w:bCs w:val="0"/>
          <w:sz w:val="28"/>
          <w:szCs w:val="28"/>
          <w:lang w:val="kk-KZ"/>
        </w:rPr>
        <w:t>12</w:t>
      </w:r>
      <w:r w:rsidR="008B2BDB" w:rsidRPr="008B2BDB">
        <w:rPr>
          <w:rStyle w:val="ae"/>
          <w:b w:val="0"/>
          <w:bCs w:val="0"/>
          <w:sz w:val="28"/>
          <w:szCs w:val="28"/>
          <w:lang w:val="kk-KZ"/>
        </w:rPr>
        <w:t>5</w:t>
      </w:r>
      <w:r>
        <w:rPr>
          <w:rStyle w:val="ae"/>
          <w:b w:val="0"/>
          <w:bCs w:val="0"/>
          <w:sz w:val="28"/>
          <w:szCs w:val="28"/>
          <w:lang w:val="kk-KZ"/>
        </w:rPr>
        <w:t xml:space="preserve">] зертеулері нәтижелермен сәйкес келеді. Ғалымдар зерттеулерінде маусымдық ауытқулар </w:t>
      </w:r>
      <w:r w:rsidRPr="001B3C03">
        <w:rPr>
          <w:rStyle w:val="ae"/>
          <w:b w:val="0"/>
          <w:bCs w:val="0"/>
          <w:sz w:val="28"/>
          <w:szCs w:val="28"/>
          <w:lang w:val="kk-KZ"/>
        </w:rPr>
        <w:t>жайылымдардың сапасы және климаттың өзгеруімен</w:t>
      </w:r>
      <w:r>
        <w:rPr>
          <w:rStyle w:val="ae"/>
          <w:b w:val="0"/>
          <w:bCs w:val="0"/>
          <w:sz w:val="28"/>
          <w:szCs w:val="28"/>
          <w:lang w:val="kk-KZ"/>
        </w:rPr>
        <w:t xml:space="preserve"> байланысты деп</w:t>
      </w:r>
      <w:r w:rsidRPr="001B3C03">
        <w:rPr>
          <w:rStyle w:val="ae"/>
          <w:b w:val="0"/>
          <w:bCs w:val="0"/>
          <w:sz w:val="28"/>
          <w:szCs w:val="28"/>
          <w:lang w:val="kk-KZ"/>
        </w:rPr>
        <w:t xml:space="preserve"> </w:t>
      </w:r>
      <w:r>
        <w:rPr>
          <w:rStyle w:val="ae"/>
          <w:b w:val="0"/>
          <w:bCs w:val="0"/>
          <w:sz w:val="28"/>
          <w:szCs w:val="28"/>
          <w:lang w:val="kk-KZ"/>
        </w:rPr>
        <w:t xml:space="preserve">сипатайды. </w:t>
      </w:r>
    </w:p>
    <w:p w14:paraId="66515E16" w14:textId="367F28F4" w:rsidR="00617763" w:rsidRDefault="00617763" w:rsidP="007508D2">
      <w:pPr>
        <w:ind w:firstLine="720"/>
        <w:jc w:val="both"/>
        <w:rPr>
          <w:sz w:val="28"/>
          <w:szCs w:val="28"/>
          <w:lang w:val="kk-KZ"/>
        </w:rPr>
      </w:pPr>
      <w:r w:rsidRPr="003A6310">
        <w:rPr>
          <w:sz w:val="28"/>
          <w:szCs w:val="28"/>
          <w:lang w:val="kk-KZ"/>
        </w:rPr>
        <w:t xml:space="preserve">Қазақстан Республикасының </w:t>
      </w:r>
      <w:r w:rsidRPr="003A6310">
        <w:rPr>
          <w:rStyle w:val="ae"/>
          <w:b w:val="0"/>
          <w:bCs w:val="0"/>
          <w:sz w:val="28"/>
          <w:szCs w:val="28"/>
          <w:lang w:val="kk-KZ"/>
        </w:rPr>
        <w:t>ҚР СТ 166-2015 «Өңдеуге арналған түйе сүті. Техникалық шарттар»</w:t>
      </w:r>
      <w:r w:rsidRPr="003A6310">
        <w:rPr>
          <w:rStyle w:val="ae"/>
          <w:sz w:val="28"/>
          <w:szCs w:val="28"/>
          <w:lang w:val="kk-KZ"/>
        </w:rPr>
        <w:t xml:space="preserve"> </w:t>
      </w:r>
      <w:r w:rsidRPr="003A6310">
        <w:rPr>
          <w:sz w:val="28"/>
          <w:szCs w:val="28"/>
          <w:lang w:val="kk-KZ"/>
        </w:rPr>
        <w:t>ұлттық стандарты</w:t>
      </w:r>
      <w:r w:rsidR="003A6310">
        <w:rPr>
          <w:sz w:val="28"/>
          <w:szCs w:val="28"/>
          <w:lang w:val="kk-KZ"/>
        </w:rPr>
        <w:t xml:space="preserve">нда </w:t>
      </w:r>
      <w:r w:rsidRPr="003A6310">
        <w:rPr>
          <w:sz w:val="28"/>
          <w:szCs w:val="28"/>
          <w:lang w:val="kk-KZ"/>
        </w:rPr>
        <w:t>түйе сүтінің қауіпсіздік көрсеткіштері</w:t>
      </w:r>
      <w:r w:rsidR="003A6310">
        <w:rPr>
          <w:sz w:val="28"/>
          <w:szCs w:val="28"/>
          <w:lang w:val="kk-KZ"/>
        </w:rPr>
        <w:t xml:space="preserve">не </w:t>
      </w:r>
      <w:r w:rsidRPr="003A6310">
        <w:rPr>
          <w:sz w:val="28"/>
          <w:szCs w:val="28"/>
          <w:lang w:val="kk-KZ"/>
        </w:rPr>
        <w:t>қатысты</w:t>
      </w:r>
      <w:r w:rsidR="003A6310">
        <w:rPr>
          <w:sz w:val="28"/>
          <w:szCs w:val="28"/>
          <w:lang w:val="kk-KZ"/>
        </w:rPr>
        <w:t xml:space="preserve"> жеке</w:t>
      </w:r>
      <w:r w:rsidRPr="003A6310">
        <w:rPr>
          <w:sz w:val="28"/>
          <w:szCs w:val="28"/>
          <w:lang w:val="kk-KZ"/>
        </w:rPr>
        <w:t xml:space="preserve"> талаптар </w:t>
      </w:r>
      <w:r w:rsidR="007B5E83" w:rsidRPr="007B5E83">
        <w:rPr>
          <w:sz w:val="28"/>
          <w:szCs w:val="28"/>
          <w:lang w:val="kk-KZ"/>
        </w:rPr>
        <w:t>регламенттелмеген</w:t>
      </w:r>
      <w:r w:rsidRPr="003A6310">
        <w:rPr>
          <w:sz w:val="28"/>
          <w:szCs w:val="28"/>
          <w:lang w:val="kk-KZ"/>
        </w:rPr>
        <w:t xml:space="preserve">. Сондықтан бұл көрсеткіштерді бағалау </w:t>
      </w:r>
      <w:r w:rsidR="007B5E83" w:rsidRPr="003A6310">
        <w:rPr>
          <w:sz w:val="28"/>
          <w:szCs w:val="28"/>
          <w:lang w:val="kk-KZ"/>
        </w:rPr>
        <w:t xml:space="preserve">КО ТР </w:t>
      </w:r>
      <w:r w:rsidRPr="003A6310">
        <w:rPr>
          <w:sz w:val="28"/>
          <w:szCs w:val="28"/>
          <w:lang w:val="kk-KZ"/>
        </w:rPr>
        <w:t>033/2013 «Сүт және сүт өнімдерінің қауіпсіздігі»</w:t>
      </w:r>
      <w:r w:rsidR="003A6310">
        <w:rPr>
          <w:sz w:val="28"/>
          <w:szCs w:val="28"/>
          <w:lang w:val="kk-KZ"/>
        </w:rPr>
        <w:t xml:space="preserve"> және </w:t>
      </w:r>
      <w:r w:rsidR="007B5E83">
        <w:rPr>
          <w:sz w:val="28"/>
          <w:szCs w:val="28"/>
          <w:lang w:val="kk-KZ"/>
        </w:rPr>
        <w:t xml:space="preserve">КО ТР </w:t>
      </w:r>
      <w:r w:rsidR="003A6310">
        <w:rPr>
          <w:sz w:val="28"/>
          <w:szCs w:val="28"/>
          <w:lang w:val="kk-KZ"/>
        </w:rPr>
        <w:t>021/2011 «Тағам өнімдерінің қауіпсіздігі туралы»</w:t>
      </w:r>
      <w:r w:rsidRPr="003A6310">
        <w:rPr>
          <w:sz w:val="28"/>
          <w:szCs w:val="28"/>
          <w:lang w:val="kk-KZ"/>
        </w:rPr>
        <w:t xml:space="preserve"> </w:t>
      </w:r>
      <w:r w:rsidRPr="003A6310">
        <w:rPr>
          <w:rStyle w:val="ae"/>
          <w:b w:val="0"/>
          <w:bCs w:val="0"/>
          <w:sz w:val="28"/>
          <w:szCs w:val="28"/>
          <w:lang w:val="kk-KZ"/>
        </w:rPr>
        <w:t>Кеден одағының техникалық регламент</w:t>
      </w:r>
      <w:r w:rsidR="003A6310">
        <w:rPr>
          <w:rStyle w:val="ae"/>
          <w:b w:val="0"/>
          <w:bCs w:val="0"/>
          <w:sz w:val="28"/>
          <w:szCs w:val="28"/>
          <w:lang w:val="kk-KZ"/>
        </w:rPr>
        <w:t>теріндегі</w:t>
      </w:r>
      <w:r w:rsidRPr="003A6310">
        <w:rPr>
          <w:rStyle w:val="ae"/>
          <w:b w:val="0"/>
          <w:bCs w:val="0"/>
          <w:sz w:val="28"/>
          <w:szCs w:val="28"/>
          <w:lang w:val="kk-KZ"/>
        </w:rPr>
        <w:t xml:space="preserve"> сиыр сүтіне</w:t>
      </w:r>
      <w:r w:rsidRPr="003A6310">
        <w:rPr>
          <w:bCs/>
          <w:sz w:val="28"/>
          <w:szCs w:val="28"/>
          <w:lang w:val="kk-KZ"/>
        </w:rPr>
        <w:t xml:space="preserve"> </w:t>
      </w:r>
      <w:r w:rsidRPr="003A6310">
        <w:rPr>
          <w:sz w:val="28"/>
          <w:szCs w:val="28"/>
          <w:lang w:val="kk-KZ"/>
        </w:rPr>
        <w:t>арналған</w:t>
      </w:r>
      <w:r w:rsidRPr="003A6310">
        <w:rPr>
          <w:rStyle w:val="ae"/>
          <w:sz w:val="28"/>
          <w:szCs w:val="28"/>
          <w:lang w:val="kk-KZ"/>
        </w:rPr>
        <w:t xml:space="preserve"> </w:t>
      </w:r>
      <w:r w:rsidRPr="003A6310">
        <w:rPr>
          <w:rStyle w:val="ae"/>
          <w:b w:val="0"/>
          <w:bCs w:val="0"/>
          <w:sz w:val="28"/>
          <w:szCs w:val="28"/>
          <w:lang w:val="kk-KZ"/>
        </w:rPr>
        <w:t>нормаларға сәйкес</w:t>
      </w:r>
      <w:r w:rsidRPr="003A6310">
        <w:rPr>
          <w:rStyle w:val="ae"/>
          <w:sz w:val="28"/>
          <w:szCs w:val="28"/>
          <w:lang w:val="kk-KZ"/>
        </w:rPr>
        <w:t xml:space="preserve"> </w:t>
      </w:r>
      <w:r w:rsidRPr="003A6310">
        <w:rPr>
          <w:sz w:val="28"/>
          <w:szCs w:val="28"/>
          <w:lang w:val="kk-KZ"/>
        </w:rPr>
        <w:t>жүргізіледі.</w:t>
      </w:r>
    </w:p>
    <w:p w14:paraId="1C19A557" w14:textId="6A32A4D1" w:rsidR="003E51D3" w:rsidRPr="00915C6B" w:rsidRDefault="001A435F" w:rsidP="001A435F">
      <w:pPr>
        <w:ind w:firstLine="720"/>
        <w:jc w:val="both"/>
        <w:rPr>
          <w:sz w:val="28"/>
          <w:szCs w:val="28"/>
          <w:lang w:val="kk-KZ"/>
        </w:rPr>
      </w:pPr>
      <w:r>
        <w:rPr>
          <w:sz w:val="28"/>
          <w:szCs w:val="28"/>
          <w:lang w:val="kk-KZ"/>
        </w:rPr>
        <w:t xml:space="preserve">Сүт шикізатының </w:t>
      </w:r>
      <w:r w:rsidRPr="001A435F">
        <w:rPr>
          <w:sz w:val="28"/>
          <w:szCs w:val="28"/>
          <w:lang w:val="kk-KZ"/>
        </w:rPr>
        <w:t>химиялық қауіпсіздігі</w:t>
      </w:r>
      <w:r>
        <w:rPr>
          <w:sz w:val="28"/>
          <w:szCs w:val="28"/>
          <w:lang w:val="kk-KZ"/>
        </w:rPr>
        <w:t xml:space="preserve"> </w:t>
      </w:r>
      <w:r w:rsidRPr="001A435F">
        <w:rPr>
          <w:sz w:val="28"/>
          <w:szCs w:val="28"/>
          <w:lang w:val="kk-KZ"/>
        </w:rPr>
        <w:t>-  оның сапа</w:t>
      </w:r>
      <w:r>
        <w:rPr>
          <w:sz w:val="28"/>
          <w:szCs w:val="28"/>
          <w:lang w:val="kk-KZ"/>
        </w:rPr>
        <w:t>сы мен тұтынушылар</w:t>
      </w:r>
      <w:r w:rsidRPr="001A435F">
        <w:rPr>
          <w:sz w:val="28"/>
          <w:szCs w:val="28"/>
          <w:lang w:val="kk-KZ"/>
        </w:rPr>
        <w:t xml:space="preserve"> үшін қауіпсіздігін айқындайтын негізгі факторлардың бірі</w:t>
      </w:r>
      <w:r>
        <w:rPr>
          <w:sz w:val="28"/>
          <w:szCs w:val="28"/>
          <w:lang w:val="kk-KZ"/>
        </w:rPr>
        <w:t xml:space="preserve"> болып табылады</w:t>
      </w:r>
      <w:r w:rsidRPr="001A435F">
        <w:rPr>
          <w:sz w:val="28"/>
          <w:szCs w:val="28"/>
          <w:lang w:val="kk-KZ"/>
        </w:rPr>
        <w:t>.</w:t>
      </w:r>
      <w:r>
        <w:rPr>
          <w:sz w:val="28"/>
          <w:szCs w:val="28"/>
          <w:lang w:val="kk-KZ"/>
        </w:rPr>
        <w:t xml:space="preserve"> </w:t>
      </w:r>
      <w:r w:rsidR="003E51D3" w:rsidRPr="004554E2">
        <w:rPr>
          <w:sz w:val="28"/>
          <w:szCs w:val="28"/>
          <w:lang w:val="kk-KZ"/>
        </w:rPr>
        <w:t xml:space="preserve">Сүттің </w:t>
      </w:r>
      <w:r>
        <w:rPr>
          <w:sz w:val="28"/>
          <w:szCs w:val="28"/>
          <w:lang w:val="kk-KZ"/>
        </w:rPr>
        <w:t xml:space="preserve">негізгі </w:t>
      </w:r>
      <w:r w:rsidR="003E51D3" w:rsidRPr="004554E2">
        <w:rPr>
          <w:sz w:val="28"/>
          <w:szCs w:val="28"/>
          <w:lang w:val="kk-KZ"/>
        </w:rPr>
        <w:t>химиялық қауіпсізд</w:t>
      </w:r>
      <w:r>
        <w:rPr>
          <w:sz w:val="28"/>
          <w:szCs w:val="28"/>
          <w:lang w:val="kk-KZ"/>
        </w:rPr>
        <w:t xml:space="preserve">ік </w:t>
      </w:r>
      <w:r w:rsidR="003E51D3">
        <w:rPr>
          <w:sz w:val="28"/>
          <w:szCs w:val="28"/>
          <w:lang w:val="kk-KZ"/>
        </w:rPr>
        <w:t>көрсеткіштер</w:t>
      </w:r>
      <w:r>
        <w:rPr>
          <w:sz w:val="28"/>
          <w:szCs w:val="28"/>
          <w:lang w:val="kk-KZ"/>
        </w:rPr>
        <w:t>іне</w:t>
      </w:r>
      <w:r w:rsidR="00E04033">
        <w:rPr>
          <w:sz w:val="28"/>
          <w:szCs w:val="28"/>
          <w:lang w:val="kk-KZ"/>
        </w:rPr>
        <w:t xml:space="preserve"> </w:t>
      </w:r>
      <w:r w:rsidR="003E51D3" w:rsidRPr="004554E2">
        <w:rPr>
          <w:sz w:val="28"/>
          <w:szCs w:val="28"/>
          <w:lang w:val="kk-KZ"/>
        </w:rPr>
        <w:t>–</w:t>
      </w:r>
      <w:r w:rsidR="00E04033">
        <w:rPr>
          <w:sz w:val="28"/>
          <w:szCs w:val="28"/>
          <w:lang w:val="kk-KZ"/>
        </w:rPr>
        <w:t xml:space="preserve"> </w:t>
      </w:r>
      <w:r w:rsidR="003E51D3" w:rsidRPr="004554E2">
        <w:rPr>
          <w:sz w:val="28"/>
          <w:szCs w:val="28"/>
          <w:lang w:val="kk-KZ"/>
        </w:rPr>
        <w:t>ауыр металдар, пестицидтер, микотоксиндер, радионуклидтер және антибиотиктер</w:t>
      </w:r>
      <w:r>
        <w:rPr>
          <w:sz w:val="28"/>
          <w:szCs w:val="28"/>
          <w:lang w:val="kk-KZ"/>
        </w:rPr>
        <w:t xml:space="preserve"> жатады. </w:t>
      </w:r>
      <w:r w:rsidR="003E51D3" w:rsidRPr="004554E2">
        <w:rPr>
          <w:sz w:val="28"/>
          <w:szCs w:val="28"/>
          <w:lang w:val="kk-KZ"/>
        </w:rPr>
        <w:t>Қазіргі экологиялық жағдай</w:t>
      </w:r>
      <w:r>
        <w:rPr>
          <w:sz w:val="28"/>
          <w:szCs w:val="28"/>
          <w:lang w:val="kk-KZ"/>
        </w:rPr>
        <w:t xml:space="preserve">ға байланысты сапалы және қауіпсіз өнім өндіру үшін жоғарыда көрсетілген </w:t>
      </w:r>
      <w:r w:rsidR="003E51D3">
        <w:rPr>
          <w:sz w:val="28"/>
          <w:szCs w:val="28"/>
          <w:lang w:val="kk-KZ"/>
        </w:rPr>
        <w:t>көрсеткіштердің</w:t>
      </w:r>
      <w:r w:rsidR="003E51D3" w:rsidRPr="004554E2">
        <w:rPr>
          <w:sz w:val="28"/>
          <w:szCs w:val="28"/>
          <w:lang w:val="kk-KZ"/>
        </w:rPr>
        <w:t xml:space="preserve"> деңгейін қатаң бақылау қажет.</w:t>
      </w:r>
      <w:r w:rsidR="00E04033">
        <w:rPr>
          <w:sz w:val="28"/>
          <w:szCs w:val="28"/>
          <w:lang w:val="kk-KZ"/>
        </w:rPr>
        <w:t xml:space="preserve"> </w:t>
      </w:r>
      <w:r w:rsidR="003E51D3" w:rsidRPr="004554E2">
        <w:rPr>
          <w:sz w:val="28"/>
          <w:szCs w:val="28"/>
          <w:lang w:val="kk-KZ"/>
        </w:rPr>
        <w:t xml:space="preserve">Осы зерттеу барысында Жетісу және Маңғыстау облыстарынан алынған түйе сүтінің химиялық қауіпсіздігіне салыстырмалы талдау жүргізілді. Талдау нәтижелері </w:t>
      </w:r>
      <w:r w:rsidR="00314C8A">
        <w:rPr>
          <w:sz w:val="28"/>
          <w:szCs w:val="28"/>
          <w:lang w:val="kk-KZ"/>
        </w:rPr>
        <w:t>КО ТР</w:t>
      </w:r>
      <w:r w:rsidR="00314C8A" w:rsidRPr="004554E2">
        <w:rPr>
          <w:sz w:val="28"/>
          <w:szCs w:val="28"/>
          <w:lang w:val="kk-KZ"/>
        </w:rPr>
        <w:t xml:space="preserve"> </w:t>
      </w:r>
      <w:r w:rsidR="003E51D3" w:rsidRPr="004554E2">
        <w:rPr>
          <w:sz w:val="28"/>
          <w:szCs w:val="28"/>
          <w:lang w:val="kk-KZ"/>
        </w:rPr>
        <w:t xml:space="preserve">033/2013 </w:t>
      </w:r>
      <w:r w:rsidR="00314C8A">
        <w:rPr>
          <w:sz w:val="28"/>
          <w:szCs w:val="28"/>
          <w:lang w:val="kk-KZ"/>
        </w:rPr>
        <w:t xml:space="preserve">«Сүт және сүт өнімдерінің қауіпсіздігі туралы» </w:t>
      </w:r>
      <w:r w:rsidR="003E51D3" w:rsidRPr="004554E2">
        <w:rPr>
          <w:sz w:val="28"/>
          <w:szCs w:val="28"/>
          <w:lang w:val="kk-KZ"/>
        </w:rPr>
        <w:t xml:space="preserve">және </w:t>
      </w:r>
      <w:r w:rsidR="003E51D3">
        <w:rPr>
          <w:sz w:val="28"/>
          <w:szCs w:val="28"/>
          <w:lang w:val="kk-KZ"/>
        </w:rPr>
        <w:t>КО ТР</w:t>
      </w:r>
      <w:r w:rsidR="003E51D3" w:rsidRPr="004554E2">
        <w:rPr>
          <w:sz w:val="28"/>
          <w:szCs w:val="28"/>
          <w:lang w:val="kk-KZ"/>
        </w:rPr>
        <w:t xml:space="preserve"> 021/2011 </w:t>
      </w:r>
      <w:r w:rsidR="00314C8A">
        <w:rPr>
          <w:sz w:val="28"/>
          <w:szCs w:val="28"/>
          <w:lang w:val="kk-KZ"/>
        </w:rPr>
        <w:t xml:space="preserve">«Тағам өнімдерінің </w:t>
      </w:r>
      <w:r w:rsidR="001C5E1A">
        <w:rPr>
          <w:sz w:val="28"/>
          <w:szCs w:val="28"/>
          <w:lang w:val="kk-KZ"/>
        </w:rPr>
        <w:t xml:space="preserve">қауіпсіздігі туралы» Кеден Одағының </w:t>
      </w:r>
      <w:r w:rsidR="003E51D3">
        <w:rPr>
          <w:sz w:val="28"/>
          <w:szCs w:val="28"/>
          <w:lang w:val="kk-KZ"/>
        </w:rPr>
        <w:t xml:space="preserve">техникалық регламентеріндегі </w:t>
      </w:r>
      <w:r w:rsidR="003E51D3" w:rsidRPr="004554E2">
        <w:rPr>
          <w:sz w:val="28"/>
          <w:szCs w:val="28"/>
          <w:lang w:val="kk-KZ"/>
        </w:rPr>
        <w:t>сүт</w:t>
      </w:r>
      <w:r w:rsidR="003E51D3">
        <w:rPr>
          <w:sz w:val="28"/>
          <w:szCs w:val="28"/>
          <w:lang w:val="kk-KZ"/>
        </w:rPr>
        <w:t xml:space="preserve"> шикізатына</w:t>
      </w:r>
      <w:r w:rsidR="003E51D3" w:rsidRPr="004554E2">
        <w:rPr>
          <w:sz w:val="28"/>
          <w:szCs w:val="28"/>
          <w:lang w:val="kk-KZ"/>
        </w:rPr>
        <w:t xml:space="preserve"> қойылатын нормативтік талаптарына сәйкес бағаланды. Нәтижелер </w:t>
      </w:r>
      <w:r w:rsidR="00FD1BD7" w:rsidRPr="00314C8A">
        <w:rPr>
          <w:sz w:val="28"/>
          <w:szCs w:val="28"/>
          <w:lang w:val="kk-KZ"/>
        </w:rPr>
        <w:t>1</w:t>
      </w:r>
      <w:r w:rsidR="00A6156C">
        <w:rPr>
          <w:sz w:val="28"/>
          <w:szCs w:val="28"/>
          <w:lang w:val="en-US"/>
        </w:rPr>
        <w:t>2</w:t>
      </w:r>
      <w:r w:rsidR="003E51D3" w:rsidRPr="004554E2">
        <w:rPr>
          <w:sz w:val="28"/>
          <w:szCs w:val="28"/>
          <w:lang w:val="kk-KZ"/>
        </w:rPr>
        <w:t>-кестеде көрсетілген.</w:t>
      </w:r>
    </w:p>
    <w:p w14:paraId="1EE8C071" w14:textId="77777777" w:rsidR="003E51D3" w:rsidRDefault="003E51D3" w:rsidP="003E51D3">
      <w:pPr>
        <w:ind w:firstLine="567"/>
        <w:jc w:val="both"/>
        <w:rPr>
          <w:sz w:val="28"/>
          <w:szCs w:val="28"/>
        </w:rPr>
      </w:pPr>
    </w:p>
    <w:p w14:paraId="622B6D9D" w14:textId="2B2EFFB4" w:rsidR="003E51D3" w:rsidRDefault="003E51D3" w:rsidP="003E51D3">
      <w:pPr>
        <w:jc w:val="both"/>
        <w:rPr>
          <w:sz w:val="28"/>
          <w:szCs w:val="28"/>
          <w:lang w:val="kk-KZ"/>
        </w:rPr>
      </w:pPr>
      <w:r>
        <w:rPr>
          <w:sz w:val="28"/>
          <w:szCs w:val="28"/>
          <w:lang w:val="kk-KZ"/>
        </w:rPr>
        <w:t>Кесте</w:t>
      </w:r>
      <w:r w:rsidRPr="00AC40A0">
        <w:rPr>
          <w:sz w:val="28"/>
          <w:szCs w:val="28"/>
          <w:lang w:val="kk-KZ"/>
        </w:rPr>
        <w:t xml:space="preserve"> </w:t>
      </w:r>
      <w:r w:rsidR="00FD1BD7" w:rsidRPr="00FD1BD7">
        <w:rPr>
          <w:sz w:val="28"/>
          <w:szCs w:val="28"/>
        </w:rPr>
        <w:t>1</w:t>
      </w:r>
      <w:r w:rsidR="00A6156C" w:rsidRPr="00A6156C">
        <w:rPr>
          <w:sz w:val="28"/>
          <w:szCs w:val="28"/>
        </w:rPr>
        <w:t>2</w:t>
      </w:r>
      <w:r w:rsidRPr="00AC40A0">
        <w:rPr>
          <w:sz w:val="28"/>
          <w:szCs w:val="28"/>
          <w:lang w:val="kk-KZ"/>
        </w:rPr>
        <w:t xml:space="preserve"> –</w:t>
      </w:r>
      <w:r>
        <w:rPr>
          <w:sz w:val="28"/>
          <w:szCs w:val="28"/>
          <w:lang w:val="kk-KZ"/>
        </w:rPr>
        <w:t xml:space="preserve"> Түйе сүтінің химиялық қауіпсіздігін салыстырмалы талдау </w:t>
      </w:r>
    </w:p>
    <w:p w14:paraId="37191393" w14:textId="77777777" w:rsidR="003E51D3" w:rsidRPr="004554E2" w:rsidRDefault="003E51D3" w:rsidP="003E51D3">
      <w:pPr>
        <w:jc w:val="both"/>
        <w:rPr>
          <w:sz w:val="28"/>
          <w:szCs w:val="28"/>
        </w:rPr>
      </w:pPr>
      <w:r w:rsidRPr="00AC40A0">
        <w:rPr>
          <w:sz w:val="28"/>
          <w:szCs w:val="28"/>
          <w:lang w:val="kk-KZ"/>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551"/>
        <w:gridCol w:w="2126"/>
        <w:gridCol w:w="2410"/>
      </w:tblGrid>
      <w:tr w:rsidR="003E51D3" w:rsidRPr="00376A92" w14:paraId="6E3F6E49" w14:textId="77777777" w:rsidTr="002F7091">
        <w:tc>
          <w:tcPr>
            <w:tcW w:w="2689" w:type="dxa"/>
          </w:tcPr>
          <w:p w14:paraId="5810CBB0" w14:textId="77777777" w:rsidR="003E51D3" w:rsidRPr="00376A92" w:rsidRDefault="003E51D3" w:rsidP="00E0393D">
            <w:pPr>
              <w:jc w:val="both"/>
              <w:rPr>
                <w:lang w:val="kk-KZ"/>
              </w:rPr>
            </w:pPr>
            <w:r w:rsidRPr="00376A92">
              <w:rPr>
                <w:lang w:val="kk-KZ"/>
              </w:rPr>
              <w:t>Көрсеткіштер</w:t>
            </w:r>
          </w:p>
        </w:tc>
        <w:tc>
          <w:tcPr>
            <w:tcW w:w="2551" w:type="dxa"/>
          </w:tcPr>
          <w:p w14:paraId="1762FE40" w14:textId="77777777" w:rsidR="003E51D3" w:rsidRPr="00376A92" w:rsidRDefault="003E51D3" w:rsidP="00E0393D">
            <w:pPr>
              <w:jc w:val="center"/>
              <w:rPr>
                <w:lang w:val="kk-KZ"/>
              </w:rPr>
            </w:pPr>
            <w:r>
              <w:rPr>
                <w:lang w:val="kk-KZ"/>
              </w:rPr>
              <w:t>КО ТР бойынша рұқсат етілген деңгей</w:t>
            </w:r>
          </w:p>
        </w:tc>
        <w:tc>
          <w:tcPr>
            <w:tcW w:w="2126" w:type="dxa"/>
          </w:tcPr>
          <w:p w14:paraId="4BC09286" w14:textId="77777777" w:rsidR="003E51D3" w:rsidRPr="00376A92" w:rsidRDefault="003E51D3" w:rsidP="003F02F3">
            <w:pPr>
              <w:jc w:val="center"/>
              <w:rPr>
                <w:lang w:val="kk-KZ"/>
              </w:rPr>
            </w:pPr>
            <w:r>
              <w:rPr>
                <w:lang w:val="kk-KZ"/>
              </w:rPr>
              <w:t>Жетісу обласы</w:t>
            </w:r>
          </w:p>
        </w:tc>
        <w:tc>
          <w:tcPr>
            <w:tcW w:w="2410" w:type="dxa"/>
          </w:tcPr>
          <w:p w14:paraId="35C1FE24" w14:textId="77777777" w:rsidR="003E51D3" w:rsidRPr="00376A92" w:rsidRDefault="003E51D3" w:rsidP="003F02F3">
            <w:pPr>
              <w:jc w:val="center"/>
              <w:rPr>
                <w:lang w:val="kk-KZ"/>
              </w:rPr>
            </w:pPr>
            <w:r>
              <w:rPr>
                <w:lang w:val="kk-KZ"/>
              </w:rPr>
              <w:t>Маңғыстау обласы</w:t>
            </w:r>
          </w:p>
        </w:tc>
      </w:tr>
      <w:tr w:rsidR="00387264" w:rsidRPr="00376A92" w14:paraId="0048226E" w14:textId="77777777" w:rsidTr="002F7091">
        <w:tc>
          <w:tcPr>
            <w:tcW w:w="2689" w:type="dxa"/>
          </w:tcPr>
          <w:p w14:paraId="02A65E5B" w14:textId="6A5D82EB" w:rsidR="00387264" w:rsidRPr="00387264" w:rsidRDefault="00387264" w:rsidP="00E0393D">
            <w:pPr>
              <w:jc w:val="both"/>
              <w:rPr>
                <w:lang w:val="en-US"/>
              </w:rPr>
            </w:pPr>
            <w:r>
              <w:rPr>
                <w:lang w:val="en-US"/>
              </w:rPr>
              <w:t>1</w:t>
            </w:r>
          </w:p>
        </w:tc>
        <w:tc>
          <w:tcPr>
            <w:tcW w:w="2551" w:type="dxa"/>
          </w:tcPr>
          <w:p w14:paraId="437E6DB3" w14:textId="2074619C" w:rsidR="00387264" w:rsidRPr="00387264" w:rsidRDefault="00387264" w:rsidP="00E0393D">
            <w:pPr>
              <w:jc w:val="center"/>
              <w:rPr>
                <w:lang w:val="en-US"/>
              </w:rPr>
            </w:pPr>
            <w:r>
              <w:rPr>
                <w:lang w:val="en-US"/>
              </w:rPr>
              <w:t>2</w:t>
            </w:r>
          </w:p>
        </w:tc>
        <w:tc>
          <w:tcPr>
            <w:tcW w:w="2126" w:type="dxa"/>
          </w:tcPr>
          <w:p w14:paraId="64433F0C" w14:textId="2BD16B00" w:rsidR="00387264" w:rsidRPr="00387264" w:rsidRDefault="00387264" w:rsidP="003F02F3">
            <w:pPr>
              <w:jc w:val="center"/>
              <w:rPr>
                <w:lang w:val="en-US"/>
              </w:rPr>
            </w:pPr>
            <w:r>
              <w:rPr>
                <w:lang w:val="en-US"/>
              </w:rPr>
              <w:t>3</w:t>
            </w:r>
          </w:p>
        </w:tc>
        <w:tc>
          <w:tcPr>
            <w:tcW w:w="2410" w:type="dxa"/>
          </w:tcPr>
          <w:p w14:paraId="02D6AA19" w14:textId="1C02A3DD" w:rsidR="00387264" w:rsidRPr="00387264" w:rsidRDefault="00387264" w:rsidP="003F02F3">
            <w:pPr>
              <w:jc w:val="center"/>
              <w:rPr>
                <w:lang w:val="en-US"/>
              </w:rPr>
            </w:pPr>
            <w:r>
              <w:rPr>
                <w:lang w:val="en-US"/>
              </w:rPr>
              <w:t>4</w:t>
            </w:r>
          </w:p>
        </w:tc>
      </w:tr>
      <w:tr w:rsidR="003E51D3" w:rsidRPr="00376A92" w14:paraId="76197D67" w14:textId="77777777" w:rsidTr="00FA7084">
        <w:tc>
          <w:tcPr>
            <w:tcW w:w="9776" w:type="dxa"/>
            <w:gridSpan w:val="4"/>
          </w:tcPr>
          <w:p w14:paraId="1276E41A" w14:textId="77777777" w:rsidR="003E51D3" w:rsidRPr="00376A92" w:rsidRDefault="003E51D3" w:rsidP="00E0393D">
            <w:pPr>
              <w:jc w:val="center"/>
              <w:rPr>
                <w:lang w:val="kk-KZ"/>
              </w:rPr>
            </w:pPr>
            <w:r>
              <w:rPr>
                <w:lang w:val="kk-KZ"/>
              </w:rPr>
              <w:t>Ауыр металдар</w:t>
            </w:r>
            <w:r w:rsidRPr="00376A92">
              <w:rPr>
                <w:lang w:val="kk-KZ"/>
              </w:rPr>
              <w:t xml:space="preserve">, мг/кг </w:t>
            </w:r>
            <w:r>
              <w:rPr>
                <w:lang w:val="kk-KZ"/>
              </w:rPr>
              <w:t>көп емес</w:t>
            </w:r>
          </w:p>
        </w:tc>
      </w:tr>
      <w:tr w:rsidR="003E51D3" w:rsidRPr="00376A92" w14:paraId="11CAFB0E" w14:textId="77777777" w:rsidTr="002F7091">
        <w:tc>
          <w:tcPr>
            <w:tcW w:w="2689" w:type="dxa"/>
          </w:tcPr>
          <w:p w14:paraId="4AECCEF4" w14:textId="77777777" w:rsidR="003E51D3" w:rsidRPr="00376A92" w:rsidRDefault="003E51D3" w:rsidP="00E0393D">
            <w:pPr>
              <w:jc w:val="both"/>
              <w:rPr>
                <w:lang w:val="kk-KZ"/>
              </w:rPr>
            </w:pPr>
            <w:r>
              <w:rPr>
                <w:lang w:val="kk-KZ"/>
              </w:rPr>
              <w:t>Қорғасын</w:t>
            </w:r>
          </w:p>
        </w:tc>
        <w:tc>
          <w:tcPr>
            <w:tcW w:w="2551" w:type="dxa"/>
          </w:tcPr>
          <w:p w14:paraId="79CC4E43" w14:textId="77777777" w:rsidR="003E51D3" w:rsidRPr="00376A92" w:rsidRDefault="003E51D3" w:rsidP="00E0393D">
            <w:pPr>
              <w:jc w:val="center"/>
              <w:rPr>
                <w:lang w:val="kk-KZ"/>
              </w:rPr>
            </w:pPr>
            <w:r w:rsidRPr="00376A92">
              <w:rPr>
                <w:lang w:val="kk-KZ"/>
              </w:rPr>
              <w:t>0,1</w:t>
            </w:r>
          </w:p>
        </w:tc>
        <w:tc>
          <w:tcPr>
            <w:tcW w:w="2126" w:type="dxa"/>
          </w:tcPr>
          <w:p w14:paraId="2DE36890" w14:textId="77777777" w:rsidR="003E51D3" w:rsidRPr="00376A92" w:rsidRDefault="003E51D3" w:rsidP="00E0393D">
            <w:pPr>
              <w:jc w:val="center"/>
              <w:rPr>
                <w:lang w:val="kk-KZ"/>
              </w:rPr>
            </w:pPr>
            <w:r w:rsidRPr="00376A92">
              <w:t>0,017±0,03</w:t>
            </w:r>
          </w:p>
        </w:tc>
        <w:tc>
          <w:tcPr>
            <w:tcW w:w="2410" w:type="dxa"/>
          </w:tcPr>
          <w:p w14:paraId="082F187C" w14:textId="77777777" w:rsidR="003E51D3" w:rsidRPr="00376A92" w:rsidRDefault="003E51D3" w:rsidP="00E0393D">
            <w:pPr>
              <w:jc w:val="center"/>
              <w:rPr>
                <w:lang w:val="kk-KZ"/>
              </w:rPr>
            </w:pPr>
            <w:r w:rsidRPr="00376A92">
              <w:t>0,008±0,03</w:t>
            </w:r>
          </w:p>
        </w:tc>
      </w:tr>
      <w:tr w:rsidR="003E51D3" w:rsidRPr="00376A92" w14:paraId="2698C4E4" w14:textId="77777777" w:rsidTr="002F7091">
        <w:tc>
          <w:tcPr>
            <w:tcW w:w="2689" w:type="dxa"/>
          </w:tcPr>
          <w:p w14:paraId="330E0FCB" w14:textId="77777777" w:rsidR="003E51D3" w:rsidRPr="00376A92" w:rsidRDefault="003E51D3" w:rsidP="00E0393D">
            <w:pPr>
              <w:jc w:val="both"/>
              <w:rPr>
                <w:lang w:val="kk-KZ"/>
              </w:rPr>
            </w:pPr>
            <w:r w:rsidRPr="00376A92">
              <w:rPr>
                <w:lang w:val="kk-KZ"/>
              </w:rPr>
              <w:t xml:space="preserve">Кадмий </w:t>
            </w:r>
          </w:p>
        </w:tc>
        <w:tc>
          <w:tcPr>
            <w:tcW w:w="2551" w:type="dxa"/>
          </w:tcPr>
          <w:p w14:paraId="3D80B211" w14:textId="77777777" w:rsidR="003E51D3" w:rsidRPr="00376A92" w:rsidRDefault="003E51D3" w:rsidP="00E0393D">
            <w:pPr>
              <w:jc w:val="center"/>
              <w:rPr>
                <w:lang w:val="kk-KZ"/>
              </w:rPr>
            </w:pPr>
            <w:r w:rsidRPr="00376A92">
              <w:rPr>
                <w:lang w:val="kk-KZ"/>
              </w:rPr>
              <w:t>0,03</w:t>
            </w:r>
          </w:p>
        </w:tc>
        <w:tc>
          <w:tcPr>
            <w:tcW w:w="2126" w:type="dxa"/>
          </w:tcPr>
          <w:p w14:paraId="0D3C0F6B" w14:textId="77777777" w:rsidR="003E51D3" w:rsidRPr="00376A92" w:rsidRDefault="003E51D3" w:rsidP="00E0393D">
            <w:pPr>
              <w:jc w:val="center"/>
              <w:rPr>
                <w:lang w:val="kk-KZ"/>
              </w:rPr>
            </w:pPr>
            <w:r w:rsidRPr="00376A92">
              <w:rPr>
                <w:lang w:val="kk-KZ"/>
              </w:rPr>
              <w:t>Табылмады</w:t>
            </w:r>
          </w:p>
        </w:tc>
        <w:tc>
          <w:tcPr>
            <w:tcW w:w="2410" w:type="dxa"/>
          </w:tcPr>
          <w:p w14:paraId="54283C29" w14:textId="77777777" w:rsidR="003E51D3" w:rsidRPr="00376A92" w:rsidRDefault="003E51D3" w:rsidP="00E0393D">
            <w:pPr>
              <w:jc w:val="center"/>
              <w:rPr>
                <w:lang w:val="kk-KZ"/>
              </w:rPr>
            </w:pPr>
            <w:r w:rsidRPr="00376A92">
              <w:rPr>
                <w:lang w:val="kk-KZ"/>
              </w:rPr>
              <w:t>Табылмады</w:t>
            </w:r>
          </w:p>
        </w:tc>
      </w:tr>
      <w:tr w:rsidR="003E51D3" w:rsidRPr="00376A92" w14:paraId="46515259" w14:textId="77777777" w:rsidTr="002F7091">
        <w:tc>
          <w:tcPr>
            <w:tcW w:w="2689" w:type="dxa"/>
          </w:tcPr>
          <w:p w14:paraId="4DC62A0E" w14:textId="77777777" w:rsidR="003E51D3" w:rsidRPr="00376A92" w:rsidRDefault="003E51D3" w:rsidP="00E0393D">
            <w:pPr>
              <w:jc w:val="both"/>
              <w:rPr>
                <w:lang w:val="kk-KZ"/>
              </w:rPr>
            </w:pPr>
            <w:r w:rsidRPr="00376A92">
              <w:rPr>
                <w:lang w:val="kk-KZ"/>
              </w:rPr>
              <w:t xml:space="preserve">Мышьяк </w:t>
            </w:r>
          </w:p>
        </w:tc>
        <w:tc>
          <w:tcPr>
            <w:tcW w:w="2551" w:type="dxa"/>
          </w:tcPr>
          <w:p w14:paraId="46484303" w14:textId="77777777" w:rsidR="003E51D3" w:rsidRPr="00376A92" w:rsidRDefault="003E51D3" w:rsidP="00E0393D">
            <w:pPr>
              <w:jc w:val="center"/>
              <w:rPr>
                <w:lang w:val="kk-KZ"/>
              </w:rPr>
            </w:pPr>
            <w:r w:rsidRPr="00376A92">
              <w:rPr>
                <w:lang w:val="kk-KZ"/>
              </w:rPr>
              <w:t>0,05</w:t>
            </w:r>
          </w:p>
        </w:tc>
        <w:tc>
          <w:tcPr>
            <w:tcW w:w="2126" w:type="dxa"/>
          </w:tcPr>
          <w:p w14:paraId="5D3FA174" w14:textId="77777777" w:rsidR="003E51D3" w:rsidRPr="00376A92" w:rsidRDefault="003E51D3" w:rsidP="00E0393D">
            <w:pPr>
              <w:jc w:val="center"/>
              <w:rPr>
                <w:lang w:val="kk-KZ"/>
              </w:rPr>
            </w:pPr>
            <w:r w:rsidRPr="00376A92">
              <w:rPr>
                <w:lang w:val="kk-KZ"/>
              </w:rPr>
              <w:t>Табылмады</w:t>
            </w:r>
          </w:p>
        </w:tc>
        <w:tc>
          <w:tcPr>
            <w:tcW w:w="2410" w:type="dxa"/>
          </w:tcPr>
          <w:p w14:paraId="6D21D766" w14:textId="77777777" w:rsidR="003E51D3" w:rsidRPr="00376A92" w:rsidRDefault="003E51D3" w:rsidP="00E0393D">
            <w:pPr>
              <w:jc w:val="center"/>
              <w:rPr>
                <w:lang w:val="kk-KZ"/>
              </w:rPr>
            </w:pPr>
            <w:r w:rsidRPr="00376A92">
              <w:rPr>
                <w:lang w:val="kk-KZ"/>
              </w:rPr>
              <w:t>Табылмады</w:t>
            </w:r>
          </w:p>
        </w:tc>
      </w:tr>
      <w:tr w:rsidR="003E51D3" w:rsidRPr="00376A92" w14:paraId="0BB9C778" w14:textId="77777777" w:rsidTr="002F7091">
        <w:tc>
          <w:tcPr>
            <w:tcW w:w="2689" w:type="dxa"/>
          </w:tcPr>
          <w:p w14:paraId="38D1088F" w14:textId="77777777" w:rsidR="003E51D3" w:rsidRPr="00376A92" w:rsidRDefault="003E51D3" w:rsidP="00E0393D">
            <w:pPr>
              <w:jc w:val="both"/>
              <w:rPr>
                <w:lang w:val="kk-KZ"/>
              </w:rPr>
            </w:pPr>
            <w:r>
              <w:rPr>
                <w:lang w:val="kk-KZ"/>
              </w:rPr>
              <w:t xml:space="preserve">Сынап </w:t>
            </w:r>
          </w:p>
        </w:tc>
        <w:tc>
          <w:tcPr>
            <w:tcW w:w="2551" w:type="dxa"/>
          </w:tcPr>
          <w:p w14:paraId="464222D3" w14:textId="77777777" w:rsidR="003E51D3" w:rsidRPr="00376A92" w:rsidRDefault="003E51D3" w:rsidP="00E0393D">
            <w:pPr>
              <w:jc w:val="center"/>
              <w:rPr>
                <w:lang w:val="kk-KZ"/>
              </w:rPr>
            </w:pPr>
            <w:r w:rsidRPr="00376A92">
              <w:rPr>
                <w:lang w:val="kk-KZ"/>
              </w:rPr>
              <w:t>0,005</w:t>
            </w:r>
          </w:p>
        </w:tc>
        <w:tc>
          <w:tcPr>
            <w:tcW w:w="2126" w:type="dxa"/>
          </w:tcPr>
          <w:p w14:paraId="723EE06D" w14:textId="77777777" w:rsidR="003E51D3" w:rsidRPr="00376A92" w:rsidRDefault="003E51D3" w:rsidP="00E0393D">
            <w:pPr>
              <w:jc w:val="center"/>
              <w:rPr>
                <w:lang w:val="kk-KZ"/>
              </w:rPr>
            </w:pPr>
            <w:r w:rsidRPr="00376A92">
              <w:rPr>
                <w:lang w:val="kk-KZ"/>
              </w:rPr>
              <w:t>Табылмады</w:t>
            </w:r>
          </w:p>
        </w:tc>
        <w:tc>
          <w:tcPr>
            <w:tcW w:w="2410" w:type="dxa"/>
          </w:tcPr>
          <w:p w14:paraId="7134A563" w14:textId="77777777" w:rsidR="003E51D3" w:rsidRPr="00376A92" w:rsidRDefault="003E51D3" w:rsidP="00E0393D">
            <w:pPr>
              <w:jc w:val="center"/>
              <w:rPr>
                <w:lang w:val="kk-KZ"/>
              </w:rPr>
            </w:pPr>
            <w:r w:rsidRPr="00376A92">
              <w:rPr>
                <w:lang w:val="kk-KZ"/>
              </w:rPr>
              <w:t>Табылмады</w:t>
            </w:r>
          </w:p>
        </w:tc>
      </w:tr>
      <w:tr w:rsidR="003E51D3" w:rsidRPr="00376A92" w14:paraId="5BEE3411" w14:textId="77777777" w:rsidTr="00FA7084">
        <w:trPr>
          <w:trHeight w:val="190"/>
        </w:trPr>
        <w:tc>
          <w:tcPr>
            <w:tcW w:w="9776" w:type="dxa"/>
            <w:gridSpan w:val="4"/>
          </w:tcPr>
          <w:p w14:paraId="71260DD9" w14:textId="77777777" w:rsidR="003E51D3" w:rsidRPr="00376A92" w:rsidRDefault="003E51D3" w:rsidP="00E0393D">
            <w:pPr>
              <w:jc w:val="center"/>
            </w:pPr>
            <w:r w:rsidRPr="00376A92">
              <w:rPr>
                <w:lang w:val="kk-KZ"/>
              </w:rPr>
              <w:t>Микотоксин</w:t>
            </w:r>
            <w:r>
              <w:rPr>
                <w:lang w:val="kk-KZ"/>
              </w:rPr>
              <w:t>дер</w:t>
            </w:r>
            <w:r w:rsidRPr="00376A92">
              <w:rPr>
                <w:lang w:val="kk-KZ"/>
              </w:rPr>
              <w:t xml:space="preserve">, мг/кг </w:t>
            </w:r>
            <w:r>
              <w:rPr>
                <w:lang w:val="kk-KZ"/>
              </w:rPr>
              <w:t>көп емес</w:t>
            </w:r>
          </w:p>
        </w:tc>
      </w:tr>
    </w:tbl>
    <w:p w14:paraId="16A09951" w14:textId="74D9B923" w:rsidR="003E51D3" w:rsidRPr="00387264" w:rsidRDefault="00387264" w:rsidP="00387264">
      <w:pPr>
        <w:jc w:val="both"/>
        <w:rPr>
          <w:lang w:val="kk-KZ"/>
        </w:rPr>
      </w:pPr>
      <w:r>
        <w:rPr>
          <w:lang w:val="en-US"/>
        </w:rPr>
        <w:lastRenderedPageBreak/>
        <w:t>12-</w:t>
      </w:r>
      <w:r>
        <w:rPr>
          <w:lang w:val="kk-KZ"/>
        </w:rPr>
        <w:t>кестенің жалғасы</w:t>
      </w:r>
    </w:p>
    <w:tbl>
      <w:tblPr>
        <w:tblStyle w:val="a8"/>
        <w:tblW w:w="0" w:type="auto"/>
        <w:tblLook w:val="04A0" w:firstRow="1" w:lastRow="0" w:firstColumn="1" w:lastColumn="0" w:noHBand="0" w:noVBand="1"/>
      </w:tblPr>
      <w:tblGrid>
        <w:gridCol w:w="2547"/>
        <w:gridCol w:w="2397"/>
        <w:gridCol w:w="2413"/>
        <w:gridCol w:w="2413"/>
      </w:tblGrid>
      <w:tr w:rsidR="00387264" w14:paraId="31311E97" w14:textId="77777777" w:rsidTr="00387264">
        <w:tc>
          <w:tcPr>
            <w:tcW w:w="2547" w:type="dxa"/>
          </w:tcPr>
          <w:p w14:paraId="3E8E8D93" w14:textId="280DDCB0" w:rsidR="00387264" w:rsidRDefault="00387264" w:rsidP="00387264">
            <w:pPr>
              <w:jc w:val="both"/>
              <w:rPr>
                <w:lang w:val="kk-KZ"/>
              </w:rPr>
            </w:pPr>
            <w:r w:rsidRPr="00376A92">
              <w:rPr>
                <w:lang w:val="kk-KZ"/>
              </w:rPr>
              <w:t>Афлотоксин М1</w:t>
            </w:r>
          </w:p>
        </w:tc>
        <w:tc>
          <w:tcPr>
            <w:tcW w:w="2397" w:type="dxa"/>
          </w:tcPr>
          <w:p w14:paraId="7DDA143E" w14:textId="3C79713E" w:rsidR="00387264" w:rsidRDefault="00387264" w:rsidP="00387264">
            <w:pPr>
              <w:jc w:val="both"/>
              <w:rPr>
                <w:lang w:val="kk-KZ"/>
              </w:rPr>
            </w:pPr>
            <w:r w:rsidRPr="00376A92">
              <w:rPr>
                <w:lang w:val="kk-KZ"/>
              </w:rPr>
              <w:t>0,0005</w:t>
            </w:r>
          </w:p>
        </w:tc>
        <w:tc>
          <w:tcPr>
            <w:tcW w:w="2413" w:type="dxa"/>
          </w:tcPr>
          <w:p w14:paraId="3247988B" w14:textId="19FA3230" w:rsidR="00387264" w:rsidRDefault="00387264" w:rsidP="00387264">
            <w:pPr>
              <w:jc w:val="both"/>
              <w:rPr>
                <w:lang w:val="kk-KZ"/>
              </w:rPr>
            </w:pPr>
            <w:r w:rsidRPr="00376A92">
              <w:rPr>
                <w:lang w:val="kk-KZ"/>
              </w:rPr>
              <w:t>Табылмады</w:t>
            </w:r>
          </w:p>
        </w:tc>
        <w:tc>
          <w:tcPr>
            <w:tcW w:w="2413" w:type="dxa"/>
          </w:tcPr>
          <w:p w14:paraId="7FB3D64C" w14:textId="2E642D09" w:rsidR="00387264" w:rsidRDefault="00387264" w:rsidP="00387264">
            <w:pPr>
              <w:jc w:val="both"/>
              <w:rPr>
                <w:lang w:val="kk-KZ"/>
              </w:rPr>
            </w:pPr>
            <w:r w:rsidRPr="00376A92">
              <w:rPr>
                <w:lang w:val="kk-KZ"/>
              </w:rPr>
              <w:t>Табылмады</w:t>
            </w:r>
          </w:p>
        </w:tc>
      </w:tr>
      <w:tr w:rsidR="00387264" w14:paraId="1EE2A577" w14:textId="77777777" w:rsidTr="00C77A88">
        <w:tc>
          <w:tcPr>
            <w:tcW w:w="9770" w:type="dxa"/>
            <w:gridSpan w:val="4"/>
          </w:tcPr>
          <w:p w14:paraId="13076CB9" w14:textId="78F00EB7" w:rsidR="00387264" w:rsidRDefault="00387264" w:rsidP="00387264">
            <w:pPr>
              <w:jc w:val="center"/>
              <w:rPr>
                <w:lang w:val="kk-KZ"/>
              </w:rPr>
            </w:pPr>
            <w:r w:rsidRPr="00376A92">
              <w:rPr>
                <w:lang w:val="kk-KZ"/>
              </w:rPr>
              <w:t>Пестицид</w:t>
            </w:r>
            <w:r>
              <w:rPr>
                <w:lang w:val="kk-KZ"/>
              </w:rPr>
              <w:t>тер</w:t>
            </w:r>
            <w:r w:rsidRPr="00376A92">
              <w:rPr>
                <w:lang w:val="kk-KZ"/>
              </w:rPr>
              <w:t xml:space="preserve">, мг/кг </w:t>
            </w:r>
            <w:r>
              <w:rPr>
                <w:lang w:val="kk-KZ"/>
              </w:rPr>
              <w:t>көп емес</w:t>
            </w:r>
          </w:p>
        </w:tc>
      </w:tr>
      <w:tr w:rsidR="00387264" w14:paraId="55D7660A" w14:textId="77777777" w:rsidTr="00387264">
        <w:tc>
          <w:tcPr>
            <w:tcW w:w="2547" w:type="dxa"/>
          </w:tcPr>
          <w:p w14:paraId="77F278CE" w14:textId="78D1CEBA" w:rsidR="00387264" w:rsidRDefault="00387264" w:rsidP="00387264">
            <w:pPr>
              <w:jc w:val="both"/>
              <w:rPr>
                <w:lang w:val="kk-KZ"/>
              </w:rPr>
            </w:pPr>
            <w:r w:rsidRPr="00376A92">
              <w:rPr>
                <w:lang w:val="kk-KZ"/>
              </w:rPr>
              <w:t>Гексахлорциклогексан (α, β, γ-изомер</w:t>
            </w:r>
            <w:r>
              <w:rPr>
                <w:lang w:val="kk-KZ"/>
              </w:rPr>
              <w:t>лері</w:t>
            </w:r>
            <w:r w:rsidRPr="00376A92">
              <w:rPr>
                <w:lang w:val="kk-KZ"/>
              </w:rPr>
              <w:t>)</w:t>
            </w:r>
          </w:p>
        </w:tc>
        <w:tc>
          <w:tcPr>
            <w:tcW w:w="2397" w:type="dxa"/>
          </w:tcPr>
          <w:p w14:paraId="2C1167FB" w14:textId="4487A322" w:rsidR="00387264" w:rsidRDefault="00387264" w:rsidP="00387264">
            <w:pPr>
              <w:jc w:val="both"/>
              <w:rPr>
                <w:lang w:val="kk-KZ"/>
              </w:rPr>
            </w:pPr>
            <w:r w:rsidRPr="00376A92">
              <w:rPr>
                <w:lang w:val="kk-KZ"/>
              </w:rPr>
              <w:t>0,05</w:t>
            </w:r>
          </w:p>
        </w:tc>
        <w:tc>
          <w:tcPr>
            <w:tcW w:w="2413" w:type="dxa"/>
          </w:tcPr>
          <w:p w14:paraId="32CEC64D" w14:textId="228A20BA" w:rsidR="00387264" w:rsidRDefault="00387264" w:rsidP="00387264">
            <w:pPr>
              <w:jc w:val="both"/>
              <w:rPr>
                <w:lang w:val="kk-KZ"/>
              </w:rPr>
            </w:pPr>
            <w:r w:rsidRPr="00376A92">
              <w:rPr>
                <w:lang w:val="kk-KZ"/>
              </w:rPr>
              <w:t>Табылмады</w:t>
            </w:r>
          </w:p>
        </w:tc>
        <w:tc>
          <w:tcPr>
            <w:tcW w:w="2413" w:type="dxa"/>
          </w:tcPr>
          <w:p w14:paraId="419A41B4" w14:textId="28163D17" w:rsidR="00387264" w:rsidRDefault="00387264" w:rsidP="00387264">
            <w:pPr>
              <w:jc w:val="both"/>
              <w:rPr>
                <w:lang w:val="kk-KZ"/>
              </w:rPr>
            </w:pPr>
            <w:r w:rsidRPr="00376A92">
              <w:rPr>
                <w:lang w:val="kk-KZ"/>
              </w:rPr>
              <w:t>Табылмады</w:t>
            </w:r>
          </w:p>
        </w:tc>
      </w:tr>
      <w:tr w:rsidR="00387264" w14:paraId="5900A459" w14:textId="77777777" w:rsidTr="00387264">
        <w:tc>
          <w:tcPr>
            <w:tcW w:w="2547" w:type="dxa"/>
          </w:tcPr>
          <w:p w14:paraId="43726AB2" w14:textId="783253B3" w:rsidR="00387264" w:rsidRDefault="00387264" w:rsidP="00387264">
            <w:pPr>
              <w:jc w:val="both"/>
              <w:rPr>
                <w:lang w:val="kk-KZ"/>
              </w:rPr>
            </w:pPr>
            <w:r w:rsidRPr="00376A92">
              <w:rPr>
                <w:lang w:val="kk-KZ"/>
              </w:rPr>
              <w:t xml:space="preserve">ДДТ </w:t>
            </w:r>
            <w:r>
              <w:rPr>
                <w:lang w:val="kk-KZ"/>
              </w:rPr>
              <w:t xml:space="preserve">мен оның </w:t>
            </w:r>
            <w:r w:rsidRPr="00376A92">
              <w:rPr>
                <w:lang w:val="kk-KZ"/>
              </w:rPr>
              <w:t xml:space="preserve"> метоболит</w:t>
            </w:r>
            <w:r>
              <w:rPr>
                <w:lang w:val="kk-KZ"/>
              </w:rPr>
              <w:t>тері</w:t>
            </w:r>
          </w:p>
        </w:tc>
        <w:tc>
          <w:tcPr>
            <w:tcW w:w="2397" w:type="dxa"/>
          </w:tcPr>
          <w:p w14:paraId="1773F912" w14:textId="3DC1EAA5" w:rsidR="00387264" w:rsidRDefault="00387264" w:rsidP="00387264">
            <w:pPr>
              <w:jc w:val="both"/>
              <w:rPr>
                <w:lang w:val="kk-KZ"/>
              </w:rPr>
            </w:pPr>
            <w:r w:rsidRPr="00376A92">
              <w:rPr>
                <w:lang w:val="kk-KZ"/>
              </w:rPr>
              <w:t>0,05</w:t>
            </w:r>
          </w:p>
        </w:tc>
        <w:tc>
          <w:tcPr>
            <w:tcW w:w="2413" w:type="dxa"/>
          </w:tcPr>
          <w:p w14:paraId="5726E92D" w14:textId="53539614" w:rsidR="00387264" w:rsidRDefault="00387264" w:rsidP="00387264">
            <w:pPr>
              <w:jc w:val="both"/>
              <w:rPr>
                <w:lang w:val="kk-KZ"/>
              </w:rPr>
            </w:pPr>
            <w:r w:rsidRPr="00376A92">
              <w:rPr>
                <w:lang w:val="kk-KZ"/>
              </w:rPr>
              <w:t>Табылмады</w:t>
            </w:r>
          </w:p>
        </w:tc>
        <w:tc>
          <w:tcPr>
            <w:tcW w:w="2413" w:type="dxa"/>
          </w:tcPr>
          <w:p w14:paraId="0ACC41B0" w14:textId="48B16AD0" w:rsidR="00387264" w:rsidRDefault="00387264" w:rsidP="00387264">
            <w:pPr>
              <w:jc w:val="both"/>
              <w:rPr>
                <w:lang w:val="kk-KZ"/>
              </w:rPr>
            </w:pPr>
            <w:r w:rsidRPr="00376A92">
              <w:rPr>
                <w:lang w:val="kk-KZ"/>
              </w:rPr>
              <w:t>Табылмады</w:t>
            </w:r>
          </w:p>
        </w:tc>
      </w:tr>
      <w:tr w:rsidR="00387264" w14:paraId="0E490B34" w14:textId="77777777" w:rsidTr="002166F9">
        <w:tc>
          <w:tcPr>
            <w:tcW w:w="9770" w:type="dxa"/>
            <w:gridSpan w:val="4"/>
          </w:tcPr>
          <w:p w14:paraId="17F788D5" w14:textId="7C6367C2" w:rsidR="00387264" w:rsidRDefault="00387264" w:rsidP="00387264">
            <w:pPr>
              <w:jc w:val="center"/>
              <w:rPr>
                <w:lang w:val="kk-KZ"/>
              </w:rPr>
            </w:pPr>
            <w:r w:rsidRPr="00376A92">
              <w:rPr>
                <w:lang w:val="kk-KZ"/>
              </w:rPr>
              <w:t>Радионуклид</w:t>
            </w:r>
            <w:r>
              <w:rPr>
                <w:lang w:val="kk-KZ"/>
              </w:rPr>
              <w:t>тер</w:t>
            </w:r>
            <w:r w:rsidRPr="00376A92">
              <w:rPr>
                <w:lang w:val="kk-KZ"/>
              </w:rPr>
              <w:t xml:space="preserve"> Бк/кг, </w:t>
            </w:r>
            <w:r>
              <w:rPr>
                <w:lang w:val="kk-KZ"/>
              </w:rPr>
              <w:t>кем емес</w:t>
            </w:r>
          </w:p>
        </w:tc>
      </w:tr>
      <w:tr w:rsidR="00387264" w14:paraId="00F05B15" w14:textId="77777777" w:rsidTr="00387264">
        <w:tc>
          <w:tcPr>
            <w:tcW w:w="2547" w:type="dxa"/>
          </w:tcPr>
          <w:p w14:paraId="6A30116F" w14:textId="618B4F7F" w:rsidR="00387264" w:rsidRDefault="00387264" w:rsidP="00387264">
            <w:pPr>
              <w:jc w:val="both"/>
              <w:rPr>
                <w:lang w:val="kk-KZ"/>
              </w:rPr>
            </w:pPr>
            <w:r w:rsidRPr="00376A92">
              <w:rPr>
                <w:rFonts w:eastAsia="TimesNewRomanPSMT"/>
                <w:lang w:eastAsia="en-US"/>
              </w:rPr>
              <w:t>Цезий-137</w:t>
            </w:r>
          </w:p>
        </w:tc>
        <w:tc>
          <w:tcPr>
            <w:tcW w:w="2397" w:type="dxa"/>
          </w:tcPr>
          <w:p w14:paraId="5119B59A" w14:textId="339149A1" w:rsidR="00387264" w:rsidRDefault="00387264" w:rsidP="00387264">
            <w:pPr>
              <w:jc w:val="both"/>
              <w:rPr>
                <w:lang w:val="kk-KZ"/>
              </w:rPr>
            </w:pPr>
            <w:r w:rsidRPr="00376A92">
              <w:rPr>
                <w:lang w:val="kk-KZ"/>
              </w:rPr>
              <w:t>100</w:t>
            </w:r>
          </w:p>
        </w:tc>
        <w:tc>
          <w:tcPr>
            <w:tcW w:w="2413" w:type="dxa"/>
          </w:tcPr>
          <w:p w14:paraId="6258AC76" w14:textId="67C265A0" w:rsidR="00387264" w:rsidRDefault="00387264" w:rsidP="00387264">
            <w:pPr>
              <w:jc w:val="both"/>
              <w:rPr>
                <w:lang w:val="kk-KZ"/>
              </w:rPr>
            </w:pPr>
            <w:r w:rsidRPr="00376A92">
              <w:rPr>
                <w:lang w:val="kk-KZ"/>
              </w:rPr>
              <w:t>1,65</w:t>
            </w:r>
          </w:p>
        </w:tc>
        <w:tc>
          <w:tcPr>
            <w:tcW w:w="2413" w:type="dxa"/>
          </w:tcPr>
          <w:p w14:paraId="7EDD0AB2" w14:textId="27C1978C" w:rsidR="00387264" w:rsidRDefault="00387264" w:rsidP="00387264">
            <w:pPr>
              <w:jc w:val="both"/>
              <w:rPr>
                <w:lang w:val="kk-KZ"/>
              </w:rPr>
            </w:pPr>
            <w:r w:rsidRPr="00376A92">
              <w:rPr>
                <w:lang w:val="kk-KZ"/>
              </w:rPr>
              <w:t>1,71</w:t>
            </w:r>
          </w:p>
        </w:tc>
      </w:tr>
      <w:tr w:rsidR="00387264" w14:paraId="6626957A" w14:textId="77777777" w:rsidTr="00387264">
        <w:tc>
          <w:tcPr>
            <w:tcW w:w="2547" w:type="dxa"/>
          </w:tcPr>
          <w:p w14:paraId="16650655" w14:textId="48DFA954" w:rsidR="00387264" w:rsidRDefault="00387264" w:rsidP="00387264">
            <w:pPr>
              <w:jc w:val="both"/>
              <w:rPr>
                <w:lang w:val="kk-KZ"/>
              </w:rPr>
            </w:pPr>
            <w:r w:rsidRPr="00376A92">
              <w:rPr>
                <w:rFonts w:eastAsia="TimesNewRomanPSMT"/>
                <w:lang w:eastAsia="en-US"/>
              </w:rPr>
              <w:t>Стронций-90</w:t>
            </w:r>
          </w:p>
        </w:tc>
        <w:tc>
          <w:tcPr>
            <w:tcW w:w="2397" w:type="dxa"/>
          </w:tcPr>
          <w:p w14:paraId="3CB09643" w14:textId="476FE2B1" w:rsidR="00387264" w:rsidRDefault="00387264" w:rsidP="00387264">
            <w:pPr>
              <w:jc w:val="both"/>
              <w:rPr>
                <w:lang w:val="kk-KZ"/>
              </w:rPr>
            </w:pPr>
            <w:r w:rsidRPr="00376A92">
              <w:rPr>
                <w:lang w:val="kk-KZ"/>
              </w:rPr>
              <w:t>25</w:t>
            </w:r>
          </w:p>
        </w:tc>
        <w:tc>
          <w:tcPr>
            <w:tcW w:w="2413" w:type="dxa"/>
          </w:tcPr>
          <w:p w14:paraId="5D8168B2" w14:textId="2A587EB6" w:rsidR="00387264" w:rsidRDefault="00387264" w:rsidP="00387264">
            <w:pPr>
              <w:jc w:val="both"/>
              <w:rPr>
                <w:lang w:val="kk-KZ"/>
              </w:rPr>
            </w:pPr>
            <w:r w:rsidRPr="00376A92">
              <w:rPr>
                <w:lang w:val="kk-KZ"/>
              </w:rPr>
              <w:t>2,56</w:t>
            </w:r>
          </w:p>
        </w:tc>
        <w:tc>
          <w:tcPr>
            <w:tcW w:w="2413" w:type="dxa"/>
          </w:tcPr>
          <w:p w14:paraId="489A6522" w14:textId="2001E0DD" w:rsidR="00387264" w:rsidRDefault="00387264" w:rsidP="00387264">
            <w:pPr>
              <w:jc w:val="both"/>
              <w:rPr>
                <w:lang w:val="kk-KZ"/>
              </w:rPr>
            </w:pPr>
            <w:r w:rsidRPr="00376A92">
              <w:rPr>
                <w:lang w:val="kk-KZ"/>
              </w:rPr>
              <w:t>3,56</w:t>
            </w:r>
          </w:p>
        </w:tc>
      </w:tr>
      <w:tr w:rsidR="00387264" w14:paraId="64A5F5E4" w14:textId="77777777" w:rsidTr="000459B5">
        <w:tc>
          <w:tcPr>
            <w:tcW w:w="9770" w:type="dxa"/>
            <w:gridSpan w:val="4"/>
          </w:tcPr>
          <w:p w14:paraId="5BE4693B" w14:textId="3468AA76" w:rsidR="00387264" w:rsidRDefault="00387264" w:rsidP="00387264">
            <w:pPr>
              <w:jc w:val="center"/>
              <w:rPr>
                <w:lang w:val="kk-KZ"/>
              </w:rPr>
            </w:pPr>
            <w:r w:rsidRPr="00376A92">
              <w:rPr>
                <w:lang w:val="kk-KZ"/>
              </w:rPr>
              <w:t>Антибиотик</w:t>
            </w:r>
            <w:r>
              <w:rPr>
                <w:lang w:val="kk-KZ"/>
              </w:rPr>
              <w:t>тер</w:t>
            </w:r>
            <w:r w:rsidRPr="00376A92">
              <w:rPr>
                <w:lang w:val="kk-KZ"/>
              </w:rPr>
              <w:t>, мг/кг;</w:t>
            </w:r>
          </w:p>
        </w:tc>
      </w:tr>
      <w:tr w:rsidR="00387264" w14:paraId="63054A53" w14:textId="77777777" w:rsidTr="00387264">
        <w:tc>
          <w:tcPr>
            <w:tcW w:w="2547" w:type="dxa"/>
          </w:tcPr>
          <w:p w14:paraId="233F89BB" w14:textId="08E09ADC" w:rsidR="00387264" w:rsidRDefault="00387264" w:rsidP="00387264">
            <w:pPr>
              <w:jc w:val="both"/>
              <w:rPr>
                <w:lang w:val="kk-KZ"/>
              </w:rPr>
            </w:pPr>
            <w:r w:rsidRPr="00376A92">
              <w:rPr>
                <w:lang w:val="kk-KZ"/>
              </w:rPr>
              <w:t>Левомицитин</w:t>
            </w:r>
          </w:p>
        </w:tc>
        <w:tc>
          <w:tcPr>
            <w:tcW w:w="2397" w:type="dxa"/>
          </w:tcPr>
          <w:p w14:paraId="57939B7B" w14:textId="5F4415EB" w:rsidR="00387264" w:rsidRDefault="00387264" w:rsidP="00387264">
            <w:pPr>
              <w:jc w:val="both"/>
              <w:rPr>
                <w:lang w:val="kk-KZ"/>
              </w:rPr>
            </w:pPr>
            <w:r w:rsidRPr="00376A92">
              <w:rPr>
                <w:lang w:val="kk-KZ"/>
              </w:rPr>
              <w:t>Рұқсат етілмейді</w:t>
            </w:r>
            <w:r w:rsidRPr="00376A92">
              <w:t>, (0,0003</w:t>
            </w:r>
            <w:r w:rsidRPr="00376A92">
              <w:rPr>
                <w:lang w:val="kk-KZ"/>
              </w:rPr>
              <w:t xml:space="preserve"> аз</w:t>
            </w:r>
            <w:r w:rsidRPr="00376A92">
              <w:t>)</w:t>
            </w:r>
          </w:p>
        </w:tc>
        <w:tc>
          <w:tcPr>
            <w:tcW w:w="2413" w:type="dxa"/>
          </w:tcPr>
          <w:p w14:paraId="54C0A1A3" w14:textId="5209D20E" w:rsidR="00387264" w:rsidRDefault="00387264" w:rsidP="00387264">
            <w:pPr>
              <w:jc w:val="both"/>
              <w:rPr>
                <w:lang w:val="kk-KZ"/>
              </w:rPr>
            </w:pPr>
            <w:r w:rsidRPr="00376A92">
              <w:rPr>
                <w:lang w:val="kk-KZ"/>
              </w:rPr>
              <w:t>Табылмады</w:t>
            </w:r>
          </w:p>
        </w:tc>
        <w:tc>
          <w:tcPr>
            <w:tcW w:w="2413" w:type="dxa"/>
          </w:tcPr>
          <w:p w14:paraId="7D05CFE4" w14:textId="5DCC3C53" w:rsidR="00387264" w:rsidRDefault="00387264" w:rsidP="00387264">
            <w:pPr>
              <w:jc w:val="both"/>
              <w:rPr>
                <w:lang w:val="kk-KZ"/>
              </w:rPr>
            </w:pPr>
            <w:r w:rsidRPr="00376A92">
              <w:rPr>
                <w:lang w:val="kk-KZ"/>
              </w:rPr>
              <w:t>Табылмады</w:t>
            </w:r>
          </w:p>
        </w:tc>
      </w:tr>
      <w:tr w:rsidR="00387264" w14:paraId="0E89633C" w14:textId="77777777" w:rsidTr="00387264">
        <w:tc>
          <w:tcPr>
            <w:tcW w:w="2547" w:type="dxa"/>
          </w:tcPr>
          <w:p w14:paraId="1E1658AD" w14:textId="7F3322CD" w:rsidR="00387264" w:rsidRDefault="00387264" w:rsidP="00387264">
            <w:pPr>
              <w:jc w:val="both"/>
              <w:rPr>
                <w:lang w:val="kk-KZ"/>
              </w:rPr>
            </w:pPr>
            <w:r w:rsidRPr="00376A92">
              <w:rPr>
                <w:lang w:val="kk-KZ"/>
              </w:rPr>
              <w:t>Пеницилин</w:t>
            </w:r>
          </w:p>
        </w:tc>
        <w:tc>
          <w:tcPr>
            <w:tcW w:w="2397" w:type="dxa"/>
          </w:tcPr>
          <w:p w14:paraId="5A54AC41" w14:textId="67CB0CD4" w:rsidR="00387264" w:rsidRDefault="00387264" w:rsidP="00387264">
            <w:pPr>
              <w:jc w:val="both"/>
              <w:rPr>
                <w:lang w:val="kk-KZ"/>
              </w:rPr>
            </w:pPr>
            <w:r w:rsidRPr="00376A92">
              <w:rPr>
                <w:lang w:val="kk-KZ"/>
              </w:rPr>
              <w:t>Рұқсат етілмейді</w:t>
            </w:r>
            <w:r w:rsidRPr="00376A92">
              <w:t>, (0,0</w:t>
            </w:r>
            <w:r w:rsidRPr="00376A92">
              <w:rPr>
                <w:lang w:val="kk-KZ"/>
              </w:rPr>
              <w:t>04 аз</w:t>
            </w:r>
            <w:r w:rsidRPr="00376A92">
              <w:t>)</w:t>
            </w:r>
          </w:p>
        </w:tc>
        <w:tc>
          <w:tcPr>
            <w:tcW w:w="2413" w:type="dxa"/>
          </w:tcPr>
          <w:p w14:paraId="7D61176C" w14:textId="73B812AE" w:rsidR="00387264" w:rsidRDefault="00387264" w:rsidP="00387264">
            <w:pPr>
              <w:jc w:val="both"/>
              <w:rPr>
                <w:lang w:val="kk-KZ"/>
              </w:rPr>
            </w:pPr>
            <w:r w:rsidRPr="00376A92">
              <w:rPr>
                <w:lang w:val="kk-KZ"/>
              </w:rPr>
              <w:t>Табылмады</w:t>
            </w:r>
          </w:p>
        </w:tc>
        <w:tc>
          <w:tcPr>
            <w:tcW w:w="2413" w:type="dxa"/>
          </w:tcPr>
          <w:p w14:paraId="10CC73F6" w14:textId="77B18C1A" w:rsidR="00387264" w:rsidRDefault="00387264" w:rsidP="00387264">
            <w:pPr>
              <w:jc w:val="both"/>
              <w:rPr>
                <w:lang w:val="kk-KZ"/>
              </w:rPr>
            </w:pPr>
            <w:r w:rsidRPr="00376A92">
              <w:rPr>
                <w:lang w:val="kk-KZ"/>
              </w:rPr>
              <w:t>Табылмады</w:t>
            </w:r>
          </w:p>
        </w:tc>
      </w:tr>
      <w:tr w:rsidR="00387264" w14:paraId="18D9B6B5" w14:textId="77777777" w:rsidTr="00387264">
        <w:tc>
          <w:tcPr>
            <w:tcW w:w="2547" w:type="dxa"/>
          </w:tcPr>
          <w:p w14:paraId="3E7C9AF8" w14:textId="7158BB0D" w:rsidR="00387264" w:rsidRDefault="00387264" w:rsidP="00387264">
            <w:pPr>
              <w:jc w:val="both"/>
              <w:rPr>
                <w:lang w:val="kk-KZ"/>
              </w:rPr>
            </w:pPr>
            <w:r w:rsidRPr="00376A92">
              <w:rPr>
                <w:lang w:val="kk-KZ"/>
              </w:rPr>
              <w:t>Стрептомицин</w:t>
            </w:r>
          </w:p>
        </w:tc>
        <w:tc>
          <w:tcPr>
            <w:tcW w:w="2397" w:type="dxa"/>
          </w:tcPr>
          <w:p w14:paraId="740CDA6E" w14:textId="77777777" w:rsidR="00387264" w:rsidRPr="00376A92" w:rsidRDefault="00387264" w:rsidP="00387264">
            <w:pPr>
              <w:jc w:val="center"/>
            </w:pPr>
            <w:r w:rsidRPr="00376A92">
              <w:rPr>
                <w:lang w:val="kk-KZ"/>
              </w:rPr>
              <w:t>Рұқсат етілмейді</w:t>
            </w:r>
            <w:r w:rsidRPr="00376A92">
              <w:t>,</w:t>
            </w:r>
          </w:p>
          <w:p w14:paraId="4D51EC1E" w14:textId="2C249FC7" w:rsidR="00387264" w:rsidRDefault="00387264" w:rsidP="00387264">
            <w:pPr>
              <w:jc w:val="both"/>
              <w:rPr>
                <w:lang w:val="kk-KZ"/>
              </w:rPr>
            </w:pPr>
            <w:r w:rsidRPr="00376A92">
              <w:t>(0,2</w:t>
            </w:r>
            <w:r w:rsidRPr="00376A92">
              <w:rPr>
                <w:lang w:val="kk-KZ"/>
              </w:rPr>
              <w:t xml:space="preserve"> аз</w:t>
            </w:r>
            <w:r w:rsidRPr="00376A92">
              <w:t>)</w:t>
            </w:r>
          </w:p>
        </w:tc>
        <w:tc>
          <w:tcPr>
            <w:tcW w:w="2413" w:type="dxa"/>
          </w:tcPr>
          <w:p w14:paraId="5ADC1470" w14:textId="14126BD7" w:rsidR="00387264" w:rsidRDefault="00387264" w:rsidP="00387264">
            <w:pPr>
              <w:jc w:val="both"/>
              <w:rPr>
                <w:lang w:val="kk-KZ"/>
              </w:rPr>
            </w:pPr>
            <w:r w:rsidRPr="00376A92">
              <w:rPr>
                <w:lang w:val="kk-KZ"/>
              </w:rPr>
              <w:t>Табылмады</w:t>
            </w:r>
          </w:p>
        </w:tc>
        <w:tc>
          <w:tcPr>
            <w:tcW w:w="2413" w:type="dxa"/>
          </w:tcPr>
          <w:p w14:paraId="4808E8D9" w14:textId="21BFC2B7" w:rsidR="00387264" w:rsidRDefault="00387264" w:rsidP="00387264">
            <w:pPr>
              <w:jc w:val="both"/>
              <w:rPr>
                <w:lang w:val="kk-KZ"/>
              </w:rPr>
            </w:pPr>
            <w:r w:rsidRPr="00376A92">
              <w:rPr>
                <w:lang w:val="kk-KZ"/>
              </w:rPr>
              <w:t>Табылмады</w:t>
            </w:r>
          </w:p>
        </w:tc>
      </w:tr>
      <w:tr w:rsidR="00387264" w14:paraId="5756B643" w14:textId="77777777" w:rsidTr="00387264">
        <w:tc>
          <w:tcPr>
            <w:tcW w:w="2547" w:type="dxa"/>
          </w:tcPr>
          <w:p w14:paraId="0601F61A" w14:textId="549DB561" w:rsidR="00387264" w:rsidRDefault="00387264" w:rsidP="00387264">
            <w:pPr>
              <w:jc w:val="both"/>
              <w:rPr>
                <w:lang w:val="kk-KZ"/>
              </w:rPr>
            </w:pPr>
            <w:r w:rsidRPr="00376A92">
              <w:rPr>
                <w:lang w:val="kk-KZ"/>
              </w:rPr>
              <w:t xml:space="preserve">Тетрациклин </w:t>
            </w:r>
            <w:r>
              <w:rPr>
                <w:lang w:val="kk-KZ"/>
              </w:rPr>
              <w:t>тобы</w:t>
            </w:r>
          </w:p>
        </w:tc>
        <w:tc>
          <w:tcPr>
            <w:tcW w:w="2397" w:type="dxa"/>
          </w:tcPr>
          <w:p w14:paraId="144AE82A" w14:textId="41442E58" w:rsidR="00387264" w:rsidRDefault="00387264" w:rsidP="00387264">
            <w:pPr>
              <w:jc w:val="both"/>
              <w:rPr>
                <w:lang w:val="kk-KZ"/>
              </w:rPr>
            </w:pPr>
            <w:r w:rsidRPr="00376A92">
              <w:rPr>
                <w:lang w:val="kk-KZ"/>
              </w:rPr>
              <w:t>Рұқсат етілмейді</w:t>
            </w:r>
            <w:r w:rsidRPr="00376A92">
              <w:t xml:space="preserve"> (0,0</w:t>
            </w:r>
            <w:r w:rsidRPr="00376A92">
              <w:rPr>
                <w:lang w:val="kk-KZ"/>
              </w:rPr>
              <w:t>1 аз</w:t>
            </w:r>
            <w:r w:rsidRPr="00376A92">
              <w:t>)</w:t>
            </w:r>
          </w:p>
        </w:tc>
        <w:tc>
          <w:tcPr>
            <w:tcW w:w="2413" w:type="dxa"/>
          </w:tcPr>
          <w:p w14:paraId="18B946E3" w14:textId="6FB2B338" w:rsidR="00387264" w:rsidRDefault="00387264" w:rsidP="00387264">
            <w:pPr>
              <w:jc w:val="both"/>
              <w:rPr>
                <w:lang w:val="kk-KZ"/>
              </w:rPr>
            </w:pPr>
            <w:r w:rsidRPr="00376A92">
              <w:rPr>
                <w:lang w:val="kk-KZ"/>
              </w:rPr>
              <w:t>Табылмады</w:t>
            </w:r>
          </w:p>
        </w:tc>
        <w:tc>
          <w:tcPr>
            <w:tcW w:w="2413" w:type="dxa"/>
          </w:tcPr>
          <w:p w14:paraId="16E12BB7" w14:textId="35924F99" w:rsidR="00387264" w:rsidRDefault="00387264" w:rsidP="00387264">
            <w:pPr>
              <w:jc w:val="both"/>
              <w:rPr>
                <w:lang w:val="kk-KZ"/>
              </w:rPr>
            </w:pPr>
            <w:r w:rsidRPr="00376A92">
              <w:rPr>
                <w:lang w:val="kk-KZ"/>
              </w:rPr>
              <w:t>Табылмады</w:t>
            </w:r>
          </w:p>
        </w:tc>
      </w:tr>
    </w:tbl>
    <w:p w14:paraId="10AC0B48" w14:textId="77777777" w:rsidR="00387264" w:rsidRDefault="00387264" w:rsidP="00387264">
      <w:pPr>
        <w:jc w:val="both"/>
        <w:rPr>
          <w:sz w:val="28"/>
          <w:szCs w:val="28"/>
          <w:lang w:val="kk-KZ"/>
        </w:rPr>
      </w:pPr>
    </w:p>
    <w:p w14:paraId="63DE2E10" w14:textId="465A48EA" w:rsidR="00922988" w:rsidRDefault="003E51D3" w:rsidP="00922988">
      <w:pPr>
        <w:ind w:firstLine="709"/>
        <w:jc w:val="both"/>
        <w:rPr>
          <w:sz w:val="28"/>
          <w:szCs w:val="28"/>
          <w:lang w:val="kk-KZ"/>
        </w:rPr>
      </w:pPr>
      <w:r>
        <w:rPr>
          <w:sz w:val="28"/>
          <w:szCs w:val="28"/>
          <w:lang w:val="kk-KZ"/>
        </w:rPr>
        <w:t xml:space="preserve">Зерттеу нәтижелері </w:t>
      </w:r>
      <w:r w:rsidR="00922988">
        <w:rPr>
          <w:sz w:val="28"/>
          <w:szCs w:val="28"/>
          <w:lang w:val="kk-KZ"/>
        </w:rPr>
        <w:t xml:space="preserve">бойынша </w:t>
      </w:r>
      <w:r w:rsidRPr="00FB4335">
        <w:rPr>
          <w:sz w:val="28"/>
          <w:szCs w:val="28"/>
          <w:lang w:val="kk-KZ"/>
        </w:rPr>
        <w:t>Жетісу облысын</w:t>
      </w:r>
      <w:r>
        <w:rPr>
          <w:sz w:val="28"/>
          <w:szCs w:val="28"/>
          <w:lang w:val="kk-KZ"/>
        </w:rPr>
        <w:t>ан алынған</w:t>
      </w:r>
      <w:r w:rsidRPr="00FB4335">
        <w:rPr>
          <w:sz w:val="28"/>
          <w:szCs w:val="28"/>
          <w:lang w:val="kk-KZ"/>
        </w:rPr>
        <w:t xml:space="preserve"> түйе сүтіндегі қорғасын мөлшері 0,017 мг/кг құрап, Маңғыстау облысындағы </w:t>
      </w:r>
      <w:r w:rsidR="001C5E1A">
        <w:rPr>
          <w:sz w:val="28"/>
          <w:szCs w:val="28"/>
          <w:lang w:val="kk-KZ"/>
        </w:rPr>
        <w:t xml:space="preserve">көрсеткішпен </w:t>
      </w:r>
      <w:r w:rsidR="001C5E1A" w:rsidRPr="00FB4335">
        <w:rPr>
          <w:sz w:val="28"/>
          <w:szCs w:val="28"/>
          <w:lang w:val="kk-KZ"/>
        </w:rPr>
        <w:t xml:space="preserve">(0,008 мг/кг) </w:t>
      </w:r>
      <w:r w:rsidRPr="00FB4335">
        <w:rPr>
          <w:sz w:val="28"/>
          <w:szCs w:val="28"/>
          <w:lang w:val="kk-KZ"/>
        </w:rPr>
        <w:t>салыстырғанда</w:t>
      </w:r>
      <w:r w:rsidR="001C5E1A">
        <w:rPr>
          <w:sz w:val="28"/>
          <w:szCs w:val="28"/>
          <w:lang w:val="kk-KZ"/>
        </w:rPr>
        <w:t xml:space="preserve"> шамамен</w:t>
      </w:r>
      <w:r w:rsidRPr="00FB4335">
        <w:rPr>
          <w:sz w:val="28"/>
          <w:szCs w:val="28"/>
          <w:lang w:val="kk-KZ"/>
        </w:rPr>
        <w:t xml:space="preserve"> екі есе жоғары </w:t>
      </w:r>
      <w:r w:rsidR="001C5E1A">
        <w:rPr>
          <w:sz w:val="28"/>
          <w:szCs w:val="28"/>
          <w:lang w:val="kk-KZ"/>
        </w:rPr>
        <w:t>екендігі анықталды</w:t>
      </w:r>
      <w:r w:rsidRPr="00FB4335">
        <w:rPr>
          <w:sz w:val="28"/>
          <w:szCs w:val="28"/>
          <w:lang w:val="kk-KZ"/>
        </w:rPr>
        <w:t xml:space="preserve">. </w:t>
      </w:r>
      <w:r w:rsidR="00922988">
        <w:rPr>
          <w:sz w:val="28"/>
          <w:szCs w:val="28"/>
          <w:lang w:val="kk-KZ"/>
        </w:rPr>
        <w:t>Дегенмен</w:t>
      </w:r>
      <w:r w:rsidR="001C5E1A">
        <w:rPr>
          <w:sz w:val="28"/>
          <w:szCs w:val="28"/>
          <w:lang w:val="kk-KZ"/>
        </w:rPr>
        <w:t xml:space="preserve">, екі өңір бойынша алынған нәтижелер </w:t>
      </w:r>
      <w:r>
        <w:rPr>
          <w:sz w:val="28"/>
          <w:szCs w:val="28"/>
          <w:lang w:val="kk-KZ"/>
        </w:rPr>
        <w:t>КО ТР</w:t>
      </w:r>
      <w:r w:rsidRPr="00FB4335">
        <w:rPr>
          <w:sz w:val="28"/>
          <w:szCs w:val="28"/>
          <w:lang w:val="kk-KZ"/>
        </w:rPr>
        <w:t xml:space="preserve"> 021/2011 «Тағам өнімдерінің қауіпсіздігі туралы» </w:t>
      </w:r>
      <w:r w:rsidR="001C5E1A" w:rsidRPr="00FB4335">
        <w:rPr>
          <w:sz w:val="28"/>
          <w:szCs w:val="28"/>
          <w:lang w:val="kk-KZ"/>
        </w:rPr>
        <w:t xml:space="preserve">Кеден одағының </w:t>
      </w:r>
      <w:r w:rsidR="00922988">
        <w:rPr>
          <w:sz w:val="28"/>
          <w:szCs w:val="28"/>
          <w:lang w:val="kk-KZ"/>
        </w:rPr>
        <w:t>техникалық регламентінде белгіленген қорғасынның шекті рұқсат етілген деңгейінен аспайды</w:t>
      </w:r>
      <w:r w:rsidR="00893152" w:rsidRPr="00893152">
        <w:rPr>
          <w:sz w:val="28"/>
          <w:szCs w:val="28"/>
          <w:lang w:val="kk-KZ"/>
        </w:rPr>
        <w:t xml:space="preserve"> [126]</w:t>
      </w:r>
      <w:r w:rsidR="00922988">
        <w:rPr>
          <w:sz w:val="28"/>
          <w:szCs w:val="28"/>
          <w:lang w:val="kk-KZ"/>
        </w:rPr>
        <w:t>.</w:t>
      </w:r>
    </w:p>
    <w:p w14:paraId="037136E5" w14:textId="430EF99B" w:rsidR="001C5E1A" w:rsidRPr="00FB4335" w:rsidRDefault="001C5E1A" w:rsidP="00922988">
      <w:pPr>
        <w:ind w:firstLine="709"/>
        <w:jc w:val="both"/>
        <w:rPr>
          <w:sz w:val="28"/>
          <w:szCs w:val="28"/>
          <w:lang w:val="kk-KZ"/>
        </w:rPr>
      </w:pPr>
      <w:r w:rsidRPr="00FB4335">
        <w:rPr>
          <w:sz w:val="28"/>
          <w:szCs w:val="28"/>
          <w:lang w:val="kk-KZ"/>
        </w:rPr>
        <w:t>Жетісу облысын</w:t>
      </w:r>
      <w:r w:rsidR="00922988">
        <w:rPr>
          <w:sz w:val="28"/>
          <w:szCs w:val="28"/>
          <w:lang w:val="kk-KZ"/>
        </w:rPr>
        <w:t>дағы</w:t>
      </w:r>
      <w:r>
        <w:rPr>
          <w:sz w:val="28"/>
          <w:szCs w:val="28"/>
          <w:lang w:val="kk-KZ"/>
        </w:rPr>
        <w:t xml:space="preserve"> түйе сүтінде </w:t>
      </w:r>
      <w:r w:rsidRPr="00FB4335">
        <w:rPr>
          <w:sz w:val="28"/>
          <w:szCs w:val="28"/>
          <w:lang w:val="kk-KZ"/>
        </w:rPr>
        <w:t>қорғасын</w:t>
      </w:r>
      <w:r w:rsidR="00922988">
        <w:rPr>
          <w:sz w:val="28"/>
          <w:szCs w:val="28"/>
          <w:lang w:val="kk-KZ"/>
        </w:rPr>
        <w:t xml:space="preserve"> мөлшерінің салыстырмалы түрде жоғары болуы өңірдің экологиялық ерекшеліктерімен байланысты болуы мүмкін. Атап айтақанда, б</w:t>
      </w:r>
      <w:r>
        <w:rPr>
          <w:sz w:val="28"/>
          <w:szCs w:val="28"/>
          <w:lang w:val="kk-KZ"/>
        </w:rPr>
        <w:t>ұл аймақта</w:t>
      </w:r>
      <w:r w:rsidRPr="00FB4335">
        <w:rPr>
          <w:sz w:val="28"/>
          <w:szCs w:val="28"/>
          <w:lang w:val="kk-KZ"/>
        </w:rPr>
        <w:t xml:space="preserve"> түйелер «Алматы-Қорғас» автомобиль жол</w:t>
      </w:r>
      <w:r w:rsidR="00922988">
        <w:rPr>
          <w:sz w:val="28"/>
          <w:szCs w:val="28"/>
          <w:lang w:val="kk-KZ"/>
        </w:rPr>
        <w:t>ы</w:t>
      </w:r>
      <w:r w:rsidRPr="00FB4335">
        <w:rPr>
          <w:sz w:val="28"/>
          <w:szCs w:val="28"/>
          <w:lang w:val="kk-KZ"/>
        </w:rPr>
        <w:t xml:space="preserve"> маңында жайылады, онда </w:t>
      </w:r>
      <w:r w:rsidR="00922988">
        <w:rPr>
          <w:sz w:val="28"/>
          <w:szCs w:val="28"/>
          <w:lang w:val="kk-KZ"/>
        </w:rPr>
        <w:t>авто</w:t>
      </w:r>
      <w:r w:rsidRPr="00FB4335">
        <w:rPr>
          <w:sz w:val="28"/>
          <w:szCs w:val="28"/>
          <w:lang w:val="kk-KZ"/>
        </w:rPr>
        <w:t>көлік қозғалысы</w:t>
      </w:r>
      <w:r w:rsidR="00922988">
        <w:rPr>
          <w:sz w:val="28"/>
          <w:szCs w:val="28"/>
          <w:lang w:val="kk-KZ"/>
        </w:rPr>
        <w:t xml:space="preserve">ның қарқындылығы жоғары. </w:t>
      </w:r>
    </w:p>
    <w:p w14:paraId="3FB2581B" w14:textId="5D52548C" w:rsidR="00010B60" w:rsidRDefault="00844136" w:rsidP="001C5E1A">
      <w:pPr>
        <w:ind w:firstLine="709"/>
        <w:jc w:val="both"/>
        <w:rPr>
          <w:sz w:val="28"/>
          <w:szCs w:val="28"/>
          <w:lang w:val="kk-KZ"/>
        </w:rPr>
      </w:pPr>
      <w:r>
        <w:rPr>
          <w:sz w:val="28"/>
          <w:szCs w:val="28"/>
          <w:lang w:val="kk-KZ"/>
        </w:rPr>
        <w:t>А</w:t>
      </w:r>
      <w:r w:rsidR="001C5E1A" w:rsidRPr="002F7091">
        <w:rPr>
          <w:sz w:val="28"/>
          <w:szCs w:val="28"/>
          <w:lang w:val="kk-KZ"/>
        </w:rPr>
        <w:t>втокөлік</w:t>
      </w:r>
      <w:r w:rsidR="00010B60">
        <w:rPr>
          <w:sz w:val="28"/>
          <w:szCs w:val="28"/>
          <w:lang w:val="kk-KZ"/>
        </w:rPr>
        <w:t xml:space="preserve"> құралдарының </w:t>
      </w:r>
      <w:r w:rsidR="001C5E1A" w:rsidRPr="002F7091">
        <w:rPr>
          <w:sz w:val="28"/>
          <w:szCs w:val="28"/>
          <w:lang w:val="kk-KZ"/>
        </w:rPr>
        <w:t xml:space="preserve"> пайдаланылған газдары </w:t>
      </w:r>
      <w:r w:rsidR="00010B60">
        <w:rPr>
          <w:sz w:val="28"/>
          <w:szCs w:val="28"/>
          <w:lang w:val="kk-KZ"/>
        </w:rPr>
        <w:t xml:space="preserve">ауа арқылы тарап </w:t>
      </w:r>
      <w:r w:rsidR="001C5E1A" w:rsidRPr="002F7091">
        <w:rPr>
          <w:sz w:val="28"/>
          <w:szCs w:val="28"/>
          <w:lang w:val="kk-KZ"/>
        </w:rPr>
        <w:t xml:space="preserve">топырақ пен өсімдіктердегі қорғасын мөлшерінің артуына </w:t>
      </w:r>
      <w:r w:rsidR="001C5E1A">
        <w:rPr>
          <w:sz w:val="28"/>
          <w:szCs w:val="28"/>
          <w:lang w:val="kk-KZ"/>
        </w:rPr>
        <w:t>әсер</w:t>
      </w:r>
      <w:r w:rsidR="001C5E1A" w:rsidRPr="002F7091">
        <w:rPr>
          <w:sz w:val="28"/>
          <w:szCs w:val="28"/>
          <w:lang w:val="kk-KZ"/>
        </w:rPr>
        <w:t xml:space="preserve"> етеді [</w:t>
      </w:r>
      <w:r w:rsidRPr="00844136">
        <w:rPr>
          <w:sz w:val="28"/>
          <w:szCs w:val="28"/>
          <w:lang w:val="kk-KZ"/>
        </w:rPr>
        <w:t>12</w:t>
      </w:r>
      <w:r w:rsidR="008B2BDB" w:rsidRPr="008B2BDB">
        <w:rPr>
          <w:sz w:val="28"/>
          <w:szCs w:val="28"/>
          <w:lang w:val="kk-KZ"/>
        </w:rPr>
        <w:t>7</w:t>
      </w:r>
      <w:r w:rsidR="001C5E1A" w:rsidRPr="002F7091">
        <w:rPr>
          <w:sz w:val="28"/>
          <w:szCs w:val="28"/>
          <w:lang w:val="kk-KZ"/>
        </w:rPr>
        <w:t xml:space="preserve">]. </w:t>
      </w:r>
      <w:r w:rsidR="00010B60">
        <w:rPr>
          <w:sz w:val="28"/>
          <w:szCs w:val="28"/>
          <w:lang w:val="kk-KZ"/>
        </w:rPr>
        <w:t>Осыған байланысты, қоршаған ортадағы қорғасынның артуы мал азығы арқылы түйе ағзасына түсіп, кейінен сүт құрамына өтуі мүмкін</w:t>
      </w:r>
    </w:p>
    <w:p w14:paraId="2953A1D9" w14:textId="2F866C86" w:rsidR="001C5E1A" w:rsidRPr="00FB4335" w:rsidRDefault="00010B60" w:rsidP="001C5E1A">
      <w:pPr>
        <w:ind w:firstLine="709"/>
        <w:jc w:val="both"/>
        <w:rPr>
          <w:sz w:val="28"/>
          <w:szCs w:val="28"/>
          <w:lang w:val="kk-KZ"/>
        </w:rPr>
      </w:pPr>
      <w:r>
        <w:rPr>
          <w:sz w:val="28"/>
          <w:szCs w:val="28"/>
          <w:lang w:val="kk-KZ"/>
        </w:rPr>
        <w:t xml:space="preserve">Осылайша, </w:t>
      </w:r>
      <w:r w:rsidR="001C5E1A" w:rsidRPr="002F7091">
        <w:rPr>
          <w:sz w:val="28"/>
          <w:szCs w:val="28"/>
          <w:lang w:val="kk-KZ"/>
        </w:rPr>
        <w:t>Жетісу</w:t>
      </w:r>
      <w:r w:rsidR="001C5E1A" w:rsidRPr="00FB4335">
        <w:rPr>
          <w:sz w:val="28"/>
          <w:szCs w:val="28"/>
          <w:lang w:val="kk-KZ"/>
        </w:rPr>
        <w:t xml:space="preserve"> облысындағы түйе сүтіндегі қорғасын</w:t>
      </w:r>
      <w:r>
        <w:rPr>
          <w:sz w:val="28"/>
          <w:szCs w:val="28"/>
          <w:lang w:val="kk-KZ"/>
        </w:rPr>
        <w:t xml:space="preserve"> мөлшерінің</w:t>
      </w:r>
      <w:r w:rsidR="001C5E1A" w:rsidRPr="00FB4335">
        <w:rPr>
          <w:sz w:val="28"/>
          <w:szCs w:val="28"/>
          <w:lang w:val="kk-KZ"/>
        </w:rPr>
        <w:t xml:space="preserve"> жоғары болуы</w:t>
      </w:r>
      <w:r>
        <w:rPr>
          <w:sz w:val="28"/>
          <w:szCs w:val="28"/>
          <w:lang w:val="kk-KZ"/>
        </w:rPr>
        <w:t xml:space="preserve"> антропогендік факторлардың атап айтқанда көлік қозғалысының әсерімен түсіндірілуі мүмкін. </w:t>
      </w:r>
      <w:r w:rsidR="001C5E1A" w:rsidRPr="00FB4335">
        <w:rPr>
          <w:sz w:val="28"/>
          <w:szCs w:val="28"/>
          <w:lang w:val="kk-KZ"/>
        </w:rPr>
        <w:t xml:space="preserve"> </w:t>
      </w:r>
    </w:p>
    <w:p w14:paraId="6399C6F1" w14:textId="1D720A68" w:rsidR="00C237FD" w:rsidRDefault="00C237FD" w:rsidP="003E51D3">
      <w:pPr>
        <w:ind w:firstLine="709"/>
        <w:jc w:val="both"/>
        <w:rPr>
          <w:sz w:val="28"/>
          <w:szCs w:val="28"/>
          <w:lang w:val="kk-KZ"/>
        </w:rPr>
      </w:pPr>
      <w:r w:rsidRPr="00C237FD">
        <w:rPr>
          <w:sz w:val="28"/>
          <w:szCs w:val="28"/>
          <w:lang w:val="kk-KZ"/>
        </w:rPr>
        <w:t xml:space="preserve">Жүргізілген зерттеулер нәтижесінде екі облыстан алынған түйе сүті үлгілерінде кадмий, мышьяк және сынап сияқты ауыр металдар, афлатоксин М1 микотоксині, сондай-ақ гексахлорциклогексан мен ДДТ метаболиттері сияқты пестицидтер анықталған жоқ. </w:t>
      </w:r>
    </w:p>
    <w:p w14:paraId="7131D244" w14:textId="2802823F" w:rsidR="003E51D3" w:rsidRPr="00FB4335" w:rsidRDefault="003E51D3" w:rsidP="003E51D3">
      <w:pPr>
        <w:ind w:firstLine="709"/>
        <w:jc w:val="both"/>
        <w:rPr>
          <w:sz w:val="28"/>
          <w:szCs w:val="28"/>
          <w:lang w:val="kk-KZ"/>
        </w:rPr>
      </w:pPr>
      <w:r w:rsidRPr="00FB4335">
        <w:rPr>
          <w:sz w:val="28"/>
          <w:szCs w:val="28"/>
          <w:lang w:val="kk-KZ"/>
        </w:rPr>
        <w:t xml:space="preserve">Цезий-137 және стронций-90 сияқты радионуклидтердің </w:t>
      </w:r>
      <w:r w:rsidR="00C237FD">
        <w:rPr>
          <w:sz w:val="28"/>
          <w:szCs w:val="28"/>
          <w:lang w:val="kk-KZ"/>
        </w:rPr>
        <w:t>мөлшері</w:t>
      </w:r>
      <w:r w:rsidRPr="00FB4335">
        <w:rPr>
          <w:sz w:val="28"/>
          <w:szCs w:val="28"/>
          <w:lang w:val="kk-KZ"/>
        </w:rPr>
        <w:t xml:space="preserve"> белгіленген </w:t>
      </w:r>
      <w:r w:rsidR="00C237FD">
        <w:rPr>
          <w:sz w:val="28"/>
          <w:szCs w:val="28"/>
          <w:lang w:val="kk-KZ"/>
        </w:rPr>
        <w:t xml:space="preserve">нормативтік шектерден едәуір төмен. Сонымен қатар </w:t>
      </w:r>
      <w:r w:rsidRPr="00FB4335">
        <w:rPr>
          <w:sz w:val="28"/>
          <w:szCs w:val="28"/>
          <w:lang w:val="kk-KZ"/>
        </w:rPr>
        <w:t xml:space="preserve">хлорамфеникол (левомицетин), пенициллин, стрептомицин және тетрациклин </w:t>
      </w:r>
      <w:r>
        <w:rPr>
          <w:sz w:val="28"/>
          <w:szCs w:val="28"/>
          <w:lang w:val="kk-KZ"/>
        </w:rPr>
        <w:t xml:space="preserve">тобы </w:t>
      </w:r>
      <w:r w:rsidRPr="00FB4335">
        <w:rPr>
          <w:sz w:val="28"/>
          <w:szCs w:val="28"/>
          <w:lang w:val="kk-KZ"/>
        </w:rPr>
        <w:t>сияқты антибиотиктердің</w:t>
      </w:r>
      <w:r w:rsidR="00C237FD">
        <w:rPr>
          <w:sz w:val="28"/>
          <w:szCs w:val="28"/>
          <w:lang w:val="kk-KZ"/>
        </w:rPr>
        <w:t xml:space="preserve"> </w:t>
      </w:r>
      <w:r w:rsidRPr="00FB4335">
        <w:rPr>
          <w:sz w:val="28"/>
          <w:szCs w:val="28"/>
          <w:lang w:val="kk-KZ"/>
        </w:rPr>
        <w:t xml:space="preserve"> анықталған жоқ. Бұл түйе сүтінің антибиоти</w:t>
      </w:r>
      <w:r w:rsidR="00C237FD">
        <w:rPr>
          <w:sz w:val="28"/>
          <w:szCs w:val="28"/>
          <w:lang w:val="kk-KZ"/>
        </w:rPr>
        <w:t>кпен</w:t>
      </w:r>
      <w:r w:rsidRPr="00FB4335">
        <w:rPr>
          <w:sz w:val="28"/>
          <w:szCs w:val="28"/>
          <w:lang w:val="kk-KZ"/>
        </w:rPr>
        <w:t xml:space="preserve"> ластануы жоқ екенін дәлелдейді.</w:t>
      </w:r>
    </w:p>
    <w:p w14:paraId="1F5C77D6" w14:textId="5572F5B8" w:rsidR="003E51D3" w:rsidRPr="0069254A" w:rsidRDefault="00C237FD" w:rsidP="003E51D3">
      <w:pPr>
        <w:ind w:firstLine="709"/>
        <w:jc w:val="both"/>
        <w:rPr>
          <w:sz w:val="28"/>
          <w:szCs w:val="28"/>
          <w:lang w:val="kk-KZ"/>
        </w:rPr>
      </w:pPr>
      <w:r>
        <w:rPr>
          <w:sz w:val="28"/>
          <w:szCs w:val="28"/>
          <w:lang w:val="kk-KZ"/>
        </w:rPr>
        <w:lastRenderedPageBreak/>
        <w:t xml:space="preserve">Жалпы алғанда, </w:t>
      </w:r>
      <w:r w:rsidR="003E51D3" w:rsidRPr="00FB4335">
        <w:rPr>
          <w:sz w:val="28"/>
          <w:szCs w:val="28"/>
          <w:lang w:val="kk-KZ"/>
        </w:rPr>
        <w:t>Жетісу және Маңғыстау облыстарын</w:t>
      </w:r>
      <w:r>
        <w:rPr>
          <w:sz w:val="28"/>
          <w:szCs w:val="28"/>
          <w:lang w:val="kk-KZ"/>
        </w:rPr>
        <w:t xml:space="preserve">ан алынған </w:t>
      </w:r>
      <w:r w:rsidR="003E51D3" w:rsidRPr="00FB4335">
        <w:rPr>
          <w:sz w:val="28"/>
          <w:szCs w:val="28"/>
          <w:lang w:val="kk-KZ"/>
        </w:rPr>
        <w:t xml:space="preserve"> түйе сүтінің химиялық қауіпсіздігін</w:t>
      </w:r>
      <w:r>
        <w:rPr>
          <w:sz w:val="28"/>
          <w:szCs w:val="28"/>
          <w:lang w:val="kk-KZ"/>
        </w:rPr>
        <w:t xml:space="preserve"> кешенді</w:t>
      </w:r>
      <w:r w:rsidR="003E51D3" w:rsidRPr="00FB4335">
        <w:rPr>
          <w:sz w:val="28"/>
          <w:szCs w:val="28"/>
          <w:lang w:val="kk-KZ"/>
        </w:rPr>
        <w:t xml:space="preserve"> талдау нәтижесінде сүттің барлық негізгі көрсеткіштер бойынша</w:t>
      </w:r>
      <w:r>
        <w:rPr>
          <w:sz w:val="28"/>
          <w:szCs w:val="28"/>
          <w:lang w:val="kk-KZ"/>
        </w:rPr>
        <w:t xml:space="preserve"> олардың қолданыстағы нормативтік құжаттардың талаптарына </w:t>
      </w:r>
      <w:r w:rsidR="00104AEB">
        <w:rPr>
          <w:sz w:val="28"/>
          <w:szCs w:val="28"/>
          <w:lang w:val="kk-KZ"/>
        </w:rPr>
        <w:t xml:space="preserve">сай екені анықталды. </w:t>
      </w:r>
      <w:r w:rsidR="003E51D3" w:rsidRPr="00FB4335">
        <w:rPr>
          <w:sz w:val="28"/>
          <w:szCs w:val="28"/>
          <w:lang w:val="kk-KZ"/>
        </w:rPr>
        <w:t xml:space="preserve"> </w:t>
      </w:r>
    </w:p>
    <w:p w14:paraId="62E74076" w14:textId="4F1F32DD" w:rsidR="00957FF4" w:rsidRDefault="00DC67E9" w:rsidP="001E0228">
      <w:pPr>
        <w:ind w:firstLine="720"/>
        <w:jc w:val="both"/>
        <w:rPr>
          <w:sz w:val="28"/>
          <w:szCs w:val="28"/>
          <w:lang w:val="kk-KZ"/>
        </w:rPr>
      </w:pPr>
      <w:r w:rsidRPr="003A6310">
        <w:rPr>
          <w:sz w:val="28"/>
          <w:szCs w:val="28"/>
          <w:lang w:val="kk-KZ"/>
        </w:rPr>
        <w:t xml:space="preserve">Түйе сүтінің микробиологиялық көрсеткіштері оның </w:t>
      </w:r>
      <w:r>
        <w:rPr>
          <w:sz w:val="28"/>
          <w:szCs w:val="28"/>
          <w:lang w:val="kk-KZ"/>
        </w:rPr>
        <w:t xml:space="preserve">биологиялық </w:t>
      </w:r>
      <w:r w:rsidRPr="003A6310">
        <w:rPr>
          <w:sz w:val="28"/>
          <w:szCs w:val="28"/>
          <w:lang w:val="kk-KZ"/>
        </w:rPr>
        <w:t>қауіпсіздігін қамтамасыз етуде маңызды рөл атқарады.</w:t>
      </w:r>
      <w:r>
        <w:rPr>
          <w:sz w:val="28"/>
          <w:szCs w:val="28"/>
          <w:lang w:val="kk-KZ"/>
        </w:rPr>
        <w:t xml:space="preserve"> </w:t>
      </w:r>
      <w:r w:rsidR="00DB32E2">
        <w:rPr>
          <w:sz w:val="28"/>
          <w:szCs w:val="28"/>
          <w:lang w:val="kk-KZ"/>
        </w:rPr>
        <w:t>Шикі түйе сүті</w:t>
      </w:r>
      <w:r w:rsidR="00B70D80">
        <w:rPr>
          <w:sz w:val="28"/>
          <w:szCs w:val="28"/>
          <w:lang w:val="kk-KZ"/>
        </w:rPr>
        <w:t>нің микробиологиялық</w:t>
      </w:r>
      <w:r w:rsidR="00BC6C58">
        <w:rPr>
          <w:sz w:val="28"/>
          <w:szCs w:val="28"/>
          <w:lang w:val="kk-KZ"/>
        </w:rPr>
        <w:t xml:space="preserve"> құрамы күрделі. Оның құрмында </w:t>
      </w:r>
      <w:r w:rsidR="00B70D80">
        <w:rPr>
          <w:sz w:val="28"/>
          <w:szCs w:val="28"/>
          <w:lang w:val="kk-KZ"/>
        </w:rPr>
        <w:t xml:space="preserve"> </w:t>
      </w:r>
      <w:r w:rsidR="00BC6C58" w:rsidRPr="00FA7084">
        <w:rPr>
          <w:i/>
          <w:iCs/>
          <w:sz w:val="28"/>
          <w:szCs w:val="28"/>
          <w:lang w:val="kk-KZ"/>
        </w:rPr>
        <w:t xml:space="preserve">Lactococcus, Lactobacillus, Enterococcus </w:t>
      </w:r>
      <w:r w:rsidR="00BC6C58" w:rsidRPr="00DB32E2">
        <w:rPr>
          <w:sz w:val="28"/>
          <w:szCs w:val="28"/>
          <w:lang w:val="kk-KZ"/>
        </w:rPr>
        <w:t xml:space="preserve">және </w:t>
      </w:r>
      <w:r w:rsidR="00BC6C58" w:rsidRPr="00FA7084">
        <w:rPr>
          <w:i/>
          <w:iCs/>
          <w:sz w:val="28"/>
          <w:szCs w:val="28"/>
          <w:lang w:val="kk-KZ"/>
        </w:rPr>
        <w:t>Leuconostoc</w:t>
      </w:r>
      <w:r w:rsidR="00BC6C58" w:rsidRPr="00DB32E2">
        <w:rPr>
          <w:sz w:val="28"/>
          <w:szCs w:val="28"/>
          <w:lang w:val="kk-KZ"/>
        </w:rPr>
        <w:t xml:space="preserve"> тұқымдастарына жататын сүт қышқылды бактериялар</w:t>
      </w:r>
      <w:r w:rsidR="00BC6C58">
        <w:rPr>
          <w:sz w:val="28"/>
          <w:szCs w:val="28"/>
          <w:lang w:val="kk-KZ"/>
        </w:rPr>
        <w:t>мен қатар</w:t>
      </w:r>
      <w:r w:rsidR="00031D1D">
        <w:rPr>
          <w:sz w:val="28"/>
          <w:szCs w:val="28"/>
          <w:lang w:val="kk-KZ"/>
        </w:rPr>
        <w:t>, санитарлық-көрсеткіштік, патогенді, шартты патогенді микроорганизмдер</w:t>
      </w:r>
      <w:r w:rsidR="00B60619">
        <w:rPr>
          <w:sz w:val="28"/>
          <w:szCs w:val="28"/>
          <w:lang w:val="kk-KZ"/>
        </w:rPr>
        <w:t>,</w:t>
      </w:r>
      <w:r w:rsidR="003E1D3D">
        <w:rPr>
          <w:sz w:val="28"/>
          <w:szCs w:val="28"/>
          <w:lang w:val="kk-KZ"/>
        </w:rPr>
        <w:t xml:space="preserve"> </w:t>
      </w:r>
      <w:r w:rsidR="00031D1D">
        <w:rPr>
          <w:sz w:val="28"/>
          <w:szCs w:val="28"/>
          <w:lang w:val="kk-KZ"/>
        </w:rPr>
        <w:t>ашытқы мен зең саңырауқұларқтары</w:t>
      </w:r>
      <w:r w:rsidR="00104AEB">
        <w:rPr>
          <w:sz w:val="28"/>
          <w:szCs w:val="28"/>
          <w:lang w:val="kk-KZ"/>
        </w:rPr>
        <w:t xml:space="preserve"> және т.б.</w:t>
      </w:r>
      <w:r w:rsidR="00031D1D">
        <w:rPr>
          <w:sz w:val="28"/>
          <w:szCs w:val="28"/>
          <w:lang w:val="kk-KZ"/>
        </w:rPr>
        <w:t xml:space="preserve"> </w:t>
      </w:r>
      <w:r w:rsidR="00DA68BC">
        <w:rPr>
          <w:sz w:val="28"/>
          <w:szCs w:val="28"/>
          <w:lang w:val="kk-KZ"/>
        </w:rPr>
        <w:t>болуы мүмкін</w:t>
      </w:r>
      <w:r w:rsidR="00031D1D">
        <w:rPr>
          <w:sz w:val="28"/>
          <w:szCs w:val="28"/>
          <w:lang w:val="kk-KZ"/>
        </w:rPr>
        <w:t>.</w:t>
      </w:r>
      <w:r w:rsidR="00DA68BC">
        <w:rPr>
          <w:sz w:val="28"/>
          <w:szCs w:val="28"/>
          <w:lang w:val="kk-KZ"/>
        </w:rPr>
        <w:t xml:space="preserve"> </w:t>
      </w:r>
      <w:r w:rsidR="00DA68BC" w:rsidRPr="00DA68BC">
        <w:rPr>
          <w:sz w:val="28"/>
          <w:szCs w:val="28"/>
          <w:lang w:val="kk-KZ"/>
        </w:rPr>
        <w:t xml:space="preserve">Сондықтан зерттеу жұмысында </w:t>
      </w:r>
      <w:r w:rsidR="001E0228">
        <w:rPr>
          <w:sz w:val="28"/>
          <w:szCs w:val="28"/>
          <w:lang w:val="kk-KZ"/>
        </w:rPr>
        <w:t xml:space="preserve">салыстырмалы түрде </w:t>
      </w:r>
      <w:r w:rsidR="00DA68BC" w:rsidRPr="00DA68BC">
        <w:rPr>
          <w:sz w:val="28"/>
          <w:szCs w:val="28"/>
          <w:lang w:val="kk-KZ"/>
        </w:rPr>
        <w:t xml:space="preserve">Жетісу және Маңғыстау облыстарынан алынған түйе сүті шикізатының микробиологиялық қауіпсіздігі КО ТР 033/2013 «Сүт және сүт өнімдерінің қауіпсіздігі туралы» нормативтік құжатының талаптарына сәйкес бағаланды. Атап айтқанда, шикі сүт үшін міндетті түрде бақылауға жататын негізгі микробиологиялық көрсеткіштер – мезофильді аэробты және факультативті-анаэробты микроорганизмдер саны (МАФАнМС), ішек таяқшалары тобы бактериялары (ІТТБ) және </w:t>
      </w:r>
      <w:r w:rsidR="00DA68BC" w:rsidRPr="00104AEB">
        <w:rPr>
          <w:i/>
          <w:iCs/>
          <w:sz w:val="28"/>
          <w:szCs w:val="28"/>
          <w:lang w:val="kk-KZ"/>
        </w:rPr>
        <w:t xml:space="preserve">Salmonella </w:t>
      </w:r>
      <w:r w:rsidR="00DA68BC" w:rsidRPr="00DA68BC">
        <w:rPr>
          <w:sz w:val="28"/>
          <w:szCs w:val="28"/>
          <w:lang w:val="kk-KZ"/>
        </w:rPr>
        <w:t xml:space="preserve">микроорганизмдердің болуы анықталды. Сонымен қатар, санитариялық-гигиеналық жағдайды жанама сипаттайтын көрсеткіштер ретінде ашытқылар мен зең саңырауқұлақтарының мөлшері зерттелді. Зерттеу нәтижелері </w:t>
      </w:r>
      <w:r w:rsidR="00FD1BD7" w:rsidRPr="00FD1BD7">
        <w:rPr>
          <w:sz w:val="28"/>
          <w:szCs w:val="28"/>
          <w:lang w:val="kk-KZ"/>
        </w:rPr>
        <w:t>1</w:t>
      </w:r>
      <w:r w:rsidR="00A6156C" w:rsidRPr="00EA1398">
        <w:rPr>
          <w:sz w:val="28"/>
          <w:szCs w:val="28"/>
          <w:lang w:val="kk-KZ"/>
        </w:rPr>
        <w:t>3</w:t>
      </w:r>
      <w:r w:rsidR="00DA68BC" w:rsidRPr="00DA68BC">
        <w:rPr>
          <w:sz w:val="28"/>
          <w:szCs w:val="28"/>
          <w:lang w:val="kk-KZ"/>
        </w:rPr>
        <w:t>-</w:t>
      </w:r>
      <w:r w:rsidR="00280775">
        <w:rPr>
          <w:sz w:val="28"/>
          <w:szCs w:val="28"/>
          <w:lang w:val="kk-KZ"/>
        </w:rPr>
        <w:t xml:space="preserve">кестеде </w:t>
      </w:r>
      <w:r w:rsidR="00DA68BC" w:rsidRPr="00DA68BC">
        <w:rPr>
          <w:sz w:val="28"/>
          <w:szCs w:val="28"/>
          <w:lang w:val="kk-KZ"/>
        </w:rPr>
        <w:t>көрсетілген.</w:t>
      </w:r>
    </w:p>
    <w:p w14:paraId="2323C64B" w14:textId="77777777" w:rsidR="007C4ED1" w:rsidRDefault="007C4ED1" w:rsidP="00957FF4">
      <w:pPr>
        <w:ind w:firstLine="720"/>
        <w:jc w:val="both"/>
        <w:rPr>
          <w:sz w:val="28"/>
          <w:szCs w:val="28"/>
          <w:lang w:val="kk-KZ"/>
        </w:rPr>
      </w:pPr>
      <w:bookmarkStart w:id="64" w:name="OLE_LINK11"/>
      <w:bookmarkStart w:id="65" w:name="OLE_LINK12"/>
    </w:p>
    <w:p w14:paraId="42849EA2" w14:textId="389BFA10" w:rsidR="00957FF4" w:rsidRPr="0069539B" w:rsidRDefault="00957FF4" w:rsidP="00FF4C3C">
      <w:pPr>
        <w:jc w:val="both"/>
        <w:rPr>
          <w:sz w:val="28"/>
          <w:szCs w:val="28"/>
          <w:lang w:val="kk-KZ"/>
        </w:rPr>
      </w:pPr>
      <w:r w:rsidRPr="0069539B">
        <w:rPr>
          <w:sz w:val="28"/>
          <w:szCs w:val="28"/>
          <w:lang w:val="kk-KZ"/>
        </w:rPr>
        <w:t xml:space="preserve">Кесте </w:t>
      </w:r>
      <w:r w:rsidR="00FD1BD7" w:rsidRPr="00FD1BD7">
        <w:rPr>
          <w:sz w:val="28"/>
          <w:szCs w:val="28"/>
          <w:lang w:val="kk-KZ"/>
        </w:rPr>
        <w:t>1</w:t>
      </w:r>
      <w:r w:rsidR="00A6156C" w:rsidRPr="00A6156C">
        <w:rPr>
          <w:sz w:val="28"/>
          <w:szCs w:val="28"/>
          <w:lang w:val="kk-KZ"/>
        </w:rPr>
        <w:t>3</w:t>
      </w:r>
      <w:r w:rsidRPr="0069539B">
        <w:rPr>
          <w:sz w:val="28"/>
          <w:szCs w:val="28"/>
          <w:lang w:val="kk-KZ"/>
        </w:rPr>
        <w:t xml:space="preserve"> – </w:t>
      </w:r>
      <w:r w:rsidR="001E0228">
        <w:rPr>
          <w:sz w:val="28"/>
          <w:szCs w:val="28"/>
          <w:lang w:val="kk-KZ"/>
        </w:rPr>
        <w:t>Түйе сүті шикізатының</w:t>
      </w:r>
      <w:r w:rsidRPr="0069539B">
        <w:rPr>
          <w:sz w:val="28"/>
          <w:szCs w:val="28"/>
          <w:lang w:val="kk-KZ"/>
        </w:rPr>
        <w:t xml:space="preserve"> микробиологиялық көрсеткіштерін салыстырмалы талдау </w:t>
      </w:r>
    </w:p>
    <w:p w14:paraId="74C67215" w14:textId="77777777" w:rsidR="00957FF4" w:rsidRPr="0069539B" w:rsidRDefault="00957FF4" w:rsidP="00957FF4">
      <w:pPr>
        <w:ind w:firstLine="720"/>
        <w:jc w:val="both"/>
        <w:rPr>
          <w:sz w:val="28"/>
          <w:szCs w:val="28"/>
          <w:lang w:val="kk-KZ"/>
        </w:rPr>
      </w:pPr>
      <w:r w:rsidRPr="0069539B">
        <w:rPr>
          <w:sz w:val="28"/>
          <w:szCs w:val="28"/>
          <w:lang w:val="kk-KZ"/>
        </w:rPr>
        <w:t xml:space="preserve">                                                                                                                                                                                                                           </w:t>
      </w:r>
    </w:p>
    <w:tbl>
      <w:tblPr>
        <w:tblStyle w:val="a8"/>
        <w:tblW w:w="9776" w:type="dxa"/>
        <w:tblLook w:val="04A0" w:firstRow="1" w:lastRow="0" w:firstColumn="1" w:lastColumn="0" w:noHBand="0" w:noVBand="1"/>
      </w:tblPr>
      <w:tblGrid>
        <w:gridCol w:w="4531"/>
        <w:gridCol w:w="1985"/>
        <w:gridCol w:w="1559"/>
        <w:gridCol w:w="1701"/>
      </w:tblGrid>
      <w:tr w:rsidR="00957FF4" w:rsidRPr="004E55CC" w14:paraId="393DBCB4" w14:textId="77777777" w:rsidTr="00297648">
        <w:trPr>
          <w:trHeight w:val="603"/>
        </w:trPr>
        <w:tc>
          <w:tcPr>
            <w:tcW w:w="4531" w:type="dxa"/>
          </w:tcPr>
          <w:p w14:paraId="7C138989" w14:textId="77777777" w:rsidR="00957FF4" w:rsidRPr="004E55CC" w:rsidRDefault="00957FF4" w:rsidP="00C25D53">
            <w:r w:rsidRPr="004E55CC">
              <w:rPr>
                <w:lang w:val="kk-KZ"/>
              </w:rPr>
              <w:t>Көрсеткіштер атауы</w:t>
            </w:r>
            <w:r w:rsidRPr="004E55CC">
              <w:t xml:space="preserve"> </w:t>
            </w:r>
          </w:p>
        </w:tc>
        <w:tc>
          <w:tcPr>
            <w:tcW w:w="1985" w:type="dxa"/>
          </w:tcPr>
          <w:p w14:paraId="14903AFE" w14:textId="77777777" w:rsidR="00957FF4" w:rsidRPr="004E55CC" w:rsidRDefault="00957FF4" w:rsidP="00BD0C71">
            <w:pPr>
              <w:jc w:val="center"/>
            </w:pPr>
            <w:r w:rsidRPr="004E55CC">
              <w:rPr>
                <w:lang w:val="kk-KZ"/>
              </w:rPr>
              <w:t>КО ТР 033/2013 бойынша</w:t>
            </w:r>
          </w:p>
          <w:p w14:paraId="7C33DD3D" w14:textId="77777777" w:rsidR="00957FF4" w:rsidRPr="004E55CC" w:rsidRDefault="00957FF4" w:rsidP="00BD0C71">
            <w:pPr>
              <w:jc w:val="center"/>
            </w:pPr>
          </w:p>
        </w:tc>
        <w:tc>
          <w:tcPr>
            <w:tcW w:w="1559" w:type="dxa"/>
          </w:tcPr>
          <w:p w14:paraId="6CBB6B7D" w14:textId="0CEAE795" w:rsidR="00957FF4" w:rsidRPr="004E55CC" w:rsidRDefault="00957FF4" w:rsidP="00BD0C71">
            <w:pPr>
              <w:jc w:val="center"/>
            </w:pPr>
            <w:r w:rsidRPr="004E55CC">
              <w:rPr>
                <w:lang w:val="kk-KZ"/>
              </w:rPr>
              <w:t>Жетісу облысы</w:t>
            </w:r>
          </w:p>
        </w:tc>
        <w:tc>
          <w:tcPr>
            <w:tcW w:w="1701" w:type="dxa"/>
          </w:tcPr>
          <w:p w14:paraId="6D177DB0" w14:textId="77777777" w:rsidR="00957FF4" w:rsidRPr="004E55CC" w:rsidRDefault="00957FF4" w:rsidP="00BD0C71">
            <w:pPr>
              <w:jc w:val="center"/>
              <w:rPr>
                <w:lang w:val="kk-KZ"/>
              </w:rPr>
            </w:pPr>
            <w:r w:rsidRPr="004E55CC">
              <w:rPr>
                <w:lang w:val="kk-KZ"/>
              </w:rPr>
              <w:t>Маңғыстау облысы</w:t>
            </w:r>
          </w:p>
        </w:tc>
      </w:tr>
      <w:tr w:rsidR="005C6C40" w:rsidRPr="004E55CC" w14:paraId="3FECCD1D" w14:textId="77777777" w:rsidTr="00297648">
        <w:tc>
          <w:tcPr>
            <w:tcW w:w="4531" w:type="dxa"/>
          </w:tcPr>
          <w:p w14:paraId="6ECE25CD" w14:textId="2FB2C984" w:rsidR="005C6C40" w:rsidRPr="004E55CC" w:rsidRDefault="005C6C40" w:rsidP="005C6C40">
            <w:pPr>
              <w:rPr>
                <w:lang w:val="kk-KZ"/>
              </w:rPr>
            </w:pPr>
            <w:r w:rsidRPr="004E55CC">
              <w:rPr>
                <w:lang w:val="kk-KZ"/>
              </w:rPr>
              <w:t>МАФАнМС КТБ/см</w:t>
            </w:r>
            <w:r w:rsidRPr="004E55CC">
              <w:rPr>
                <w:vertAlign w:val="superscript"/>
                <w:lang w:val="kk-KZ"/>
              </w:rPr>
              <w:t>3</w:t>
            </w:r>
          </w:p>
        </w:tc>
        <w:tc>
          <w:tcPr>
            <w:tcW w:w="1985" w:type="dxa"/>
          </w:tcPr>
          <w:p w14:paraId="758D2387" w14:textId="488C4324" w:rsidR="005C6C40" w:rsidRPr="004E55CC" w:rsidRDefault="005C6C40" w:rsidP="00BD0C71">
            <w:pPr>
              <w:jc w:val="center"/>
              <w:rPr>
                <w:vertAlign w:val="superscript"/>
                <w:lang w:val="kk-KZ"/>
              </w:rPr>
            </w:pPr>
            <w:r w:rsidRPr="004E55CC">
              <w:rPr>
                <w:lang w:val="en-US"/>
              </w:rPr>
              <w:t>5*10</w:t>
            </w:r>
            <w:r w:rsidRPr="004E55CC">
              <w:rPr>
                <w:vertAlign w:val="superscript"/>
                <w:lang w:val="en-US"/>
              </w:rPr>
              <w:t>5</w:t>
            </w:r>
          </w:p>
        </w:tc>
        <w:tc>
          <w:tcPr>
            <w:tcW w:w="1559" w:type="dxa"/>
          </w:tcPr>
          <w:p w14:paraId="4298EE33" w14:textId="03CA5087" w:rsidR="005C6C40" w:rsidRPr="004E55CC" w:rsidRDefault="00DC4F3B" w:rsidP="00BD0C71">
            <w:pPr>
              <w:jc w:val="center"/>
              <w:rPr>
                <w:lang w:val="kk-KZ"/>
              </w:rPr>
            </w:pPr>
            <w:r w:rsidRPr="004E55CC">
              <w:rPr>
                <w:lang w:val="en-US"/>
              </w:rPr>
              <w:t>6,5*10</w:t>
            </w:r>
            <w:r w:rsidRPr="004E55CC">
              <w:rPr>
                <w:vertAlign w:val="superscript"/>
                <w:lang w:val="en-US"/>
              </w:rPr>
              <w:t>5</w:t>
            </w:r>
          </w:p>
        </w:tc>
        <w:tc>
          <w:tcPr>
            <w:tcW w:w="1701" w:type="dxa"/>
          </w:tcPr>
          <w:p w14:paraId="7FF6F39D" w14:textId="4EE63FA4" w:rsidR="005C6C40" w:rsidRPr="004E55CC" w:rsidRDefault="004E55CC" w:rsidP="00BD0C71">
            <w:pPr>
              <w:jc w:val="center"/>
              <w:rPr>
                <w:lang w:val="kk-KZ"/>
              </w:rPr>
            </w:pPr>
            <w:r>
              <w:rPr>
                <w:lang w:val="en-US"/>
              </w:rPr>
              <w:t>5,8</w:t>
            </w:r>
            <w:r w:rsidR="00DC4F3B" w:rsidRPr="004E55CC">
              <w:rPr>
                <w:lang w:val="en-US"/>
              </w:rPr>
              <w:t>*10</w:t>
            </w:r>
            <w:r w:rsidR="00DC4F3B" w:rsidRPr="004E55CC">
              <w:rPr>
                <w:vertAlign w:val="superscript"/>
                <w:lang w:val="en-US"/>
              </w:rPr>
              <w:t>5</w:t>
            </w:r>
          </w:p>
        </w:tc>
      </w:tr>
      <w:tr w:rsidR="00957FF4" w:rsidRPr="004E55CC" w14:paraId="2A0F103C" w14:textId="77777777" w:rsidTr="00297648">
        <w:tc>
          <w:tcPr>
            <w:tcW w:w="4531" w:type="dxa"/>
          </w:tcPr>
          <w:p w14:paraId="107D114C" w14:textId="77777777" w:rsidR="00957FF4" w:rsidRPr="004E55CC" w:rsidRDefault="00957FF4" w:rsidP="00C25D53">
            <w:r w:rsidRPr="004E55CC">
              <w:t xml:space="preserve">ІТТБ 0,01 өнімде (г)  </w:t>
            </w:r>
          </w:p>
        </w:tc>
        <w:tc>
          <w:tcPr>
            <w:tcW w:w="1985" w:type="dxa"/>
          </w:tcPr>
          <w:p w14:paraId="290D4429" w14:textId="591D4555" w:rsidR="00957FF4" w:rsidRPr="004E55CC" w:rsidRDefault="00BD0C71" w:rsidP="00BD0C71">
            <w:pPr>
              <w:jc w:val="center"/>
            </w:pPr>
            <w:r>
              <w:rPr>
                <w:rFonts w:eastAsia="Calibri"/>
                <w:lang w:val="kk-KZ" w:eastAsia="x-none"/>
              </w:rPr>
              <w:t>р</w:t>
            </w:r>
            <w:r w:rsidR="00957FF4" w:rsidRPr="004E55CC">
              <w:rPr>
                <w:rFonts w:eastAsia="Calibri"/>
                <w:lang w:val="kk-KZ" w:eastAsia="x-none"/>
              </w:rPr>
              <w:t>ұқсат етілмейді</w:t>
            </w:r>
          </w:p>
        </w:tc>
        <w:tc>
          <w:tcPr>
            <w:tcW w:w="1559" w:type="dxa"/>
          </w:tcPr>
          <w:p w14:paraId="7CFCB188" w14:textId="171797E4" w:rsidR="00957FF4" w:rsidRPr="004E55CC" w:rsidRDefault="00BD0C71" w:rsidP="00BD0C71">
            <w:pPr>
              <w:jc w:val="center"/>
              <w:rPr>
                <w:lang w:val="kk-KZ"/>
              </w:rPr>
            </w:pPr>
            <w:r>
              <w:rPr>
                <w:lang w:val="kk-KZ"/>
              </w:rPr>
              <w:t>а</w:t>
            </w:r>
            <w:r w:rsidR="005C6C40" w:rsidRPr="004E55CC">
              <w:rPr>
                <w:lang w:val="kk-KZ"/>
              </w:rPr>
              <w:t>нықт</w:t>
            </w:r>
            <w:r w:rsidR="006F5F5A" w:rsidRPr="004E55CC">
              <w:rPr>
                <w:lang w:val="kk-KZ"/>
              </w:rPr>
              <w:t>а</w:t>
            </w:r>
            <w:r w:rsidR="005C6C40" w:rsidRPr="004E55CC">
              <w:rPr>
                <w:lang w:val="kk-KZ"/>
              </w:rPr>
              <w:t>лды</w:t>
            </w:r>
          </w:p>
        </w:tc>
        <w:tc>
          <w:tcPr>
            <w:tcW w:w="1701" w:type="dxa"/>
          </w:tcPr>
          <w:p w14:paraId="0533AA0B" w14:textId="137A7AA4" w:rsidR="00957FF4" w:rsidRPr="004E55CC" w:rsidRDefault="009C7FCD" w:rsidP="00BD0C71">
            <w:pPr>
              <w:jc w:val="center"/>
            </w:pPr>
            <w:r>
              <w:rPr>
                <w:rFonts w:eastAsia="Calibri"/>
                <w:lang w:val="kk-KZ" w:eastAsia="x-none"/>
              </w:rPr>
              <w:t>табылмады</w:t>
            </w:r>
          </w:p>
        </w:tc>
      </w:tr>
      <w:tr w:rsidR="00957FF4" w:rsidRPr="004E55CC" w14:paraId="5ED80C0E" w14:textId="77777777" w:rsidTr="00297648">
        <w:tc>
          <w:tcPr>
            <w:tcW w:w="4531" w:type="dxa"/>
          </w:tcPr>
          <w:p w14:paraId="1EEE9608" w14:textId="77777777" w:rsidR="00957FF4" w:rsidRPr="004E55CC" w:rsidRDefault="00957FF4" w:rsidP="00C25D53">
            <w:r w:rsidRPr="004E55CC">
              <w:rPr>
                <w:lang w:val="kk-KZ"/>
              </w:rPr>
              <w:t>Патогенді микроорганизмдер, соның ішінде сальмонелла, 25 г өнімде</w:t>
            </w:r>
          </w:p>
        </w:tc>
        <w:tc>
          <w:tcPr>
            <w:tcW w:w="1985" w:type="dxa"/>
          </w:tcPr>
          <w:p w14:paraId="41FE6847" w14:textId="4DA71AE5" w:rsidR="00957FF4" w:rsidRPr="004E55CC" w:rsidRDefault="00BD0C71" w:rsidP="00BD0C71">
            <w:pPr>
              <w:jc w:val="center"/>
            </w:pPr>
            <w:r>
              <w:rPr>
                <w:rFonts w:eastAsia="Calibri"/>
                <w:lang w:val="kk-KZ" w:eastAsia="x-none"/>
              </w:rPr>
              <w:t>р</w:t>
            </w:r>
            <w:r w:rsidR="00957FF4" w:rsidRPr="004E55CC">
              <w:rPr>
                <w:rFonts w:eastAsia="Calibri"/>
                <w:lang w:val="kk-KZ" w:eastAsia="x-none"/>
              </w:rPr>
              <w:t>ұқсат етілмейді</w:t>
            </w:r>
          </w:p>
        </w:tc>
        <w:tc>
          <w:tcPr>
            <w:tcW w:w="1559" w:type="dxa"/>
          </w:tcPr>
          <w:p w14:paraId="57F34E8C" w14:textId="2FF8F9DF" w:rsidR="00957FF4" w:rsidRPr="004E55CC" w:rsidRDefault="00BD0C71" w:rsidP="00BD0C71">
            <w:pPr>
              <w:jc w:val="center"/>
            </w:pPr>
            <w:r>
              <w:rPr>
                <w:rFonts w:eastAsia="Calibri"/>
                <w:lang w:val="kk-KZ" w:eastAsia="x-none"/>
              </w:rPr>
              <w:t>т</w:t>
            </w:r>
            <w:r w:rsidR="00957FF4" w:rsidRPr="004E55CC">
              <w:rPr>
                <w:rFonts w:eastAsia="Calibri"/>
                <w:lang w:val="kk-KZ" w:eastAsia="x-none"/>
              </w:rPr>
              <w:t>абылмады</w:t>
            </w:r>
          </w:p>
        </w:tc>
        <w:tc>
          <w:tcPr>
            <w:tcW w:w="1701" w:type="dxa"/>
          </w:tcPr>
          <w:p w14:paraId="2C193A23" w14:textId="285B113F" w:rsidR="00957FF4" w:rsidRPr="004E55CC" w:rsidRDefault="00BD0C71" w:rsidP="00BD0C71">
            <w:pPr>
              <w:jc w:val="center"/>
            </w:pPr>
            <w:r>
              <w:rPr>
                <w:rFonts w:eastAsia="Calibri"/>
                <w:lang w:val="kk-KZ" w:eastAsia="x-none"/>
              </w:rPr>
              <w:t>т</w:t>
            </w:r>
            <w:r w:rsidR="00957FF4" w:rsidRPr="004E55CC">
              <w:rPr>
                <w:rFonts w:eastAsia="Calibri"/>
                <w:lang w:val="kk-KZ" w:eastAsia="x-none"/>
              </w:rPr>
              <w:t>абылмады</w:t>
            </w:r>
          </w:p>
        </w:tc>
      </w:tr>
      <w:tr w:rsidR="00957FF4" w:rsidRPr="004E55CC" w14:paraId="0FA0FF43" w14:textId="77777777" w:rsidTr="00297648">
        <w:tc>
          <w:tcPr>
            <w:tcW w:w="4531" w:type="dxa"/>
          </w:tcPr>
          <w:p w14:paraId="43B29BBF" w14:textId="6DB16B4B" w:rsidR="00957FF4" w:rsidRPr="004E55CC" w:rsidRDefault="00957FF4" w:rsidP="00C25D53">
            <w:r w:rsidRPr="004E55CC">
              <w:rPr>
                <w:rFonts w:eastAsia="Calibri"/>
                <w:lang w:val="kk-KZ" w:eastAsia="x-none"/>
              </w:rPr>
              <w:t xml:space="preserve">Ашытқылар, </w:t>
            </w:r>
            <w:r w:rsidR="00944AFD" w:rsidRPr="004E55CC">
              <w:rPr>
                <w:lang w:val="kk-KZ"/>
              </w:rPr>
              <w:t>КТБ/см</w:t>
            </w:r>
            <w:r w:rsidR="00944AFD" w:rsidRPr="004E55CC">
              <w:rPr>
                <w:vertAlign w:val="superscript"/>
                <w:lang w:val="kk-KZ"/>
              </w:rPr>
              <w:t>3</w:t>
            </w:r>
            <w:r w:rsidRPr="004E55CC">
              <w:rPr>
                <w:rFonts w:eastAsia="Calibri"/>
                <w:lang w:val="kk-KZ" w:eastAsia="x-none"/>
              </w:rPr>
              <w:t>, көп емес</w:t>
            </w:r>
          </w:p>
        </w:tc>
        <w:tc>
          <w:tcPr>
            <w:tcW w:w="1985" w:type="dxa"/>
          </w:tcPr>
          <w:p w14:paraId="360DC634" w14:textId="3A81B05A" w:rsidR="00957FF4" w:rsidRPr="004E55CC" w:rsidRDefault="00BD0C71" w:rsidP="00BD0C71">
            <w:pPr>
              <w:jc w:val="center"/>
              <w:rPr>
                <w:rFonts w:eastAsia="Calibri"/>
                <w:lang w:val="kk-KZ" w:eastAsia="x-none"/>
              </w:rPr>
            </w:pPr>
            <w:r>
              <w:rPr>
                <w:lang w:val="kk-KZ"/>
              </w:rPr>
              <w:t>н</w:t>
            </w:r>
            <w:r w:rsidR="005C6C40" w:rsidRPr="004E55CC">
              <w:rPr>
                <w:lang w:val="kk-KZ"/>
              </w:rPr>
              <w:t>ормаланбайды</w:t>
            </w:r>
          </w:p>
        </w:tc>
        <w:tc>
          <w:tcPr>
            <w:tcW w:w="1559" w:type="dxa"/>
          </w:tcPr>
          <w:p w14:paraId="49798E3C" w14:textId="386B786E" w:rsidR="00957FF4" w:rsidRPr="004E55CC" w:rsidRDefault="00957FF4" w:rsidP="00BD0C71">
            <w:pPr>
              <w:jc w:val="center"/>
              <w:rPr>
                <w:rFonts w:eastAsia="Calibri"/>
                <w:lang w:val="kk-KZ" w:eastAsia="x-none"/>
              </w:rPr>
            </w:pPr>
            <w:r w:rsidRPr="004E55CC">
              <w:rPr>
                <w:lang w:val="kk-KZ"/>
              </w:rPr>
              <w:t>1</w:t>
            </w:r>
            <w:r w:rsidR="005C6C40" w:rsidRPr="004E55CC">
              <w:rPr>
                <w:lang w:val="en-US"/>
              </w:rPr>
              <w:t>0</w:t>
            </w:r>
            <w:r w:rsidRPr="004E55CC">
              <w:rPr>
                <w:lang w:val="kk-KZ"/>
              </w:rPr>
              <w:t>2</w:t>
            </w:r>
          </w:p>
        </w:tc>
        <w:tc>
          <w:tcPr>
            <w:tcW w:w="1701" w:type="dxa"/>
          </w:tcPr>
          <w:p w14:paraId="5752695D" w14:textId="3B4AE1A2" w:rsidR="00957FF4" w:rsidRPr="004E55CC" w:rsidRDefault="00957FF4" w:rsidP="00BD0C71">
            <w:pPr>
              <w:jc w:val="center"/>
              <w:rPr>
                <w:rFonts w:eastAsia="Calibri"/>
                <w:lang w:val="en-US" w:eastAsia="x-none"/>
              </w:rPr>
            </w:pPr>
            <w:r w:rsidRPr="004E55CC">
              <w:rPr>
                <w:rFonts w:eastAsia="Calibri"/>
                <w:lang w:val="kk-KZ" w:eastAsia="x-none"/>
              </w:rPr>
              <w:t>7</w:t>
            </w:r>
            <w:r w:rsidR="005C6C40" w:rsidRPr="004E55CC">
              <w:rPr>
                <w:rFonts w:eastAsia="Calibri"/>
                <w:lang w:val="en-US" w:eastAsia="x-none"/>
              </w:rPr>
              <w:t>6</w:t>
            </w:r>
          </w:p>
        </w:tc>
      </w:tr>
      <w:tr w:rsidR="00957FF4" w:rsidRPr="0069539B" w14:paraId="1E04645D" w14:textId="77777777" w:rsidTr="00297648">
        <w:tc>
          <w:tcPr>
            <w:tcW w:w="4531" w:type="dxa"/>
          </w:tcPr>
          <w:p w14:paraId="2E6D6517" w14:textId="7A693A6D" w:rsidR="00957FF4" w:rsidRPr="004E55CC" w:rsidRDefault="00957FF4" w:rsidP="00C25D53">
            <w:r w:rsidRPr="004E55CC">
              <w:rPr>
                <w:rFonts w:eastAsia="Calibri"/>
                <w:lang w:val="kk-KZ" w:eastAsia="x-none"/>
              </w:rPr>
              <w:t xml:space="preserve">Зеңдер, </w:t>
            </w:r>
            <w:r w:rsidR="00944AFD" w:rsidRPr="004E55CC">
              <w:rPr>
                <w:lang w:val="kk-KZ"/>
              </w:rPr>
              <w:t>КТБ/см</w:t>
            </w:r>
            <w:r w:rsidR="00944AFD" w:rsidRPr="004E55CC">
              <w:rPr>
                <w:vertAlign w:val="superscript"/>
                <w:lang w:val="kk-KZ"/>
              </w:rPr>
              <w:t>3</w:t>
            </w:r>
            <w:r w:rsidRPr="004E55CC">
              <w:rPr>
                <w:rFonts w:eastAsia="Calibri"/>
                <w:lang w:val="kk-KZ" w:eastAsia="x-none"/>
              </w:rPr>
              <w:t>, көп емес</w:t>
            </w:r>
          </w:p>
        </w:tc>
        <w:tc>
          <w:tcPr>
            <w:tcW w:w="1985" w:type="dxa"/>
          </w:tcPr>
          <w:p w14:paraId="35CBDC3A" w14:textId="59905A95" w:rsidR="00957FF4" w:rsidRPr="004E55CC" w:rsidRDefault="00BD0C71" w:rsidP="00BD0C71">
            <w:pPr>
              <w:jc w:val="center"/>
              <w:rPr>
                <w:rFonts w:eastAsia="Calibri"/>
                <w:lang w:val="kk-KZ" w:eastAsia="x-none"/>
              </w:rPr>
            </w:pPr>
            <w:r>
              <w:rPr>
                <w:lang w:val="kk-KZ"/>
              </w:rPr>
              <w:t>н</w:t>
            </w:r>
            <w:r w:rsidR="005C6C40" w:rsidRPr="004E55CC">
              <w:rPr>
                <w:lang w:val="kk-KZ"/>
              </w:rPr>
              <w:t>ормаланбайды</w:t>
            </w:r>
          </w:p>
        </w:tc>
        <w:tc>
          <w:tcPr>
            <w:tcW w:w="1559" w:type="dxa"/>
          </w:tcPr>
          <w:p w14:paraId="68CC71BD" w14:textId="313FC16B" w:rsidR="00957FF4" w:rsidRPr="004E55CC" w:rsidRDefault="00D92438" w:rsidP="00BD0C71">
            <w:pPr>
              <w:jc w:val="center"/>
              <w:rPr>
                <w:rFonts w:eastAsia="Calibri"/>
                <w:lang w:val="en-US" w:eastAsia="x-none"/>
              </w:rPr>
            </w:pPr>
            <w:r w:rsidRPr="004E55CC">
              <w:rPr>
                <w:rFonts w:eastAsia="Calibri"/>
                <w:lang w:val="en-US" w:eastAsia="x-none"/>
              </w:rPr>
              <w:t>8</w:t>
            </w:r>
          </w:p>
        </w:tc>
        <w:tc>
          <w:tcPr>
            <w:tcW w:w="1701" w:type="dxa"/>
          </w:tcPr>
          <w:p w14:paraId="0634433E" w14:textId="43AF409B" w:rsidR="00957FF4" w:rsidRPr="004E55CC" w:rsidRDefault="008D2BF3" w:rsidP="00BD0C71">
            <w:pPr>
              <w:jc w:val="center"/>
              <w:rPr>
                <w:rFonts w:eastAsia="Calibri"/>
                <w:lang w:val="en-US" w:eastAsia="x-none"/>
              </w:rPr>
            </w:pPr>
            <w:r w:rsidRPr="004E55CC">
              <w:rPr>
                <w:rFonts w:eastAsia="Calibri"/>
                <w:lang w:val="en-US" w:eastAsia="x-none"/>
              </w:rPr>
              <w:t>2</w:t>
            </w:r>
          </w:p>
        </w:tc>
      </w:tr>
    </w:tbl>
    <w:p w14:paraId="69E208B8" w14:textId="77777777" w:rsidR="00A365C3" w:rsidRDefault="00A365C3" w:rsidP="003574F1">
      <w:pPr>
        <w:jc w:val="both"/>
        <w:rPr>
          <w:sz w:val="28"/>
          <w:szCs w:val="28"/>
          <w:lang w:val="kk-KZ"/>
        </w:rPr>
      </w:pPr>
    </w:p>
    <w:p w14:paraId="06D58901" w14:textId="41D7C47D" w:rsidR="00BD11F1" w:rsidRPr="00CB5C08" w:rsidRDefault="00BD11F1" w:rsidP="00CB5C08">
      <w:pPr>
        <w:ind w:firstLine="720"/>
        <w:jc w:val="both"/>
        <w:rPr>
          <w:sz w:val="28"/>
          <w:szCs w:val="28"/>
          <w:lang w:val="kk-KZ"/>
        </w:rPr>
      </w:pPr>
      <w:r w:rsidRPr="00280775">
        <w:rPr>
          <w:sz w:val="28"/>
          <w:szCs w:val="28"/>
          <w:lang w:val="kk-KZ"/>
        </w:rPr>
        <w:t>1</w:t>
      </w:r>
      <w:r w:rsidR="00A6156C" w:rsidRPr="00A6156C">
        <w:rPr>
          <w:sz w:val="28"/>
          <w:szCs w:val="28"/>
          <w:lang w:val="kk-KZ"/>
        </w:rPr>
        <w:t>3</w:t>
      </w:r>
      <w:r w:rsidRPr="00BD11F1">
        <w:rPr>
          <w:sz w:val="28"/>
          <w:szCs w:val="28"/>
          <w:lang w:val="kk-KZ"/>
        </w:rPr>
        <w:t>-</w:t>
      </w:r>
      <w:r>
        <w:rPr>
          <w:sz w:val="28"/>
          <w:szCs w:val="28"/>
          <w:lang w:val="kk-KZ"/>
        </w:rPr>
        <w:t>кесте нәтижелері</w:t>
      </w:r>
      <w:r w:rsidRPr="007B7C34">
        <w:rPr>
          <w:sz w:val="28"/>
          <w:szCs w:val="28"/>
          <w:lang w:val="kk-KZ"/>
        </w:rPr>
        <w:t xml:space="preserve"> </w:t>
      </w:r>
      <w:r w:rsidR="004F50EB" w:rsidRPr="007B7C34">
        <w:rPr>
          <w:sz w:val="28"/>
          <w:szCs w:val="28"/>
          <w:lang w:val="kk-KZ"/>
        </w:rPr>
        <w:t>түйе сүті шикізатының микробиологиялық сапасының өңірлік ерекшеліктерін айқын көрсетеді.</w:t>
      </w:r>
      <w:r w:rsidRPr="00BD11F1">
        <w:rPr>
          <w:sz w:val="28"/>
          <w:szCs w:val="28"/>
          <w:lang w:val="kk-KZ"/>
        </w:rPr>
        <w:t xml:space="preserve"> </w:t>
      </w:r>
      <w:r>
        <w:rPr>
          <w:sz w:val="28"/>
          <w:szCs w:val="28"/>
          <w:lang w:val="kk-KZ"/>
        </w:rPr>
        <w:t>М</w:t>
      </w:r>
      <w:r w:rsidRPr="00D92438">
        <w:rPr>
          <w:sz w:val="28"/>
          <w:szCs w:val="28"/>
          <w:lang w:val="kk-KZ"/>
        </w:rPr>
        <w:t>езофильді аэробты және факультативті-анаэробты микроорганизмдердің саны (МАФАнМ</w:t>
      </w:r>
      <w:r>
        <w:rPr>
          <w:sz w:val="28"/>
          <w:szCs w:val="28"/>
          <w:lang w:val="kk-KZ"/>
        </w:rPr>
        <w:t>С</w:t>
      </w:r>
      <w:r w:rsidRPr="00D92438">
        <w:rPr>
          <w:sz w:val="28"/>
          <w:szCs w:val="28"/>
          <w:lang w:val="kk-KZ"/>
        </w:rPr>
        <w:t xml:space="preserve">) Жетісу облысының үлгілерінде </w:t>
      </w:r>
      <w:r w:rsidRPr="004E55CC">
        <w:rPr>
          <w:sz w:val="28"/>
          <w:szCs w:val="28"/>
          <w:lang w:val="kk-KZ"/>
        </w:rPr>
        <w:t>6,5</w:t>
      </w:r>
      <w:r w:rsidRPr="00D92438">
        <w:rPr>
          <w:sz w:val="28"/>
          <w:szCs w:val="28"/>
          <w:lang w:val="kk-KZ"/>
        </w:rPr>
        <w:t xml:space="preserve">×10⁵ КТБ/см³, ал Маңғыстау облысында </w:t>
      </w:r>
      <w:r w:rsidRPr="004E55CC">
        <w:rPr>
          <w:sz w:val="28"/>
          <w:szCs w:val="28"/>
          <w:lang w:val="kk-KZ"/>
        </w:rPr>
        <w:t>5</w:t>
      </w:r>
      <w:r w:rsidRPr="00D92438">
        <w:rPr>
          <w:sz w:val="28"/>
          <w:szCs w:val="28"/>
          <w:lang w:val="kk-KZ"/>
        </w:rPr>
        <w:t>,</w:t>
      </w:r>
      <w:r w:rsidRPr="009F16FB">
        <w:rPr>
          <w:sz w:val="28"/>
          <w:szCs w:val="28"/>
          <w:lang w:val="kk-KZ"/>
        </w:rPr>
        <w:t>8</w:t>
      </w:r>
      <w:r w:rsidRPr="00D92438">
        <w:rPr>
          <w:sz w:val="28"/>
          <w:szCs w:val="28"/>
          <w:lang w:val="kk-KZ"/>
        </w:rPr>
        <w:t xml:space="preserve">×10⁵ КТБ/см³ </w:t>
      </w:r>
      <w:r>
        <w:rPr>
          <w:sz w:val="28"/>
          <w:szCs w:val="28"/>
          <w:lang w:val="kk-KZ"/>
        </w:rPr>
        <w:t>мөлшерінде анықталды. Алынған нәтижелер</w:t>
      </w:r>
      <w:r w:rsidRPr="00D92438">
        <w:rPr>
          <w:sz w:val="28"/>
          <w:szCs w:val="28"/>
          <w:lang w:val="kk-KZ"/>
        </w:rPr>
        <w:t xml:space="preserve"> КО ТР 033/2013 бойынша рұқсат етілген 5,0×10⁵ КТБ/см³ шекті мәнінен жоғары болды. Бұл көрсеткіштер түйе сүтінің бастапқы микробтық ластануының жоғары екенін және сауу мен алғашқы сақтау кезеңдерінде санитарлық-гигиеналық талаптардың жеткіліксіз сақталғанын көрсетеді.</w:t>
      </w:r>
    </w:p>
    <w:p w14:paraId="472F949F" w14:textId="77777777" w:rsidR="00BD11F1" w:rsidRPr="00D92438" w:rsidRDefault="00BD11F1" w:rsidP="00BD11F1">
      <w:pPr>
        <w:ind w:firstLine="720"/>
        <w:jc w:val="both"/>
        <w:rPr>
          <w:sz w:val="28"/>
          <w:szCs w:val="28"/>
          <w:lang w:val="kk-KZ"/>
        </w:rPr>
      </w:pPr>
      <w:r w:rsidRPr="00D92438">
        <w:rPr>
          <w:sz w:val="28"/>
          <w:szCs w:val="28"/>
          <w:lang w:val="kk-KZ"/>
        </w:rPr>
        <w:lastRenderedPageBreak/>
        <w:t>Сонымен қатар, нормативтік құжаттарға сәйкес 0,01 г өнімде болмауы тиіс ішек таяқшасы тобы бактерияларының (ІТТБ) екі аймақтың да үлгілерінде анықталуы шикізаттың санитарлық сапасының төмендігін және фекальд</w:t>
      </w:r>
      <w:r>
        <w:rPr>
          <w:sz w:val="28"/>
          <w:szCs w:val="28"/>
          <w:lang w:val="kk-KZ"/>
        </w:rPr>
        <w:t>ы</w:t>
      </w:r>
      <w:r w:rsidRPr="00D92438">
        <w:rPr>
          <w:sz w:val="28"/>
          <w:szCs w:val="28"/>
          <w:lang w:val="kk-KZ"/>
        </w:rPr>
        <w:t xml:space="preserve"> </w:t>
      </w:r>
      <w:r>
        <w:rPr>
          <w:sz w:val="28"/>
          <w:szCs w:val="28"/>
          <w:lang w:val="kk-KZ"/>
        </w:rPr>
        <w:t xml:space="preserve">нәжістік </w:t>
      </w:r>
      <w:r w:rsidRPr="00D92438">
        <w:rPr>
          <w:sz w:val="28"/>
          <w:szCs w:val="28"/>
          <w:lang w:val="kk-KZ"/>
        </w:rPr>
        <w:t xml:space="preserve">ластану қаупінің бар екенін дәлелдейді. </w:t>
      </w:r>
    </w:p>
    <w:p w14:paraId="28752CD5" w14:textId="5A340D92" w:rsidR="004F50EB" w:rsidRPr="007B7C34" w:rsidRDefault="00BD11F1" w:rsidP="00BD11F1">
      <w:pPr>
        <w:ind w:firstLine="720"/>
        <w:jc w:val="both"/>
        <w:rPr>
          <w:sz w:val="28"/>
          <w:szCs w:val="28"/>
          <w:lang w:val="kk-KZ"/>
        </w:rPr>
      </w:pPr>
      <w:r w:rsidRPr="00D92438">
        <w:rPr>
          <w:sz w:val="28"/>
          <w:szCs w:val="28"/>
          <w:lang w:val="kk-KZ"/>
        </w:rPr>
        <w:t>Патогенді микроорганизмдер, оның ішінде сальмонеллалар, 25 г өнім көлемінде анықталма</w:t>
      </w:r>
      <w:r>
        <w:rPr>
          <w:sz w:val="28"/>
          <w:szCs w:val="28"/>
          <w:lang w:val="kk-KZ"/>
        </w:rPr>
        <w:t>ды</w:t>
      </w:r>
      <w:r w:rsidRPr="00D92438">
        <w:rPr>
          <w:sz w:val="28"/>
          <w:szCs w:val="28"/>
          <w:lang w:val="kk-KZ"/>
        </w:rPr>
        <w:t>, бұл зертте</w:t>
      </w:r>
      <w:r>
        <w:rPr>
          <w:sz w:val="28"/>
          <w:szCs w:val="28"/>
          <w:lang w:val="kk-KZ"/>
        </w:rPr>
        <w:t>уге алынған зерттеу үлгілерінің</w:t>
      </w:r>
      <w:r w:rsidRPr="00D92438">
        <w:rPr>
          <w:sz w:val="28"/>
          <w:szCs w:val="28"/>
          <w:lang w:val="kk-KZ"/>
        </w:rPr>
        <w:t xml:space="preserve"> эпидемиологиялық тұрғыдан салыстырмалы түрде қауіпсіз екенін сипаттайды. </w:t>
      </w:r>
      <w:r w:rsidR="004F50EB" w:rsidRPr="007B7C34">
        <w:rPr>
          <w:sz w:val="28"/>
          <w:szCs w:val="28"/>
          <w:lang w:val="kk-KZ"/>
        </w:rPr>
        <w:t xml:space="preserve"> </w:t>
      </w:r>
    </w:p>
    <w:p w14:paraId="60975F0D" w14:textId="4131A862" w:rsidR="00BD11F1" w:rsidRPr="00D92438" w:rsidRDefault="00BD11F1" w:rsidP="00BD11F1">
      <w:pPr>
        <w:ind w:firstLine="720"/>
        <w:jc w:val="both"/>
        <w:rPr>
          <w:sz w:val="28"/>
          <w:szCs w:val="28"/>
          <w:lang w:val="kk-KZ"/>
        </w:rPr>
      </w:pPr>
      <w:r w:rsidRPr="00D92438">
        <w:rPr>
          <w:sz w:val="28"/>
          <w:szCs w:val="28"/>
          <w:lang w:val="kk-KZ"/>
        </w:rPr>
        <w:t xml:space="preserve">Ашытқылар саны Жетісу облысында 102 </w:t>
      </w:r>
      <w:r w:rsidRPr="00944AFD">
        <w:rPr>
          <w:sz w:val="28"/>
          <w:szCs w:val="28"/>
          <w:lang w:val="kk-KZ"/>
        </w:rPr>
        <w:t>КТБ/см</w:t>
      </w:r>
      <w:r w:rsidRPr="00944AFD">
        <w:rPr>
          <w:sz w:val="28"/>
          <w:szCs w:val="28"/>
          <w:vertAlign w:val="superscript"/>
          <w:lang w:val="kk-KZ"/>
        </w:rPr>
        <w:t>3</w:t>
      </w:r>
      <w:r w:rsidRPr="00D92438">
        <w:rPr>
          <w:sz w:val="28"/>
          <w:szCs w:val="28"/>
          <w:lang w:val="kk-KZ"/>
        </w:rPr>
        <w:t xml:space="preserve">, Маңғыстау облысында 76 </w:t>
      </w:r>
      <w:r w:rsidRPr="00944AFD">
        <w:rPr>
          <w:sz w:val="28"/>
          <w:szCs w:val="28"/>
          <w:lang w:val="kk-KZ"/>
        </w:rPr>
        <w:t>КТБ/см</w:t>
      </w:r>
      <w:r w:rsidRPr="00944AFD">
        <w:rPr>
          <w:sz w:val="28"/>
          <w:szCs w:val="28"/>
          <w:vertAlign w:val="superscript"/>
          <w:lang w:val="kk-KZ"/>
        </w:rPr>
        <w:t>3</w:t>
      </w:r>
      <w:r>
        <w:rPr>
          <w:sz w:val="28"/>
          <w:szCs w:val="28"/>
          <w:vertAlign w:val="superscript"/>
          <w:lang w:val="kk-KZ"/>
        </w:rPr>
        <w:t xml:space="preserve"> </w:t>
      </w:r>
      <w:r w:rsidRPr="00D92438">
        <w:rPr>
          <w:sz w:val="28"/>
          <w:szCs w:val="28"/>
          <w:lang w:val="kk-KZ"/>
        </w:rPr>
        <w:t xml:space="preserve">деңгейінде болды, ал зең саңырауқұлақтары </w:t>
      </w:r>
      <w:r>
        <w:rPr>
          <w:sz w:val="28"/>
          <w:szCs w:val="28"/>
          <w:lang w:val="kk-KZ"/>
        </w:rPr>
        <w:t>сәйкесінше</w:t>
      </w:r>
      <w:r w:rsidRPr="00D92438">
        <w:rPr>
          <w:sz w:val="28"/>
          <w:szCs w:val="28"/>
          <w:lang w:val="kk-KZ"/>
        </w:rPr>
        <w:t xml:space="preserve"> 8 </w:t>
      </w:r>
      <w:r w:rsidRPr="00944AFD">
        <w:rPr>
          <w:sz w:val="28"/>
          <w:szCs w:val="28"/>
          <w:lang w:val="kk-KZ"/>
        </w:rPr>
        <w:t>КТБ/см</w:t>
      </w:r>
      <w:r w:rsidRPr="00944AFD">
        <w:rPr>
          <w:sz w:val="28"/>
          <w:szCs w:val="28"/>
          <w:vertAlign w:val="superscript"/>
          <w:lang w:val="kk-KZ"/>
        </w:rPr>
        <w:t>3</w:t>
      </w:r>
      <w:r>
        <w:rPr>
          <w:sz w:val="28"/>
          <w:szCs w:val="28"/>
          <w:vertAlign w:val="superscript"/>
          <w:lang w:val="kk-KZ"/>
        </w:rPr>
        <w:t xml:space="preserve"> </w:t>
      </w:r>
      <w:r w:rsidRPr="00D92438">
        <w:rPr>
          <w:sz w:val="28"/>
          <w:szCs w:val="28"/>
          <w:lang w:val="kk-KZ"/>
        </w:rPr>
        <w:t xml:space="preserve">және </w:t>
      </w:r>
      <w:r w:rsidRPr="008D2BF3">
        <w:rPr>
          <w:sz w:val="28"/>
          <w:szCs w:val="28"/>
          <w:lang w:val="kk-KZ"/>
        </w:rPr>
        <w:t>5</w:t>
      </w:r>
      <w:r w:rsidRPr="00D92438">
        <w:rPr>
          <w:sz w:val="28"/>
          <w:szCs w:val="28"/>
          <w:lang w:val="kk-KZ"/>
        </w:rPr>
        <w:t xml:space="preserve"> </w:t>
      </w:r>
      <w:r w:rsidRPr="00944AFD">
        <w:rPr>
          <w:sz w:val="28"/>
          <w:szCs w:val="28"/>
          <w:lang w:val="kk-KZ"/>
        </w:rPr>
        <w:t>КТБ/см</w:t>
      </w:r>
      <w:r w:rsidRPr="00944AFD">
        <w:rPr>
          <w:sz w:val="28"/>
          <w:szCs w:val="28"/>
          <w:vertAlign w:val="superscript"/>
          <w:lang w:val="kk-KZ"/>
        </w:rPr>
        <w:t>3</w:t>
      </w:r>
      <w:r>
        <w:rPr>
          <w:sz w:val="28"/>
          <w:szCs w:val="28"/>
          <w:vertAlign w:val="superscript"/>
          <w:lang w:val="kk-KZ"/>
        </w:rPr>
        <w:t xml:space="preserve"> </w:t>
      </w:r>
      <w:r w:rsidRPr="00D92438">
        <w:rPr>
          <w:sz w:val="28"/>
          <w:szCs w:val="28"/>
          <w:lang w:val="kk-KZ"/>
        </w:rPr>
        <w:t>мөлшерінде анықталды. Бұл көрсеткіштер нормативтік тұрғыдан шектелмегенімен, аймақтық айырмашылықтар сақтау шарттары мен қоршаған орта факторларының ықпалын көрсетеді.</w:t>
      </w:r>
    </w:p>
    <w:p w14:paraId="30D7F470" w14:textId="77777777" w:rsidR="00BD11F1" w:rsidRPr="008E1A78" w:rsidRDefault="00BD11F1" w:rsidP="00BD11F1">
      <w:pPr>
        <w:ind w:firstLine="720"/>
        <w:jc w:val="both"/>
        <w:rPr>
          <w:sz w:val="28"/>
          <w:szCs w:val="28"/>
          <w:lang w:val="kk-KZ"/>
        </w:rPr>
      </w:pPr>
      <w:r>
        <w:rPr>
          <w:sz w:val="28"/>
          <w:szCs w:val="28"/>
          <w:lang w:val="kk-KZ"/>
        </w:rPr>
        <w:t>Жалпы алғанда, т</w:t>
      </w:r>
      <w:r w:rsidRPr="002F1D55">
        <w:rPr>
          <w:sz w:val="28"/>
          <w:szCs w:val="28"/>
          <w:lang w:val="kk-KZ"/>
        </w:rPr>
        <w:t>үйе сүтінің микробиологиялық көрсеткіштеріне жүргізілген талдау нәтижелері, оның микробиологиялық қауіптілігі басым шикізат екенін көрсетті. Бұндай нәтижелер түйені сауу, сүтті сақтау және тасымалдау барысында шаруа қожалықтарындағы санитариялық-гигиеналық талаптардың сақталмағанынан орын алады</w:t>
      </w:r>
      <w:r>
        <w:rPr>
          <w:sz w:val="28"/>
          <w:szCs w:val="28"/>
          <w:lang w:val="kk-KZ"/>
        </w:rPr>
        <w:t xml:space="preserve">. </w:t>
      </w:r>
      <w:r w:rsidRPr="002F1D55">
        <w:rPr>
          <w:sz w:val="28"/>
          <w:szCs w:val="28"/>
          <w:lang w:val="kk-KZ"/>
        </w:rPr>
        <w:t xml:space="preserve">Сондықтан шаруа қожалықтарында түйе сүтін өндіру және өңдеу кезінде бекітілген санитариялық-гигиеналық шараларды </w:t>
      </w:r>
      <w:r>
        <w:rPr>
          <w:sz w:val="28"/>
          <w:szCs w:val="28"/>
          <w:lang w:val="kk-KZ"/>
        </w:rPr>
        <w:t>күшейту қажеттілігін</w:t>
      </w:r>
      <w:r w:rsidRPr="002F1D55">
        <w:rPr>
          <w:sz w:val="28"/>
          <w:szCs w:val="28"/>
          <w:lang w:val="kk-KZ"/>
        </w:rPr>
        <w:t xml:space="preserve">, сондай-ақ түйе сүтінің </w:t>
      </w:r>
      <w:r>
        <w:rPr>
          <w:sz w:val="28"/>
          <w:szCs w:val="28"/>
          <w:lang w:val="kk-KZ"/>
        </w:rPr>
        <w:t>қауіпсіздігін қамтамасыз ету үшін пастерлеу немесе альтернативный әдістерді қолдану қажеттілігін ғылыми тұрғыдан негіздейді.</w:t>
      </w:r>
    </w:p>
    <w:p w14:paraId="084B9321" w14:textId="209DF7DC" w:rsidR="004F50EB" w:rsidRPr="00CB5C08" w:rsidRDefault="00BD11F1" w:rsidP="00CB5C08">
      <w:pPr>
        <w:ind w:firstLine="709"/>
        <w:jc w:val="both"/>
        <w:rPr>
          <w:rFonts w:eastAsia="Calibri"/>
          <w:sz w:val="28"/>
          <w:szCs w:val="28"/>
          <w:lang w:val="kk-KZ" w:eastAsia="x-none"/>
        </w:rPr>
      </w:pPr>
      <w:r w:rsidRPr="001874D8">
        <w:rPr>
          <w:rStyle w:val="ae"/>
          <w:b w:val="0"/>
          <w:bCs w:val="0"/>
          <w:sz w:val="28"/>
          <w:szCs w:val="28"/>
          <w:lang w:val="kk-KZ"/>
        </w:rPr>
        <w:t>Зерттеу қорытындысы түйе сүті шикізатының микробиологиялық сапасын бақылаудың маңыздылығын</w:t>
      </w:r>
      <w:r w:rsidRPr="00FB4335">
        <w:rPr>
          <w:sz w:val="28"/>
          <w:szCs w:val="28"/>
          <w:lang w:val="kk-KZ"/>
        </w:rPr>
        <w:t xml:space="preserve"> көрсетеді. Өңірлердегі </w:t>
      </w:r>
      <w:r w:rsidRPr="001874D8">
        <w:rPr>
          <w:rStyle w:val="ae"/>
          <w:b w:val="0"/>
          <w:bCs w:val="0"/>
          <w:sz w:val="28"/>
          <w:szCs w:val="28"/>
          <w:lang w:val="kk-KZ"/>
        </w:rPr>
        <w:t>санитарлық-гигиеналық жағдайлар мен малды ұстау әдістері</w:t>
      </w:r>
      <w:r w:rsidRPr="001874D8">
        <w:rPr>
          <w:b/>
          <w:bCs/>
          <w:sz w:val="28"/>
          <w:szCs w:val="28"/>
          <w:lang w:val="kk-KZ"/>
        </w:rPr>
        <w:t xml:space="preserve"> </w:t>
      </w:r>
      <w:r w:rsidRPr="00FB4335">
        <w:rPr>
          <w:sz w:val="28"/>
          <w:szCs w:val="28"/>
          <w:lang w:val="kk-KZ"/>
        </w:rPr>
        <w:t xml:space="preserve">сүттің сапасына айтарлықтай әсер етеді. Сондықтан </w:t>
      </w:r>
      <w:r w:rsidRPr="001874D8">
        <w:rPr>
          <w:rStyle w:val="ae"/>
          <w:b w:val="0"/>
          <w:bCs w:val="0"/>
          <w:sz w:val="28"/>
          <w:szCs w:val="28"/>
          <w:lang w:val="kk-KZ"/>
        </w:rPr>
        <w:t>микробиологиялық қауіпсіздікті қамтамасыз ету</w:t>
      </w:r>
      <w:r w:rsidRPr="001874D8">
        <w:rPr>
          <w:b/>
          <w:bCs/>
          <w:sz w:val="28"/>
          <w:szCs w:val="28"/>
          <w:lang w:val="kk-KZ"/>
        </w:rPr>
        <w:t xml:space="preserve"> </w:t>
      </w:r>
      <w:r w:rsidRPr="001874D8">
        <w:rPr>
          <w:sz w:val="28"/>
          <w:szCs w:val="28"/>
          <w:lang w:val="kk-KZ"/>
        </w:rPr>
        <w:t>мақсатында</w:t>
      </w:r>
      <w:r w:rsidRPr="001874D8">
        <w:rPr>
          <w:b/>
          <w:bCs/>
          <w:sz w:val="28"/>
          <w:szCs w:val="28"/>
          <w:lang w:val="kk-KZ"/>
        </w:rPr>
        <w:t xml:space="preserve"> </w:t>
      </w:r>
      <w:r w:rsidRPr="001874D8">
        <w:rPr>
          <w:rStyle w:val="ae"/>
          <w:b w:val="0"/>
          <w:bCs w:val="0"/>
          <w:sz w:val="28"/>
          <w:szCs w:val="28"/>
          <w:lang w:val="kk-KZ"/>
        </w:rPr>
        <w:t>өңірлік ерекшеліктерді ескере отырып, бақылау мен өндіріс стандарттарын жақсарту қаже</w:t>
      </w:r>
      <w:r w:rsidRPr="00CB5C08">
        <w:rPr>
          <w:rStyle w:val="ae"/>
          <w:b w:val="0"/>
          <w:bCs w:val="0"/>
          <w:sz w:val="28"/>
          <w:szCs w:val="28"/>
          <w:lang w:val="kk-KZ"/>
        </w:rPr>
        <w:t>т</w:t>
      </w:r>
      <w:r w:rsidR="00CB5C08" w:rsidRPr="00CB5C08">
        <w:rPr>
          <w:sz w:val="28"/>
          <w:szCs w:val="28"/>
          <w:lang w:val="kk-KZ"/>
        </w:rPr>
        <w:t>.</w:t>
      </w:r>
    </w:p>
    <w:p w14:paraId="049866D4" w14:textId="11C97864" w:rsidR="00041234" w:rsidRPr="00B56D78" w:rsidRDefault="008F11BD" w:rsidP="00B56D78">
      <w:pPr>
        <w:pStyle w:val="10"/>
        <w:ind w:firstLine="851"/>
        <w:rPr>
          <w:rFonts w:ascii="Times New Roman" w:hAnsi="Times New Roman" w:cs="Times New Roman"/>
          <w:b/>
          <w:bCs/>
          <w:color w:val="000000" w:themeColor="text1"/>
          <w:sz w:val="28"/>
          <w:szCs w:val="28"/>
          <w:lang w:val="kk-KZ"/>
        </w:rPr>
      </w:pPr>
      <w:bookmarkStart w:id="66" w:name="_Toc226733028"/>
      <w:bookmarkStart w:id="67" w:name="_Hlk190712781"/>
      <w:bookmarkStart w:id="68" w:name="_Hlk191408680"/>
      <w:bookmarkStart w:id="69" w:name="_Hlk191861013"/>
      <w:bookmarkStart w:id="70" w:name="OLE_LINK41"/>
      <w:bookmarkStart w:id="71" w:name="OLE_LINK42"/>
      <w:bookmarkEnd w:id="50"/>
      <w:bookmarkEnd w:id="51"/>
      <w:bookmarkEnd w:id="56"/>
      <w:bookmarkEnd w:id="57"/>
      <w:bookmarkEnd w:id="64"/>
      <w:bookmarkEnd w:id="65"/>
      <w:r w:rsidRPr="004E0029">
        <w:rPr>
          <w:rFonts w:ascii="Times New Roman" w:hAnsi="Times New Roman" w:cs="Times New Roman"/>
          <w:b/>
          <w:bCs/>
          <w:color w:val="000000" w:themeColor="text1"/>
          <w:sz w:val="28"/>
          <w:szCs w:val="28"/>
          <w:lang w:val="kk-KZ"/>
        </w:rPr>
        <w:t>3.2</w:t>
      </w:r>
      <w:r w:rsidR="00617763" w:rsidRPr="004E0029">
        <w:rPr>
          <w:rFonts w:ascii="Times New Roman" w:hAnsi="Times New Roman" w:cs="Times New Roman"/>
          <w:b/>
          <w:bCs/>
          <w:color w:val="000000" w:themeColor="text1"/>
          <w:sz w:val="28"/>
          <w:szCs w:val="28"/>
          <w:lang w:val="kk-KZ"/>
        </w:rPr>
        <w:t xml:space="preserve"> </w:t>
      </w:r>
      <w:r w:rsidR="00041234" w:rsidRPr="004E0029">
        <w:rPr>
          <w:rFonts w:ascii="Times New Roman" w:hAnsi="Times New Roman" w:cs="Times New Roman"/>
          <w:b/>
          <w:bCs/>
          <w:color w:val="000000" w:themeColor="text1"/>
          <w:sz w:val="28"/>
          <w:szCs w:val="28"/>
          <w:lang w:val="kk-KZ"/>
        </w:rPr>
        <w:t>Түйе сүті</w:t>
      </w:r>
      <w:r w:rsidR="002F32A0" w:rsidRPr="004E0029">
        <w:rPr>
          <w:rFonts w:ascii="Times New Roman" w:hAnsi="Times New Roman" w:cs="Times New Roman"/>
          <w:b/>
          <w:bCs/>
          <w:color w:val="000000" w:themeColor="text1"/>
          <w:sz w:val="28"/>
          <w:szCs w:val="28"/>
          <w:lang w:val="kk-KZ"/>
        </w:rPr>
        <w:t xml:space="preserve"> шикізатын</w:t>
      </w:r>
      <w:r w:rsidR="00041234" w:rsidRPr="004E0029">
        <w:rPr>
          <w:rFonts w:ascii="Times New Roman" w:hAnsi="Times New Roman" w:cs="Times New Roman"/>
          <w:b/>
          <w:bCs/>
          <w:color w:val="000000" w:themeColor="text1"/>
          <w:sz w:val="28"/>
          <w:szCs w:val="28"/>
          <w:lang w:val="kk-KZ"/>
        </w:rPr>
        <w:t xml:space="preserve"> пастерлеу режим</w:t>
      </w:r>
      <w:r w:rsidR="00DC67E9" w:rsidRPr="004E0029">
        <w:rPr>
          <w:rFonts w:ascii="Times New Roman" w:hAnsi="Times New Roman" w:cs="Times New Roman"/>
          <w:b/>
          <w:bCs/>
          <w:color w:val="000000" w:themeColor="text1"/>
          <w:sz w:val="28"/>
          <w:szCs w:val="28"/>
          <w:lang w:val="kk-KZ"/>
        </w:rPr>
        <w:t>дерін</w:t>
      </w:r>
      <w:r w:rsidR="009A0859" w:rsidRPr="004E0029">
        <w:rPr>
          <w:rFonts w:ascii="Times New Roman" w:hAnsi="Times New Roman" w:cs="Times New Roman"/>
          <w:b/>
          <w:bCs/>
          <w:color w:val="000000" w:themeColor="text1"/>
          <w:sz w:val="28"/>
          <w:szCs w:val="28"/>
          <w:lang w:val="kk-KZ"/>
        </w:rPr>
        <w:t xml:space="preserve"> ғылыми негіз</w:t>
      </w:r>
      <w:r w:rsidR="00DC67E9" w:rsidRPr="004E0029">
        <w:rPr>
          <w:rFonts w:ascii="Times New Roman" w:hAnsi="Times New Roman" w:cs="Times New Roman"/>
          <w:b/>
          <w:bCs/>
          <w:color w:val="000000" w:themeColor="text1"/>
          <w:sz w:val="28"/>
          <w:szCs w:val="28"/>
          <w:lang w:val="kk-KZ"/>
        </w:rPr>
        <w:t>деу</w:t>
      </w:r>
      <w:bookmarkEnd w:id="66"/>
    </w:p>
    <w:bookmarkEnd w:id="67"/>
    <w:p w14:paraId="3C470AA4" w14:textId="758BABCF" w:rsidR="008B2DB4" w:rsidRPr="008B2DB4" w:rsidRDefault="008B2DB4" w:rsidP="004F7561">
      <w:pPr>
        <w:tabs>
          <w:tab w:val="left" w:pos="993"/>
          <w:tab w:val="left" w:pos="7088"/>
        </w:tabs>
        <w:ind w:firstLine="709"/>
        <w:jc w:val="both"/>
        <w:rPr>
          <w:sz w:val="28"/>
          <w:szCs w:val="28"/>
          <w:lang w:val="kk-KZ"/>
        </w:rPr>
      </w:pPr>
      <w:r w:rsidRPr="008B2DB4">
        <w:rPr>
          <w:sz w:val="28"/>
          <w:szCs w:val="28"/>
          <w:lang w:val="kk-KZ"/>
        </w:rPr>
        <w:t xml:space="preserve">Қазақстан Республикасы жағдайында түйе сүті негізінен жеке  шаруашылықтарда өндіріледі, мұнда сауу </w:t>
      </w:r>
      <w:r w:rsidR="00C53DC5">
        <w:rPr>
          <w:sz w:val="28"/>
          <w:szCs w:val="28"/>
          <w:lang w:val="kk-KZ"/>
        </w:rPr>
        <w:t>үрдісі</w:t>
      </w:r>
      <w:r w:rsidRPr="008B2DB4">
        <w:rPr>
          <w:sz w:val="28"/>
          <w:szCs w:val="28"/>
          <w:lang w:val="kk-KZ"/>
        </w:rPr>
        <w:t xml:space="preserve"> көбіне қолмен жүзеге асырылады, ал шикізатты бастапқы санитариялық өңдеу мен салқындату әрдайым өнеркәсіптік талаптарға сәйкес келе бермейді. Өндірістің аталған ерекшеліктері шикі түйе сүтіндегі микроорганизмдердің жалпы санының артуына ықпал етеді</w:t>
      </w:r>
      <w:r w:rsidR="00C34491">
        <w:rPr>
          <w:sz w:val="28"/>
          <w:szCs w:val="28"/>
          <w:lang w:val="kk-KZ"/>
        </w:rPr>
        <w:t>. Со</w:t>
      </w:r>
      <w:r w:rsidR="009F0925">
        <w:rPr>
          <w:sz w:val="28"/>
          <w:szCs w:val="28"/>
          <w:lang w:val="kk-KZ"/>
        </w:rPr>
        <w:t>нды</w:t>
      </w:r>
      <w:r w:rsidR="00C34491">
        <w:rPr>
          <w:sz w:val="28"/>
          <w:szCs w:val="28"/>
          <w:lang w:val="kk-KZ"/>
        </w:rPr>
        <w:t xml:space="preserve">қтан </w:t>
      </w:r>
      <w:r w:rsidRPr="008B2DB4">
        <w:rPr>
          <w:sz w:val="28"/>
          <w:szCs w:val="28"/>
          <w:lang w:val="kk-KZ"/>
        </w:rPr>
        <w:t xml:space="preserve">тұтыну немесе қайта өңдеу алдында </w:t>
      </w:r>
      <w:r w:rsidR="009F0925">
        <w:rPr>
          <w:sz w:val="28"/>
          <w:szCs w:val="28"/>
          <w:lang w:val="kk-KZ"/>
        </w:rPr>
        <w:t xml:space="preserve">түйес сүтін </w:t>
      </w:r>
      <w:r w:rsidRPr="008B2DB4">
        <w:rPr>
          <w:sz w:val="28"/>
          <w:szCs w:val="28"/>
          <w:lang w:val="kk-KZ"/>
        </w:rPr>
        <w:t>міндетті түрде жылумен өңдеу қажет.</w:t>
      </w:r>
    </w:p>
    <w:p w14:paraId="2FAEB89B" w14:textId="77777777" w:rsidR="003D55BB" w:rsidRDefault="003D55BB" w:rsidP="004F7561">
      <w:pPr>
        <w:tabs>
          <w:tab w:val="left" w:pos="993"/>
          <w:tab w:val="left" w:pos="7088"/>
        </w:tabs>
        <w:ind w:firstLine="709"/>
        <w:jc w:val="both"/>
        <w:rPr>
          <w:sz w:val="28"/>
          <w:szCs w:val="28"/>
          <w:lang w:val="kk-KZ"/>
        </w:rPr>
      </w:pPr>
      <w:r w:rsidRPr="003D55BB">
        <w:rPr>
          <w:sz w:val="28"/>
          <w:szCs w:val="28"/>
          <w:lang w:val="kk-KZ"/>
        </w:rPr>
        <w:t>Түйе сүтінің микробиологиялық көрсеткіштерін зерттеу нәтижелері оның микробтық ластану деңгейінің жоғары екенін көрсетті. Бұл жағдай өнімнің қауіпсіздігін қамтамасыз ету үшін тиімді жылумен өңдеу әдістерін қолдану қажеттілігін негіздейді.</w:t>
      </w:r>
    </w:p>
    <w:p w14:paraId="77B02468" w14:textId="3962F0BB" w:rsidR="00A80E39" w:rsidRPr="007B7C34" w:rsidRDefault="00A80E39" w:rsidP="00A80E39">
      <w:pPr>
        <w:tabs>
          <w:tab w:val="left" w:pos="993"/>
          <w:tab w:val="left" w:pos="7088"/>
        </w:tabs>
        <w:ind w:firstLine="709"/>
        <w:jc w:val="both"/>
        <w:rPr>
          <w:sz w:val="28"/>
          <w:szCs w:val="28"/>
          <w:lang w:val="kk-KZ"/>
        </w:rPr>
      </w:pPr>
      <w:r w:rsidRPr="007B7C34">
        <w:rPr>
          <w:sz w:val="28"/>
          <w:szCs w:val="28"/>
          <w:lang w:val="kk-KZ"/>
        </w:rPr>
        <w:t xml:space="preserve">G. Konuspayeva және </w:t>
      </w:r>
      <w:r>
        <w:rPr>
          <w:sz w:val="28"/>
          <w:szCs w:val="28"/>
          <w:lang w:val="kk-KZ"/>
        </w:rPr>
        <w:t>т.б. авторлар</w:t>
      </w:r>
      <w:r w:rsidRPr="007B7C34">
        <w:rPr>
          <w:sz w:val="28"/>
          <w:szCs w:val="28"/>
          <w:lang w:val="kk-KZ"/>
        </w:rPr>
        <w:t xml:space="preserve"> мәліметтері бойынша, қазіргі уақыт</w:t>
      </w:r>
      <w:r w:rsidR="009F0925">
        <w:rPr>
          <w:sz w:val="28"/>
          <w:szCs w:val="28"/>
          <w:lang w:val="kk-KZ"/>
        </w:rPr>
        <w:t xml:space="preserve"> </w:t>
      </w:r>
      <w:r w:rsidRPr="007B7C34">
        <w:rPr>
          <w:sz w:val="28"/>
          <w:szCs w:val="28"/>
          <w:lang w:val="kk-KZ"/>
        </w:rPr>
        <w:t xml:space="preserve">Қазақстанда, сондай-ақ түйе шаруашылығы дамыған </w:t>
      </w:r>
      <w:r w:rsidR="009F0925">
        <w:rPr>
          <w:sz w:val="28"/>
          <w:szCs w:val="28"/>
          <w:lang w:val="kk-KZ"/>
        </w:rPr>
        <w:t>өзге</w:t>
      </w:r>
      <w:r w:rsidRPr="007B7C34">
        <w:rPr>
          <w:sz w:val="28"/>
          <w:szCs w:val="28"/>
          <w:lang w:val="kk-KZ"/>
        </w:rPr>
        <w:t xml:space="preserve"> елдерде түйе сүтінің құрылымдық және биохимиялық ерекшеліктерін ескере</w:t>
      </w:r>
      <w:r w:rsidR="009F0925">
        <w:rPr>
          <w:sz w:val="28"/>
          <w:szCs w:val="28"/>
          <w:lang w:val="kk-KZ"/>
        </w:rPr>
        <w:t xml:space="preserve"> отырып нгеізделген пастерлеу режимінің біріыңғай стандарты әлі күнге дейін әзірленбеген </w:t>
      </w:r>
      <w:r w:rsidRPr="007B7C34">
        <w:rPr>
          <w:sz w:val="28"/>
          <w:szCs w:val="28"/>
          <w:lang w:val="kk-KZ"/>
        </w:rPr>
        <w:t>[</w:t>
      </w:r>
      <w:r w:rsidR="00A51906" w:rsidRPr="00A51906">
        <w:rPr>
          <w:sz w:val="28"/>
          <w:szCs w:val="28"/>
          <w:lang w:val="kk-KZ"/>
        </w:rPr>
        <w:t>12</w:t>
      </w:r>
      <w:r w:rsidR="008B2BDB" w:rsidRPr="008B2BDB">
        <w:rPr>
          <w:sz w:val="28"/>
          <w:szCs w:val="28"/>
          <w:lang w:val="kk-KZ"/>
        </w:rPr>
        <w:t>8</w:t>
      </w:r>
      <w:r w:rsidRPr="007B7C34">
        <w:rPr>
          <w:sz w:val="28"/>
          <w:szCs w:val="28"/>
          <w:lang w:val="kk-KZ"/>
        </w:rPr>
        <w:t>].</w:t>
      </w:r>
    </w:p>
    <w:p w14:paraId="28373FF7" w14:textId="77777777" w:rsidR="009F0925" w:rsidRPr="007B7C34" w:rsidRDefault="00A80E39" w:rsidP="00A80E39">
      <w:pPr>
        <w:tabs>
          <w:tab w:val="left" w:pos="993"/>
          <w:tab w:val="left" w:pos="7088"/>
        </w:tabs>
        <w:ind w:firstLine="709"/>
        <w:jc w:val="both"/>
        <w:rPr>
          <w:sz w:val="28"/>
          <w:szCs w:val="28"/>
          <w:lang w:val="kk-KZ"/>
        </w:rPr>
      </w:pPr>
      <w:r w:rsidRPr="007B7C34">
        <w:rPr>
          <w:sz w:val="28"/>
          <w:szCs w:val="28"/>
          <w:lang w:val="kk-KZ"/>
        </w:rPr>
        <w:lastRenderedPageBreak/>
        <w:t xml:space="preserve">Сонымен қатар, түйе сүтінің құрамы мен физика-химиялық </w:t>
      </w:r>
      <w:r>
        <w:rPr>
          <w:sz w:val="28"/>
          <w:szCs w:val="28"/>
          <w:lang w:val="kk-KZ"/>
        </w:rPr>
        <w:t xml:space="preserve">көрсеткіштерінің </w:t>
      </w:r>
      <w:r w:rsidRPr="007B7C34">
        <w:rPr>
          <w:sz w:val="28"/>
          <w:szCs w:val="28"/>
          <w:lang w:val="kk-KZ"/>
        </w:rPr>
        <w:t xml:space="preserve">өзіндік ерекшеліктері сиыр сүтіне арналған дәстүрлі пастерлеу режимдерін тікелей қолдануды шектейді. </w:t>
      </w:r>
    </w:p>
    <w:p w14:paraId="72A5307A" w14:textId="393F73FF" w:rsidR="00A80E39" w:rsidRPr="007B7C34" w:rsidRDefault="00A80E39" w:rsidP="00A80E39">
      <w:pPr>
        <w:tabs>
          <w:tab w:val="left" w:pos="993"/>
          <w:tab w:val="left" w:pos="7088"/>
        </w:tabs>
        <w:ind w:firstLine="709"/>
        <w:jc w:val="both"/>
        <w:rPr>
          <w:sz w:val="28"/>
          <w:szCs w:val="28"/>
          <w:lang w:val="kk-KZ"/>
        </w:rPr>
      </w:pPr>
      <w:r w:rsidRPr="007B7C34">
        <w:rPr>
          <w:sz w:val="28"/>
          <w:szCs w:val="28"/>
          <w:lang w:val="kk-KZ"/>
        </w:rPr>
        <w:t xml:space="preserve">Түйе сүтінің ақуыздық фракциясы сарысу ақуыздарының және </w:t>
      </w:r>
      <w:r w:rsidRPr="00A80E39">
        <w:rPr>
          <w:sz w:val="28"/>
          <w:szCs w:val="28"/>
        </w:rPr>
        <w:t>β</w:t>
      </w:r>
      <w:r w:rsidRPr="007B7C34">
        <w:rPr>
          <w:sz w:val="28"/>
          <w:szCs w:val="28"/>
          <w:lang w:val="kk-KZ"/>
        </w:rPr>
        <w:t xml:space="preserve">-казеиннің салыстырмалы түрде жоғары, ал </w:t>
      </w:r>
      <w:r w:rsidRPr="00995AF4">
        <w:rPr>
          <w:i/>
          <w:iCs/>
          <w:sz w:val="28"/>
          <w:szCs w:val="28"/>
        </w:rPr>
        <w:t>κ</w:t>
      </w:r>
      <w:r w:rsidRPr="007B7C34">
        <w:rPr>
          <w:sz w:val="28"/>
          <w:szCs w:val="28"/>
          <w:lang w:val="kk-KZ"/>
        </w:rPr>
        <w:t xml:space="preserve">-казеиннің төмен мөлшерімен және </w:t>
      </w:r>
      <w:r w:rsidRPr="00A80E39">
        <w:rPr>
          <w:sz w:val="28"/>
          <w:szCs w:val="28"/>
        </w:rPr>
        <w:t>β</w:t>
      </w:r>
      <w:r w:rsidRPr="007B7C34">
        <w:rPr>
          <w:sz w:val="28"/>
          <w:szCs w:val="28"/>
          <w:lang w:val="kk-KZ"/>
        </w:rPr>
        <w:t>-лактоглобулиннің болмауымен сипатталады, бұл оның жылулық әсерге сезімталдығын арттырады. Сонымен қатар, май фазасы қыздыру кезінде тотығу үдерістеріне бейім қанықпаған май қышқылдарының жоғары үлесімен ерекшеленеді. Аталған биохимиялық ерекшеліктер қарқынды режимдерді қолдану жағдайында өнімнің тағамдық және биологиялық құндылығының төмендеуіне әкелуі мүмкін.</w:t>
      </w:r>
    </w:p>
    <w:p w14:paraId="703BE94D" w14:textId="11E5D595" w:rsidR="00E40059" w:rsidRDefault="00E40059" w:rsidP="008B2DB4">
      <w:pPr>
        <w:tabs>
          <w:tab w:val="left" w:pos="7088"/>
        </w:tabs>
        <w:ind w:firstLine="709"/>
        <w:jc w:val="both"/>
        <w:rPr>
          <w:sz w:val="28"/>
          <w:szCs w:val="28"/>
          <w:lang w:val="kk-KZ"/>
        </w:rPr>
      </w:pPr>
      <w:r w:rsidRPr="00E40059">
        <w:rPr>
          <w:sz w:val="28"/>
          <w:szCs w:val="28"/>
          <w:lang w:val="kk-KZ"/>
        </w:rPr>
        <w:t xml:space="preserve">Осыған байланысты сиыр сүтіне арналған стандартты пастерлеу режимдерін түйе сүтіне тікелей қолдану ғылыми тұрғыдан жеткілікті </w:t>
      </w:r>
      <w:r w:rsidR="00471355">
        <w:rPr>
          <w:sz w:val="28"/>
          <w:szCs w:val="28"/>
          <w:lang w:val="kk-KZ"/>
        </w:rPr>
        <w:t>н</w:t>
      </w:r>
      <w:r w:rsidR="009F0925">
        <w:rPr>
          <w:sz w:val="28"/>
          <w:szCs w:val="28"/>
          <w:lang w:val="kk-KZ"/>
        </w:rPr>
        <w:t xml:space="preserve">егізделмеген. </w:t>
      </w:r>
      <w:r>
        <w:rPr>
          <w:sz w:val="28"/>
          <w:szCs w:val="28"/>
          <w:lang w:val="kk-KZ"/>
        </w:rPr>
        <w:t>Бұл режимдер</w:t>
      </w:r>
      <w:r w:rsidRPr="00E40059">
        <w:rPr>
          <w:sz w:val="28"/>
          <w:szCs w:val="28"/>
          <w:lang w:val="kk-KZ"/>
        </w:rPr>
        <w:t xml:space="preserve"> түйе сүтінің микробиологиялық қауіпсіздігін толық деңгейде қамтамасыз ет</w:t>
      </w:r>
      <w:r>
        <w:rPr>
          <w:sz w:val="28"/>
          <w:szCs w:val="28"/>
          <w:lang w:val="kk-KZ"/>
        </w:rPr>
        <w:t>п</w:t>
      </w:r>
      <w:r w:rsidR="009F0925">
        <w:rPr>
          <w:sz w:val="28"/>
          <w:szCs w:val="28"/>
          <w:lang w:val="kk-KZ"/>
        </w:rPr>
        <w:t>еуі мүмкін</w:t>
      </w:r>
      <w:r w:rsidRPr="00E40059">
        <w:rPr>
          <w:sz w:val="28"/>
          <w:szCs w:val="28"/>
          <w:lang w:val="kk-KZ"/>
        </w:rPr>
        <w:t xml:space="preserve">, сондай-ақ оның органолептикалық және физика-химиялық көрсеткіштерінің </w:t>
      </w:r>
      <w:r>
        <w:rPr>
          <w:sz w:val="28"/>
          <w:szCs w:val="28"/>
          <w:lang w:val="kk-KZ"/>
        </w:rPr>
        <w:t>кері әсер етуі мүмкін.</w:t>
      </w:r>
    </w:p>
    <w:p w14:paraId="2EB2946E" w14:textId="3CFD6C20" w:rsidR="00CE3725" w:rsidRPr="00CE3725" w:rsidRDefault="00CE3725" w:rsidP="00CE3725">
      <w:pPr>
        <w:tabs>
          <w:tab w:val="left" w:pos="7088"/>
        </w:tabs>
        <w:ind w:firstLine="709"/>
        <w:jc w:val="both"/>
        <w:rPr>
          <w:sz w:val="28"/>
          <w:szCs w:val="28"/>
          <w:lang w:val="kk-KZ"/>
        </w:rPr>
      </w:pPr>
      <w:r w:rsidRPr="00CE3725">
        <w:rPr>
          <w:sz w:val="28"/>
          <w:szCs w:val="28"/>
          <w:lang w:val="kk-KZ"/>
        </w:rPr>
        <w:t xml:space="preserve">Жоғарыда келтірілген ғылыми алғышарттарды ескере отырып, сиыр сүтіне арналған дәстүрлі пастерлеу режимдері түйе сүті үшін толықтай сәйкес келмейтіні атап өтіледі. Дегенмен, </w:t>
      </w:r>
      <w:r w:rsidR="008C72DC">
        <w:rPr>
          <w:sz w:val="28"/>
          <w:szCs w:val="28"/>
          <w:lang w:val="kk-KZ"/>
        </w:rPr>
        <w:t xml:space="preserve">қолданыстағы сиыр сүтіне арналған </w:t>
      </w:r>
      <w:r w:rsidRPr="00CE3725">
        <w:rPr>
          <w:sz w:val="28"/>
          <w:szCs w:val="28"/>
          <w:lang w:val="kk-KZ"/>
        </w:rPr>
        <w:t xml:space="preserve"> </w:t>
      </w:r>
      <w:r w:rsidR="008C72DC">
        <w:rPr>
          <w:sz w:val="28"/>
          <w:szCs w:val="28"/>
          <w:lang w:val="kk-KZ"/>
        </w:rPr>
        <w:t xml:space="preserve">пастерлеу </w:t>
      </w:r>
      <w:r w:rsidRPr="00CE3725">
        <w:rPr>
          <w:sz w:val="28"/>
          <w:szCs w:val="28"/>
          <w:lang w:val="kk-KZ"/>
        </w:rPr>
        <w:t>режимдер</w:t>
      </w:r>
      <w:r w:rsidR="008C72DC">
        <w:rPr>
          <w:sz w:val="28"/>
          <w:szCs w:val="28"/>
          <w:lang w:val="kk-KZ"/>
        </w:rPr>
        <w:t>і</w:t>
      </w:r>
      <w:r w:rsidRPr="00CE3725">
        <w:rPr>
          <w:sz w:val="28"/>
          <w:szCs w:val="28"/>
          <w:lang w:val="kk-KZ"/>
        </w:rPr>
        <w:t xml:space="preserve"> қазіргі уақытта кеңінен қолданылатын </w:t>
      </w:r>
      <w:r w:rsidR="008C72DC">
        <w:rPr>
          <w:sz w:val="28"/>
          <w:szCs w:val="28"/>
          <w:lang w:val="kk-KZ"/>
        </w:rPr>
        <w:t>әдіс</w:t>
      </w:r>
      <w:r w:rsidRPr="00CE3725">
        <w:rPr>
          <w:sz w:val="28"/>
          <w:szCs w:val="28"/>
          <w:lang w:val="kk-KZ"/>
        </w:rPr>
        <w:t xml:space="preserve"> ретінде қарастырылатындықтан, осы зерттеу жұмысында олар салыстырмалы эксперименттік модель ретінде пайдаланылды.</w:t>
      </w:r>
    </w:p>
    <w:p w14:paraId="5DD6E7E6" w14:textId="6CCAAB9A" w:rsidR="00CE3725" w:rsidRDefault="008C72DC" w:rsidP="008C72DC">
      <w:pPr>
        <w:tabs>
          <w:tab w:val="left" w:pos="7088"/>
        </w:tabs>
        <w:ind w:firstLine="709"/>
        <w:jc w:val="both"/>
        <w:rPr>
          <w:sz w:val="28"/>
          <w:szCs w:val="28"/>
          <w:lang w:val="kk-KZ"/>
        </w:rPr>
      </w:pPr>
      <w:r>
        <w:rPr>
          <w:sz w:val="28"/>
          <w:szCs w:val="28"/>
          <w:lang w:val="kk-KZ"/>
        </w:rPr>
        <w:t>Бұл</w:t>
      </w:r>
      <w:r w:rsidR="00CE3725" w:rsidRPr="00CE3725">
        <w:rPr>
          <w:sz w:val="28"/>
          <w:szCs w:val="28"/>
          <w:lang w:val="kk-KZ"/>
        </w:rPr>
        <w:t xml:space="preserve"> </w:t>
      </w:r>
      <w:r>
        <w:rPr>
          <w:sz w:val="28"/>
          <w:szCs w:val="28"/>
          <w:lang w:val="kk-KZ"/>
        </w:rPr>
        <w:t>әдіс</w:t>
      </w:r>
      <w:r w:rsidR="00CE3725" w:rsidRPr="00CE3725">
        <w:rPr>
          <w:sz w:val="28"/>
          <w:szCs w:val="28"/>
          <w:lang w:val="kk-KZ"/>
        </w:rPr>
        <w:t xml:space="preserve"> түйе сүтінің жылулық өңдеуге реакциясын бағалауға, сондай-ақ қолданыстағы режимдердің тиімділігі мен шектеулерін анықтауға мүмкіндік береді.</w:t>
      </w:r>
      <w:r>
        <w:rPr>
          <w:sz w:val="28"/>
          <w:szCs w:val="28"/>
          <w:lang w:val="kk-KZ"/>
        </w:rPr>
        <w:t xml:space="preserve"> Осыған сәйкес, зе</w:t>
      </w:r>
      <w:r w:rsidR="00CE3725" w:rsidRPr="00CE3725">
        <w:rPr>
          <w:sz w:val="28"/>
          <w:szCs w:val="28"/>
          <w:lang w:val="kk-KZ"/>
        </w:rPr>
        <w:t xml:space="preserve">рттеу </w:t>
      </w:r>
      <w:r>
        <w:rPr>
          <w:sz w:val="28"/>
          <w:szCs w:val="28"/>
          <w:lang w:val="kk-KZ"/>
        </w:rPr>
        <w:t>барысында</w:t>
      </w:r>
      <w:r w:rsidR="00CE3725" w:rsidRPr="00CE3725">
        <w:rPr>
          <w:sz w:val="28"/>
          <w:szCs w:val="28"/>
          <w:lang w:val="kk-KZ"/>
        </w:rPr>
        <w:t xml:space="preserve"> пастерле</w:t>
      </w:r>
      <w:r w:rsidR="00675288">
        <w:rPr>
          <w:sz w:val="28"/>
          <w:szCs w:val="28"/>
          <w:lang w:val="kk-KZ"/>
        </w:rPr>
        <w:t>у режимдерінің</w:t>
      </w:r>
      <w:r w:rsidR="00CE3725" w:rsidRPr="00CE3725">
        <w:rPr>
          <w:sz w:val="28"/>
          <w:szCs w:val="28"/>
          <w:lang w:val="kk-KZ"/>
        </w:rPr>
        <w:t xml:space="preserve"> түйе сүті үлгілерінің органолептикалық, физика-химиялық және микробиологиялық көрсеткіштері</w:t>
      </w:r>
      <w:r w:rsidR="00675288">
        <w:rPr>
          <w:sz w:val="28"/>
          <w:szCs w:val="28"/>
          <w:lang w:val="kk-KZ"/>
        </w:rPr>
        <w:t>не әсері</w:t>
      </w:r>
      <w:r w:rsidR="00CE3725" w:rsidRPr="00CE3725">
        <w:rPr>
          <w:sz w:val="28"/>
          <w:szCs w:val="28"/>
          <w:lang w:val="kk-KZ"/>
        </w:rPr>
        <w:t xml:space="preserve"> кешенді </w:t>
      </w:r>
      <w:r w:rsidR="00675288">
        <w:rPr>
          <w:sz w:val="28"/>
          <w:szCs w:val="28"/>
          <w:lang w:val="kk-KZ"/>
        </w:rPr>
        <w:t>түрде зерттелді</w:t>
      </w:r>
      <w:r w:rsidR="00CE3725">
        <w:rPr>
          <w:sz w:val="28"/>
          <w:szCs w:val="28"/>
          <w:lang w:val="kk-KZ"/>
        </w:rPr>
        <w:t xml:space="preserve">. </w:t>
      </w:r>
    </w:p>
    <w:p w14:paraId="7AA404CF" w14:textId="5F79F18B" w:rsidR="00471355" w:rsidRDefault="00092DAB" w:rsidP="00471355">
      <w:pPr>
        <w:tabs>
          <w:tab w:val="left" w:pos="7088"/>
        </w:tabs>
        <w:ind w:firstLine="709"/>
        <w:jc w:val="both"/>
        <w:rPr>
          <w:sz w:val="28"/>
          <w:szCs w:val="28"/>
          <w:lang w:val="kk-KZ"/>
        </w:rPr>
      </w:pPr>
      <w:r w:rsidRPr="00092DAB">
        <w:rPr>
          <w:sz w:val="28"/>
          <w:szCs w:val="28"/>
          <w:lang w:val="kk-KZ"/>
        </w:rPr>
        <w:t xml:space="preserve">Жалпы пастерленген түйе сүтіне арналған арнайы нормативтік құжаттардың болмауына байланысты, пастерлеу режимдерінің түйе сүтінің органолептикалық көрсеткіштеріне әсерін бағалау ГОСТ 31450-2013 </w:t>
      </w:r>
      <w:r>
        <w:rPr>
          <w:sz w:val="28"/>
          <w:szCs w:val="28"/>
          <w:lang w:val="kk-KZ"/>
        </w:rPr>
        <w:t xml:space="preserve">«Ішетін сүт. Техникалық шарттар» </w:t>
      </w:r>
      <w:r w:rsidRPr="00092DAB">
        <w:rPr>
          <w:sz w:val="28"/>
          <w:szCs w:val="28"/>
          <w:lang w:val="kk-KZ"/>
        </w:rPr>
        <w:t>мемлекетаралық стандартында белгіленген талаптарға сәйкес жүргізілді. Бағалау нәтижелері 1</w:t>
      </w:r>
      <w:r w:rsidR="00A6156C" w:rsidRPr="00A6156C">
        <w:rPr>
          <w:sz w:val="28"/>
          <w:szCs w:val="28"/>
          <w:lang w:val="kk-KZ"/>
        </w:rPr>
        <w:t>4</w:t>
      </w:r>
      <w:r w:rsidRPr="00092DAB">
        <w:rPr>
          <w:sz w:val="28"/>
          <w:szCs w:val="28"/>
          <w:lang w:val="kk-KZ"/>
        </w:rPr>
        <w:t>-кестеде келтірілген.</w:t>
      </w:r>
    </w:p>
    <w:p w14:paraId="46F55D07" w14:textId="77777777" w:rsidR="00092DAB" w:rsidRDefault="00092DAB" w:rsidP="00471355">
      <w:pPr>
        <w:tabs>
          <w:tab w:val="left" w:pos="7088"/>
        </w:tabs>
        <w:ind w:firstLine="709"/>
        <w:jc w:val="both"/>
        <w:rPr>
          <w:sz w:val="28"/>
          <w:szCs w:val="28"/>
          <w:lang w:val="kk-KZ"/>
        </w:rPr>
      </w:pPr>
    </w:p>
    <w:p w14:paraId="015979EE" w14:textId="42CF642C" w:rsidR="00471355" w:rsidRDefault="00471355" w:rsidP="00471355">
      <w:pPr>
        <w:tabs>
          <w:tab w:val="left" w:pos="7088"/>
        </w:tabs>
        <w:jc w:val="both"/>
        <w:rPr>
          <w:sz w:val="28"/>
          <w:szCs w:val="28"/>
          <w:lang w:val="kk-KZ"/>
        </w:rPr>
      </w:pPr>
      <w:r w:rsidRPr="009B109D">
        <w:rPr>
          <w:sz w:val="28"/>
          <w:szCs w:val="28"/>
          <w:lang w:val="kk-KZ"/>
        </w:rPr>
        <w:t>Кесте 1</w:t>
      </w:r>
      <w:r w:rsidR="00A6156C" w:rsidRPr="00A6156C">
        <w:rPr>
          <w:sz w:val="28"/>
          <w:szCs w:val="28"/>
          <w:lang w:val="kk-KZ"/>
        </w:rPr>
        <w:t>4</w:t>
      </w:r>
      <w:r w:rsidRPr="009B109D">
        <w:rPr>
          <w:sz w:val="28"/>
          <w:szCs w:val="28"/>
          <w:lang w:val="kk-KZ"/>
        </w:rPr>
        <w:t xml:space="preserve"> – </w:t>
      </w:r>
      <w:r>
        <w:rPr>
          <w:sz w:val="28"/>
          <w:szCs w:val="28"/>
          <w:lang w:val="kk-KZ"/>
        </w:rPr>
        <w:t xml:space="preserve">Әртүрлі пастерлеу режимдерінің түйе сүтінің органолептикалық көрсеткіштеріне әсері </w:t>
      </w:r>
    </w:p>
    <w:p w14:paraId="60A7552F" w14:textId="77777777" w:rsidR="00471355" w:rsidRDefault="00471355" w:rsidP="00471355">
      <w:pPr>
        <w:tabs>
          <w:tab w:val="left" w:pos="7088"/>
        </w:tabs>
        <w:ind w:firstLine="709"/>
        <w:jc w:val="both"/>
        <w:rPr>
          <w:sz w:val="28"/>
          <w:szCs w:val="28"/>
          <w:lang w:val="kk-KZ"/>
        </w:rPr>
      </w:pPr>
    </w:p>
    <w:tbl>
      <w:tblPr>
        <w:tblStyle w:val="a8"/>
        <w:tblW w:w="9776" w:type="dxa"/>
        <w:tblLook w:val="04A0" w:firstRow="1" w:lastRow="0" w:firstColumn="1" w:lastColumn="0" w:noHBand="0" w:noVBand="1"/>
      </w:tblPr>
      <w:tblGrid>
        <w:gridCol w:w="1696"/>
        <w:gridCol w:w="3203"/>
        <w:gridCol w:w="1759"/>
        <w:gridCol w:w="1559"/>
        <w:gridCol w:w="1559"/>
      </w:tblGrid>
      <w:tr w:rsidR="00471355" w:rsidRPr="00CC4CB0" w14:paraId="48CC5DC6" w14:textId="77777777" w:rsidTr="00387264">
        <w:tc>
          <w:tcPr>
            <w:tcW w:w="1696" w:type="dxa"/>
          </w:tcPr>
          <w:p w14:paraId="0E7BCEFC" w14:textId="77777777" w:rsidR="00471355" w:rsidRPr="00CC4CB0" w:rsidRDefault="00471355" w:rsidP="008A4C16">
            <w:pPr>
              <w:tabs>
                <w:tab w:val="left" w:pos="7088"/>
              </w:tabs>
              <w:jc w:val="both"/>
              <w:rPr>
                <w:lang w:val="kk-KZ"/>
              </w:rPr>
            </w:pPr>
            <w:r w:rsidRPr="00CC4CB0">
              <w:rPr>
                <w:lang w:val="kk-KZ"/>
              </w:rPr>
              <w:t xml:space="preserve">Көрсеткіштер </w:t>
            </w:r>
          </w:p>
        </w:tc>
        <w:tc>
          <w:tcPr>
            <w:tcW w:w="3203" w:type="dxa"/>
          </w:tcPr>
          <w:p w14:paraId="3EC04F7F" w14:textId="77777777" w:rsidR="00471355" w:rsidRPr="00CC4CB0" w:rsidRDefault="00471355" w:rsidP="008A4C16">
            <w:pPr>
              <w:pStyle w:val="a4"/>
              <w:jc w:val="center"/>
            </w:pPr>
            <w:r>
              <w:rPr>
                <w:lang w:val="kk-KZ"/>
              </w:rPr>
              <w:t>ГОСТ</w:t>
            </w:r>
            <w:r w:rsidRPr="00CC4CB0">
              <w:rPr>
                <w:lang w:val="kk-KZ"/>
              </w:rPr>
              <w:t xml:space="preserve"> </w:t>
            </w:r>
            <w:r w:rsidRPr="00CC4CB0">
              <w:t>31450</w:t>
            </w:r>
            <w:r>
              <w:rPr>
                <w:lang w:val="en-US"/>
              </w:rPr>
              <w:t>-</w:t>
            </w:r>
            <w:r w:rsidRPr="00CC4CB0">
              <w:t xml:space="preserve">2013 </w:t>
            </w:r>
            <w:r w:rsidRPr="00CC4CB0">
              <w:rPr>
                <w:lang w:val="kk-KZ"/>
              </w:rPr>
              <w:t>бойынша</w:t>
            </w:r>
          </w:p>
        </w:tc>
        <w:tc>
          <w:tcPr>
            <w:tcW w:w="1759" w:type="dxa"/>
          </w:tcPr>
          <w:p w14:paraId="72B68C95" w14:textId="77777777" w:rsidR="00471355" w:rsidRPr="00CC4CB0" w:rsidRDefault="00471355" w:rsidP="008A4C16">
            <w:pPr>
              <w:tabs>
                <w:tab w:val="left" w:pos="7088"/>
              </w:tabs>
              <w:jc w:val="center"/>
              <w:rPr>
                <w:lang w:val="kk-KZ"/>
              </w:rPr>
            </w:pPr>
            <w:r w:rsidRPr="00CC4CB0">
              <w:rPr>
                <w:lang w:val="kk-KZ"/>
              </w:rPr>
              <w:t>Режим 1 (63-65 ⁰С, 30 мин)</w:t>
            </w:r>
          </w:p>
        </w:tc>
        <w:tc>
          <w:tcPr>
            <w:tcW w:w="1559" w:type="dxa"/>
          </w:tcPr>
          <w:p w14:paraId="603C1AFA" w14:textId="77777777" w:rsidR="00471355" w:rsidRPr="00CC4CB0" w:rsidRDefault="00471355" w:rsidP="008A4C16">
            <w:pPr>
              <w:tabs>
                <w:tab w:val="left" w:pos="7088"/>
              </w:tabs>
              <w:jc w:val="center"/>
              <w:rPr>
                <w:lang w:val="kk-KZ"/>
              </w:rPr>
            </w:pPr>
            <w:r w:rsidRPr="00CC4CB0">
              <w:rPr>
                <w:lang w:val="kk-KZ"/>
              </w:rPr>
              <w:t>Режим 2 (72-74 ⁰С, 20 с )</w:t>
            </w:r>
          </w:p>
        </w:tc>
        <w:tc>
          <w:tcPr>
            <w:tcW w:w="1559" w:type="dxa"/>
          </w:tcPr>
          <w:p w14:paraId="7CE3C368" w14:textId="77777777" w:rsidR="00471355" w:rsidRPr="00CC4CB0" w:rsidRDefault="00471355" w:rsidP="008A4C16">
            <w:pPr>
              <w:tabs>
                <w:tab w:val="left" w:pos="7088"/>
              </w:tabs>
              <w:jc w:val="center"/>
              <w:rPr>
                <w:lang w:val="kk-KZ"/>
              </w:rPr>
            </w:pPr>
            <w:r w:rsidRPr="00CC4CB0">
              <w:rPr>
                <w:lang w:val="kk-KZ"/>
              </w:rPr>
              <w:t>Режим 3 (85-87 ⁰С, 15 с)</w:t>
            </w:r>
          </w:p>
        </w:tc>
      </w:tr>
      <w:tr w:rsidR="00387264" w:rsidRPr="00CC4CB0" w14:paraId="7DD08A39" w14:textId="77777777" w:rsidTr="00387264">
        <w:tc>
          <w:tcPr>
            <w:tcW w:w="1696" w:type="dxa"/>
          </w:tcPr>
          <w:p w14:paraId="79014F60" w14:textId="446D16C6" w:rsidR="00387264" w:rsidRPr="00387264" w:rsidRDefault="00387264" w:rsidP="008A4C16">
            <w:pPr>
              <w:tabs>
                <w:tab w:val="left" w:pos="7088"/>
              </w:tabs>
              <w:jc w:val="both"/>
              <w:rPr>
                <w:lang w:val="en-US"/>
              </w:rPr>
            </w:pPr>
            <w:r>
              <w:rPr>
                <w:lang w:val="en-US"/>
              </w:rPr>
              <w:t>1</w:t>
            </w:r>
          </w:p>
        </w:tc>
        <w:tc>
          <w:tcPr>
            <w:tcW w:w="3203" w:type="dxa"/>
          </w:tcPr>
          <w:p w14:paraId="424F1F72" w14:textId="280F8AF7" w:rsidR="00387264" w:rsidRPr="00387264" w:rsidRDefault="00387264" w:rsidP="008A4C16">
            <w:pPr>
              <w:pStyle w:val="a4"/>
              <w:jc w:val="center"/>
              <w:rPr>
                <w:lang w:val="en-US"/>
              </w:rPr>
            </w:pPr>
            <w:r>
              <w:rPr>
                <w:lang w:val="en-US"/>
              </w:rPr>
              <w:t>2</w:t>
            </w:r>
          </w:p>
        </w:tc>
        <w:tc>
          <w:tcPr>
            <w:tcW w:w="1759" w:type="dxa"/>
          </w:tcPr>
          <w:p w14:paraId="70761EC5" w14:textId="7752E1D2" w:rsidR="00387264" w:rsidRPr="00387264" w:rsidRDefault="00387264" w:rsidP="008A4C16">
            <w:pPr>
              <w:tabs>
                <w:tab w:val="left" w:pos="7088"/>
              </w:tabs>
              <w:jc w:val="center"/>
              <w:rPr>
                <w:lang w:val="en-US"/>
              </w:rPr>
            </w:pPr>
            <w:r>
              <w:rPr>
                <w:lang w:val="en-US"/>
              </w:rPr>
              <w:t>3</w:t>
            </w:r>
          </w:p>
        </w:tc>
        <w:tc>
          <w:tcPr>
            <w:tcW w:w="1559" w:type="dxa"/>
          </w:tcPr>
          <w:p w14:paraId="7E875AE8" w14:textId="41AE290E" w:rsidR="00387264" w:rsidRPr="00387264" w:rsidRDefault="00387264" w:rsidP="008A4C16">
            <w:pPr>
              <w:tabs>
                <w:tab w:val="left" w:pos="7088"/>
              </w:tabs>
              <w:jc w:val="center"/>
              <w:rPr>
                <w:lang w:val="en-US"/>
              </w:rPr>
            </w:pPr>
            <w:r>
              <w:rPr>
                <w:lang w:val="en-US"/>
              </w:rPr>
              <w:t>4</w:t>
            </w:r>
          </w:p>
        </w:tc>
        <w:tc>
          <w:tcPr>
            <w:tcW w:w="1559" w:type="dxa"/>
          </w:tcPr>
          <w:p w14:paraId="29B77357" w14:textId="5169C9FD" w:rsidR="00387264" w:rsidRPr="00387264" w:rsidRDefault="00387264" w:rsidP="008A4C16">
            <w:pPr>
              <w:tabs>
                <w:tab w:val="left" w:pos="7088"/>
              </w:tabs>
              <w:jc w:val="center"/>
              <w:rPr>
                <w:lang w:val="en-US"/>
              </w:rPr>
            </w:pPr>
            <w:r>
              <w:rPr>
                <w:lang w:val="en-US"/>
              </w:rPr>
              <w:t>5</w:t>
            </w:r>
          </w:p>
        </w:tc>
      </w:tr>
      <w:tr w:rsidR="00471355" w:rsidRPr="00CC4CB0" w14:paraId="35CE0D80" w14:textId="77777777" w:rsidTr="00387264">
        <w:tc>
          <w:tcPr>
            <w:tcW w:w="1696" w:type="dxa"/>
          </w:tcPr>
          <w:p w14:paraId="63364B78" w14:textId="77777777" w:rsidR="00471355" w:rsidRPr="00CC4CB0" w:rsidRDefault="00471355" w:rsidP="008A4C16">
            <w:pPr>
              <w:tabs>
                <w:tab w:val="left" w:pos="7088"/>
              </w:tabs>
              <w:jc w:val="center"/>
              <w:rPr>
                <w:lang w:val="kk-KZ"/>
              </w:rPr>
            </w:pPr>
            <w:r w:rsidRPr="00CC4CB0">
              <w:rPr>
                <w:lang w:val="kk-KZ"/>
              </w:rPr>
              <w:t>Сыртқы түрі</w:t>
            </w:r>
          </w:p>
        </w:tc>
        <w:tc>
          <w:tcPr>
            <w:tcW w:w="3203" w:type="dxa"/>
          </w:tcPr>
          <w:p w14:paraId="34FA32EE" w14:textId="77777777" w:rsidR="00471355" w:rsidRPr="00CC4CB0" w:rsidRDefault="00471355" w:rsidP="008A4C16">
            <w:pPr>
              <w:tabs>
                <w:tab w:val="left" w:pos="7088"/>
              </w:tabs>
              <w:jc w:val="center"/>
              <w:rPr>
                <w:highlight w:val="yellow"/>
                <w:lang w:val="kk-KZ"/>
              </w:rPr>
            </w:pPr>
            <w:r w:rsidRPr="00CC4CB0">
              <w:rPr>
                <w:lang w:val="kk-KZ"/>
              </w:rPr>
              <w:t>Мөлдір емес сұйықтық. Майлылығы 4,7 %-дан жоғары өнімдер үшін араластырғанда жойылатын аздаған май тұнбасының болуына жол беріледі</w:t>
            </w:r>
          </w:p>
        </w:tc>
        <w:tc>
          <w:tcPr>
            <w:tcW w:w="1759" w:type="dxa"/>
          </w:tcPr>
          <w:p w14:paraId="7D80A35B" w14:textId="77777777" w:rsidR="00471355" w:rsidRPr="00CC4CB0" w:rsidRDefault="00471355" w:rsidP="008A4C16">
            <w:pPr>
              <w:tabs>
                <w:tab w:val="left" w:pos="7088"/>
              </w:tabs>
              <w:jc w:val="center"/>
              <w:rPr>
                <w:lang w:val="kk-KZ"/>
              </w:rPr>
            </w:pPr>
            <w:r w:rsidRPr="00CC4CB0">
              <w:rPr>
                <w:lang w:val="kk-KZ"/>
              </w:rPr>
              <w:t>Мөлдір емес, біркелкі, тұнбасыз</w:t>
            </w:r>
          </w:p>
        </w:tc>
        <w:tc>
          <w:tcPr>
            <w:tcW w:w="1559" w:type="dxa"/>
          </w:tcPr>
          <w:p w14:paraId="4B07E487" w14:textId="77777777" w:rsidR="00471355" w:rsidRPr="00CC4CB0" w:rsidRDefault="00471355" w:rsidP="008A4C16">
            <w:pPr>
              <w:tabs>
                <w:tab w:val="left" w:pos="7088"/>
              </w:tabs>
              <w:jc w:val="center"/>
              <w:rPr>
                <w:lang w:val="kk-KZ"/>
              </w:rPr>
            </w:pPr>
            <w:r w:rsidRPr="00CC4CB0">
              <w:rPr>
                <w:lang w:val="kk-KZ"/>
              </w:rPr>
              <w:t xml:space="preserve">Мөлдір емес, біркелкі, </w:t>
            </w:r>
            <w:r>
              <w:rPr>
                <w:lang w:val="kk-KZ"/>
              </w:rPr>
              <w:t>тұнбасыз</w:t>
            </w:r>
          </w:p>
        </w:tc>
        <w:tc>
          <w:tcPr>
            <w:tcW w:w="1559" w:type="dxa"/>
          </w:tcPr>
          <w:p w14:paraId="08D6DC4C" w14:textId="77777777" w:rsidR="00471355" w:rsidRPr="00CC4CB0" w:rsidRDefault="00471355" w:rsidP="008A4C16">
            <w:pPr>
              <w:tabs>
                <w:tab w:val="left" w:pos="7088"/>
              </w:tabs>
              <w:jc w:val="center"/>
              <w:rPr>
                <w:lang w:val="kk-KZ"/>
              </w:rPr>
            </w:pPr>
            <w:r w:rsidRPr="00CC4CB0">
              <w:rPr>
                <w:lang w:val="kk-KZ"/>
              </w:rPr>
              <w:t xml:space="preserve">Мөлдір емес, біркелкі, </w:t>
            </w:r>
            <w:r>
              <w:rPr>
                <w:lang w:val="kk-KZ"/>
              </w:rPr>
              <w:t>тұнбасыз</w:t>
            </w:r>
          </w:p>
        </w:tc>
      </w:tr>
    </w:tbl>
    <w:p w14:paraId="05D9B968" w14:textId="77777777" w:rsidR="00471355" w:rsidRDefault="00471355" w:rsidP="00471355">
      <w:pPr>
        <w:tabs>
          <w:tab w:val="left" w:pos="7088"/>
        </w:tabs>
        <w:jc w:val="both"/>
        <w:rPr>
          <w:sz w:val="28"/>
          <w:szCs w:val="28"/>
          <w:lang w:val="kk-KZ"/>
        </w:rPr>
      </w:pPr>
    </w:p>
    <w:p w14:paraId="02031F4C" w14:textId="4F515B6D" w:rsidR="00387264" w:rsidRPr="00387264" w:rsidRDefault="00387264" w:rsidP="00387264">
      <w:pPr>
        <w:tabs>
          <w:tab w:val="left" w:pos="7088"/>
        </w:tabs>
        <w:jc w:val="both"/>
        <w:rPr>
          <w:sz w:val="28"/>
          <w:szCs w:val="28"/>
          <w:lang w:val="kk-KZ"/>
        </w:rPr>
      </w:pPr>
      <w:r>
        <w:rPr>
          <w:sz w:val="28"/>
          <w:szCs w:val="28"/>
          <w:lang w:val="en-US"/>
        </w:rPr>
        <w:t>14-</w:t>
      </w:r>
      <w:r>
        <w:rPr>
          <w:sz w:val="28"/>
          <w:szCs w:val="28"/>
          <w:lang w:val="kk-KZ"/>
        </w:rPr>
        <w:t>кестенің жалғасы</w:t>
      </w:r>
    </w:p>
    <w:tbl>
      <w:tblPr>
        <w:tblStyle w:val="a8"/>
        <w:tblW w:w="0" w:type="auto"/>
        <w:tblInd w:w="11" w:type="dxa"/>
        <w:tblLook w:val="04A0" w:firstRow="1" w:lastRow="0" w:firstColumn="1" w:lastColumn="0" w:noHBand="0" w:noVBand="1"/>
      </w:tblPr>
      <w:tblGrid>
        <w:gridCol w:w="1941"/>
        <w:gridCol w:w="2697"/>
        <w:gridCol w:w="1368"/>
        <w:gridCol w:w="1876"/>
        <w:gridCol w:w="1877"/>
      </w:tblGrid>
      <w:tr w:rsidR="00387264" w14:paraId="59236827" w14:textId="77777777" w:rsidTr="00387264">
        <w:tc>
          <w:tcPr>
            <w:tcW w:w="1685" w:type="dxa"/>
          </w:tcPr>
          <w:p w14:paraId="037071B5" w14:textId="3D6B66C0" w:rsidR="00387264" w:rsidRPr="00387264" w:rsidRDefault="00387264" w:rsidP="00387264">
            <w:pPr>
              <w:tabs>
                <w:tab w:val="left" w:pos="7088"/>
              </w:tabs>
              <w:jc w:val="center"/>
              <w:rPr>
                <w:sz w:val="28"/>
                <w:szCs w:val="28"/>
                <w:lang w:val="en-US"/>
              </w:rPr>
            </w:pPr>
            <w:r>
              <w:rPr>
                <w:sz w:val="28"/>
                <w:szCs w:val="28"/>
                <w:lang w:val="en-US"/>
              </w:rPr>
              <w:t>1</w:t>
            </w:r>
          </w:p>
        </w:tc>
        <w:tc>
          <w:tcPr>
            <w:tcW w:w="2835" w:type="dxa"/>
          </w:tcPr>
          <w:p w14:paraId="0BC6CEA0" w14:textId="5C51AEA3" w:rsidR="00387264" w:rsidRPr="00387264" w:rsidRDefault="00387264" w:rsidP="00387264">
            <w:pPr>
              <w:tabs>
                <w:tab w:val="left" w:pos="7088"/>
              </w:tabs>
              <w:jc w:val="center"/>
              <w:rPr>
                <w:sz w:val="28"/>
                <w:szCs w:val="28"/>
                <w:lang w:val="en-US"/>
              </w:rPr>
            </w:pPr>
            <w:r>
              <w:rPr>
                <w:sz w:val="28"/>
                <w:szCs w:val="28"/>
                <w:lang w:val="en-US"/>
              </w:rPr>
              <w:t>2</w:t>
            </w:r>
          </w:p>
        </w:tc>
        <w:tc>
          <w:tcPr>
            <w:tcW w:w="1386" w:type="dxa"/>
          </w:tcPr>
          <w:p w14:paraId="64F1877F" w14:textId="44A589B7" w:rsidR="00387264" w:rsidRPr="00387264" w:rsidRDefault="00387264" w:rsidP="00387264">
            <w:pPr>
              <w:tabs>
                <w:tab w:val="left" w:pos="7088"/>
              </w:tabs>
              <w:jc w:val="center"/>
              <w:rPr>
                <w:sz w:val="28"/>
                <w:szCs w:val="28"/>
                <w:lang w:val="en-US"/>
              </w:rPr>
            </w:pPr>
            <w:r>
              <w:rPr>
                <w:sz w:val="28"/>
                <w:szCs w:val="28"/>
                <w:lang w:val="en-US"/>
              </w:rPr>
              <w:t>3</w:t>
            </w:r>
          </w:p>
        </w:tc>
        <w:tc>
          <w:tcPr>
            <w:tcW w:w="1923" w:type="dxa"/>
          </w:tcPr>
          <w:p w14:paraId="20E7F5E5" w14:textId="1DA11DE7" w:rsidR="00387264" w:rsidRPr="00387264" w:rsidRDefault="00387264" w:rsidP="00387264">
            <w:pPr>
              <w:tabs>
                <w:tab w:val="left" w:pos="7088"/>
              </w:tabs>
              <w:jc w:val="center"/>
              <w:rPr>
                <w:sz w:val="28"/>
                <w:szCs w:val="28"/>
                <w:lang w:val="en-US"/>
              </w:rPr>
            </w:pPr>
            <w:r>
              <w:rPr>
                <w:sz w:val="28"/>
                <w:szCs w:val="28"/>
                <w:lang w:val="en-US"/>
              </w:rPr>
              <w:t>4</w:t>
            </w:r>
          </w:p>
        </w:tc>
        <w:tc>
          <w:tcPr>
            <w:tcW w:w="1924" w:type="dxa"/>
          </w:tcPr>
          <w:p w14:paraId="7DD11519" w14:textId="4904FA63" w:rsidR="00387264" w:rsidRPr="00387264" w:rsidRDefault="00387264" w:rsidP="00387264">
            <w:pPr>
              <w:tabs>
                <w:tab w:val="left" w:pos="7088"/>
              </w:tabs>
              <w:jc w:val="center"/>
              <w:rPr>
                <w:sz w:val="28"/>
                <w:szCs w:val="28"/>
                <w:lang w:val="en-US"/>
              </w:rPr>
            </w:pPr>
            <w:r>
              <w:rPr>
                <w:sz w:val="28"/>
                <w:szCs w:val="28"/>
                <w:lang w:val="en-US"/>
              </w:rPr>
              <w:t>5</w:t>
            </w:r>
          </w:p>
        </w:tc>
      </w:tr>
      <w:tr w:rsidR="00387264" w:rsidRPr="0036524D" w14:paraId="7FAA57D3" w14:textId="77777777" w:rsidTr="00387264">
        <w:tc>
          <w:tcPr>
            <w:tcW w:w="1685" w:type="dxa"/>
          </w:tcPr>
          <w:p w14:paraId="33AC1525" w14:textId="77777777" w:rsidR="00387264" w:rsidRPr="00CC4CB0" w:rsidRDefault="00387264" w:rsidP="00387264">
            <w:pPr>
              <w:tabs>
                <w:tab w:val="left" w:pos="7088"/>
              </w:tabs>
              <w:jc w:val="center"/>
              <w:rPr>
                <w:lang w:val="kk-KZ"/>
              </w:rPr>
            </w:pPr>
            <w:r w:rsidRPr="00CC4CB0">
              <w:rPr>
                <w:lang w:val="kk-KZ"/>
              </w:rPr>
              <w:t>Консистенциясы</w:t>
            </w:r>
          </w:p>
        </w:tc>
        <w:tc>
          <w:tcPr>
            <w:tcW w:w="2835" w:type="dxa"/>
          </w:tcPr>
          <w:p w14:paraId="6BB4048E" w14:textId="77777777" w:rsidR="00387264" w:rsidRPr="00CC4CB0" w:rsidRDefault="00387264" w:rsidP="000B7CA9">
            <w:pPr>
              <w:tabs>
                <w:tab w:val="left" w:pos="7088"/>
              </w:tabs>
              <w:jc w:val="center"/>
              <w:rPr>
                <w:highlight w:val="yellow"/>
                <w:lang w:val="kk-KZ"/>
              </w:rPr>
            </w:pPr>
            <w:r w:rsidRPr="00CC4CB0">
              <w:rPr>
                <w:color w:val="000000"/>
                <w:lang w:val="kk-KZ"/>
              </w:rPr>
              <w:t>Сұйық, біртекті, созылмайтын, сәл тұтқыр. Ақуыз үлпектері мен май түйіршіктері жоқ</w:t>
            </w:r>
          </w:p>
        </w:tc>
        <w:tc>
          <w:tcPr>
            <w:tcW w:w="1386" w:type="dxa"/>
          </w:tcPr>
          <w:p w14:paraId="741FACCD" w14:textId="77777777" w:rsidR="00387264" w:rsidRPr="00CC4CB0" w:rsidRDefault="00387264" w:rsidP="000B7CA9">
            <w:pPr>
              <w:tabs>
                <w:tab w:val="left" w:pos="7088"/>
              </w:tabs>
              <w:jc w:val="center"/>
              <w:rPr>
                <w:lang w:val="kk-KZ"/>
              </w:rPr>
            </w:pPr>
            <w:r w:rsidRPr="00CC4CB0">
              <w:rPr>
                <w:color w:val="000000"/>
              </w:rPr>
              <w:t>Біртекті, сәл тұтқыр, үлпексіз</w:t>
            </w:r>
          </w:p>
        </w:tc>
        <w:tc>
          <w:tcPr>
            <w:tcW w:w="1923" w:type="dxa"/>
          </w:tcPr>
          <w:p w14:paraId="7E351FFE" w14:textId="77777777" w:rsidR="00387264" w:rsidRPr="00CC4CB0" w:rsidRDefault="00387264" w:rsidP="000B7CA9">
            <w:pPr>
              <w:tabs>
                <w:tab w:val="left" w:pos="7088"/>
              </w:tabs>
              <w:jc w:val="center"/>
              <w:rPr>
                <w:lang w:val="kk-KZ"/>
              </w:rPr>
            </w:pPr>
            <w:r w:rsidRPr="00CC4CB0">
              <w:rPr>
                <w:color w:val="000000"/>
                <w:lang w:val="kk-KZ"/>
              </w:rPr>
              <w:t>Біртекті, тұтқырлығы қалыпты, бөгде түйіршіксіз</w:t>
            </w:r>
          </w:p>
        </w:tc>
        <w:tc>
          <w:tcPr>
            <w:tcW w:w="1924" w:type="dxa"/>
          </w:tcPr>
          <w:p w14:paraId="5719464A" w14:textId="77777777" w:rsidR="00387264" w:rsidRPr="00CC4CB0" w:rsidRDefault="00387264" w:rsidP="000B7CA9">
            <w:pPr>
              <w:tabs>
                <w:tab w:val="left" w:pos="7088"/>
              </w:tabs>
              <w:jc w:val="center"/>
              <w:rPr>
                <w:lang w:val="kk-KZ"/>
              </w:rPr>
            </w:pPr>
            <w:r w:rsidRPr="00CC4CB0">
              <w:rPr>
                <w:color w:val="000000"/>
                <w:lang w:val="kk-KZ"/>
              </w:rPr>
              <w:t>Біртекті, тұтқырлығы біршама артқан, үлпек түзілмеген</w:t>
            </w:r>
          </w:p>
        </w:tc>
      </w:tr>
      <w:tr w:rsidR="00387264" w:rsidRPr="0036524D" w14:paraId="7A870265" w14:textId="77777777" w:rsidTr="00387264">
        <w:trPr>
          <w:trHeight w:val="1106"/>
        </w:trPr>
        <w:tc>
          <w:tcPr>
            <w:tcW w:w="1685" w:type="dxa"/>
          </w:tcPr>
          <w:p w14:paraId="44F83CC7" w14:textId="77777777" w:rsidR="00387264" w:rsidRPr="00CC4CB0" w:rsidRDefault="00387264" w:rsidP="000B7CA9">
            <w:pPr>
              <w:tabs>
                <w:tab w:val="left" w:pos="7088"/>
              </w:tabs>
              <w:jc w:val="center"/>
              <w:rPr>
                <w:lang w:val="kk-KZ"/>
              </w:rPr>
            </w:pPr>
            <w:r w:rsidRPr="00CC4CB0">
              <w:rPr>
                <w:lang w:val="kk-KZ"/>
              </w:rPr>
              <w:t>Дәмі мен иісі</w:t>
            </w:r>
          </w:p>
        </w:tc>
        <w:tc>
          <w:tcPr>
            <w:tcW w:w="2835" w:type="dxa"/>
          </w:tcPr>
          <w:p w14:paraId="02407331" w14:textId="77777777" w:rsidR="00387264" w:rsidRPr="00CC4CB0" w:rsidRDefault="00387264" w:rsidP="000B7CA9">
            <w:pPr>
              <w:tabs>
                <w:tab w:val="left" w:pos="7088"/>
              </w:tabs>
              <w:jc w:val="center"/>
              <w:rPr>
                <w:lang w:val="kk-KZ"/>
              </w:rPr>
            </w:pPr>
            <w:r w:rsidRPr="00CC4CB0">
              <w:rPr>
                <w:lang w:val="kk-KZ"/>
              </w:rPr>
              <w:t>Сүтке тән, бөгде дәм мен иіссіз, әлсіз қайнатылған дәм сезілуі мүмкін</w:t>
            </w:r>
          </w:p>
        </w:tc>
        <w:tc>
          <w:tcPr>
            <w:tcW w:w="1386" w:type="dxa"/>
          </w:tcPr>
          <w:p w14:paraId="7D8FCA8E" w14:textId="77777777" w:rsidR="00387264" w:rsidRPr="00CC4CB0" w:rsidRDefault="00387264" w:rsidP="000B7CA9">
            <w:pPr>
              <w:tabs>
                <w:tab w:val="left" w:pos="7088"/>
              </w:tabs>
              <w:jc w:val="center"/>
              <w:rPr>
                <w:lang w:val="kk-KZ"/>
              </w:rPr>
            </w:pPr>
            <w:r w:rsidRPr="00CC4CB0">
              <w:rPr>
                <w:color w:val="000000"/>
                <w:lang w:val="kk-KZ"/>
              </w:rPr>
              <w:t>Сүтке тән, әлсіз пастерлеу дәмі</w:t>
            </w:r>
          </w:p>
        </w:tc>
        <w:tc>
          <w:tcPr>
            <w:tcW w:w="1923" w:type="dxa"/>
          </w:tcPr>
          <w:p w14:paraId="105AACCA" w14:textId="77777777" w:rsidR="00387264" w:rsidRPr="00CC4CB0" w:rsidRDefault="00387264" w:rsidP="000B7CA9">
            <w:pPr>
              <w:tabs>
                <w:tab w:val="left" w:pos="7088"/>
              </w:tabs>
              <w:jc w:val="center"/>
              <w:rPr>
                <w:lang w:val="kk-KZ"/>
              </w:rPr>
            </w:pPr>
            <w:r w:rsidRPr="00CC4CB0">
              <w:rPr>
                <w:color w:val="000000"/>
                <w:lang w:val="kk-KZ"/>
              </w:rPr>
              <w:t>Сүтке тән, қайнатылған дәмі әлсіз байқалады</w:t>
            </w:r>
          </w:p>
        </w:tc>
        <w:tc>
          <w:tcPr>
            <w:tcW w:w="1924" w:type="dxa"/>
          </w:tcPr>
          <w:p w14:paraId="01A38DE4" w14:textId="77777777" w:rsidR="00387264" w:rsidRPr="00CC4CB0" w:rsidRDefault="00387264" w:rsidP="000B7CA9">
            <w:pPr>
              <w:tabs>
                <w:tab w:val="left" w:pos="7088"/>
              </w:tabs>
              <w:jc w:val="center"/>
              <w:rPr>
                <w:lang w:val="kk-KZ"/>
              </w:rPr>
            </w:pPr>
            <w:r w:rsidRPr="00CC4CB0">
              <w:rPr>
                <w:color w:val="000000"/>
                <w:lang w:val="kk-KZ"/>
              </w:rPr>
              <w:t>Айқын қайнатылған дәм сезіледі, бөгде иіс жоқ</w:t>
            </w:r>
          </w:p>
        </w:tc>
      </w:tr>
      <w:tr w:rsidR="00387264" w:rsidRPr="00CC4CB0" w14:paraId="7DB6375F" w14:textId="77777777" w:rsidTr="00387264">
        <w:trPr>
          <w:trHeight w:val="741"/>
        </w:trPr>
        <w:tc>
          <w:tcPr>
            <w:tcW w:w="1685" w:type="dxa"/>
          </w:tcPr>
          <w:p w14:paraId="2873E118" w14:textId="77777777" w:rsidR="00387264" w:rsidRPr="00CC4CB0" w:rsidRDefault="00387264" w:rsidP="000B7CA9">
            <w:pPr>
              <w:tabs>
                <w:tab w:val="left" w:pos="7088"/>
              </w:tabs>
              <w:jc w:val="center"/>
              <w:rPr>
                <w:lang w:val="kk-KZ"/>
              </w:rPr>
            </w:pPr>
            <w:r w:rsidRPr="00CC4CB0">
              <w:rPr>
                <w:lang w:val="kk-KZ"/>
              </w:rPr>
              <w:t>Түсі</w:t>
            </w:r>
          </w:p>
        </w:tc>
        <w:tc>
          <w:tcPr>
            <w:tcW w:w="2835" w:type="dxa"/>
          </w:tcPr>
          <w:p w14:paraId="008F1317" w14:textId="77777777" w:rsidR="00387264" w:rsidRPr="00CC4CB0" w:rsidRDefault="00387264" w:rsidP="000B7CA9">
            <w:pPr>
              <w:tabs>
                <w:tab w:val="left" w:pos="7088"/>
              </w:tabs>
              <w:jc w:val="center"/>
              <w:rPr>
                <w:lang w:val="kk-KZ"/>
              </w:rPr>
            </w:pPr>
            <w:r w:rsidRPr="00CC4CB0">
              <w:rPr>
                <w:lang w:val="kk-KZ"/>
              </w:rPr>
              <w:t>Ақ, майсыз сүт үшін көгілдір реңкке жол беріледі</w:t>
            </w:r>
          </w:p>
        </w:tc>
        <w:tc>
          <w:tcPr>
            <w:tcW w:w="1386" w:type="dxa"/>
          </w:tcPr>
          <w:p w14:paraId="0BDC03C5" w14:textId="77777777" w:rsidR="00387264" w:rsidRPr="00CC4CB0" w:rsidRDefault="00387264" w:rsidP="000B7CA9">
            <w:pPr>
              <w:tabs>
                <w:tab w:val="left" w:pos="7088"/>
              </w:tabs>
              <w:jc w:val="center"/>
              <w:rPr>
                <w:lang w:val="kk-KZ"/>
              </w:rPr>
            </w:pPr>
            <w:r w:rsidRPr="00CC4CB0">
              <w:rPr>
                <w:color w:val="000000"/>
              </w:rPr>
              <w:t>Ақ</w:t>
            </w:r>
            <w:r w:rsidRPr="00CC4CB0">
              <w:rPr>
                <w:color w:val="000000"/>
                <w:lang w:val="kk-KZ"/>
              </w:rPr>
              <w:t xml:space="preserve"> түсті </w:t>
            </w:r>
          </w:p>
        </w:tc>
        <w:tc>
          <w:tcPr>
            <w:tcW w:w="1923" w:type="dxa"/>
          </w:tcPr>
          <w:p w14:paraId="128948B4" w14:textId="77777777" w:rsidR="00387264" w:rsidRPr="00CC4CB0" w:rsidRDefault="00387264" w:rsidP="000B7CA9">
            <w:pPr>
              <w:tabs>
                <w:tab w:val="left" w:pos="7088"/>
              </w:tabs>
              <w:jc w:val="center"/>
              <w:rPr>
                <w:lang w:val="kk-KZ"/>
              </w:rPr>
            </w:pPr>
            <w:r w:rsidRPr="00CC4CB0">
              <w:rPr>
                <w:color w:val="000000"/>
              </w:rPr>
              <w:t>Ақ</w:t>
            </w:r>
            <w:r w:rsidRPr="00CC4CB0">
              <w:rPr>
                <w:color w:val="000000"/>
                <w:lang w:val="kk-KZ"/>
              </w:rPr>
              <w:t xml:space="preserve"> түсті</w:t>
            </w:r>
          </w:p>
        </w:tc>
        <w:tc>
          <w:tcPr>
            <w:tcW w:w="1924" w:type="dxa"/>
          </w:tcPr>
          <w:p w14:paraId="37B6DFD8" w14:textId="77777777" w:rsidR="00387264" w:rsidRPr="00CC4CB0" w:rsidRDefault="00387264" w:rsidP="000B7CA9">
            <w:pPr>
              <w:tabs>
                <w:tab w:val="left" w:pos="7088"/>
              </w:tabs>
              <w:jc w:val="center"/>
              <w:rPr>
                <w:lang w:val="kk-KZ"/>
              </w:rPr>
            </w:pPr>
            <w:r w:rsidRPr="00CC4CB0">
              <w:rPr>
                <w:color w:val="000000"/>
              </w:rPr>
              <w:t>Ақ</w:t>
            </w:r>
            <w:r w:rsidRPr="00CC4CB0">
              <w:rPr>
                <w:color w:val="000000"/>
                <w:lang w:val="kk-KZ"/>
              </w:rPr>
              <w:t xml:space="preserve"> түсті</w:t>
            </w:r>
          </w:p>
        </w:tc>
      </w:tr>
    </w:tbl>
    <w:p w14:paraId="3F1989F5" w14:textId="77777777" w:rsidR="00387264" w:rsidRDefault="00387264" w:rsidP="000F7352">
      <w:pPr>
        <w:tabs>
          <w:tab w:val="left" w:pos="7088"/>
        </w:tabs>
        <w:ind w:firstLine="709"/>
        <w:jc w:val="both"/>
        <w:rPr>
          <w:sz w:val="28"/>
          <w:szCs w:val="28"/>
          <w:lang w:val="kk-KZ"/>
        </w:rPr>
      </w:pPr>
    </w:p>
    <w:p w14:paraId="6CD2E75D" w14:textId="4CB461D2" w:rsidR="000F7352" w:rsidRDefault="00471355" w:rsidP="000F7352">
      <w:pPr>
        <w:tabs>
          <w:tab w:val="left" w:pos="7088"/>
        </w:tabs>
        <w:ind w:firstLine="709"/>
        <w:jc w:val="both"/>
        <w:rPr>
          <w:sz w:val="28"/>
          <w:szCs w:val="28"/>
          <w:lang w:val="kk-KZ"/>
        </w:rPr>
      </w:pPr>
      <w:r w:rsidRPr="00632751">
        <w:rPr>
          <w:sz w:val="28"/>
          <w:szCs w:val="28"/>
          <w:lang w:val="kk-KZ"/>
        </w:rPr>
        <w:t xml:space="preserve">Кестеде келтірілген органолептикалық бағалау нәтижелері зерттелген барлық пастерлеу режимдерінде түйе сүтінің сыртқы түрі, консистенциясы, дәмі мен иісі, сондай-ақ түсі бойынша </w:t>
      </w:r>
      <w:r>
        <w:rPr>
          <w:sz w:val="28"/>
          <w:szCs w:val="28"/>
          <w:lang w:val="kk-KZ"/>
        </w:rPr>
        <w:t>ГОСТ</w:t>
      </w:r>
      <w:r w:rsidRPr="00632751">
        <w:rPr>
          <w:sz w:val="28"/>
          <w:szCs w:val="28"/>
          <w:lang w:val="kk-KZ"/>
        </w:rPr>
        <w:t xml:space="preserve"> 31450</w:t>
      </w:r>
      <w:r w:rsidRPr="002B6680">
        <w:rPr>
          <w:sz w:val="28"/>
          <w:szCs w:val="28"/>
          <w:lang w:val="kk-KZ"/>
        </w:rPr>
        <w:t>-</w:t>
      </w:r>
      <w:r w:rsidRPr="00632751">
        <w:rPr>
          <w:sz w:val="28"/>
          <w:szCs w:val="28"/>
          <w:lang w:val="kk-KZ"/>
        </w:rPr>
        <w:t xml:space="preserve">2013 талаптарына сәйкестік сақталғанын көрсетеді. Барлық </w:t>
      </w:r>
      <w:r w:rsidR="00675288">
        <w:rPr>
          <w:sz w:val="28"/>
          <w:szCs w:val="28"/>
          <w:lang w:val="kk-KZ"/>
        </w:rPr>
        <w:t xml:space="preserve">түйе сүті </w:t>
      </w:r>
      <w:r w:rsidRPr="00632751">
        <w:rPr>
          <w:sz w:val="28"/>
          <w:szCs w:val="28"/>
          <w:lang w:val="kk-KZ"/>
        </w:rPr>
        <w:t>үлгілер</w:t>
      </w:r>
      <w:r w:rsidR="00675288">
        <w:rPr>
          <w:sz w:val="28"/>
          <w:szCs w:val="28"/>
          <w:lang w:val="kk-KZ"/>
        </w:rPr>
        <w:t>і</w:t>
      </w:r>
      <w:r w:rsidRPr="00632751">
        <w:rPr>
          <w:sz w:val="28"/>
          <w:szCs w:val="28"/>
          <w:lang w:val="kk-KZ"/>
        </w:rPr>
        <w:t xml:space="preserve"> мөлдір емес, біркелкі құрылымды, тұнбасыз күйде сипатталды, бұл пастерлеу үдерісінің өнімнің физикалық тұрақтылығына айқын теріс әсер етпегенін білдіреді.</w:t>
      </w:r>
    </w:p>
    <w:p w14:paraId="06275FB8" w14:textId="3C1AD7BB" w:rsidR="00471355" w:rsidRPr="00632751" w:rsidRDefault="00471355" w:rsidP="000F7352">
      <w:pPr>
        <w:tabs>
          <w:tab w:val="left" w:pos="7088"/>
        </w:tabs>
        <w:ind w:firstLine="709"/>
        <w:jc w:val="both"/>
        <w:rPr>
          <w:sz w:val="28"/>
          <w:szCs w:val="28"/>
          <w:lang w:val="kk-KZ"/>
        </w:rPr>
      </w:pPr>
      <w:r w:rsidRPr="00632751">
        <w:rPr>
          <w:sz w:val="28"/>
          <w:szCs w:val="28"/>
          <w:lang w:val="kk-KZ"/>
        </w:rPr>
        <w:t>Консистенци</w:t>
      </w:r>
      <w:r w:rsidR="00092DAB">
        <w:rPr>
          <w:sz w:val="28"/>
          <w:szCs w:val="28"/>
          <w:lang w:val="kk-KZ"/>
        </w:rPr>
        <w:t>ясы бойынша</w:t>
      </w:r>
      <w:r w:rsidRPr="00632751">
        <w:rPr>
          <w:sz w:val="28"/>
          <w:szCs w:val="28"/>
          <w:lang w:val="kk-KZ"/>
        </w:rPr>
        <w:t xml:space="preserve"> </w:t>
      </w:r>
      <w:r w:rsidR="00092DAB" w:rsidRPr="00092DAB">
        <w:rPr>
          <w:sz w:val="28"/>
          <w:szCs w:val="28"/>
          <w:lang w:val="kk-KZ"/>
        </w:rPr>
        <w:t>(</w:t>
      </w:r>
      <w:r w:rsidRPr="00632751">
        <w:rPr>
          <w:sz w:val="28"/>
          <w:szCs w:val="28"/>
          <w:lang w:val="kk-KZ"/>
        </w:rPr>
        <w:t>63</w:t>
      </w:r>
      <w:r w:rsidRPr="002B6680">
        <w:rPr>
          <w:sz w:val="28"/>
          <w:szCs w:val="28"/>
          <w:lang w:val="kk-KZ"/>
        </w:rPr>
        <w:t>-</w:t>
      </w:r>
      <w:r w:rsidRPr="00632751">
        <w:rPr>
          <w:sz w:val="28"/>
          <w:szCs w:val="28"/>
          <w:lang w:val="kk-KZ"/>
        </w:rPr>
        <w:t>65 °C</w:t>
      </w:r>
      <w:r w:rsidR="00092DAB">
        <w:rPr>
          <w:sz w:val="28"/>
          <w:szCs w:val="28"/>
          <w:lang w:val="kk-KZ"/>
        </w:rPr>
        <w:t xml:space="preserve">, </w:t>
      </w:r>
      <w:r w:rsidRPr="00632751">
        <w:rPr>
          <w:sz w:val="28"/>
          <w:szCs w:val="28"/>
          <w:lang w:val="kk-KZ"/>
        </w:rPr>
        <w:t xml:space="preserve">30 мин) және </w:t>
      </w:r>
      <w:r w:rsidR="00092DAB">
        <w:rPr>
          <w:sz w:val="28"/>
          <w:szCs w:val="28"/>
          <w:lang w:val="kk-KZ"/>
        </w:rPr>
        <w:t>(</w:t>
      </w:r>
      <w:r w:rsidRPr="00632751">
        <w:rPr>
          <w:sz w:val="28"/>
          <w:szCs w:val="28"/>
          <w:lang w:val="kk-KZ"/>
        </w:rPr>
        <w:t>72</w:t>
      </w:r>
      <w:r w:rsidRPr="002B6680">
        <w:rPr>
          <w:sz w:val="28"/>
          <w:szCs w:val="28"/>
          <w:lang w:val="kk-KZ"/>
        </w:rPr>
        <w:t>-</w:t>
      </w:r>
      <w:r w:rsidRPr="00632751">
        <w:rPr>
          <w:sz w:val="28"/>
          <w:szCs w:val="28"/>
          <w:lang w:val="kk-KZ"/>
        </w:rPr>
        <w:t>74 °C</w:t>
      </w:r>
      <w:r w:rsidR="00092DAB">
        <w:rPr>
          <w:sz w:val="28"/>
          <w:szCs w:val="28"/>
          <w:lang w:val="kk-KZ"/>
        </w:rPr>
        <w:t xml:space="preserve">, </w:t>
      </w:r>
      <w:r w:rsidRPr="00632751">
        <w:rPr>
          <w:sz w:val="28"/>
          <w:szCs w:val="28"/>
          <w:lang w:val="kk-KZ"/>
        </w:rPr>
        <w:t>20 с</w:t>
      </w:r>
      <w:r w:rsidR="00092DAB">
        <w:rPr>
          <w:sz w:val="28"/>
          <w:szCs w:val="28"/>
          <w:lang w:val="kk-KZ"/>
        </w:rPr>
        <w:t>)</w:t>
      </w:r>
      <w:r w:rsidRPr="00632751">
        <w:rPr>
          <w:sz w:val="28"/>
          <w:szCs w:val="28"/>
          <w:lang w:val="kk-KZ"/>
        </w:rPr>
        <w:t xml:space="preserve"> </w:t>
      </w:r>
      <w:r w:rsidR="00092DAB">
        <w:rPr>
          <w:sz w:val="28"/>
          <w:szCs w:val="28"/>
          <w:lang w:val="kk-KZ"/>
        </w:rPr>
        <w:t xml:space="preserve">пастерлеу </w:t>
      </w:r>
      <w:r w:rsidRPr="00632751">
        <w:rPr>
          <w:sz w:val="28"/>
          <w:szCs w:val="28"/>
          <w:lang w:val="kk-KZ"/>
        </w:rPr>
        <w:t xml:space="preserve">режимдерінде </w:t>
      </w:r>
      <w:r w:rsidR="00675288">
        <w:rPr>
          <w:sz w:val="28"/>
          <w:szCs w:val="28"/>
          <w:lang w:val="kk-KZ"/>
        </w:rPr>
        <w:t xml:space="preserve">түйе </w:t>
      </w:r>
      <w:r w:rsidRPr="00632751">
        <w:rPr>
          <w:sz w:val="28"/>
          <w:szCs w:val="28"/>
          <w:lang w:val="kk-KZ"/>
        </w:rPr>
        <w:t>сүт</w:t>
      </w:r>
      <w:r w:rsidR="00675288">
        <w:rPr>
          <w:sz w:val="28"/>
          <w:szCs w:val="28"/>
          <w:lang w:val="kk-KZ"/>
        </w:rPr>
        <w:t>і</w:t>
      </w:r>
      <w:r w:rsidRPr="00632751">
        <w:rPr>
          <w:sz w:val="28"/>
          <w:szCs w:val="28"/>
          <w:lang w:val="kk-KZ"/>
        </w:rPr>
        <w:t xml:space="preserve"> біртекті, сәл тұтқыр күйде сақталған. </w:t>
      </w:r>
      <w:r w:rsidR="00092DAB">
        <w:rPr>
          <w:sz w:val="28"/>
          <w:szCs w:val="28"/>
          <w:lang w:val="kk-KZ"/>
        </w:rPr>
        <w:t>(</w:t>
      </w:r>
      <w:r w:rsidRPr="00632751">
        <w:rPr>
          <w:sz w:val="28"/>
          <w:szCs w:val="28"/>
          <w:lang w:val="kk-KZ"/>
        </w:rPr>
        <w:t>85</w:t>
      </w:r>
      <w:r w:rsidRPr="002B6680">
        <w:rPr>
          <w:sz w:val="28"/>
          <w:szCs w:val="28"/>
          <w:lang w:val="kk-KZ"/>
        </w:rPr>
        <w:t>-</w:t>
      </w:r>
      <w:r w:rsidRPr="00632751">
        <w:rPr>
          <w:sz w:val="28"/>
          <w:szCs w:val="28"/>
          <w:lang w:val="kk-KZ"/>
        </w:rPr>
        <w:t>87 °C</w:t>
      </w:r>
      <w:r w:rsidR="00092DAB">
        <w:rPr>
          <w:sz w:val="28"/>
          <w:szCs w:val="28"/>
          <w:lang w:val="kk-KZ"/>
        </w:rPr>
        <w:t xml:space="preserve">, </w:t>
      </w:r>
      <w:r w:rsidRPr="00632751">
        <w:rPr>
          <w:sz w:val="28"/>
          <w:szCs w:val="28"/>
          <w:lang w:val="kk-KZ"/>
        </w:rPr>
        <w:t xml:space="preserve">15 с) режимінде </w:t>
      </w:r>
      <w:r w:rsidR="00675288">
        <w:rPr>
          <w:sz w:val="28"/>
          <w:szCs w:val="28"/>
          <w:lang w:val="kk-KZ"/>
        </w:rPr>
        <w:t xml:space="preserve">сүтте </w:t>
      </w:r>
      <w:r w:rsidRPr="00632751">
        <w:rPr>
          <w:sz w:val="28"/>
          <w:szCs w:val="28"/>
          <w:lang w:val="kk-KZ"/>
        </w:rPr>
        <w:t xml:space="preserve">тұтқырлықтың біршама артуы байқалғанымен, ақуыздың ұю белгілері немесе құрылымдық ақаулар тіркелмеген. </w:t>
      </w:r>
    </w:p>
    <w:p w14:paraId="2F8FC114" w14:textId="453F14F8" w:rsidR="00471355" w:rsidRPr="00632751" w:rsidRDefault="00471355" w:rsidP="00471355">
      <w:pPr>
        <w:tabs>
          <w:tab w:val="left" w:pos="7088"/>
        </w:tabs>
        <w:ind w:firstLine="709"/>
        <w:jc w:val="both"/>
        <w:rPr>
          <w:sz w:val="28"/>
          <w:szCs w:val="28"/>
          <w:lang w:val="kk-KZ"/>
        </w:rPr>
      </w:pPr>
      <w:r w:rsidRPr="00632751">
        <w:rPr>
          <w:sz w:val="28"/>
          <w:szCs w:val="28"/>
          <w:lang w:val="kk-KZ"/>
        </w:rPr>
        <w:t>Дәм</w:t>
      </w:r>
      <w:r w:rsidR="002F430A">
        <w:rPr>
          <w:sz w:val="28"/>
          <w:szCs w:val="28"/>
          <w:lang w:val="kk-KZ"/>
        </w:rPr>
        <w:t xml:space="preserve">і </w:t>
      </w:r>
      <w:r w:rsidRPr="00632751">
        <w:rPr>
          <w:sz w:val="28"/>
          <w:szCs w:val="28"/>
          <w:lang w:val="kk-KZ"/>
        </w:rPr>
        <w:t xml:space="preserve">бойынша </w:t>
      </w:r>
      <w:r w:rsidR="002F430A">
        <w:rPr>
          <w:sz w:val="28"/>
          <w:szCs w:val="28"/>
          <w:lang w:val="kk-KZ"/>
        </w:rPr>
        <w:t>бірінші және екінші</w:t>
      </w:r>
      <w:r w:rsidRPr="00632751">
        <w:rPr>
          <w:sz w:val="28"/>
          <w:szCs w:val="28"/>
          <w:lang w:val="kk-KZ"/>
        </w:rPr>
        <w:t xml:space="preserve"> режимдерде сүтке тән табиғи дәм сақталған, </w:t>
      </w:r>
      <w:r w:rsidR="00675288">
        <w:rPr>
          <w:sz w:val="28"/>
          <w:szCs w:val="28"/>
          <w:lang w:val="kk-KZ"/>
        </w:rPr>
        <w:t>алайда кейбір үлгілерде аздап жылумен өңделген сүтке тән дәм сезілген</w:t>
      </w:r>
      <w:r w:rsidRPr="00632751">
        <w:rPr>
          <w:sz w:val="28"/>
          <w:szCs w:val="28"/>
          <w:lang w:val="kk-KZ"/>
        </w:rPr>
        <w:t xml:space="preserve">. </w:t>
      </w:r>
      <w:r w:rsidR="002F430A">
        <w:rPr>
          <w:sz w:val="28"/>
          <w:szCs w:val="28"/>
          <w:lang w:val="kk-KZ"/>
        </w:rPr>
        <w:t xml:space="preserve">Үшінші пастерлеу режимінде </w:t>
      </w:r>
      <w:r w:rsidRPr="00632751">
        <w:rPr>
          <w:sz w:val="28"/>
          <w:szCs w:val="28"/>
          <w:lang w:val="kk-KZ"/>
        </w:rPr>
        <w:t>қайнатылған дәм айқынырақ сезілгенімен, бөгде иіс немесе жағымсыз дәмдік ауытқулар анықталмаған.</w:t>
      </w:r>
    </w:p>
    <w:p w14:paraId="38EEEEB0" w14:textId="4B4B84A8" w:rsidR="00471355" w:rsidRPr="00632751" w:rsidRDefault="00471355" w:rsidP="00471355">
      <w:pPr>
        <w:tabs>
          <w:tab w:val="left" w:pos="7088"/>
        </w:tabs>
        <w:ind w:firstLine="709"/>
        <w:jc w:val="both"/>
        <w:rPr>
          <w:sz w:val="28"/>
          <w:szCs w:val="28"/>
          <w:lang w:val="kk-KZ"/>
        </w:rPr>
      </w:pPr>
      <w:r w:rsidRPr="00632751">
        <w:rPr>
          <w:sz w:val="28"/>
          <w:szCs w:val="28"/>
          <w:lang w:val="kk-KZ"/>
        </w:rPr>
        <w:t xml:space="preserve">Түсі барлық </w:t>
      </w:r>
      <w:r w:rsidR="002F430A">
        <w:rPr>
          <w:sz w:val="28"/>
          <w:szCs w:val="28"/>
          <w:lang w:val="kk-KZ"/>
        </w:rPr>
        <w:t>пастерленген сүт үлгілерінде</w:t>
      </w:r>
      <w:r w:rsidRPr="00632751">
        <w:rPr>
          <w:sz w:val="28"/>
          <w:szCs w:val="28"/>
          <w:lang w:val="kk-KZ"/>
        </w:rPr>
        <w:t xml:space="preserve"> ақ күйінде сақталып, айқын өзгерістер тіркелмеген.</w:t>
      </w:r>
    </w:p>
    <w:p w14:paraId="1868FB5B" w14:textId="4668FFF8" w:rsidR="00471355" w:rsidRDefault="00471355" w:rsidP="002F430A">
      <w:pPr>
        <w:tabs>
          <w:tab w:val="left" w:pos="7088"/>
        </w:tabs>
        <w:ind w:firstLine="709"/>
        <w:jc w:val="both"/>
        <w:rPr>
          <w:sz w:val="28"/>
          <w:szCs w:val="28"/>
          <w:lang w:val="kk-KZ"/>
        </w:rPr>
      </w:pPr>
      <w:r w:rsidRPr="00632751">
        <w:rPr>
          <w:sz w:val="28"/>
          <w:szCs w:val="28"/>
          <w:lang w:val="kk-KZ"/>
        </w:rPr>
        <w:t xml:space="preserve">Жалпы алғанда, зерттелген </w:t>
      </w:r>
      <w:r w:rsidR="002F430A">
        <w:rPr>
          <w:sz w:val="28"/>
          <w:szCs w:val="28"/>
          <w:lang w:val="kk-KZ"/>
        </w:rPr>
        <w:t>пастерлеу режимдерінің</w:t>
      </w:r>
      <w:r w:rsidRPr="00632751">
        <w:rPr>
          <w:sz w:val="28"/>
          <w:szCs w:val="28"/>
          <w:lang w:val="kk-KZ"/>
        </w:rPr>
        <w:t xml:space="preserve"> түйе сүтінің негізгі органолептикалық қасиеттерін сақтауға мүмкіндік береді. Дегенмен, жоғары </w:t>
      </w:r>
      <w:r w:rsidR="002F430A">
        <w:rPr>
          <w:sz w:val="28"/>
          <w:szCs w:val="28"/>
          <w:lang w:val="kk-KZ"/>
        </w:rPr>
        <w:t>температурада пастерлеу</w:t>
      </w:r>
      <w:r w:rsidRPr="00632751">
        <w:rPr>
          <w:sz w:val="28"/>
          <w:szCs w:val="28"/>
          <w:lang w:val="kk-KZ"/>
        </w:rPr>
        <w:t xml:space="preserve"> режим</w:t>
      </w:r>
      <w:r w:rsidR="002F430A">
        <w:rPr>
          <w:sz w:val="28"/>
          <w:szCs w:val="28"/>
          <w:lang w:val="kk-KZ"/>
        </w:rPr>
        <w:t>інде</w:t>
      </w:r>
      <w:r w:rsidRPr="00632751">
        <w:rPr>
          <w:sz w:val="28"/>
          <w:szCs w:val="28"/>
          <w:lang w:val="kk-KZ"/>
        </w:rPr>
        <w:t xml:space="preserve"> қайнатылған дәмнің айқынырақ байқалуы пастерлеу </w:t>
      </w:r>
      <w:r w:rsidR="002F430A">
        <w:rPr>
          <w:sz w:val="28"/>
          <w:szCs w:val="28"/>
          <w:lang w:val="kk-KZ"/>
        </w:rPr>
        <w:t xml:space="preserve">температурасы </w:t>
      </w:r>
      <w:r w:rsidRPr="00632751">
        <w:rPr>
          <w:sz w:val="28"/>
          <w:szCs w:val="28"/>
          <w:lang w:val="kk-KZ"/>
        </w:rPr>
        <w:t>артқан сайын сенсорлық сипаттамалардың өзгеру ықтималдығын көрсетеді. Осы тұрғыдан алғанда, органолептикалық көрсеткіштер</w:t>
      </w:r>
      <w:r w:rsidR="002F430A">
        <w:rPr>
          <w:sz w:val="28"/>
          <w:szCs w:val="28"/>
          <w:lang w:val="kk-KZ"/>
        </w:rPr>
        <w:t>мен қатар</w:t>
      </w:r>
      <w:r w:rsidRPr="00632751">
        <w:rPr>
          <w:sz w:val="28"/>
          <w:szCs w:val="28"/>
          <w:lang w:val="kk-KZ"/>
        </w:rPr>
        <w:t xml:space="preserve"> микробиологиялық және</w:t>
      </w:r>
      <w:r w:rsidR="008C72DC">
        <w:rPr>
          <w:sz w:val="28"/>
          <w:szCs w:val="28"/>
          <w:lang w:val="kk-KZ"/>
        </w:rPr>
        <w:t xml:space="preserve"> пастерлеу тиімділігін растайтын иникатор ферменттердің белсенділігін талдау</w:t>
      </w:r>
      <w:r w:rsidRPr="00632751">
        <w:rPr>
          <w:sz w:val="28"/>
          <w:szCs w:val="28"/>
          <w:lang w:val="kk-KZ"/>
        </w:rPr>
        <w:t xml:space="preserve"> нәтижелермен кешенді салыстыру пастерлеудің оңтайлы режимін ғылыми негізде таңдауға мүмкіндік береді.</w:t>
      </w:r>
    </w:p>
    <w:p w14:paraId="53D4CA53" w14:textId="580AD848" w:rsidR="00802D7F" w:rsidRDefault="002F430A" w:rsidP="00802D7F">
      <w:pPr>
        <w:tabs>
          <w:tab w:val="left" w:pos="7088"/>
        </w:tabs>
        <w:ind w:firstLine="709"/>
        <w:jc w:val="both"/>
        <w:rPr>
          <w:sz w:val="28"/>
          <w:szCs w:val="28"/>
          <w:lang w:val="kk-KZ"/>
        </w:rPr>
      </w:pPr>
      <w:r>
        <w:rPr>
          <w:sz w:val="28"/>
          <w:szCs w:val="28"/>
          <w:lang w:val="kk-KZ"/>
        </w:rPr>
        <w:t xml:space="preserve">Жылумен өңдеудің түйе сүтінің </w:t>
      </w:r>
      <w:r w:rsidR="00471355" w:rsidRPr="00632751">
        <w:rPr>
          <w:sz w:val="28"/>
          <w:szCs w:val="28"/>
          <w:lang w:val="kk-KZ"/>
        </w:rPr>
        <w:t>физика-химиялық көрсеткіштер</w:t>
      </w:r>
      <w:r>
        <w:rPr>
          <w:sz w:val="28"/>
          <w:szCs w:val="28"/>
          <w:lang w:val="kk-KZ"/>
        </w:rPr>
        <w:t xml:space="preserve">іне әсерін </w:t>
      </w:r>
      <w:r w:rsidR="00471355" w:rsidRPr="00632751">
        <w:rPr>
          <w:sz w:val="28"/>
          <w:szCs w:val="28"/>
          <w:lang w:val="kk-KZ"/>
        </w:rPr>
        <w:t xml:space="preserve"> талдау пастерлеу тиімділігін кешенді сипаттауда </w:t>
      </w:r>
      <w:r>
        <w:rPr>
          <w:sz w:val="28"/>
          <w:szCs w:val="28"/>
          <w:lang w:val="kk-KZ"/>
        </w:rPr>
        <w:t>маңызды</w:t>
      </w:r>
      <w:r w:rsidR="00471355" w:rsidRPr="00632751">
        <w:rPr>
          <w:sz w:val="28"/>
          <w:szCs w:val="28"/>
          <w:lang w:val="kk-KZ"/>
        </w:rPr>
        <w:t xml:space="preserve">. </w:t>
      </w:r>
      <w:r>
        <w:rPr>
          <w:sz w:val="28"/>
          <w:szCs w:val="28"/>
          <w:lang w:val="kk-KZ"/>
        </w:rPr>
        <w:t>Титрлеу қышқылдылығы</w:t>
      </w:r>
      <w:r w:rsidR="00471355" w:rsidRPr="00632751">
        <w:rPr>
          <w:sz w:val="28"/>
          <w:szCs w:val="28"/>
          <w:lang w:val="kk-KZ"/>
        </w:rPr>
        <w:t>, pH</w:t>
      </w:r>
      <w:r>
        <w:rPr>
          <w:sz w:val="28"/>
          <w:szCs w:val="28"/>
          <w:lang w:val="kk-KZ"/>
        </w:rPr>
        <w:t xml:space="preserve"> мәні</w:t>
      </w:r>
      <w:r w:rsidR="00471355" w:rsidRPr="00632751">
        <w:rPr>
          <w:sz w:val="28"/>
          <w:szCs w:val="28"/>
          <w:lang w:val="kk-KZ"/>
        </w:rPr>
        <w:t>, ақуыз бен майдың массалық үлесі</w:t>
      </w:r>
      <w:r w:rsidR="00675288">
        <w:rPr>
          <w:sz w:val="28"/>
          <w:szCs w:val="28"/>
          <w:lang w:val="kk-KZ"/>
        </w:rPr>
        <w:t>,</w:t>
      </w:r>
      <w:r w:rsidR="00675288" w:rsidRPr="00675288">
        <w:rPr>
          <w:sz w:val="28"/>
          <w:szCs w:val="28"/>
          <w:lang w:val="kk-KZ"/>
        </w:rPr>
        <w:t xml:space="preserve"> </w:t>
      </w:r>
      <w:r w:rsidR="00675288" w:rsidRPr="00632751">
        <w:rPr>
          <w:sz w:val="28"/>
          <w:szCs w:val="28"/>
          <w:lang w:val="kk-KZ"/>
        </w:rPr>
        <w:t>тиобарбитур саны (</w:t>
      </w:r>
      <w:r w:rsidR="0078155B">
        <w:rPr>
          <w:sz w:val="28"/>
          <w:szCs w:val="28"/>
          <w:lang w:val="kk-KZ"/>
        </w:rPr>
        <w:t>ТБС</w:t>
      </w:r>
      <w:r w:rsidR="00675288" w:rsidRPr="00632751">
        <w:rPr>
          <w:sz w:val="28"/>
          <w:szCs w:val="28"/>
          <w:lang w:val="kk-KZ"/>
        </w:rPr>
        <w:t>)</w:t>
      </w:r>
      <w:r w:rsidR="00675288">
        <w:rPr>
          <w:sz w:val="28"/>
          <w:szCs w:val="28"/>
          <w:lang w:val="kk-KZ"/>
        </w:rPr>
        <w:t xml:space="preserve"> </w:t>
      </w:r>
      <w:r>
        <w:rPr>
          <w:sz w:val="28"/>
          <w:szCs w:val="28"/>
          <w:lang w:val="kk-KZ"/>
        </w:rPr>
        <w:t xml:space="preserve">сияқты көрсеткіштер </w:t>
      </w:r>
      <w:r w:rsidR="00471355" w:rsidRPr="00632751">
        <w:rPr>
          <w:sz w:val="28"/>
          <w:szCs w:val="28"/>
          <w:lang w:val="kk-KZ"/>
        </w:rPr>
        <w:t xml:space="preserve"> жылумен өңдеудің сүттің құрылымдық және биохимиялық компоненттеріне әсер ету дәрежесін сипаттайды және оның құрамының термиялық </w:t>
      </w:r>
      <w:r>
        <w:rPr>
          <w:sz w:val="28"/>
          <w:szCs w:val="28"/>
          <w:lang w:val="kk-KZ"/>
        </w:rPr>
        <w:t xml:space="preserve">өңдеуге </w:t>
      </w:r>
      <w:r w:rsidR="00471355" w:rsidRPr="00632751">
        <w:rPr>
          <w:sz w:val="28"/>
          <w:szCs w:val="28"/>
          <w:lang w:val="kk-KZ"/>
        </w:rPr>
        <w:t xml:space="preserve"> төзімділігін </w:t>
      </w:r>
      <w:r>
        <w:rPr>
          <w:sz w:val="28"/>
          <w:szCs w:val="28"/>
          <w:lang w:val="kk-KZ"/>
        </w:rPr>
        <w:t>дұрыс</w:t>
      </w:r>
      <w:r w:rsidR="00471355" w:rsidRPr="00632751">
        <w:rPr>
          <w:sz w:val="28"/>
          <w:szCs w:val="28"/>
          <w:lang w:val="kk-KZ"/>
        </w:rPr>
        <w:t xml:space="preserve"> бағалауға мүмкіндік береді.</w:t>
      </w:r>
    </w:p>
    <w:p w14:paraId="4421F0EC" w14:textId="73524B73" w:rsidR="00471355" w:rsidRPr="00802D7F" w:rsidRDefault="00802D7F" w:rsidP="00802D7F">
      <w:pPr>
        <w:tabs>
          <w:tab w:val="left" w:pos="7088"/>
        </w:tabs>
        <w:ind w:firstLine="709"/>
        <w:jc w:val="both"/>
        <w:rPr>
          <w:sz w:val="28"/>
          <w:szCs w:val="28"/>
          <w:lang w:val="kk-KZ"/>
        </w:rPr>
      </w:pPr>
      <w:r w:rsidRPr="00802D7F">
        <w:rPr>
          <w:sz w:val="28"/>
          <w:szCs w:val="28"/>
          <w:lang w:val="kk-KZ"/>
        </w:rPr>
        <w:lastRenderedPageBreak/>
        <w:t>Түйе сүті</w:t>
      </w:r>
      <w:r>
        <w:rPr>
          <w:sz w:val="28"/>
          <w:szCs w:val="28"/>
          <w:lang w:val="kk-KZ"/>
        </w:rPr>
        <w:t>нде</w:t>
      </w:r>
      <w:r w:rsidRPr="00802D7F">
        <w:rPr>
          <w:sz w:val="28"/>
          <w:szCs w:val="28"/>
          <w:lang w:val="kk-KZ"/>
        </w:rPr>
        <w:t xml:space="preserve"> қанықпаған май қышқылдары</w:t>
      </w:r>
      <w:r>
        <w:rPr>
          <w:sz w:val="28"/>
          <w:szCs w:val="28"/>
          <w:lang w:val="kk-KZ"/>
        </w:rPr>
        <w:t xml:space="preserve"> жоғары мөлшерде болады</w:t>
      </w:r>
      <w:r w:rsidRPr="00802D7F">
        <w:rPr>
          <w:sz w:val="28"/>
          <w:szCs w:val="28"/>
          <w:lang w:val="kk-KZ"/>
        </w:rPr>
        <w:t>,</w:t>
      </w:r>
      <w:r>
        <w:rPr>
          <w:sz w:val="28"/>
          <w:szCs w:val="28"/>
          <w:lang w:val="kk-KZ"/>
        </w:rPr>
        <w:t xml:space="preserve"> сондықтан </w:t>
      </w:r>
      <w:r w:rsidRPr="00802D7F">
        <w:rPr>
          <w:sz w:val="28"/>
          <w:szCs w:val="28"/>
          <w:lang w:val="kk-KZ"/>
        </w:rPr>
        <w:t xml:space="preserve"> жыл</w:t>
      </w:r>
      <w:r>
        <w:rPr>
          <w:sz w:val="28"/>
          <w:szCs w:val="28"/>
          <w:lang w:val="kk-KZ"/>
        </w:rPr>
        <w:t xml:space="preserve">умен </w:t>
      </w:r>
      <w:r w:rsidRPr="00802D7F">
        <w:rPr>
          <w:sz w:val="28"/>
          <w:szCs w:val="28"/>
          <w:lang w:val="kk-KZ"/>
        </w:rPr>
        <w:t>өңдеу кезінде май фазасында тотығу үдерістері қарқынды жүруі мүмкін. Осыған байланысты</w:t>
      </w:r>
      <w:r>
        <w:rPr>
          <w:sz w:val="28"/>
          <w:szCs w:val="28"/>
          <w:lang w:val="kk-KZ"/>
        </w:rPr>
        <w:t xml:space="preserve"> түйе сүтіндегі</w:t>
      </w:r>
      <w:r w:rsidRPr="00802D7F">
        <w:rPr>
          <w:sz w:val="28"/>
          <w:szCs w:val="28"/>
          <w:lang w:val="kk-KZ"/>
        </w:rPr>
        <w:t xml:space="preserve"> липидтердің тотығу дәрежесін бағалауда тиобарбитур саны (</w:t>
      </w:r>
      <w:r w:rsidR="0078155B">
        <w:rPr>
          <w:sz w:val="28"/>
          <w:szCs w:val="28"/>
          <w:lang w:val="kk-KZ"/>
        </w:rPr>
        <w:t>ТБС</w:t>
      </w:r>
      <w:r w:rsidRPr="00802D7F">
        <w:rPr>
          <w:sz w:val="28"/>
          <w:szCs w:val="28"/>
          <w:lang w:val="kk-KZ"/>
        </w:rPr>
        <w:t xml:space="preserve">) маңызды көрсеткіш болып табылады, өйткені ол пастерлеу режимдерінің түйе сүтінің сапасына әсерін </w:t>
      </w:r>
      <w:r>
        <w:rPr>
          <w:sz w:val="28"/>
          <w:szCs w:val="28"/>
          <w:lang w:val="kk-KZ"/>
        </w:rPr>
        <w:t>дұрыс</w:t>
      </w:r>
      <w:r w:rsidRPr="00802D7F">
        <w:rPr>
          <w:sz w:val="28"/>
          <w:szCs w:val="28"/>
          <w:lang w:val="kk-KZ"/>
        </w:rPr>
        <w:t xml:space="preserve"> анықтауға мүмкіндік береді.</w:t>
      </w:r>
      <w:r>
        <w:rPr>
          <w:sz w:val="28"/>
          <w:szCs w:val="28"/>
          <w:lang w:val="kk-KZ"/>
        </w:rPr>
        <w:t xml:space="preserve"> </w:t>
      </w:r>
      <w:r w:rsidR="000F7352">
        <w:rPr>
          <w:sz w:val="28"/>
          <w:szCs w:val="28"/>
          <w:lang w:val="kk-KZ"/>
        </w:rPr>
        <w:t>Сондықтан түйе сүті құрамының ерекшеліктерін</w:t>
      </w:r>
      <w:r>
        <w:rPr>
          <w:sz w:val="28"/>
          <w:szCs w:val="28"/>
          <w:lang w:val="kk-KZ"/>
        </w:rPr>
        <w:t xml:space="preserve"> ескере отырып, пастерлеу режимдерінің физика</w:t>
      </w:r>
      <w:r w:rsidRPr="00802D7F">
        <w:rPr>
          <w:sz w:val="28"/>
          <w:szCs w:val="28"/>
          <w:lang w:val="kk-KZ"/>
        </w:rPr>
        <w:t>-</w:t>
      </w:r>
      <w:r>
        <w:rPr>
          <w:sz w:val="28"/>
          <w:szCs w:val="28"/>
          <w:lang w:val="kk-KZ"/>
        </w:rPr>
        <w:t>химиялық көрсеткіштеріне әсері</w:t>
      </w:r>
      <w:r w:rsidR="000F7352">
        <w:rPr>
          <w:sz w:val="28"/>
          <w:szCs w:val="28"/>
          <w:lang w:val="kk-KZ"/>
        </w:rPr>
        <w:t xml:space="preserve"> зерттелді. Зерттеу нәтижелері</w:t>
      </w:r>
      <w:r>
        <w:rPr>
          <w:sz w:val="28"/>
          <w:szCs w:val="28"/>
          <w:lang w:val="kk-KZ"/>
        </w:rPr>
        <w:t xml:space="preserve"> </w:t>
      </w:r>
      <w:r w:rsidRPr="00802D7F">
        <w:rPr>
          <w:sz w:val="28"/>
          <w:szCs w:val="28"/>
          <w:lang w:val="kk-KZ"/>
        </w:rPr>
        <w:t>1</w:t>
      </w:r>
      <w:r w:rsidR="00A6156C" w:rsidRPr="00EA1398">
        <w:rPr>
          <w:sz w:val="28"/>
          <w:szCs w:val="28"/>
          <w:lang w:val="kk-KZ"/>
        </w:rPr>
        <w:t>5</w:t>
      </w:r>
      <w:r w:rsidRPr="00802D7F">
        <w:rPr>
          <w:sz w:val="28"/>
          <w:szCs w:val="28"/>
          <w:lang w:val="kk-KZ"/>
        </w:rPr>
        <w:t>-</w:t>
      </w:r>
      <w:r>
        <w:rPr>
          <w:sz w:val="28"/>
          <w:szCs w:val="28"/>
          <w:lang w:val="kk-KZ"/>
        </w:rPr>
        <w:t xml:space="preserve">кестеде көрсетілген. </w:t>
      </w:r>
    </w:p>
    <w:p w14:paraId="6066904F" w14:textId="77777777" w:rsidR="00802D7F" w:rsidRDefault="00802D7F" w:rsidP="00802D7F">
      <w:pPr>
        <w:tabs>
          <w:tab w:val="left" w:pos="7088"/>
        </w:tabs>
        <w:ind w:firstLine="709"/>
        <w:jc w:val="both"/>
        <w:rPr>
          <w:sz w:val="28"/>
          <w:szCs w:val="28"/>
          <w:lang w:val="kk-KZ"/>
        </w:rPr>
      </w:pPr>
    </w:p>
    <w:p w14:paraId="3F6172B0" w14:textId="02D6F3E1" w:rsidR="00471355" w:rsidRDefault="00471355" w:rsidP="00802D7F">
      <w:pPr>
        <w:tabs>
          <w:tab w:val="left" w:pos="7088"/>
        </w:tabs>
        <w:jc w:val="both"/>
        <w:rPr>
          <w:sz w:val="28"/>
          <w:szCs w:val="28"/>
          <w:lang w:val="kk-KZ"/>
        </w:rPr>
      </w:pPr>
      <w:r>
        <w:rPr>
          <w:sz w:val="28"/>
          <w:szCs w:val="28"/>
          <w:lang w:val="kk-KZ"/>
        </w:rPr>
        <w:t>Кесте 1</w:t>
      </w:r>
      <w:r w:rsidR="00A6156C" w:rsidRPr="00A6156C">
        <w:rPr>
          <w:sz w:val="28"/>
          <w:szCs w:val="28"/>
          <w:lang w:val="kk-KZ"/>
        </w:rPr>
        <w:t>5</w:t>
      </w:r>
      <w:r w:rsidRPr="007B7C34">
        <w:rPr>
          <w:lang w:val="kk-KZ"/>
        </w:rPr>
        <w:t xml:space="preserve"> </w:t>
      </w:r>
      <w:r w:rsidRPr="002B6680">
        <w:rPr>
          <w:sz w:val="28"/>
          <w:szCs w:val="28"/>
          <w:lang w:val="kk-KZ"/>
        </w:rPr>
        <w:t>–</w:t>
      </w:r>
      <w:r>
        <w:rPr>
          <w:sz w:val="28"/>
          <w:szCs w:val="28"/>
          <w:lang w:val="kk-KZ"/>
        </w:rPr>
        <w:t xml:space="preserve"> </w:t>
      </w:r>
      <w:r w:rsidR="00802D7F">
        <w:rPr>
          <w:sz w:val="28"/>
          <w:szCs w:val="28"/>
          <w:lang w:val="kk-KZ"/>
        </w:rPr>
        <w:t xml:space="preserve">Әртүрлі пастерлеу режимдерінің түйе сүтінің </w:t>
      </w:r>
      <w:r w:rsidR="000F7352">
        <w:rPr>
          <w:sz w:val="28"/>
          <w:szCs w:val="28"/>
          <w:lang w:val="kk-KZ"/>
        </w:rPr>
        <w:t>физика</w:t>
      </w:r>
      <w:r w:rsidR="000F7352" w:rsidRPr="000F7352">
        <w:rPr>
          <w:sz w:val="28"/>
          <w:szCs w:val="28"/>
          <w:lang w:val="kk-KZ"/>
        </w:rPr>
        <w:t>-</w:t>
      </w:r>
      <w:r w:rsidR="000F7352">
        <w:rPr>
          <w:sz w:val="28"/>
          <w:szCs w:val="28"/>
          <w:lang w:val="kk-KZ"/>
        </w:rPr>
        <w:t>химиялық</w:t>
      </w:r>
      <w:r w:rsidR="00802D7F">
        <w:rPr>
          <w:sz w:val="28"/>
          <w:szCs w:val="28"/>
          <w:lang w:val="kk-KZ"/>
        </w:rPr>
        <w:t xml:space="preserve"> көрсеткіштеріне әсері</w:t>
      </w:r>
    </w:p>
    <w:p w14:paraId="0E63DCBB" w14:textId="77777777" w:rsidR="00802D7F" w:rsidRDefault="00802D7F" w:rsidP="00802D7F">
      <w:pPr>
        <w:tabs>
          <w:tab w:val="left" w:pos="7088"/>
        </w:tabs>
        <w:jc w:val="both"/>
        <w:rPr>
          <w:sz w:val="28"/>
          <w:szCs w:val="28"/>
          <w:lang w:val="kk-KZ"/>
        </w:rPr>
      </w:pPr>
    </w:p>
    <w:tbl>
      <w:tblPr>
        <w:tblW w:w="9781" w:type="dxa"/>
        <w:tblInd w:w="-10" w:type="dxa"/>
        <w:tblCellMar>
          <w:left w:w="0" w:type="dxa"/>
          <w:right w:w="0" w:type="dxa"/>
        </w:tblCellMar>
        <w:tblLook w:val="04A0" w:firstRow="1" w:lastRow="0" w:firstColumn="1" w:lastColumn="0" w:noHBand="0" w:noVBand="1"/>
      </w:tblPr>
      <w:tblGrid>
        <w:gridCol w:w="3261"/>
        <w:gridCol w:w="1559"/>
        <w:gridCol w:w="1701"/>
        <w:gridCol w:w="1701"/>
        <w:gridCol w:w="1559"/>
      </w:tblGrid>
      <w:tr w:rsidR="00471355" w:rsidRPr="00C56FF5" w14:paraId="376D2D02" w14:textId="77777777" w:rsidTr="000F7352">
        <w:trPr>
          <w:trHeight w:val="755"/>
        </w:trPr>
        <w:tc>
          <w:tcPr>
            <w:tcW w:w="326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879A8A6" w14:textId="77777777" w:rsidR="00471355" w:rsidRPr="00C56FF5" w:rsidRDefault="00471355" w:rsidP="008A4C16">
            <w:pPr>
              <w:jc w:val="both"/>
            </w:pPr>
            <w:r w:rsidRPr="00C56FF5">
              <w:rPr>
                <w:lang w:val="kk-KZ"/>
              </w:rPr>
              <w:t>Көрсеткіштер</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E47B290" w14:textId="77777777" w:rsidR="00471355" w:rsidRPr="00C56FF5" w:rsidRDefault="00471355" w:rsidP="008A4C16">
            <w:pPr>
              <w:jc w:val="center"/>
            </w:pPr>
            <w:r w:rsidRPr="00C56FF5">
              <w:rPr>
                <w:lang w:val="kk-KZ"/>
              </w:rPr>
              <w:t>Бақылау  (түйе сүті)</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F99F203" w14:textId="77777777" w:rsidR="00471355" w:rsidRPr="00C56FF5" w:rsidRDefault="00471355" w:rsidP="008A4C16">
            <w:pPr>
              <w:jc w:val="center"/>
            </w:pPr>
            <w:r w:rsidRPr="00C56FF5">
              <w:rPr>
                <w:lang w:val="kk-KZ"/>
              </w:rPr>
              <w:t>Режим 1</w:t>
            </w:r>
          </w:p>
          <w:p w14:paraId="7FE643AA" w14:textId="77777777" w:rsidR="00471355" w:rsidRPr="00C56FF5" w:rsidRDefault="00471355" w:rsidP="008A4C16">
            <w:pPr>
              <w:jc w:val="center"/>
            </w:pPr>
            <w:r w:rsidRPr="00C56FF5">
              <w:rPr>
                <w:lang w:val="kk-KZ"/>
              </w:rPr>
              <w:t>(63-65 ⁰С, 30 мин)</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BEC439" w14:textId="77777777" w:rsidR="00471355" w:rsidRPr="00C56FF5" w:rsidRDefault="00471355" w:rsidP="008A4C16">
            <w:pPr>
              <w:jc w:val="center"/>
            </w:pPr>
            <w:r w:rsidRPr="00C56FF5">
              <w:rPr>
                <w:lang w:val="kk-KZ"/>
              </w:rPr>
              <w:t>Режим 2</w:t>
            </w:r>
          </w:p>
          <w:p w14:paraId="147A951A" w14:textId="77777777" w:rsidR="00471355" w:rsidRPr="00C56FF5" w:rsidRDefault="00471355" w:rsidP="008A4C16">
            <w:pPr>
              <w:jc w:val="center"/>
            </w:pPr>
            <w:r w:rsidRPr="00C56FF5">
              <w:rPr>
                <w:lang w:val="kk-KZ"/>
              </w:rPr>
              <w:t xml:space="preserve">(72-74 ⁰С, </w:t>
            </w:r>
            <w:r w:rsidRPr="00C56FF5">
              <w:t>15-</w:t>
            </w:r>
            <w:r w:rsidRPr="00C56FF5">
              <w:rPr>
                <w:lang w:val="kk-KZ"/>
              </w:rPr>
              <w:t>20 с)</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B6CA7B" w14:textId="77777777" w:rsidR="00471355" w:rsidRPr="00C56FF5" w:rsidRDefault="00471355" w:rsidP="008A4C16">
            <w:pPr>
              <w:jc w:val="center"/>
            </w:pPr>
            <w:r w:rsidRPr="00C56FF5">
              <w:rPr>
                <w:lang w:val="kk-KZ"/>
              </w:rPr>
              <w:t>Режим 3</w:t>
            </w:r>
          </w:p>
          <w:p w14:paraId="2882A7D4" w14:textId="77777777" w:rsidR="00471355" w:rsidRPr="00C56FF5" w:rsidRDefault="00471355" w:rsidP="008A4C16">
            <w:pPr>
              <w:jc w:val="center"/>
            </w:pPr>
            <w:r w:rsidRPr="00C56FF5">
              <w:rPr>
                <w:lang w:val="kk-KZ"/>
              </w:rPr>
              <w:t>(85-87 ⁰С, 15 с)</w:t>
            </w:r>
          </w:p>
        </w:tc>
      </w:tr>
      <w:tr w:rsidR="00471355" w:rsidRPr="00C56FF5" w14:paraId="2A13332B" w14:textId="77777777" w:rsidTr="000F7352">
        <w:trPr>
          <w:trHeight w:val="326"/>
        </w:trPr>
        <w:tc>
          <w:tcPr>
            <w:tcW w:w="326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647A05" w14:textId="77777777" w:rsidR="00471355" w:rsidRPr="00C56FF5" w:rsidRDefault="00471355" w:rsidP="008A4C16">
            <w:pPr>
              <w:jc w:val="both"/>
            </w:pPr>
            <w:r w:rsidRPr="00C56FF5">
              <w:rPr>
                <w:lang w:val="kk-KZ"/>
              </w:rPr>
              <w:t>Ақуыздың массалық үлесі</w:t>
            </w:r>
            <w:r w:rsidRPr="00C56FF5">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3A9F8EC" w14:textId="77777777" w:rsidR="00471355" w:rsidRPr="00C56FF5" w:rsidRDefault="00471355" w:rsidP="008A4C16">
            <w:pPr>
              <w:jc w:val="center"/>
            </w:pPr>
            <w:r w:rsidRPr="00C56FF5">
              <w:rPr>
                <w:lang w:val="kk-KZ"/>
              </w:rPr>
              <w:t>3,67±0,03</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ABF26CF" w14:textId="77777777" w:rsidR="00471355" w:rsidRPr="00C56FF5" w:rsidRDefault="00471355" w:rsidP="008A4C16">
            <w:pPr>
              <w:jc w:val="center"/>
            </w:pPr>
            <w:r w:rsidRPr="00C56FF5">
              <w:rPr>
                <w:lang w:val="en-US"/>
              </w:rPr>
              <w:t>3,65</w:t>
            </w:r>
            <w:r w:rsidRPr="00C56FF5">
              <w:rPr>
                <w:lang w:val="kk-KZ"/>
              </w:rPr>
              <w:t>±0,02</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40D26E" w14:textId="77777777" w:rsidR="00471355" w:rsidRPr="00C56FF5" w:rsidRDefault="00471355" w:rsidP="008A4C16">
            <w:pPr>
              <w:jc w:val="center"/>
            </w:pPr>
            <w:r w:rsidRPr="00C56FF5">
              <w:rPr>
                <w:lang w:val="en-US"/>
              </w:rPr>
              <w:t>3,64</w:t>
            </w:r>
            <w:r w:rsidRPr="00C56FF5">
              <w:rPr>
                <w:lang w:val="kk-KZ"/>
              </w:rPr>
              <w:t>±0,03</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D589C5" w14:textId="77777777" w:rsidR="00471355" w:rsidRPr="00C56FF5" w:rsidRDefault="00471355" w:rsidP="008A4C16">
            <w:pPr>
              <w:jc w:val="center"/>
            </w:pPr>
            <w:r w:rsidRPr="00C56FF5">
              <w:rPr>
                <w:lang w:val="en-US"/>
              </w:rPr>
              <w:t>3,61</w:t>
            </w:r>
            <w:r w:rsidRPr="00C56FF5">
              <w:rPr>
                <w:lang w:val="kk-KZ"/>
              </w:rPr>
              <w:t>±0,04</w:t>
            </w:r>
          </w:p>
        </w:tc>
      </w:tr>
      <w:tr w:rsidR="00471355" w:rsidRPr="00C56FF5" w14:paraId="5645F4D4" w14:textId="77777777" w:rsidTr="000F7352">
        <w:trPr>
          <w:trHeight w:val="246"/>
        </w:trPr>
        <w:tc>
          <w:tcPr>
            <w:tcW w:w="326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9EC1FA" w14:textId="77777777" w:rsidR="00471355" w:rsidRPr="00C56FF5" w:rsidRDefault="00471355" w:rsidP="008A4C16">
            <w:pPr>
              <w:jc w:val="both"/>
            </w:pPr>
            <w:r w:rsidRPr="00C56FF5">
              <w:rPr>
                <w:lang w:val="kk-KZ"/>
              </w:rPr>
              <w:t xml:space="preserve">Майдың массалық үлесі </w:t>
            </w:r>
            <w:r w:rsidRPr="00C56FF5">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E8466FE" w14:textId="77777777" w:rsidR="00471355" w:rsidRPr="00C56FF5" w:rsidRDefault="00471355" w:rsidP="008A4C16">
            <w:pPr>
              <w:jc w:val="center"/>
            </w:pPr>
            <w:r w:rsidRPr="00C56FF5">
              <w:rPr>
                <w:lang w:val="kk-KZ"/>
              </w:rPr>
              <w:t>4,5</w:t>
            </w:r>
            <w:r w:rsidRPr="00C56FF5">
              <w:rPr>
                <w:lang w:val="en-US"/>
              </w:rPr>
              <w:t>0</w:t>
            </w:r>
            <w:r w:rsidRPr="00C56FF5">
              <w:rPr>
                <w:lang w:val="kk-KZ"/>
              </w:rPr>
              <w:t>±0,01</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86FE995" w14:textId="77777777" w:rsidR="00471355" w:rsidRPr="00C56FF5" w:rsidRDefault="00471355" w:rsidP="008A4C16">
            <w:pPr>
              <w:jc w:val="center"/>
            </w:pPr>
            <w:r w:rsidRPr="00C56FF5">
              <w:rPr>
                <w:lang w:val="en-US"/>
              </w:rPr>
              <w:t>4,50</w:t>
            </w:r>
            <w:r w:rsidRPr="00C56FF5">
              <w:rPr>
                <w:lang w:val="kk-KZ"/>
              </w:rPr>
              <w:t>±0,02</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609B4C" w14:textId="77777777" w:rsidR="00471355" w:rsidRPr="00C56FF5" w:rsidRDefault="00471355" w:rsidP="008A4C16">
            <w:pPr>
              <w:jc w:val="center"/>
            </w:pPr>
            <w:r w:rsidRPr="00C56FF5">
              <w:rPr>
                <w:lang w:val="en-US"/>
              </w:rPr>
              <w:t>4,49</w:t>
            </w:r>
            <w:r w:rsidRPr="00C56FF5">
              <w:rPr>
                <w:lang w:val="kk-KZ"/>
              </w:rPr>
              <w:t>±0,02</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3285DB" w14:textId="77777777" w:rsidR="00471355" w:rsidRPr="00C56FF5" w:rsidRDefault="00471355" w:rsidP="008A4C16">
            <w:pPr>
              <w:jc w:val="center"/>
            </w:pPr>
            <w:r w:rsidRPr="00C56FF5">
              <w:rPr>
                <w:lang w:val="en-US"/>
              </w:rPr>
              <w:t>4,48</w:t>
            </w:r>
            <w:r w:rsidRPr="00C56FF5">
              <w:rPr>
                <w:lang w:val="kk-KZ"/>
              </w:rPr>
              <w:t>±0,03</w:t>
            </w:r>
          </w:p>
        </w:tc>
      </w:tr>
      <w:tr w:rsidR="00471355" w:rsidRPr="00C56FF5" w14:paraId="4F89BE9B" w14:textId="77777777" w:rsidTr="000F7352">
        <w:trPr>
          <w:trHeight w:val="351"/>
        </w:trPr>
        <w:tc>
          <w:tcPr>
            <w:tcW w:w="326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4CE53CA" w14:textId="77777777" w:rsidR="00471355" w:rsidRPr="00C56FF5" w:rsidRDefault="00471355" w:rsidP="008A4C16">
            <w:pPr>
              <w:jc w:val="both"/>
            </w:pPr>
            <w:r w:rsidRPr="00C56FF5">
              <w:rPr>
                <w:lang w:val="kk-KZ"/>
              </w:rPr>
              <w:t>Титрлеу қышқылдылығы, ⁰Т</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A714002" w14:textId="77777777" w:rsidR="00471355" w:rsidRPr="00C56FF5" w:rsidRDefault="00471355" w:rsidP="008A4C16">
            <w:pPr>
              <w:jc w:val="center"/>
            </w:pPr>
            <w:r w:rsidRPr="00C56FF5">
              <w:rPr>
                <w:lang w:val="kk-KZ"/>
              </w:rPr>
              <w:t>18,5±0,2</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B1351D" w14:textId="77777777" w:rsidR="00471355" w:rsidRPr="00C56FF5" w:rsidRDefault="00471355" w:rsidP="008A4C16">
            <w:pPr>
              <w:jc w:val="center"/>
            </w:pPr>
            <w:r w:rsidRPr="00C56FF5">
              <w:rPr>
                <w:lang w:val="kk-KZ"/>
              </w:rPr>
              <w:t>18±0,1</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A4F6FB3" w14:textId="77777777" w:rsidR="00471355" w:rsidRPr="00C56FF5" w:rsidRDefault="00471355" w:rsidP="008A4C16">
            <w:pPr>
              <w:jc w:val="center"/>
            </w:pPr>
            <w:r w:rsidRPr="00C56FF5">
              <w:rPr>
                <w:lang w:val="kk-KZ"/>
              </w:rPr>
              <w:t>18±0,2</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47D21E3" w14:textId="1151B031" w:rsidR="00471355" w:rsidRPr="00C56FF5" w:rsidRDefault="00C35955" w:rsidP="008A4C16">
            <w:pPr>
              <w:jc w:val="center"/>
            </w:pPr>
            <w:r>
              <w:rPr>
                <w:lang w:val="en-US"/>
              </w:rPr>
              <w:t>18</w:t>
            </w:r>
            <w:r w:rsidR="00471355" w:rsidRPr="00C56FF5">
              <w:rPr>
                <w:lang w:val="kk-KZ"/>
              </w:rPr>
              <w:t>±0,1</w:t>
            </w:r>
          </w:p>
        </w:tc>
      </w:tr>
      <w:tr w:rsidR="00471355" w:rsidRPr="00C56FF5" w14:paraId="65F357C7" w14:textId="77777777" w:rsidTr="000F7352">
        <w:trPr>
          <w:trHeight w:val="256"/>
        </w:trPr>
        <w:tc>
          <w:tcPr>
            <w:tcW w:w="326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622289" w14:textId="77777777" w:rsidR="00471355" w:rsidRPr="00C56FF5" w:rsidRDefault="00471355" w:rsidP="008A4C16">
            <w:pPr>
              <w:jc w:val="both"/>
            </w:pPr>
            <w:r w:rsidRPr="00C56FF5">
              <w:rPr>
                <w:lang w:val="kk-KZ"/>
              </w:rPr>
              <w:t>рН</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9D3E6FE" w14:textId="77777777" w:rsidR="00471355" w:rsidRPr="00C56FF5" w:rsidRDefault="00471355" w:rsidP="008A4C16">
            <w:pPr>
              <w:jc w:val="center"/>
            </w:pPr>
            <w:r w:rsidRPr="00C56FF5">
              <w:rPr>
                <w:lang w:val="kk-KZ"/>
              </w:rPr>
              <w:t>6,2±0,01</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1517678" w14:textId="31DA0A53" w:rsidR="00471355" w:rsidRPr="00C56FF5" w:rsidRDefault="00471355" w:rsidP="008A4C16">
            <w:pPr>
              <w:jc w:val="center"/>
            </w:pPr>
            <w:r w:rsidRPr="00C56FF5">
              <w:rPr>
                <w:lang w:val="kk-KZ"/>
              </w:rPr>
              <w:t>6,</w:t>
            </w:r>
            <w:r w:rsidR="00C35955">
              <w:rPr>
                <w:lang w:val="en-US"/>
              </w:rPr>
              <w:t>42</w:t>
            </w:r>
            <w:r w:rsidRPr="00C56FF5">
              <w:rPr>
                <w:lang w:val="kk-KZ"/>
              </w:rPr>
              <w:t>±0,02</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D3A850C" w14:textId="5E68727E" w:rsidR="00471355" w:rsidRPr="00C56FF5" w:rsidRDefault="00471355" w:rsidP="008A4C16">
            <w:pPr>
              <w:jc w:val="center"/>
            </w:pPr>
            <w:r w:rsidRPr="00C56FF5">
              <w:rPr>
                <w:lang w:val="kk-KZ"/>
              </w:rPr>
              <w:t>6,</w:t>
            </w:r>
            <w:r w:rsidR="00C35955">
              <w:rPr>
                <w:lang w:val="en-US"/>
              </w:rPr>
              <w:t>41</w:t>
            </w:r>
            <w:r w:rsidRPr="00C56FF5">
              <w:rPr>
                <w:lang w:val="kk-KZ"/>
              </w:rPr>
              <w:t>±0,02</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90F2B0C" w14:textId="5EAC7EDC" w:rsidR="00471355" w:rsidRPr="00C56FF5" w:rsidRDefault="00471355" w:rsidP="008A4C16">
            <w:pPr>
              <w:jc w:val="center"/>
            </w:pPr>
            <w:r w:rsidRPr="00C56FF5">
              <w:rPr>
                <w:lang w:val="kk-KZ"/>
              </w:rPr>
              <w:t>6,</w:t>
            </w:r>
            <w:r w:rsidR="00C35955">
              <w:rPr>
                <w:lang w:val="en-US"/>
              </w:rPr>
              <w:t>41</w:t>
            </w:r>
            <w:r w:rsidRPr="00C56FF5">
              <w:rPr>
                <w:lang w:val="kk-KZ"/>
              </w:rPr>
              <w:t>±0,01</w:t>
            </w:r>
          </w:p>
        </w:tc>
      </w:tr>
      <w:tr w:rsidR="00471355" w:rsidRPr="00C56FF5" w14:paraId="1C676C09" w14:textId="77777777" w:rsidTr="000F7352">
        <w:trPr>
          <w:trHeight w:val="638"/>
        </w:trPr>
        <w:tc>
          <w:tcPr>
            <w:tcW w:w="326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37B6720" w14:textId="5BAD73F5" w:rsidR="00471355" w:rsidRPr="00C56FF5" w:rsidRDefault="0078155B" w:rsidP="008A4C16">
            <w:pPr>
              <w:jc w:val="both"/>
            </w:pPr>
            <w:r>
              <w:rPr>
                <w:lang w:val="kk-KZ"/>
              </w:rPr>
              <w:t>ТБС</w:t>
            </w:r>
            <w:r w:rsidR="00471355" w:rsidRPr="00C56FF5">
              <w:t xml:space="preserve"> </w:t>
            </w:r>
            <w:r w:rsidR="00471355" w:rsidRPr="00C56FF5">
              <w:rPr>
                <w:lang w:val="kk-KZ"/>
              </w:rPr>
              <w:t>(тиобарбитур саны), μмоль/г</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0301DCC" w14:textId="7D23B91B" w:rsidR="00471355" w:rsidRPr="00C56FF5" w:rsidRDefault="00C35955" w:rsidP="008A4C16">
            <w:pPr>
              <w:jc w:val="center"/>
            </w:pPr>
            <w:r w:rsidRPr="000A32DE">
              <w:rPr>
                <w:lang w:val="en-US"/>
              </w:rPr>
              <w:t xml:space="preserve">25,4 </w:t>
            </w:r>
            <w:r w:rsidR="00471355" w:rsidRPr="000A32DE">
              <w:rPr>
                <w:lang w:val="kk-KZ"/>
              </w:rPr>
              <w:t>±0,02</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0F41FE3" w14:textId="08267402" w:rsidR="00471355" w:rsidRPr="00C56FF5" w:rsidRDefault="00C35955" w:rsidP="008A4C16">
            <w:pPr>
              <w:jc w:val="center"/>
            </w:pPr>
            <w:r>
              <w:rPr>
                <w:lang w:val="en-US"/>
              </w:rPr>
              <w:t>25,6</w:t>
            </w:r>
            <w:r w:rsidR="00471355" w:rsidRPr="00C56FF5">
              <w:rPr>
                <w:lang w:val="kk-KZ"/>
              </w:rPr>
              <w:t>±0,01</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077F5D9" w14:textId="4AD6EA33" w:rsidR="00471355" w:rsidRPr="00C56FF5" w:rsidRDefault="00C35955" w:rsidP="008A4C16">
            <w:pPr>
              <w:jc w:val="center"/>
            </w:pPr>
            <w:r>
              <w:rPr>
                <w:lang w:val="en-US"/>
              </w:rPr>
              <w:t>26,2</w:t>
            </w:r>
            <w:r w:rsidR="00471355" w:rsidRPr="00C56FF5">
              <w:rPr>
                <w:lang w:val="kk-KZ"/>
              </w:rPr>
              <w:t>±0,03</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51F4A06" w14:textId="45371A7D" w:rsidR="00471355" w:rsidRPr="00C56FF5" w:rsidRDefault="00C35955" w:rsidP="008A4C16">
            <w:pPr>
              <w:jc w:val="center"/>
            </w:pPr>
            <w:r>
              <w:rPr>
                <w:lang w:val="en-US"/>
              </w:rPr>
              <w:t>26,</w:t>
            </w:r>
            <w:r w:rsidR="00672763">
              <w:rPr>
                <w:lang w:val="en-US"/>
              </w:rPr>
              <w:t>38</w:t>
            </w:r>
            <w:r w:rsidR="00471355" w:rsidRPr="00C56FF5">
              <w:rPr>
                <w:lang w:val="kk-KZ"/>
              </w:rPr>
              <w:t>±0,03</w:t>
            </w:r>
          </w:p>
        </w:tc>
      </w:tr>
    </w:tbl>
    <w:p w14:paraId="46A858AB" w14:textId="77777777" w:rsidR="00471355" w:rsidRPr="00632751" w:rsidRDefault="00471355" w:rsidP="00471355">
      <w:pPr>
        <w:jc w:val="both"/>
        <w:rPr>
          <w:sz w:val="28"/>
          <w:szCs w:val="28"/>
        </w:rPr>
      </w:pPr>
    </w:p>
    <w:p w14:paraId="50DE8373" w14:textId="0211B19C" w:rsidR="000A32DE" w:rsidRPr="000A32DE" w:rsidRDefault="000A32DE" w:rsidP="000A32DE">
      <w:pPr>
        <w:ind w:firstLine="709"/>
        <w:jc w:val="both"/>
        <w:rPr>
          <w:sz w:val="28"/>
          <w:szCs w:val="28"/>
          <w:lang w:val="kk-KZ"/>
        </w:rPr>
      </w:pPr>
      <w:r>
        <w:rPr>
          <w:sz w:val="28"/>
          <w:szCs w:val="28"/>
          <w:lang w:val="kk-KZ"/>
        </w:rPr>
        <w:t>Зерттеу</w:t>
      </w:r>
      <w:r w:rsidRPr="000A32DE">
        <w:rPr>
          <w:sz w:val="28"/>
          <w:szCs w:val="28"/>
          <w:lang w:val="kk-KZ"/>
        </w:rPr>
        <w:t xml:space="preserve"> нәтижелер</w:t>
      </w:r>
      <w:r>
        <w:rPr>
          <w:sz w:val="28"/>
          <w:szCs w:val="28"/>
          <w:lang w:val="kk-KZ"/>
        </w:rPr>
        <w:t>і</w:t>
      </w:r>
      <w:r w:rsidRPr="000A32DE">
        <w:rPr>
          <w:sz w:val="28"/>
          <w:szCs w:val="28"/>
          <w:lang w:val="kk-KZ"/>
        </w:rPr>
        <w:t xml:space="preserve"> түйе сүтін әртүрлі пастерлеу режимдерінде өңдеу оның физика-химиялық көрсеткіштеріне белгілі бір дәрежеде әсер ететінін көрсетеді. Ақуыздың массалық үлесі барлық зерттелген режимдерде шамалы төмендеу үрдісін көрсетіп, 3,67%-дан 3,61%-ға дейін өзгерді, бұл жылумен өңдеу барысында ақуыздардың ішінара денатурациялануымен түсіндіріледі. Алайда аталған өзгерістер айтарлықтай емес және өнімнің тағамдық құндылығына елеулі әсер етпейді.</w:t>
      </w:r>
    </w:p>
    <w:p w14:paraId="0365C44C" w14:textId="3992F483" w:rsidR="000A32DE" w:rsidRPr="000A32DE" w:rsidRDefault="000A32DE" w:rsidP="000A32DE">
      <w:pPr>
        <w:ind w:firstLine="709"/>
        <w:jc w:val="both"/>
        <w:rPr>
          <w:sz w:val="28"/>
          <w:szCs w:val="28"/>
          <w:lang w:val="kk-KZ"/>
        </w:rPr>
      </w:pPr>
      <w:r w:rsidRPr="000A32DE">
        <w:rPr>
          <w:sz w:val="28"/>
          <w:szCs w:val="28"/>
          <w:lang w:val="kk-KZ"/>
        </w:rPr>
        <w:t xml:space="preserve">Майдың массалық үлесі 4,50–4,48% аралығында сақталып, пастерлеу әсеріне жоғары тұрақтылық </w:t>
      </w:r>
      <w:r>
        <w:rPr>
          <w:sz w:val="28"/>
          <w:szCs w:val="28"/>
          <w:lang w:val="kk-KZ"/>
        </w:rPr>
        <w:t>көрсетті</w:t>
      </w:r>
      <w:r w:rsidRPr="000A32DE">
        <w:rPr>
          <w:sz w:val="28"/>
          <w:szCs w:val="28"/>
          <w:lang w:val="kk-KZ"/>
        </w:rPr>
        <w:t xml:space="preserve">. </w:t>
      </w:r>
    </w:p>
    <w:p w14:paraId="72285233" w14:textId="05C2D9E5" w:rsidR="000A32DE" w:rsidRPr="000A32DE" w:rsidRDefault="000A32DE" w:rsidP="000A32DE">
      <w:pPr>
        <w:ind w:firstLine="709"/>
        <w:jc w:val="both"/>
        <w:rPr>
          <w:sz w:val="28"/>
          <w:szCs w:val="28"/>
          <w:lang w:val="kk-KZ"/>
        </w:rPr>
      </w:pPr>
      <w:r w:rsidRPr="000A32DE">
        <w:rPr>
          <w:sz w:val="28"/>
          <w:szCs w:val="28"/>
          <w:lang w:val="kk-KZ"/>
        </w:rPr>
        <w:t>Титрле</w:t>
      </w:r>
      <w:r>
        <w:rPr>
          <w:sz w:val="28"/>
          <w:szCs w:val="28"/>
          <w:lang w:val="kk-KZ"/>
        </w:rPr>
        <w:t>у қышқылдылығы</w:t>
      </w:r>
      <w:r w:rsidRPr="000A32DE">
        <w:rPr>
          <w:sz w:val="28"/>
          <w:szCs w:val="28"/>
          <w:lang w:val="kk-KZ"/>
        </w:rPr>
        <w:t xml:space="preserve"> 18,5°Т-ден 18°Т-ге дейін аздап төмендеуі және рН мәнінің 6,2-ден 6,41–6,42-ге дейін жоғарылауы жылумен өңдеу нәтижесінде сүттің буферлік жүйесінде белгілі бір өзгерістер жүретінін көрсетеді.</w:t>
      </w:r>
    </w:p>
    <w:p w14:paraId="0FE67062" w14:textId="41FE04AE" w:rsidR="000A32DE" w:rsidRPr="000A32DE" w:rsidRDefault="000A32DE" w:rsidP="000A32DE">
      <w:pPr>
        <w:ind w:firstLine="709"/>
        <w:jc w:val="both"/>
        <w:rPr>
          <w:sz w:val="28"/>
          <w:szCs w:val="28"/>
          <w:lang w:val="kk-KZ"/>
        </w:rPr>
      </w:pPr>
      <w:r w:rsidRPr="000A32DE">
        <w:rPr>
          <w:sz w:val="28"/>
          <w:szCs w:val="28"/>
          <w:lang w:val="kk-KZ"/>
        </w:rPr>
        <w:t xml:space="preserve">Сонымен қатар, </w:t>
      </w:r>
      <w:r w:rsidR="0078155B">
        <w:rPr>
          <w:sz w:val="28"/>
          <w:szCs w:val="28"/>
          <w:lang w:val="kk-KZ"/>
        </w:rPr>
        <w:t>ТБС</w:t>
      </w:r>
      <w:r w:rsidRPr="000A32DE">
        <w:rPr>
          <w:sz w:val="28"/>
          <w:szCs w:val="28"/>
          <w:lang w:val="kk-KZ"/>
        </w:rPr>
        <w:t xml:space="preserve"> көрсеткішінің 25,4-тен 26,</w:t>
      </w:r>
      <w:r w:rsidR="00672763" w:rsidRPr="00672763">
        <w:rPr>
          <w:sz w:val="28"/>
          <w:szCs w:val="28"/>
          <w:lang w:val="kk-KZ"/>
        </w:rPr>
        <w:t>38</w:t>
      </w:r>
      <w:r w:rsidRPr="000A32DE">
        <w:rPr>
          <w:sz w:val="28"/>
          <w:szCs w:val="28"/>
          <w:lang w:val="kk-KZ"/>
        </w:rPr>
        <w:t xml:space="preserve"> мкмоль/г дейін біртіндеп артуы температураның жоғарылауымен липидтердің тотығу үдерістерінің күшейетінін дәлелдейді. </w:t>
      </w:r>
    </w:p>
    <w:p w14:paraId="7AA23F67" w14:textId="7A2F1857" w:rsidR="00471355" w:rsidRDefault="000A32DE" w:rsidP="000A32DE">
      <w:pPr>
        <w:ind w:firstLine="709"/>
        <w:jc w:val="both"/>
        <w:rPr>
          <w:sz w:val="28"/>
          <w:szCs w:val="28"/>
          <w:lang w:val="kk-KZ"/>
        </w:rPr>
      </w:pPr>
      <w:r>
        <w:rPr>
          <w:sz w:val="28"/>
          <w:szCs w:val="28"/>
          <w:lang w:val="kk-KZ"/>
        </w:rPr>
        <w:t>Қорытындылай келе</w:t>
      </w:r>
      <w:r w:rsidRPr="000A32DE">
        <w:rPr>
          <w:sz w:val="28"/>
          <w:szCs w:val="28"/>
          <w:lang w:val="kk-KZ"/>
        </w:rPr>
        <w:t xml:space="preserve">, алынған нәтижелер пастерлеу режимін таңдауда түйе сүтінің құрамдық ерекшеліктерін ескеру қажеттігін және жоғары температура әсерінің липидтердің тотығуына </w:t>
      </w:r>
      <w:r>
        <w:rPr>
          <w:sz w:val="28"/>
          <w:szCs w:val="28"/>
          <w:lang w:val="kk-KZ"/>
        </w:rPr>
        <w:t xml:space="preserve">әсер </w:t>
      </w:r>
      <w:r w:rsidRPr="000A32DE">
        <w:rPr>
          <w:sz w:val="28"/>
          <w:szCs w:val="28"/>
          <w:lang w:val="kk-KZ"/>
        </w:rPr>
        <w:t>ететінін көрсетеді.</w:t>
      </w:r>
      <w:r>
        <w:rPr>
          <w:sz w:val="28"/>
          <w:szCs w:val="28"/>
          <w:lang w:val="kk-KZ"/>
        </w:rPr>
        <w:t xml:space="preserve"> </w:t>
      </w:r>
    </w:p>
    <w:p w14:paraId="50222A81" w14:textId="77777777" w:rsidR="00424820" w:rsidRDefault="000A32DE" w:rsidP="009D4A09">
      <w:pPr>
        <w:ind w:firstLine="709"/>
        <w:jc w:val="both"/>
        <w:rPr>
          <w:sz w:val="28"/>
          <w:szCs w:val="28"/>
          <w:lang w:val="kk-KZ"/>
        </w:rPr>
      </w:pPr>
      <w:r>
        <w:rPr>
          <w:sz w:val="28"/>
          <w:szCs w:val="28"/>
          <w:lang w:val="kk-KZ"/>
        </w:rPr>
        <w:t>Сүтті пастерлеуд</w:t>
      </w:r>
      <w:r w:rsidR="00424820">
        <w:rPr>
          <w:sz w:val="28"/>
          <w:szCs w:val="28"/>
          <w:lang w:val="kk-KZ"/>
        </w:rPr>
        <w:t>ің негізгі мақсаты</w:t>
      </w:r>
      <w:r w:rsidR="00424820" w:rsidRPr="00424820">
        <w:rPr>
          <w:sz w:val="28"/>
          <w:szCs w:val="28"/>
          <w:lang w:val="kk-KZ"/>
        </w:rPr>
        <w:t xml:space="preserve"> </w:t>
      </w:r>
      <w:r w:rsidR="00424820">
        <w:rPr>
          <w:sz w:val="28"/>
          <w:szCs w:val="28"/>
          <w:lang w:val="kk-KZ"/>
        </w:rPr>
        <w:t>–</w:t>
      </w:r>
      <w:r w:rsidR="00424820" w:rsidRPr="00424820">
        <w:rPr>
          <w:sz w:val="28"/>
          <w:szCs w:val="28"/>
          <w:lang w:val="kk-KZ"/>
        </w:rPr>
        <w:t xml:space="preserve"> </w:t>
      </w:r>
      <w:r w:rsidR="00424820">
        <w:rPr>
          <w:sz w:val="28"/>
          <w:szCs w:val="28"/>
          <w:lang w:val="kk-KZ"/>
        </w:rPr>
        <w:t xml:space="preserve">өнімнің </w:t>
      </w:r>
      <w:r w:rsidR="009D4A09">
        <w:rPr>
          <w:sz w:val="28"/>
          <w:szCs w:val="28"/>
          <w:lang w:val="kk-KZ"/>
        </w:rPr>
        <w:t>микробиологиялық қауіпсізд</w:t>
      </w:r>
      <w:r w:rsidR="00424820">
        <w:rPr>
          <w:sz w:val="28"/>
          <w:szCs w:val="28"/>
          <w:lang w:val="kk-KZ"/>
        </w:rPr>
        <w:t>ігін</w:t>
      </w:r>
      <w:r w:rsidR="009D4A09">
        <w:rPr>
          <w:sz w:val="28"/>
          <w:szCs w:val="28"/>
          <w:lang w:val="kk-KZ"/>
        </w:rPr>
        <w:t xml:space="preserve"> қамтамасыз ету. </w:t>
      </w:r>
      <w:r w:rsidR="00424820">
        <w:rPr>
          <w:sz w:val="28"/>
          <w:szCs w:val="28"/>
          <w:lang w:val="kk-KZ"/>
        </w:rPr>
        <w:t>Осыған байланысты</w:t>
      </w:r>
      <w:r w:rsidR="009D4A09">
        <w:rPr>
          <w:sz w:val="28"/>
          <w:szCs w:val="28"/>
          <w:lang w:val="kk-KZ"/>
        </w:rPr>
        <w:t xml:space="preserve"> ә</w:t>
      </w:r>
      <w:r w:rsidR="00EA0023" w:rsidRPr="00EA0023">
        <w:rPr>
          <w:sz w:val="28"/>
          <w:szCs w:val="28"/>
          <w:lang w:val="kk-KZ"/>
        </w:rPr>
        <w:t xml:space="preserve">ртүрлі </w:t>
      </w:r>
      <w:r w:rsidR="00DC48CD">
        <w:rPr>
          <w:sz w:val="28"/>
          <w:szCs w:val="28"/>
          <w:lang w:val="kk-KZ"/>
        </w:rPr>
        <w:t>пастерле</w:t>
      </w:r>
      <w:r w:rsidR="009D4A09">
        <w:rPr>
          <w:sz w:val="28"/>
          <w:szCs w:val="28"/>
          <w:lang w:val="kk-KZ"/>
        </w:rPr>
        <w:t>у режим</w:t>
      </w:r>
      <w:r w:rsidR="00424820">
        <w:rPr>
          <w:sz w:val="28"/>
          <w:szCs w:val="28"/>
          <w:lang w:val="kk-KZ"/>
        </w:rPr>
        <w:t>дернің</w:t>
      </w:r>
      <w:r w:rsidR="00EA0023" w:rsidRPr="00EA0023">
        <w:rPr>
          <w:sz w:val="28"/>
          <w:szCs w:val="28"/>
          <w:lang w:val="kk-KZ"/>
        </w:rPr>
        <w:t xml:space="preserve"> түйе сүтінің микробиологиялық көрсеткіштері</w:t>
      </w:r>
      <w:r w:rsidR="009D4A09">
        <w:rPr>
          <w:sz w:val="28"/>
          <w:szCs w:val="28"/>
          <w:lang w:val="kk-KZ"/>
        </w:rPr>
        <w:t xml:space="preserve">не әсері </w:t>
      </w:r>
      <w:r w:rsidR="00EA0023" w:rsidRPr="00EA0023">
        <w:rPr>
          <w:sz w:val="28"/>
          <w:szCs w:val="28"/>
          <w:lang w:val="kk-KZ"/>
        </w:rPr>
        <w:t xml:space="preserve"> КО ТР 033/2013 «Сүт және </w:t>
      </w:r>
      <w:r w:rsidR="00EA0023" w:rsidRPr="00EA0023">
        <w:rPr>
          <w:sz w:val="28"/>
          <w:szCs w:val="28"/>
          <w:lang w:val="kk-KZ"/>
        </w:rPr>
        <w:lastRenderedPageBreak/>
        <w:t>сүт өнімдерінің қауіпсіздігі туралы» техникалық регламентінде пастерленген сүтке қойылатын талаптарға сәйкес</w:t>
      </w:r>
      <w:r w:rsidR="009D4A09">
        <w:rPr>
          <w:sz w:val="28"/>
          <w:szCs w:val="28"/>
          <w:lang w:val="kk-KZ"/>
        </w:rPr>
        <w:t xml:space="preserve">тігі зерттелді. </w:t>
      </w:r>
    </w:p>
    <w:p w14:paraId="765C5D79" w14:textId="10A1A7FB" w:rsidR="00EA0023" w:rsidRPr="009D4A09" w:rsidRDefault="009D4A09" w:rsidP="009D4A09">
      <w:pPr>
        <w:ind w:firstLine="709"/>
        <w:jc w:val="both"/>
        <w:rPr>
          <w:sz w:val="28"/>
          <w:szCs w:val="28"/>
          <w:lang w:val="kk-KZ"/>
        </w:rPr>
      </w:pPr>
      <w:r>
        <w:rPr>
          <w:sz w:val="28"/>
          <w:szCs w:val="28"/>
          <w:lang w:val="kk-KZ"/>
        </w:rPr>
        <w:t>Сонымен қатар пастерлеу режимдерінің тиімділігін растау мақсатында қолданылатын иникатор ферменттер</w:t>
      </w:r>
      <w:r w:rsidR="00424820" w:rsidRPr="00424820">
        <w:rPr>
          <w:sz w:val="28"/>
          <w:szCs w:val="28"/>
          <w:lang w:val="kk-KZ"/>
        </w:rPr>
        <w:t xml:space="preserve"> - </w:t>
      </w:r>
      <w:r>
        <w:rPr>
          <w:sz w:val="28"/>
          <w:szCs w:val="28"/>
          <w:lang w:val="kk-KZ"/>
        </w:rPr>
        <w:t>сілтілі фосфатаза мен переокисдаза ферменттерінің белсенділіг</w:t>
      </w:r>
      <w:r w:rsidR="00424820">
        <w:rPr>
          <w:sz w:val="28"/>
          <w:szCs w:val="28"/>
          <w:lang w:val="kk-KZ"/>
        </w:rPr>
        <w:t>і анықталды</w:t>
      </w:r>
      <w:r>
        <w:rPr>
          <w:sz w:val="28"/>
          <w:szCs w:val="28"/>
          <w:lang w:val="kk-KZ"/>
        </w:rPr>
        <w:t>.</w:t>
      </w:r>
      <w:r w:rsidR="00424820">
        <w:rPr>
          <w:sz w:val="28"/>
          <w:szCs w:val="28"/>
          <w:lang w:val="kk-KZ"/>
        </w:rPr>
        <w:t xml:space="preserve"> </w:t>
      </w:r>
      <w:r>
        <w:rPr>
          <w:sz w:val="28"/>
          <w:szCs w:val="28"/>
          <w:lang w:val="kk-KZ"/>
        </w:rPr>
        <w:t xml:space="preserve">Зерттеу нәтижелері </w:t>
      </w:r>
      <w:r w:rsidRPr="009D4A09">
        <w:rPr>
          <w:sz w:val="28"/>
          <w:szCs w:val="28"/>
          <w:lang w:val="kk-KZ"/>
        </w:rPr>
        <w:t>16-</w:t>
      </w:r>
      <w:r>
        <w:rPr>
          <w:sz w:val="28"/>
          <w:szCs w:val="28"/>
          <w:lang w:val="kk-KZ"/>
        </w:rPr>
        <w:t xml:space="preserve">кестеде көрсетілген. </w:t>
      </w:r>
    </w:p>
    <w:p w14:paraId="76252150" w14:textId="77777777" w:rsidR="00424820" w:rsidRDefault="00424820" w:rsidP="00321C28">
      <w:pPr>
        <w:jc w:val="both"/>
        <w:rPr>
          <w:sz w:val="28"/>
          <w:szCs w:val="28"/>
          <w:lang w:val="kk-KZ"/>
        </w:rPr>
      </w:pPr>
    </w:p>
    <w:p w14:paraId="2E22C841" w14:textId="6B9BD334" w:rsidR="00321C28" w:rsidRDefault="00321C28" w:rsidP="00321C28">
      <w:pPr>
        <w:jc w:val="both"/>
        <w:rPr>
          <w:sz w:val="28"/>
          <w:szCs w:val="28"/>
          <w:lang w:val="kk-KZ"/>
        </w:rPr>
      </w:pPr>
      <w:r>
        <w:rPr>
          <w:sz w:val="28"/>
          <w:szCs w:val="28"/>
          <w:lang w:val="kk-KZ"/>
        </w:rPr>
        <w:t xml:space="preserve">Кесте </w:t>
      </w:r>
      <w:r w:rsidR="00FD1BD7" w:rsidRPr="00FD1BD7">
        <w:rPr>
          <w:sz w:val="28"/>
          <w:szCs w:val="28"/>
          <w:lang w:val="kk-KZ"/>
        </w:rPr>
        <w:t>16</w:t>
      </w:r>
      <w:r>
        <w:rPr>
          <w:sz w:val="28"/>
          <w:szCs w:val="28"/>
          <w:lang w:val="kk-KZ"/>
        </w:rPr>
        <w:t xml:space="preserve"> </w:t>
      </w:r>
      <w:r w:rsidR="00FD1BD7" w:rsidRPr="00FD1BD7">
        <w:rPr>
          <w:sz w:val="28"/>
          <w:szCs w:val="28"/>
          <w:lang w:val="kk-KZ"/>
        </w:rPr>
        <w:t>–</w:t>
      </w:r>
      <w:r>
        <w:rPr>
          <w:sz w:val="28"/>
          <w:szCs w:val="28"/>
          <w:lang w:val="kk-KZ"/>
        </w:rPr>
        <w:t xml:space="preserve"> </w:t>
      </w:r>
      <w:r w:rsidR="00D563CE" w:rsidRPr="00D563CE">
        <w:rPr>
          <w:sz w:val="28"/>
          <w:szCs w:val="28"/>
          <w:lang w:val="kk-KZ"/>
        </w:rPr>
        <w:t>Түйе сүтін микробиологиялық</w:t>
      </w:r>
      <w:r w:rsidR="00DC48CD">
        <w:rPr>
          <w:sz w:val="28"/>
          <w:szCs w:val="28"/>
          <w:lang w:val="kk-KZ"/>
        </w:rPr>
        <w:t xml:space="preserve"> көрсеткіштер</w:t>
      </w:r>
      <w:r w:rsidR="00424820">
        <w:rPr>
          <w:sz w:val="28"/>
          <w:szCs w:val="28"/>
          <w:lang w:val="kk-KZ"/>
        </w:rPr>
        <w:t>і</w:t>
      </w:r>
      <w:r w:rsidR="00D563CE" w:rsidRPr="00D563CE">
        <w:rPr>
          <w:sz w:val="28"/>
          <w:szCs w:val="28"/>
          <w:lang w:val="kk-KZ"/>
        </w:rPr>
        <w:t xml:space="preserve"> және </w:t>
      </w:r>
      <w:r w:rsidR="00DC48CD">
        <w:rPr>
          <w:sz w:val="28"/>
          <w:szCs w:val="28"/>
          <w:lang w:val="kk-KZ"/>
        </w:rPr>
        <w:t>индикатор ферменттері</w:t>
      </w:r>
      <w:r w:rsidR="00D563CE" w:rsidRPr="00D563CE">
        <w:rPr>
          <w:sz w:val="28"/>
          <w:szCs w:val="28"/>
          <w:lang w:val="kk-KZ"/>
        </w:rPr>
        <w:t xml:space="preserve"> бойынша </w:t>
      </w:r>
      <w:r w:rsidR="00424820">
        <w:rPr>
          <w:sz w:val="28"/>
          <w:szCs w:val="28"/>
          <w:lang w:val="kk-KZ"/>
        </w:rPr>
        <w:t xml:space="preserve"> пастерлеу тиімділігін бағалау </w:t>
      </w:r>
    </w:p>
    <w:p w14:paraId="7A3E9981" w14:textId="77777777" w:rsidR="00D563CE" w:rsidRPr="00D563CE" w:rsidRDefault="00D563CE" w:rsidP="00321C28">
      <w:pPr>
        <w:jc w:val="both"/>
        <w:rPr>
          <w:b/>
          <w:bCs/>
          <w:sz w:val="22"/>
          <w:szCs w:val="22"/>
          <w:lang w:val="kk-KZ"/>
        </w:rPr>
      </w:pPr>
    </w:p>
    <w:tbl>
      <w:tblPr>
        <w:tblStyle w:val="a8"/>
        <w:tblW w:w="9770" w:type="dxa"/>
        <w:tblInd w:w="6" w:type="dxa"/>
        <w:tblLayout w:type="fixed"/>
        <w:tblLook w:val="04A0" w:firstRow="1" w:lastRow="0" w:firstColumn="1" w:lastColumn="0" w:noHBand="0" w:noVBand="1"/>
      </w:tblPr>
      <w:tblGrid>
        <w:gridCol w:w="2257"/>
        <w:gridCol w:w="1502"/>
        <w:gridCol w:w="1503"/>
        <w:gridCol w:w="1502"/>
        <w:gridCol w:w="1503"/>
        <w:gridCol w:w="1503"/>
      </w:tblGrid>
      <w:tr w:rsidR="00321C28" w:rsidRPr="00FD1BD7" w14:paraId="4789C5D6" w14:textId="77777777" w:rsidTr="00D52E59">
        <w:tc>
          <w:tcPr>
            <w:tcW w:w="2257" w:type="dxa"/>
          </w:tcPr>
          <w:p w14:paraId="0769411B" w14:textId="5252DE59" w:rsidR="00321C28" w:rsidRPr="00D52E59" w:rsidRDefault="004D7D0A" w:rsidP="00305EED">
            <w:pPr>
              <w:jc w:val="both"/>
              <w:rPr>
                <w:lang w:val="kk-KZ"/>
              </w:rPr>
            </w:pPr>
            <w:r w:rsidRPr="00D52E59">
              <w:rPr>
                <w:lang w:val="kk-KZ"/>
              </w:rPr>
              <w:t>Көрсеткіштер</w:t>
            </w:r>
            <w:r w:rsidR="00321C28" w:rsidRPr="00D52E59">
              <w:rPr>
                <w:lang w:val="kk-KZ"/>
              </w:rPr>
              <w:t xml:space="preserve"> </w:t>
            </w:r>
          </w:p>
        </w:tc>
        <w:tc>
          <w:tcPr>
            <w:tcW w:w="1502" w:type="dxa"/>
          </w:tcPr>
          <w:p w14:paraId="6BF353F7" w14:textId="7FA81DDA" w:rsidR="00321C28" w:rsidRPr="00D52E59" w:rsidRDefault="00FD1BD7" w:rsidP="00305EED">
            <w:pPr>
              <w:jc w:val="center"/>
              <w:rPr>
                <w:lang w:val="kk-KZ"/>
              </w:rPr>
            </w:pPr>
            <w:r w:rsidRPr="00D52E59">
              <w:rPr>
                <w:lang w:val="kk-KZ"/>
              </w:rPr>
              <w:t xml:space="preserve">Бақылау </w:t>
            </w:r>
            <w:r w:rsidR="00321C28" w:rsidRPr="00D52E59">
              <w:rPr>
                <w:lang w:val="kk-KZ"/>
              </w:rPr>
              <w:t>(</w:t>
            </w:r>
            <w:r w:rsidRPr="00D52E59">
              <w:rPr>
                <w:lang w:val="kk-KZ"/>
              </w:rPr>
              <w:t>шикі сүт</w:t>
            </w:r>
            <w:r w:rsidR="00321C28" w:rsidRPr="00D52E59">
              <w:rPr>
                <w:lang w:val="kk-KZ"/>
              </w:rPr>
              <w:t>)</w:t>
            </w:r>
          </w:p>
        </w:tc>
        <w:tc>
          <w:tcPr>
            <w:tcW w:w="1503" w:type="dxa"/>
          </w:tcPr>
          <w:p w14:paraId="70E91C8B" w14:textId="77777777" w:rsidR="00321C28" w:rsidRPr="00D52E59" w:rsidRDefault="00321C28" w:rsidP="00305EED">
            <w:pPr>
              <w:jc w:val="center"/>
              <w:rPr>
                <w:lang w:val="kk-KZ"/>
              </w:rPr>
            </w:pPr>
            <w:r w:rsidRPr="00D52E59">
              <w:rPr>
                <w:lang w:val="kk-KZ"/>
              </w:rPr>
              <w:t>Режим 1</w:t>
            </w:r>
          </w:p>
          <w:p w14:paraId="39F8FD67" w14:textId="77777777" w:rsidR="00321C28" w:rsidRPr="00D52E59" w:rsidRDefault="00321C28" w:rsidP="00305EED">
            <w:pPr>
              <w:jc w:val="center"/>
              <w:rPr>
                <w:lang w:val="kk-KZ"/>
              </w:rPr>
            </w:pPr>
            <w:r w:rsidRPr="00D52E59">
              <w:rPr>
                <w:lang w:val="kk-KZ"/>
              </w:rPr>
              <w:t>(63-65 ⁰С, 30 мин)</w:t>
            </w:r>
          </w:p>
        </w:tc>
        <w:tc>
          <w:tcPr>
            <w:tcW w:w="1502" w:type="dxa"/>
          </w:tcPr>
          <w:p w14:paraId="201E2A77" w14:textId="77777777" w:rsidR="00321C28" w:rsidRPr="00D52E59" w:rsidRDefault="00321C28" w:rsidP="00305EED">
            <w:pPr>
              <w:jc w:val="center"/>
              <w:rPr>
                <w:lang w:val="kk-KZ"/>
              </w:rPr>
            </w:pPr>
            <w:r w:rsidRPr="00D52E59">
              <w:rPr>
                <w:lang w:val="kk-KZ"/>
              </w:rPr>
              <w:t>Режим 2</w:t>
            </w:r>
          </w:p>
          <w:p w14:paraId="404FED19" w14:textId="77777777" w:rsidR="00321C28" w:rsidRPr="00D52E59" w:rsidRDefault="00321C28" w:rsidP="00305EED">
            <w:pPr>
              <w:jc w:val="center"/>
              <w:rPr>
                <w:lang w:val="kk-KZ"/>
              </w:rPr>
            </w:pPr>
            <w:r w:rsidRPr="00D52E59">
              <w:rPr>
                <w:lang w:val="kk-KZ"/>
              </w:rPr>
              <w:t xml:space="preserve">(72-74 ⁰С, </w:t>
            </w:r>
            <w:r w:rsidRPr="00D52E59">
              <w:t>15-</w:t>
            </w:r>
            <w:r w:rsidRPr="00D52E59">
              <w:rPr>
                <w:lang w:val="kk-KZ"/>
              </w:rPr>
              <w:t>20 с )</w:t>
            </w:r>
          </w:p>
        </w:tc>
        <w:tc>
          <w:tcPr>
            <w:tcW w:w="1503" w:type="dxa"/>
          </w:tcPr>
          <w:p w14:paraId="5547B810" w14:textId="77777777" w:rsidR="00321C28" w:rsidRPr="00D52E59" w:rsidRDefault="00321C28" w:rsidP="00305EED">
            <w:pPr>
              <w:jc w:val="center"/>
              <w:rPr>
                <w:lang w:val="kk-KZ"/>
              </w:rPr>
            </w:pPr>
            <w:r w:rsidRPr="00D52E59">
              <w:rPr>
                <w:lang w:val="kk-KZ"/>
              </w:rPr>
              <w:t>Режим 3</w:t>
            </w:r>
          </w:p>
          <w:p w14:paraId="3B6D31CD" w14:textId="77777777" w:rsidR="00321C28" w:rsidRPr="00D52E59" w:rsidRDefault="00321C28" w:rsidP="00305EED">
            <w:pPr>
              <w:jc w:val="center"/>
              <w:rPr>
                <w:lang w:val="kk-KZ"/>
              </w:rPr>
            </w:pPr>
            <w:r w:rsidRPr="00D52E59">
              <w:rPr>
                <w:lang w:val="kk-KZ"/>
              </w:rPr>
              <w:t>(85-87 ⁰С, 15 с)</w:t>
            </w:r>
          </w:p>
        </w:tc>
        <w:tc>
          <w:tcPr>
            <w:tcW w:w="1503" w:type="dxa"/>
          </w:tcPr>
          <w:p w14:paraId="671C6634" w14:textId="6546CB59" w:rsidR="00321C28" w:rsidRPr="00D52E59" w:rsidRDefault="004D7D0A" w:rsidP="00305EED">
            <w:pPr>
              <w:jc w:val="center"/>
              <w:rPr>
                <w:lang w:val="kk-KZ"/>
              </w:rPr>
            </w:pPr>
            <w:r w:rsidRPr="00D52E59">
              <w:rPr>
                <w:lang w:val="kk-KZ"/>
              </w:rPr>
              <w:t>КО ТР</w:t>
            </w:r>
            <w:r w:rsidR="00321C28" w:rsidRPr="00D52E59">
              <w:rPr>
                <w:lang w:val="kk-KZ"/>
              </w:rPr>
              <w:t xml:space="preserve"> 033/2013 </w:t>
            </w:r>
            <w:r w:rsidRPr="00D52E59">
              <w:rPr>
                <w:lang w:val="kk-KZ"/>
              </w:rPr>
              <w:t>пастерлен</w:t>
            </w:r>
            <w:r w:rsidR="00BA2AAE" w:rsidRPr="00BA2AAE">
              <w:t>-</w:t>
            </w:r>
            <w:r w:rsidRPr="00D52E59">
              <w:rPr>
                <w:lang w:val="kk-KZ"/>
              </w:rPr>
              <w:t>ген сүт</w:t>
            </w:r>
          </w:p>
        </w:tc>
      </w:tr>
      <w:tr w:rsidR="00321C28" w:rsidRPr="00FD1BD7" w14:paraId="09F1C793" w14:textId="77777777" w:rsidTr="00D52E59">
        <w:tc>
          <w:tcPr>
            <w:tcW w:w="2257" w:type="dxa"/>
          </w:tcPr>
          <w:p w14:paraId="0B7780A2" w14:textId="5224CF58" w:rsidR="00321C28" w:rsidRPr="00D52E59" w:rsidRDefault="004D7D0A" w:rsidP="00305EED">
            <w:pPr>
              <w:jc w:val="both"/>
              <w:rPr>
                <w:highlight w:val="green"/>
                <w:lang w:val="kk-KZ"/>
              </w:rPr>
            </w:pPr>
            <w:r w:rsidRPr="00D52E59">
              <w:rPr>
                <w:lang w:val="kk-KZ"/>
              </w:rPr>
              <w:t>МАжФАМС</w:t>
            </w:r>
            <w:r w:rsidR="00424820">
              <w:rPr>
                <w:lang w:val="kk-KZ"/>
              </w:rPr>
              <w:t xml:space="preserve">, </w:t>
            </w:r>
            <w:r w:rsidRPr="00D52E59">
              <w:rPr>
                <w:lang w:val="kk-KZ"/>
              </w:rPr>
              <w:t>КТБ</w:t>
            </w:r>
            <w:r w:rsidR="00321C28" w:rsidRPr="00D52E59">
              <w:rPr>
                <w:lang w:val="kk-KZ"/>
              </w:rPr>
              <w:t>/см</w:t>
            </w:r>
            <w:r w:rsidR="00321C28" w:rsidRPr="00D52E59">
              <w:rPr>
                <w:vertAlign w:val="superscript"/>
                <w:lang w:val="kk-KZ"/>
              </w:rPr>
              <w:t>3</w:t>
            </w:r>
          </w:p>
        </w:tc>
        <w:tc>
          <w:tcPr>
            <w:tcW w:w="1502" w:type="dxa"/>
          </w:tcPr>
          <w:p w14:paraId="028E6AD2" w14:textId="4022A4BA" w:rsidR="00321C28" w:rsidRPr="00D52E59" w:rsidRDefault="00D563CE" w:rsidP="00305EED">
            <w:pPr>
              <w:jc w:val="center"/>
              <w:rPr>
                <w:lang w:val="kk-KZ"/>
              </w:rPr>
            </w:pPr>
            <w:r w:rsidRPr="00D52E59">
              <w:rPr>
                <w:lang w:val="en-US"/>
              </w:rPr>
              <w:t>6</w:t>
            </w:r>
            <w:r w:rsidRPr="00D52E59">
              <w:rPr>
                <w:lang w:val="kk-KZ"/>
              </w:rPr>
              <w:t>,</w:t>
            </w:r>
            <w:r w:rsidRPr="00D52E59">
              <w:rPr>
                <w:lang w:val="en-US"/>
              </w:rPr>
              <w:t>5</w:t>
            </w:r>
            <w:r w:rsidR="00321C28" w:rsidRPr="00D52E59">
              <w:t>*10</w:t>
            </w:r>
            <w:r w:rsidR="00321C28" w:rsidRPr="00D52E59">
              <w:rPr>
                <w:vertAlign w:val="superscript"/>
              </w:rPr>
              <w:t>5</w:t>
            </w:r>
          </w:p>
        </w:tc>
        <w:tc>
          <w:tcPr>
            <w:tcW w:w="1503" w:type="dxa"/>
          </w:tcPr>
          <w:p w14:paraId="2CA4B4F6" w14:textId="050F8983" w:rsidR="00321C28" w:rsidRPr="00D52E59" w:rsidRDefault="00D563CE" w:rsidP="00305EED">
            <w:pPr>
              <w:jc w:val="center"/>
              <w:rPr>
                <w:lang w:val="en-US"/>
              </w:rPr>
            </w:pPr>
            <w:r w:rsidRPr="00D52E59">
              <w:rPr>
                <w:lang w:val="en-US"/>
              </w:rPr>
              <w:t>4,8</w:t>
            </w:r>
            <w:r w:rsidR="007E50A5" w:rsidRPr="00D52E59">
              <w:t>*10</w:t>
            </w:r>
            <w:r w:rsidR="00BE74F8" w:rsidRPr="00D52E59">
              <w:rPr>
                <w:vertAlign w:val="superscript"/>
                <w:lang w:val="en-US"/>
              </w:rPr>
              <w:t>4</w:t>
            </w:r>
          </w:p>
        </w:tc>
        <w:tc>
          <w:tcPr>
            <w:tcW w:w="1502" w:type="dxa"/>
          </w:tcPr>
          <w:p w14:paraId="45BEFD76" w14:textId="53A98880" w:rsidR="00321C28" w:rsidRPr="00D52E59" w:rsidRDefault="00D563CE" w:rsidP="00305EED">
            <w:pPr>
              <w:jc w:val="center"/>
            </w:pPr>
            <w:r w:rsidRPr="00D52E59">
              <w:rPr>
                <w:lang w:val="en-US"/>
              </w:rPr>
              <w:t>5,4</w:t>
            </w:r>
            <w:r w:rsidR="007E50A5" w:rsidRPr="00D52E59">
              <w:t>*10</w:t>
            </w:r>
            <w:r w:rsidR="00BE74F8" w:rsidRPr="00D52E59">
              <w:rPr>
                <w:vertAlign w:val="superscript"/>
                <w:lang w:val="en-US"/>
              </w:rPr>
              <w:t>4</w:t>
            </w:r>
          </w:p>
        </w:tc>
        <w:tc>
          <w:tcPr>
            <w:tcW w:w="1503" w:type="dxa"/>
          </w:tcPr>
          <w:p w14:paraId="4B0E7C45" w14:textId="2D14FE68" w:rsidR="00321C28" w:rsidRPr="00D52E59" w:rsidRDefault="008A3C84" w:rsidP="00305EED">
            <w:pPr>
              <w:jc w:val="center"/>
              <w:rPr>
                <w:vertAlign w:val="superscript"/>
                <w:lang w:val="en-US"/>
              </w:rPr>
            </w:pPr>
            <w:r w:rsidRPr="00D52E59">
              <w:rPr>
                <w:lang w:val="kk-KZ"/>
              </w:rPr>
              <w:t>1,8</w:t>
            </w:r>
            <w:r w:rsidRPr="00D52E59">
              <w:rPr>
                <w:lang w:val="en-US"/>
              </w:rPr>
              <w:t>*10</w:t>
            </w:r>
            <w:r w:rsidR="00BE74F8" w:rsidRPr="00D52E59">
              <w:rPr>
                <w:vertAlign w:val="superscript"/>
                <w:lang w:val="en-US"/>
              </w:rPr>
              <w:t>4</w:t>
            </w:r>
          </w:p>
        </w:tc>
        <w:tc>
          <w:tcPr>
            <w:tcW w:w="1503" w:type="dxa"/>
          </w:tcPr>
          <w:p w14:paraId="05C24C32" w14:textId="77777777" w:rsidR="00321C28" w:rsidRPr="00D52E59" w:rsidRDefault="00321C28" w:rsidP="00305EED">
            <w:pPr>
              <w:jc w:val="center"/>
              <w:rPr>
                <w:vertAlign w:val="superscript"/>
                <w:lang w:val="en-US"/>
              </w:rPr>
            </w:pPr>
            <w:r w:rsidRPr="00D52E59">
              <w:rPr>
                <w:lang w:val="en-US"/>
              </w:rPr>
              <w:t>1*10</w:t>
            </w:r>
            <w:r w:rsidRPr="00D52E59">
              <w:rPr>
                <w:vertAlign w:val="superscript"/>
                <w:lang w:val="en-US"/>
              </w:rPr>
              <w:t>5</w:t>
            </w:r>
          </w:p>
        </w:tc>
      </w:tr>
      <w:tr w:rsidR="00321C28" w:rsidRPr="00FD1BD7" w14:paraId="593EC2F1" w14:textId="77777777" w:rsidTr="00D52E59">
        <w:tc>
          <w:tcPr>
            <w:tcW w:w="2257" w:type="dxa"/>
          </w:tcPr>
          <w:p w14:paraId="1B8208BA" w14:textId="6933352A" w:rsidR="00321C28" w:rsidRPr="00D52E59" w:rsidRDefault="004D7D0A" w:rsidP="00305EED">
            <w:pPr>
              <w:ind w:firstLine="11"/>
              <w:jc w:val="both"/>
              <w:rPr>
                <w:lang w:val="kk-KZ"/>
              </w:rPr>
            </w:pPr>
            <w:r w:rsidRPr="00D52E59">
              <w:rPr>
                <w:lang w:val="kk-KZ"/>
              </w:rPr>
              <w:t>ІТТБ</w:t>
            </w:r>
            <w:r w:rsidR="00321C28" w:rsidRPr="00D52E59">
              <w:rPr>
                <w:lang w:val="kk-KZ"/>
              </w:rPr>
              <w:t xml:space="preserve"> (колиформ</w:t>
            </w:r>
            <w:r w:rsidRPr="00D52E59">
              <w:rPr>
                <w:lang w:val="kk-KZ"/>
              </w:rPr>
              <w:t>дар</w:t>
            </w:r>
            <w:r w:rsidR="00321C28" w:rsidRPr="00D52E59">
              <w:rPr>
                <w:lang w:val="kk-KZ"/>
              </w:rPr>
              <w:t>)</w:t>
            </w:r>
            <w:r w:rsidR="00424820">
              <w:rPr>
                <w:lang w:val="kk-KZ"/>
              </w:rPr>
              <w:t>,</w:t>
            </w:r>
          </w:p>
          <w:p w14:paraId="6695957E" w14:textId="77777777" w:rsidR="00321C28" w:rsidRPr="00D52E59" w:rsidRDefault="00321C28" w:rsidP="00305EED">
            <w:pPr>
              <w:jc w:val="both"/>
              <w:rPr>
                <w:lang w:val="kk-KZ"/>
              </w:rPr>
            </w:pPr>
            <w:r w:rsidRPr="00D52E59">
              <w:rPr>
                <w:lang w:val="kk-KZ"/>
              </w:rPr>
              <w:t>см</w:t>
            </w:r>
            <w:r w:rsidRPr="00D52E59">
              <w:rPr>
                <w:vertAlign w:val="superscript"/>
                <w:lang w:val="kk-KZ"/>
              </w:rPr>
              <w:t>3</w:t>
            </w:r>
          </w:p>
        </w:tc>
        <w:tc>
          <w:tcPr>
            <w:tcW w:w="1502" w:type="dxa"/>
          </w:tcPr>
          <w:p w14:paraId="1394FF62" w14:textId="155A5A02" w:rsidR="00321C28" w:rsidRPr="00D52E59" w:rsidRDefault="004D7D0A" w:rsidP="00350849">
            <w:pPr>
              <w:jc w:val="center"/>
              <w:rPr>
                <w:lang w:val="kk-KZ"/>
              </w:rPr>
            </w:pPr>
            <w:r w:rsidRPr="00D52E59">
              <w:rPr>
                <w:lang w:val="kk-KZ"/>
              </w:rPr>
              <w:t>анықталды</w:t>
            </w:r>
          </w:p>
        </w:tc>
        <w:tc>
          <w:tcPr>
            <w:tcW w:w="1503" w:type="dxa"/>
          </w:tcPr>
          <w:p w14:paraId="561608B3" w14:textId="29D05048" w:rsidR="00321C28" w:rsidRPr="00D52E59" w:rsidRDefault="00D52E59" w:rsidP="00350849">
            <w:pPr>
              <w:jc w:val="center"/>
              <w:rPr>
                <w:lang w:val="kk-KZ"/>
              </w:rPr>
            </w:pPr>
            <w:r w:rsidRPr="00D52E59">
              <w:rPr>
                <w:lang w:val="kk-KZ"/>
              </w:rPr>
              <w:t>табылмады</w:t>
            </w:r>
          </w:p>
        </w:tc>
        <w:tc>
          <w:tcPr>
            <w:tcW w:w="1502" w:type="dxa"/>
          </w:tcPr>
          <w:p w14:paraId="26589A6A" w14:textId="13B67A4D" w:rsidR="00321C28" w:rsidRPr="00D52E59" w:rsidRDefault="00D52E59" w:rsidP="00350849">
            <w:pPr>
              <w:jc w:val="center"/>
              <w:rPr>
                <w:lang w:val="kk-KZ"/>
              </w:rPr>
            </w:pPr>
            <w:r w:rsidRPr="00D52E59">
              <w:rPr>
                <w:lang w:val="kk-KZ"/>
              </w:rPr>
              <w:t>табылмады</w:t>
            </w:r>
          </w:p>
        </w:tc>
        <w:tc>
          <w:tcPr>
            <w:tcW w:w="1503" w:type="dxa"/>
          </w:tcPr>
          <w:p w14:paraId="302890C0" w14:textId="2796402F" w:rsidR="00321C28" w:rsidRPr="00D52E59" w:rsidRDefault="00D52E59" w:rsidP="00350849">
            <w:pPr>
              <w:jc w:val="center"/>
              <w:rPr>
                <w:lang w:val="kk-KZ"/>
              </w:rPr>
            </w:pPr>
            <w:r w:rsidRPr="00D52E59">
              <w:rPr>
                <w:lang w:val="kk-KZ"/>
              </w:rPr>
              <w:t>табылмады</w:t>
            </w:r>
          </w:p>
        </w:tc>
        <w:tc>
          <w:tcPr>
            <w:tcW w:w="1503" w:type="dxa"/>
          </w:tcPr>
          <w:p w14:paraId="1F45F117" w14:textId="22F0AAEE" w:rsidR="00321C28" w:rsidRPr="00D52E59" w:rsidRDefault="00D52E59" w:rsidP="00350849">
            <w:pPr>
              <w:jc w:val="center"/>
              <w:rPr>
                <w:lang w:val="kk-KZ"/>
              </w:rPr>
            </w:pPr>
            <w:r w:rsidRPr="00D52E59">
              <w:rPr>
                <w:lang w:val="kk-KZ"/>
              </w:rPr>
              <w:t>табылмады</w:t>
            </w:r>
          </w:p>
        </w:tc>
      </w:tr>
      <w:tr w:rsidR="00321C28" w:rsidRPr="00FD1BD7" w14:paraId="626EF2EA" w14:textId="77777777" w:rsidTr="00D52E59">
        <w:tc>
          <w:tcPr>
            <w:tcW w:w="2257" w:type="dxa"/>
          </w:tcPr>
          <w:p w14:paraId="57C96B3F" w14:textId="6C8B700F" w:rsidR="00321C28" w:rsidRPr="00D52E59" w:rsidRDefault="004D7D0A" w:rsidP="00305EED">
            <w:pPr>
              <w:jc w:val="both"/>
              <w:rPr>
                <w:lang w:val="kk-KZ"/>
              </w:rPr>
            </w:pPr>
            <w:r w:rsidRPr="00D52E59">
              <w:rPr>
                <w:lang w:val="kk-KZ"/>
              </w:rPr>
              <w:t>Ашытқылар</w:t>
            </w:r>
            <w:r w:rsidR="00424820">
              <w:rPr>
                <w:lang w:val="kk-KZ"/>
              </w:rPr>
              <w:t>,</w:t>
            </w:r>
          </w:p>
          <w:p w14:paraId="6524259A" w14:textId="661C257D" w:rsidR="00321C28" w:rsidRPr="00D52E59" w:rsidRDefault="00321C28" w:rsidP="00305EED">
            <w:pPr>
              <w:jc w:val="both"/>
              <w:rPr>
                <w:lang w:val="kk-KZ"/>
              </w:rPr>
            </w:pPr>
            <w:r w:rsidRPr="00D52E59">
              <w:rPr>
                <w:lang w:val="kk-KZ"/>
              </w:rPr>
              <w:t>К</w:t>
            </w:r>
            <w:r w:rsidR="004D7D0A" w:rsidRPr="00D52E59">
              <w:rPr>
                <w:lang w:val="kk-KZ"/>
              </w:rPr>
              <w:t>ТБ</w:t>
            </w:r>
            <w:r w:rsidRPr="00D52E59">
              <w:rPr>
                <w:lang w:val="kk-KZ"/>
              </w:rPr>
              <w:t>/см</w:t>
            </w:r>
            <w:r w:rsidRPr="00D52E59">
              <w:rPr>
                <w:vertAlign w:val="superscript"/>
                <w:lang w:val="kk-KZ"/>
              </w:rPr>
              <w:t>3</w:t>
            </w:r>
          </w:p>
        </w:tc>
        <w:tc>
          <w:tcPr>
            <w:tcW w:w="1502" w:type="dxa"/>
          </w:tcPr>
          <w:p w14:paraId="36C37D5B" w14:textId="77777777" w:rsidR="00321C28" w:rsidRPr="00D52E59" w:rsidRDefault="00321C28" w:rsidP="00350849">
            <w:pPr>
              <w:jc w:val="center"/>
              <w:rPr>
                <w:lang w:val="kk-KZ"/>
              </w:rPr>
            </w:pPr>
            <w:r w:rsidRPr="00D52E59">
              <w:t>108</w:t>
            </w:r>
          </w:p>
        </w:tc>
        <w:tc>
          <w:tcPr>
            <w:tcW w:w="1503" w:type="dxa"/>
          </w:tcPr>
          <w:p w14:paraId="04ACE1EE" w14:textId="353B6450" w:rsidR="00321C28" w:rsidRPr="00D52E59" w:rsidRDefault="00D52E59" w:rsidP="00350849">
            <w:pPr>
              <w:jc w:val="center"/>
            </w:pPr>
            <w:r w:rsidRPr="00D52E59">
              <w:rPr>
                <w:lang w:val="kk-KZ"/>
              </w:rPr>
              <w:t>табылмады</w:t>
            </w:r>
          </w:p>
        </w:tc>
        <w:tc>
          <w:tcPr>
            <w:tcW w:w="1502" w:type="dxa"/>
          </w:tcPr>
          <w:p w14:paraId="77642114" w14:textId="4FA00678" w:rsidR="00321C28" w:rsidRPr="00D52E59" w:rsidRDefault="006F1779" w:rsidP="00350849">
            <w:pPr>
              <w:jc w:val="center"/>
              <w:rPr>
                <w:lang w:val="kk-KZ"/>
              </w:rPr>
            </w:pPr>
            <w:r w:rsidRPr="00D52E59">
              <w:rPr>
                <w:lang w:val="kk-KZ"/>
              </w:rPr>
              <w:t>Т</w:t>
            </w:r>
            <w:r w:rsidR="00D52E59" w:rsidRPr="00D52E59">
              <w:rPr>
                <w:lang w:val="kk-KZ"/>
              </w:rPr>
              <w:t>абылмады</w:t>
            </w:r>
          </w:p>
        </w:tc>
        <w:tc>
          <w:tcPr>
            <w:tcW w:w="1503" w:type="dxa"/>
          </w:tcPr>
          <w:p w14:paraId="5755F041" w14:textId="38F2FC58" w:rsidR="00321C28" w:rsidRPr="00D52E59" w:rsidRDefault="00D52E59" w:rsidP="00350849">
            <w:pPr>
              <w:jc w:val="center"/>
              <w:rPr>
                <w:lang w:val="kk-KZ"/>
              </w:rPr>
            </w:pPr>
            <w:r w:rsidRPr="00D52E59">
              <w:rPr>
                <w:lang w:val="kk-KZ"/>
              </w:rPr>
              <w:t>табылмады</w:t>
            </w:r>
          </w:p>
        </w:tc>
        <w:tc>
          <w:tcPr>
            <w:tcW w:w="1503" w:type="dxa"/>
          </w:tcPr>
          <w:p w14:paraId="16EECE59" w14:textId="5A7EAAA5" w:rsidR="00321C28" w:rsidRPr="00D52E59" w:rsidRDefault="00D52E59" w:rsidP="00350849">
            <w:pPr>
              <w:jc w:val="center"/>
              <w:rPr>
                <w:lang w:val="kk-KZ"/>
              </w:rPr>
            </w:pPr>
            <w:r w:rsidRPr="00D52E59">
              <w:rPr>
                <w:lang w:val="kk-KZ"/>
              </w:rPr>
              <w:t>рұқсат етілмейді</w:t>
            </w:r>
          </w:p>
        </w:tc>
      </w:tr>
      <w:tr w:rsidR="00321C28" w:rsidRPr="00FD1BD7" w14:paraId="75627DF1" w14:textId="77777777" w:rsidTr="00D52E59">
        <w:tc>
          <w:tcPr>
            <w:tcW w:w="2257" w:type="dxa"/>
          </w:tcPr>
          <w:p w14:paraId="5569D8E4" w14:textId="3C56ED8E" w:rsidR="00321C28" w:rsidRPr="00D52E59" w:rsidRDefault="004D7D0A" w:rsidP="00305EED">
            <w:pPr>
              <w:jc w:val="both"/>
              <w:rPr>
                <w:lang w:val="kk-KZ"/>
              </w:rPr>
            </w:pPr>
            <w:r w:rsidRPr="00D52E59">
              <w:rPr>
                <w:lang w:val="kk-KZ"/>
              </w:rPr>
              <w:t>Зең саңырауқұлақтары</w:t>
            </w:r>
            <w:r w:rsidR="00424820">
              <w:rPr>
                <w:lang w:val="kk-KZ"/>
              </w:rPr>
              <w:t>,</w:t>
            </w:r>
          </w:p>
          <w:p w14:paraId="58B29385" w14:textId="2A44E7A6" w:rsidR="00321C28" w:rsidRPr="00D52E59" w:rsidRDefault="004D7D0A" w:rsidP="00305EED">
            <w:pPr>
              <w:jc w:val="both"/>
              <w:rPr>
                <w:lang w:val="kk-KZ"/>
              </w:rPr>
            </w:pPr>
            <w:r w:rsidRPr="00D52E59">
              <w:rPr>
                <w:lang w:val="kk-KZ"/>
              </w:rPr>
              <w:t>КТБ</w:t>
            </w:r>
            <w:r w:rsidR="00321C28" w:rsidRPr="00D52E59">
              <w:rPr>
                <w:lang w:val="kk-KZ"/>
              </w:rPr>
              <w:t>/см</w:t>
            </w:r>
            <w:r w:rsidR="00321C28" w:rsidRPr="00D52E59">
              <w:rPr>
                <w:vertAlign w:val="superscript"/>
                <w:lang w:val="kk-KZ"/>
              </w:rPr>
              <w:t>3</w:t>
            </w:r>
          </w:p>
        </w:tc>
        <w:tc>
          <w:tcPr>
            <w:tcW w:w="1502" w:type="dxa"/>
          </w:tcPr>
          <w:p w14:paraId="55D23659" w14:textId="77777777" w:rsidR="00321C28" w:rsidRPr="00D52E59" w:rsidRDefault="00321C28" w:rsidP="00350849">
            <w:pPr>
              <w:jc w:val="center"/>
              <w:rPr>
                <w:lang w:val="kk-KZ"/>
              </w:rPr>
            </w:pPr>
            <w:r w:rsidRPr="00D52E59">
              <w:t>12</w:t>
            </w:r>
          </w:p>
        </w:tc>
        <w:tc>
          <w:tcPr>
            <w:tcW w:w="1503" w:type="dxa"/>
          </w:tcPr>
          <w:p w14:paraId="7C7BD6C9" w14:textId="20BF38B3" w:rsidR="00321C28" w:rsidRPr="00D52E59" w:rsidRDefault="00D52E59" w:rsidP="00350849">
            <w:pPr>
              <w:jc w:val="center"/>
              <w:rPr>
                <w:lang w:val="kk-KZ"/>
              </w:rPr>
            </w:pPr>
            <w:r w:rsidRPr="00D52E59">
              <w:rPr>
                <w:lang w:val="kk-KZ"/>
              </w:rPr>
              <w:t>табылмады</w:t>
            </w:r>
          </w:p>
        </w:tc>
        <w:tc>
          <w:tcPr>
            <w:tcW w:w="1502" w:type="dxa"/>
          </w:tcPr>
          <w:p w14:paraId="35EBD0C9" w14:textId="48657181" w:rsidR="00321C28" w:rsidRPr="00D52E59" w:rsidRDefault="00D52E59" w:rsidP="00350849">
            <w:pPr>
              <w:jc w:val="center"/>
              <w:rPr>
                <w:lang w:val="kk-KZ"/>
              </w:rPr>
            </w:pPr>
            <w:r w:rsidRPr="00D52E59">
              <w:rPr>
                <w:lang w:val="kk-KZ"/>
              </w:rPr>
              <w:t>табылмады</w:t>
            </w:r>
          </w:p>
        </w:tc>
        <w:tc>
          <w:tcPr>
            <w:tcW w:w="1503" w:type="dxa"/>
          </w:tcPr>
          <w:p w14:paraId="32B57AEC" w14:textId="76C03B79" w:rsidR="00321C28" w:rsidRPr="00D52E59" w:rsidRDefault="00D52E59" w:rsidP="00350849">
            <w:pPr>
              <w:jc w:val="center"/>
              <w:rPr>
                <w:lang w:val="kk-KZ"/>
              </w:rPr>
            </w:pPr>
            <w:r w:rsidRPr="00D52E59">
              <w:rPr>
                <w:lang w:val="kk-KZ"/>
              </w:rPr>
              <w:t>табылмады</w:t>
            </w:r>
          </w:p>
        </w:tc>
        <w:tc>
          <w:tcPr>
            <w:tcW w:w="1503" w:type="dxa"/>
          </w:tcPr>
          <w:p w14:paraId="773989A5" w14:textId="5FFB38E8" w:rsidR="00321C28" w:rsidRPr="00D52E59" w:rsidRDefault="00D52E59" w:rsidP="00350849">
            <w:pPr>
              <w:jc w:val="center"/>
              <w:rPr>
                <w:lang w:val="kk-KZ"/>
              </w:rPr>
            </w:pPr>
            <w:r w:rsidRPr="00D52E59">
              <w:rPr>
                <w:lang w:val="kk-KZ"/>
              </w:rPr>
              <w:t>рұқсат етілмейді</w:t>
            </w:r>
          </w:p>
        </w:tc>
      </w:tr>
      <w:tr w:rsidR="00321C28" w:rsidRPr="00FD1BD7" w14:paraId="72413ABB" w14:textId="77777777" w:rsidTr="00D52E59">
        <w:tc>
          <w:tcPr>
            <w:tcW w:w="2257" w:type="dxa"/>
          </w:tcPr>
          <w:p w14:paraId="5E868241" w14:textId="5EF1FBB0" w:rsidR="00321C28" w:rsidRPr="00FD1BD7" w:rsidRDefault="004D7D0A" w:rsidP="00305EED">
            <w:pPr>
              <w:jc w:val="both"/>
              <w:rPr>
                <w:lang w:val="kk-KZ"/>
              </w:rPr>
            </w:pPr>
            <w:r w:rsidRPr="00FD1BD7">
              <w:rPr>
                <w:lang w:val="kk-KZ"/>
              </w:rPr>
              <w:t>Сілтілі фосфатаза</w:t>
            </w:r>
          </w:p>
        </w:tc>
        <w:tc>
          <w:tcPr>
            <w:tcW w:w="1502" w:type="dxa"/>
          </w:tcPr>
          <w:p w14:paraId="693FF39E" w14:textId="77777777" w:rsidR="00321C28" w:rsidRPr="00FD1BD7" w:rsidRDefault="00321C28" w:rsidP="00305EED">
            <w:pPr>
              <w:jc w:val="center"/>
            </w:pPr>
            <w:r w:rsidRPr="00FD1BD7">
              <w:t>+</w:t>
            </w:r>
          </w:p>
        </w:tc>
        <w:tc>
          <w:tcPr>
            <w:tcW w:w="1503" w:type="dxa"/>
          </w:tcPr>
          <w:p w14:paraId="5571E5D7" w14:textId="77777777" w:rsidR="00321C28" w:rsidRPr="00FD1BD7" w:rsidRDefault="00321C28" w:rsidP="00305EED">
            <w:pPr>
              <w:jc w:val="center"/>
              <w:rPr>
                <w:lang w:val="kk-KZ"/>
              </w:rPr>
            </w:pPr>
            <w:r w:rsidRPr="00FD1BD7">
              <w:rPr>
                <w:lang w:val="kk-KZ"/>
              </w:rPr>
              <w:t>+</w:t>
            </w:r>
          </w:p>
        </w:tc>
        <w:tc>
          <w:tcPr>
            <w:tcW w:w="1502" w:type="dxa"/>
          </w:tcPr>
          <w:p w14:paraId="0D8B4319" w14:textId="77777777" w:rsidR="00321C28" w:rsidRPr="00FD1BD7" w:rsidRDefault="00321C28" w:rsidP="00305EED">
            <w:pPr>
              <w:jc w:val="center"/>
              <w:rPr>
                <w:lang w:val="kk-KZ"/>
              </w:rPr>
            </w:pPr>
            <w:r w:rsidRPr="00FD1BD7">
              <w:rPr>
                <w:lang w:val="kk-KZ"/>
              </w:rPr>
              <w:t>+</w:t>
            </w:r>
          </w:p>
        </w:tc>
        <w:tc>
          <w:tcPr>
            <w:tcW w:w="1503" w:type="dxa"/>
          </w:tcPr>
          <w:p w14:paraId="3299CF54" w14:textId="77777777" w:rsidR="00321C28" w:rsidRPr="00FD1BD7" w:rsidRDefault="00321C28" w:rsidP="00305EED">
            <w:pPr>
              <w:jc w:val="center"/>
              <w:rPr>
                <w:lang w:val="kk-KZ"/>
              </w:rPr>
            </w:pPr>
            <w:r w:rsidRPr="00FD1BD7">
              <w:rPr>
                <w:lang w:val="kk-KZ"/>
              </w:rPr>
              <w:t>+</w:t>
            </w:r>
          </w:p>
        </w:tc>
        <w:tc>
          <w:tcPr>
            <w:tcW w:w="1503" w:type="dxa"/>
          </w:tcPr>
          <w:p w14:paraId="51B39AAA" w14:textId="77777777" w:rsidR="00321C28" w:rsidRPr="00FD1BD7" w:rsidRDefault="00321C28" w:rsidP="00305EED">
            <w:pPr>
              <w:jc w:val="center"/>
              <w:rPr>
                <w:lang w:val="kk-KZ"/>
              </w:rPr>
            </w:pPr>
          </w:p>
        </w:tc>
      </w:tr>
      <w:tr w:rsidR="00321C28" w:rsidRPr="00FD1BD7" w14:paraId="6FCA6B03" w14:textId="77777777" w:rsidTr="00D52E59">
        <w:tc>
          <w:tcPr>
            <w:tcW w:w="2257" w:type="dxa"/>
          </w:tcPr>
          <w:p w14:paraId="4B770301" w14:textId="77777777" w:rsidR="00321C28" w:rsidRPr="00FD1BD7" w:rsidRDefault="00321C28" w:rsidP="00305EED">
            <w:pPr>
              <w:jc w:val="both"/>
              <w:rPr>
                <w:lang w:val="kk-KZ"/>
              </w:rPr>
            </w:pPr>
            <w:r w:rsidRPr="00FD1BD7">
              <w:rPr>
                <w:lang w:val="kk-KZ"/>
              </w:rPr>
              <w:t>Пероксидаза</w:t>
            </w:r>
          </w:p>
        </w:tc>
        <w:tc>
          <w:tcPr>
            <w:tcW w:w="1502" w:type="dxa"/>
          </w:tcPr>
          <w:p w14:paraId="2FBB2CEF" w14:textId="77777777" w:rsidR="00321C28" w:rsidRPr="00FD1BD7" w:rsidRDefault="00321C28" w:rsidP="00305EED">
            <w:pPr>
              <w:jc w:val="center"/>
            </w:pPr>
            <w:r w:rsidRPr="00FD1BD7">
              <w:t>+</w:t>
            </w:r>
          </w:p>
        </w:tc>
        <w:tc>
          <w:tcPr>
            <w:tcW w:w="1503" w:type="dxa"/>
          </w:tcPr>
          <w:p w14:paraId="3AB7920F" w14:textId="77777777" w:rsidR="00321C28" w:rsidRPr="00FD1BD7" w:rsidRDefault="00321C28" w:rsidP="00305EED">
            <w:pPr>
              <w:jc w:val="center"/>
              <w:rPr>
                <w:lang w:val="kk-KZ"/>
              </w:rPr>
            </w:pPr>
            <w:r w:rsidRPr="00FD1BD7">
              <w:rPr>
                <w:lang w:val="kk-KZ"/>
              </w:rPr>
              <w:t>+</w:t>
            </w:r>
          </w:p>
        </w:tc>
        <w:tc>
          <w:tcPr>
            <w:tcW w:w="1502" w:type="dxa"/>
          </w:tcPr>
          <w:p w14:paraId="2F6B1CFF" w14:textId="77777777" w:rsidR="00321C28" w:rsidRPr="00FD1BD7" w:rsidRDefault="00321C28" w:rsidP="00305EED">
            <w:pPr>
              <w:jc w:val="center"/>
              <w:rPr>
                <w:lang w:val="kk-KZ"/>
              </w:rPr>
            </w:pPr>
            <w:r w:rsidRPr="00FD1BD7">
              <w:rPr>
                <w:lang w:val="kk-KZ"/>
              </w:rPr>
              <w:t>+</w:t>
            </w:r>
          </w:p>
        </w:tc>
        <w:tc>
          <w:tcPr>
            <w:tcW w:w="1503" w:type="dxa"/>
          </w:tcPr>
          <w:p w14:paraId="3B442A6B" w14:textId="77777777" w:rsidR="00321C28" w:rsidRPr="00FD1BD7" w:rsidRDefault="00321C28" w:rsidP="00305EED">
            <w:pPr>
              <w:jc w:val="center"/>
              <w:rPr>
                <w:lang w:val="kk-KZ"/>
              </w:rPr>
            </w:pPr>
            <w:r w:rsidRPr="00FD1BD7">
              <w:rPr>
                <w:lang w:val="kk-KZ"/>
              </w:rPr>
              <w:t>-</w:t>
            </w:r>
          </w:p>
        </w:tc>
        <w:tc>
          <w:tcPr>
            <w:tcW w:w="1503" w:type="dxa"/>
          </w:tcPr>
          <w:p w14:paraId="411C2529" w14:textId="77777777" w:rsidR="00321C28" w:rsidRPr="00FD1BD7" w:rsidRDefault="00321C28" w:rsidP="00305EED">
            <w:pPr>
              <w:jc w:val="center"/>
              <w:rPr>
                <w:lang w:val="kk-KZ"/>
              </w:rPr>
            </w:pPr>
          </w:p>
        </w:tc>
      </w:tr>
    </w:tbl>
    <w:p w14:paraId="74A7E627" w14:textId="77777777" w:rsidR="00321C28" w:rsidRPr="00BA7CC1" w:rsidRDefault="00321C28" w:rsidP="00BA7CC1">
      <w:pPr>
        <w:ind w:firstLine="709"/>
        <w:jc w:val="both"/>
        <w:rPr>
          <w:sz w:val="28"/>
          <w:szCs w:val="28"/>
        </w:rPr>
      </w:pPr>
    </w:p>
    <w:p w14:paraId="5D8624D2" w14:textId="77777777" w:rsidR="000042D3" w:rsidRPr="00BA7CC1" w:rsidRDefault="000042D3" w:rsidP="00BA7CC1">
      <w:pPr>
        <w:ind w:firstLine="709"/>
        <w:jc w:val="both"/>
        <w:rPr>
          <w:color w:val="000000" w:themeColor="text1"/>
          <w:sz w:val="28"/>
          <w:szCs w:val="28"/>
        </w:rPr>
      </w:pPr>
      <w:bookmarkStart w:id="72" w:name="_Hlk190508636"/>
      <w:bookmarkEnd w:id="52"/>
      <w:bookmarkEnd w:id="53"/>
      <w:r w:rsidRPr="00BA7CC1">
        <w:rPr>
          <w:color w:val="000000" w:themeColor="text1"/>
          <w:sz w:val="28"/>
          <w:szCs w:val="28"/>
        </w:rPr>
        <w:t>Зерттеу нәтижелері түйе сүтін пастерлеудің әртүрлі режимдерінің микробиологиялық көрсеткіштерге және индикатор ферменттердің белсенділігіне айтарлықтай әсер ететінін көрсетті.</w:t>
      </w:r>
    </w:p>
    <w:p w14:paraId="7E3F6A78" w14:textId="4919EFF2" w:rsidR="000042D3" w:rsidRPr="00BA7CC1" w:rsidRDefault="000042D3" w:rsidP="00BA7CC1">
      <w:pPr>
        <w:ind w:firstLine="709"/>
        <w:jc w:val="both"/>
        <w:rPr>
          <w:color w:val="000000" w:themeColor="text1"/>
          <w:sz w:val="28"/>
          <w:szCs w:val="28"/>
        </w:rPr>
      </w:pPr>
      <w:r w:rsidRPr="00BA7CC1">
        <w:rPr>
          <w:color w:val="000000" w:themeColor="text1"/>
          <w:sz w:val="28"/>
          <w:szCs w:val="28"/>
        </w:rPr>
        <w:t>Бақылау үлгісінде (шикі сүт) мезофильді аэробты және факультативті анаэробты микроорганизмдердің саны (</w:t>
      </w:r>
      <w:proofErr w:type="gramStart"/>
      <w:r w:rsidRPr="00BA7CC1">
        <w:rPr>
          <w:color w:val="000000" w:themeColor="text1"/>
          <w:sz w:val="28"/>
          <w:szCs w:val="28"/>
        </w:rPr>
        <w:t>МАжФАМС)  6</w:t>
      </w:r>
      <w:proofErr w:type="gramEnd"/>
      <w:r w:rsidRPr="00BA7CC1">
        <w:rPr>
          <w:color w:val="000000" w:themeColor="text1"/>
          <w:sz w:val="28"/>
          <w:szCs w:val="28"/>
        </w:rPr>
        <w:t>,5×10⁵ КТБ/см³ деңгейінде анықталып, ішек таяқшалары тобының бактериялары, ашытқылар және зең саңырауқұлақтары анықталды, бұл шикі сүттің микробиологиялық қауіпсіздігінің жоғары екенін көрсетеді.</w:t>
      </w:r>
    </w:p>
    <w:p w14:paraId="61E48A28" w14:textId="74A9D637" w:rsidR="000042D3" w:rsidRPr="00BA7CC1" w:rsidRDefault="000042D3" w:rsidP="00BA7CC1">
      <w:pPr>
        <w:ind w:firstLine="709"/>
        <w:jc w:val="both"/>
        <w:rPr>
          <w:color w:val="000000" w:themeColor="text1"/>
          <w:sz w:val="28"/>
          <w:szCs w:val="28"/>
        </w:rPr>
      </w:pPr>
      <w:r w:rsidRPr="00BA7CC1">
        <w:rPr>
          <w:color w:val="000000" w:themeColor="text1"/>
          <w:sz w:val="28"/>
          <w:szCs w:val="28"/>
        </w:rPr>
        <w:t xml:space="preserve">Пастерлеу нәтижесінде барлық зерттелген режимдерде колиформды бактериялар, ашытқылар және зең саңырауқұлақтары анықталмаған, бұл жылумен өңдеу әдістерінің микробиологиялық тиімділігін дәлелдейді және КО ТР 033/2013 талаптарына сәйкестігін көрсетеді. </w:t>
      </w:r>
    </w:p>
    <w:p w14:paraId="31A74DE6" w14:textId="77777777" w:rsidR="00411288" w:rsidRPr="00BA7CC1" w:rsidRDefault="000042D3" w:rsidP="00BA7CC1">
      <w:pPr>
        <w:ind w:firstLine="709"/>
        <w:jc w:val="both"/>
        <w:rPr>
          <w:color w:val="000000" w:themeColor="text1"/>
          <w:sz w:val="28"/>
          <w:szCs w:val="28"/>
        </w:rPr>
      </w:pPr>
      <w:r w:rsidRPr="00BA7CC1">
        <w:rPr>
          <w:color w:val="000000" w:themeColor="text1"/>
          <w:sz w:val="28"/>
          <w:szCs w:val="28"/>
        </w:rPr>
        <w:t>Пастерлеу тиімділігін дәлелдейтін индикатор ферменттер бойынша талдау нәтижелері барлық режимдерде сілтілі фосфатаза ферментінің белсенділігі сақталған (+), бұл толық пастерлеу әсерінің жеткіліксіздігін көрсетеді. Пероксидаза ферменті тек жоғары температуралы режимде (85–87 °C, 15 с) инактивацияланған (–), ал қалған режимдерде белсенді күйде сақталғанын көрсетті</w:t>
      </w:r>
    </w:p>
    <w:p w14:paraId="60BEE73F" w14:textId="752573D6" w:rsidR="00411288" w:rsidRPr="00BA7CC1" w:rsidRDefault="00411288" w:rsidP="00BA7CC1">
      <w:pPr>
        <w:ind w:firstLine="709"/>
        <w:jc w:val="both"/>
        <w:rPr>
          <w:color w:val="000000" w:themeColor="text1"/>
          <w:sz w:val="28"/>
          <w:szCs w:val="28"/>
        </w:rPr>
      </w:pPr>
      <w:r w:rsidRPr="00BA7CC1">
        <w:rPr>
          <w:color w:val="000000" w:themeColor="text1"/>
          <w:sz w:val="28"/>
          <w:szCs w:val="28"/>
        </w:rPr>
        <w:lastRenderedPageBreak/>
        <w:t>Осылайша, зерттелген пастерлеу режимдерінің барлығы түйе сүтінің микробиологиялық қауіпсіздігін қамтамасыз ететіні анықталды. Алайда пастерлеу тиімділігінің сенімді индикаторы болып табылатын сілтілі фосфатаза ферментінің барлық режимдерде толық белсенділігін жоймауы түйе сүтін пастерлеудің оңтайлы режимдерін одан әрі ғылыми тұрғыдан негіздеу қажеттігін көрсетеді.</w:t>
      </w:r>
    </w:p>
    <w:p w14:paraId="3FC6C529" w14:textId="0818AA75" w:rsidR="000F37AC" w:rsidRPr="002F7091" w:rsidRDefault="008F11BD" w:rsidP="000042D3">
      <w:pPr>
        <w:pStyle w:val="10"/>
        <w:ind w:firstLine="709"/>
        <w:jc w:val="both"/>
        <w:rPr>
          <w:rFonts w:ascii="Times New Roman" w:hAnsi="Times New Roman" w:cs="Times New Roman"/>
          <w:b/>
          <w:bCs/>
          <w:color w:val="auto"/>
          <w:sz w:val="28"/>
          <w:szCs w:val="28"/>
          <w:lang w:val="kk-KZ"/>
        </w:rPr>
      </w:pPr>
      <w:bookmarkStart w:id="73" w:name="_Toc226733029"/>
      <w:r w:rsidRPr="006D2E94">
        <w:rPr>
          <w:rFonts w:ascii="Times New Roman" w:hAnsi="Times New Roman" w:cs="Times New Roman"/>
          <w:b/>
          <w:bCs/>
          <w:color w:val="auto"/>
          <w:sz w:val="28"/>
          <w:szCs w:val="28"/>
          <w:lang w:val="kk-KZ"/>
        </w:rPr>
        <w:t>3</w:t>
      </w:r>
      <w:r w:rsidR="00617763" w:rsidRPr="006D2E94">
        <w:rPr>
          <w:rFonts w:ascii="Times New Roman" w:hAnsi="Times New Roman" w:cs="Times New Roman"/>
          <w:b/>
          <w:bCs/>
          <w:color w:val="auto"/>
          <w:sz w:val="28"/>
          <w:szCs w:val="28"/>
          <w:lang w:val="kk-KZ"/>
        </w:rPr>
        <w:t>.</w:t>
      </w:r>
      <w:bookmarkEnd w:id="72"/>
      <w:r>
        <w:rPr>
          <w:rFonts w:ascii="Times New Roman" w:hAnsi="Times New Roman" w:cs="Times New Roman"/>
          <w:b/>
          <w:bCs/>
          <w:color w:val="auto"/>
          <w:sz w:val="28"/>
          <w:szCs w:val="28"/>
          <w:lang w:val="kk-KZ"/>
        </w:rPr>
        <w:t>3</w:t>
      </w:r>
      <w:r w:rsidR="00617763" w:rsidRPr="00BA5A91">
        <w:rPr>
          <w:rFonts w:ascii="Times New Roman" w:hAnsi="Times New Roman" w:cs="Times New Roman"/>
          <w:b/>
          <w:bCs/>
          <w:color w:val="auto"/>
          <w:sz w:val="28"/>
          <w:szCs w:val="28"/>
          <w:lang w:val="kk-KZ"/>
        </w:rPr>
        <w:t xml:space="preserve"> </w:t>
      </w:r>
      <w:r w:rsidR="00041234" w:rsidRPr="006D2E94">
        <w:rPr>
          <w:rFonts w:ascii="Times New Roman" w:hAnsi="Times New Roman" w:cs="Times New Roman"/>
          <w:b/>
          <w:bCs/>
          <w:color w:val="auto"/>
          <w:sz w:val="28"/>
          <w:szCs w:val="28"/>
          <w:lang w:val="kk-KZ"/>
        </w:rPr>
        <w:t>Түйе сүтін пастер</w:t>
      </w:r>
      <w:r w:rsidR="006E4C60">
        <w:rPr>
          <w:rFonts w:ascii="Times New Roman" w:hAnsi="Times New Roman" w:cs="Times New Roman"/>
          <w:b/>
          <w:bCs/>
          <w:color w:val="auto"/>
          <w:sz w:val="28"/>
          <w:szCs w:val="28"/>
          <w:lang w:val="kk-KZ"/>
        </w:rPr>
        <w:t>леу</w:t>
      </w:r>
      <w:r w:rsidR="00041234" w:rsidRPr="006D2E94">
        <w:rPr>
          <w:rFonts w:ascii="Times New Roman" w:hAnsi="Times New Roman" w:cs="Times New Roman"/>
          <w:b/>
          <w:bCs/>
          <w:color w:val="auto"/>
          <w:sz w:val="28"/>
          <w:szCs w:val="28"/>
          <w:lang w:val="kk-KZ"/>
        </w:rPr>
        <w:t xml:space="preserve"> тиімділігін</w:t>
      </w:r>
      <w:r w:rsidR="00424820">
        <w:rPr>
          <w:rFonts w:ascii="Times New Roman" w:hAnsi="Times New Roman" w:cs="Times New Roman"/>
          <w:b/>
          <w:bCs/>
          <w:color w:val="auto"/>
          <w:sz w:val="28"/>
          <w:szCs w:val="28"/>
          <w:lang w:val="kk-KZ"/>
        </w:rPr>
        <w:t xml:space="preserve"> ин</w:t>
      </w:r>
      <w:r w:rsidR="006F57FB">
        <w:rPr>
          <w:rFonts w:ascii="Times New Roman" w:hAnsi="Times New Roman" w:cs="Times New Roman"/>
          <w:b/>
          <w:bCs/>
          <w:color w:val="auto"/>
          <w:sz w:val="28"/>
          <w:szCs w:val="28"/>
          <w:lang w:val="kk-KZ"/>
        </w:rPr>
        <w:t>ди</w:t>
      </w:r>
      <w:r w:rsidR="00424820">
        <w:rPr>
          <w:rFonts w:ascii="Times New Roman" w:hAnsi="Times New Roman" w:cs="Times New Roman"/>
          <w:b/>
          <w:bCs/>
          <w:color w:val="auto"/>
          <w:sz w:val="28"/>
          <w:szCs w:val="28"/>
          <w:lang w:val="kk-KZ"/>
        </w:rPr>
        <w:t xml:space="preserve">катор </w:t>
      </w:r>
      <w:r w:rsidR="00041234" w:rsidRPr="006D2E94">
        <w:rPr>
          <w:rFonts w:ascii="Times New Roman" w:hAnsi="Times New Roman" w:cs="Times New Roman"/>
          <w:b/>
          <w:bCs/>
          <w:color w:val="auto"/>
          <w:sz w:val="28"/>
          <w:szCs w:val="28"/>
          <w:lang w:val="kk-KZ"/>
        </w:rPr>
        <w:t xml:space="preserve"> ферментте</w:t>
      </w:r>
      <w:r w:rsidR="00424820">
        <w:rPr>
          <w:rFonts w:ascii="Times New Roman" w:hAnsi="Times New Roman" w:cs="Times New Roman"/>
          <w:b/>
          <w:bCs/>
          <w:color w:val="auto"/>
          <w:sz w:val="28"/>
          <w:szCs w:val="28"/>
          <w:lang w:val="kk-KZ"/>
        </w:rPr>
        <w:t>р арқылы бағалау</w:t>
      </w:r>
      <w:bookmarkEnd w:id="73"/>
    </w:p>
    <w:p w14:paraId="43CDE9C7" w14:textId="3524B4F0" w:rsidR="004E1925" w:rsidRPr="003B7046" w:rsidRDefault="000F37AC" w:rsidP="00BA7CC1">
      <w:pPr>
        <w:ind w:firstLine="709"/>
        <w:jc w:val="both"/>
        <w:rPr>
          <w:sz w:val="28"/>
          <w:szCs w:val="28"/>
          <w:lang w:val="kk-KZ" w:eastAsia="en-US"/>
        </w:rPr>
      </w:pPr>
      <w:r w:rsidRPr="003B7046">
        <w:rPr>
          <w:sz w:val="28"/>
          <w:szCs w:val="28"/>
          <w:lang w:val="kk-KZ" w:eastAsia="en-US"/>
        </w:rPr>
        <w:t xml:space="preserve">Сүтті пастерлеудің тиімділігін анықтау оның қауіпсіздігін қамтамасыз етуде маңызды рөл атқарады. </w:t>
      </w:r>
      <w:r w:rsidR="004A4EE8" w:rsidRPr="003B7046">
        <w:rPr>
          <w:sz w:val="28"/>
          <w:szCs w:val="28"/>
          <w:lang w:val="kk-KZ" w:eastAsia="en-US"/>
        </w:rPr>
        <w:t>ГОСТ</w:t>
      </w:r>
      <w:r w:rsidRPr="003B7046">
        <w:rPr>
          <w:sz w:val="28"/>
          <w:szCs w:val="28"/>
          <w:lang w:val="kk-KZ" w:eastAsia="en-US"/>
        </w:rPr>
        <w:t xml:space="preserve"> 3623—2015 «Сүт және сүт өнімдері. Пастерлеуді анықтау әдістері» стандартына сәйкес, жылу</w:t>
      </w:r>
      <w:r w:rsidR="00F2346B" w:rsidRPr="003B7046">
        <w:rPr>
          <w:sz w:val="28"/>
          <w:szCs w:val="28"/>
          <w:lang w:val="kk-KZ" w:eastAsia="en-US"/>
        </w:rPr>
        <w:t>мен өңдеу</w:t>
      </w:r>
      <w:r w:rsidRPr="003B7046">
        <w:rPr>
          <w:sz w:val="28"/>
          <w:szCs w:val="28"/>
          <w:lang w:val="kk-KZ" w:eastAsia="en-US"/>
        </w:rPr>
        <w:t xml:space="preserve"> тиімділігін бағалау сілтілік фосфатаза немесе пероксидаза ферменттерінің белсенділ</w:t>
      </w:r>
      <w:r w:rsidR="00F2346B" w:rsidRPr="003B7046">
        <w:rPr>
          <w:sz w:val="28"/>
          <w:szCs w:val="28"/>
          <w:lang w:val="kk-KZ" w:eastAsia="en-US"/>
        </w:rPr>
        <w:t>ігімен анықталады</w:t>
      </w:r>
      <w:r w:rsidRPr="003B7046">
        <w:rPr>
          <w:sz w:val="28"/>
          <w:szCs w:val="28"/>
          <w:lang w:val="kk-KZ" w:eastAsia="en-US"/>
        </w:rPr>
        <w:t xml:space="preserve">. </w:t>
      </w:r>
      <w:r w:rsidR="00F2346B" w:rsidRPr="003B7046">
        <w:rPr>
          <w:sz w:val="28"/>
          <w:szCs w:val="28"/>
          <w:lang w:val="kk-KZ" w:eastAsia="en-US"/>
        </w:rPr>
        <w:t>ГОСТ 3623—2015 бойынша с</w:t>
      </w:r>
      <w:r w:rsidRPr="003B7046">
        <w:rPr>
          <w:sz w:val="28"/>
          <w:szCs w:val="28"/>
          <w:lang w:val="kk-KZ" w:eastAsia="en-US"/>
        </w:rPr>
        <w:t>тандартты пастерлеу режимінде (63 </w:t>
      </w:r>
      <w:r w:rsidR="00F2346B" w:rsidRPr="003B7046">
        <w:rPr>
          <w:sz w:val="28"/>
          <w:szCs w:val="28"/>
          <w:lang w:val="kk-KZ" w:eastAsia="en-US"/>
        </w:rPr>
        <w:t>-65</w:t>
      </w:r>
      <w:r w:rsidR="006262D1">
        <w:rPr>
          <w:sz w:val="28"/>
          <w:szCs w:val="28"/>
          <w:lang w:val="kk-KZ" w:eastAsia="en-US"/>
        </w:rPr>
        <w:t xml:space="preserve"> </w:t>
      </w:r>
      <w:r w:rsidRPr="003B7046">
        <w:rPr>
          <w:sz w:val="28"/>
          <w:szCs w:val="28"/>
          <w:lang w:val="kk-KZ" w:eastAsia="en-US"/>
        </w:rPr>
        <w:t>°C, 30 минут) сілтілік фосфатаза белсенділігін жояды (инактивация) ал жоғары температураларда (80 °C-тан төмен емес, 20–30 секунд) пероксидаза белсенділігін жоғалтады.</w:t>
      </w:r>
    </w:p>
    <w:p w14:paraId="7E1003B7" w14:textId="760BD4CF" w:rsidR="000F37AC" w:rsidRPr="002A73D4" w:rsidRDefault="000F37AC" w:rsidP="00BA7CC1">
      <w:pPr>
        <w:ind w:firstLine="709"/>
        <w:jc w:val="both"/>
        <w:rPr>
          <w:sz w:val="28"/>
          <w:szCs w:val="28"/>
          <w:lang w:val="kk-KZ" w:eastAsia="en-US"/>
        </w:rPr>
      </w:pPr>
      <w:r w:rsidRPr="003B7046">
        <w:rPr>
          <w:sz w:val="28"/>
          <w:szCs w:val="28"/>
          <w:lang w:val="kk-KZ"/>
        </w:rPr>
        <w:t xml:space="preserve">Түйе сүтінің пастерлеу тиімділігін бағалау үшін қолданылатын </w:t>
      </w:r>
      <w:r w:rsidR="00411288" w:rsidRPr="003B7046">
        <w:rPr>
          <w:sz w:val="28"/>
          <w:szCs w:val="28"/>
          <w:lang w:val="kk-KZ"/>
        </w:rPr>
        <w:t xml:space="preserve">индикатор ферменттерді </w:t>
      </w:r>
      <w:r w:rsidRPr="003B7046">
        <w:rPr>
          <w:sz w:val="28"/>
          <w:szCs w:val="28"/>
          <w:lang w:val="kk-KZ"/>
        </w:rPr>
        <w:t xml:space="preserve">зерттеу барысында бірнеше </w:t>
      </w:r>
      <w:r w:rsidR="00411288" w:rsidRPr="003B7046">
        <w:rPr>
          <w:sz w:val="28"/>
          <w:szCs w:val="28"/>
          <w:lang w:val="kk-KZ"/>
        </w:rPr>
        <w:t>ықтимал</w:t>
      </w:r>
      <w:r w:rsidRPr="003B7046">
        <w:rPr>
          <w:sz w:val="28"/>
          <w:szCs w:val="28"/>
          <w:lang w:val="kk-KZ"/>
        </w:rPr>
        <w:t xml:space="preserve"> маркерлер анықталды. Пастер</w:t>
      </w:r>
      <w:r w:rsidR="004F1717" w:rsidRPr="003B7046">
        <w:rPr>
          <w:sz w:val="28"/>
          <w:szCs w:val="28"/>
          <w:lang w:val="kk-KZ"/>
        </w:rPr>
        <w:t>леу</w:t>
      </w:r>
      <w:r w:rsidRPr="003B7046">
        <w:rPr>
          <w:sz w:val="28"/>
          <w:szCs w:val="28"/>
          <w:lang w:val="kk-KZ"/>
        </w:rPr>
        <w:t xml:space="preserve"> тиімділігін анықтайтын ферменттерді зерттеген бірқатар авторлар түйе сүтінде сілтілік фосфатаза мен ксантиноксидазаның жоғары </w:t>
      </w:r>
      <w:r w:rsidRPr="002A73D4">
        <w:rPr>
          <w:sz w:val="28"/>
          <w:szCs w:val="28"/>
          <w:lang w:val="kk-KZ"/>
        </w:rPr>
        <w:t>термотұрақтылығына байланысты сенімді индикатор</w:t>
      </w:r>
      <w:r w:rsidR="00411288" w:rsidRPr="002A73D4">
        <w:rPr>
          <w:sz w:val="28"/>
          <w:szCs w:val="28"/>
          <w:lang w:val="kk-KZ"/>
        </w:rPr>
        <w:t xml:space="preserve"> ферменті</w:t>
      </w:r>
      <w:r w:rsidRPr="002A73D4">
        <w:rPr>
          <w:sz w:val="28"/>
          <w:szCs w:val="28"/>
          <w:lang w:val="kk-KZ"/>
        </w:rPr>
        <w:t xml:space="preserve"> бола алмайтынын атап өтеді</w:t>
      </w:r>
      <w:r w:rsidR="00F22672" w:rsidRPr="002A73D4">
        <w:rPr>
          <w:sz w:val="28"/>
          <w:szCs w:val="28"/>
          <w:lang w:val="kk-KZ"/>
        </w:rPr>
        <w:t xml:space="preserve"> [</w:t>
      </w:r>
      <w:r w:rsidR="00A51906" w:rsidRPr="002A73D4">
        <w:rPr>
          <w:sz w:val="28"/>
          <w:szCs w:val="28"/>
          <w:lang w:val="kk-KZ"/>
        </w:rPr>
        <w:t>70</w:t>
      </w:r>
      <w:r w:rsidR="002A73D4" w:rsidRPr="002A73D4">
        <w:rPr>
          <w:sz w:val="28"/>
          <w:szCs w:val="28"/>
          <w:lang w:val="kk-KZ"/>
        </w:rPr>
        <w:t>, 5 б.</w:t>
      </w:r>
      <w:r w:rsidR="00F22672" w:rsidRPr="002A73D4">
        <w:rPr>
          <w:sz w:val="28"/>
          <w:szCs w:val="28"/>
          <w:lang w:val="kk-KZ"/>
        </w:rPr>
        <w:t>]</w:t>
      </w:r>
      <w:r w:rsidR="002E3504" w:rsidRPr="002A73D4">
        <w:rPr>
          <w:sz w:val="28"/>
          <w:szCs w:val="28"/>
          <w:lang w:val="kk-KZ"/>
        </w:rPr>
        <w:t>.</w:t>
      </w:r>
    </w:p>
    <w:p w14:paraId="45A44D4A" w14:textId="7B2D563D" w:rsidR="00E709DF" w:rsidRPr="003B7046" w:rsidRDefault="00E709DF" w:rsidP="00BA7CC1">
      <w:pPr>
        <w:ind w:firstLine="709"/>
        <w:jc w:val="both"/>
        <w:rPr>
          <w:sz w:val="28"/>
          <w:szCs w:val="28"/>
          <w:lang w:val="kk-KZ"/>
        </w:rPr>
      </w:pPr>
      <w:r w:rsidRPr="002A73D4">
        <w:rPr>
          <w:sz w:val="28"/>
          <w:szCs w:val="28"/>
          <w:lang w:val="kk-KZ"/>
        </w:rPr>
        <w:t>Луазо және т.б.</w:t>
      </w:r>
      <w:r w:rsidR="00F2346B" w:rsidRPr="002A73D4">
        <w:rPr>
          <w:sz w:val="28"/>
          <w:szCs w:val="28"/>
          <w:lang w:val="kk-KZ"/>
        </w:rPr>
        <w:t xml:space="preserve"> авторлар</w:t>
      </w:r>
      <w:r w:rsidR="00540786" w:rsidRPr="002A73D4">
        <w:rPr>
          <w:sz w:val="28"/>
          <w:szCs w:val="28"/>
          <w:lang w:val="kk-KZ"/>
        </w:rPr>
        <w:t xml:space="preserve"> </w:t>
      </w:r>
      <w:r w:rsidR="00F22672" w:rsidRPr="002A73D4">
        <w:rPr>
          <w:sz w:val="28"/>
          <w:szCs w:val="28"/>
          <w:lang w:val="kk-KZ"/>
        </w:rPr>
        <w:t>[</w:t>
      </w:r>
      <w:r w:rsidR="00A51906" w:rsidRPr="002A73D4">
        <w:rPr>
          <w:sz w:val="28"/>
          <w:szCs w:val="28"/>
          <w:lang w:val="kk-KZ"/>
        </w:rPr>
        <w:t>12</w:t>
      </w:r>
      <w:r w:rsidR="008B2BDB" w:rsidRPr="002A73D4">
        <w:rPr>
          <w:sz w:val="28"/>
          <w:szCs w:val="28"/>
          <w:lang w:val="kk-KZ"/>
        </w:rPr>
        <w:t>9</w:t>
      </w:r>
      <w:r w:rsidR="00F22672" w:rsidRPr="002A73D4">
        <w:rPr>
          <w:sz w:val="28"/>
          <w:szCs w:val="28"/>
          <w:lang w:val="kk-KZ"/>
        </w:rPr>
        <w:t xml:space="preserve">] </w:t>
      </w:r>
      <w:r w:rsidRPr="002A73D4">
        <w:rPr>
          <w:sz w:val="28"/>
          <w:szCs w:val="28"/>
          <w:lang w:val="kk-KZ"/>
        </w:rPr>
        <w:t>түйе сүтінің пастерлеу тиімділігін</w:t>
      </w:r>
      <w:r w:rsidRPr="003B7046">
        <w:rPr>
          <w:sz w:val="28"/>
          <w:szCs w:val="28"/>
          <w:lang w:val="kk-KZ"/>
        </w:rPr>
        <w:t xml:space="preserve"> анықтауға балама фермент  ретінде 75 °C температурада 30 секунд ішінде белсенділігін жоғалтатын глутамилтранспептидазаны немесе 75 °C температурада 28 секундта немесе 80 °C температурада 7 секундта белсенділігін жоятын  лейцинариламидазаны қолдануды ұсынды. Өз кезегінде, Вернери де лейцинариламидазаны қолдануды ұсынды, ол 72 °C температурада 20–30 секунд ішінде белсенділігін жоғалт</w:t>
      </w:r>
      <w:r w:rsidR="00C33EE1" w:rsidRPr="003B7046">
        <w:rPr>
          <w:sz w:val="28"/>
          <w:szCs w:val="28"/>
          <w:lang w:val="kk-KZ"/>
        </w:rPr>
        <w:t>атынын анықтады</w:t>
      </w:r>
      <w:r w:rsidRPr="003B7046">
        <w:rPr>
          <w:sz w:val="28"/>
          <w:szCs w:val="28"/>
          <w:lang w:val="kk-KZ"/>
        </w:rPr>
        <w:t>, алайда оның шикі түйе сүтіндегі бастапқы деңгейінің төмен болуы оны индикатор ретінде қолдануды шектейді</w:t>
      </w:r>
      <w:r w:rsidR="00C33EE1" w:rsidRPr="003B7046">
        <w:rPr>
          <w:sz w:val="28"/>
          <w:szCs w:val="28"/>
          <w:lang w:val="kk-KZ"/>
        </w:rPr>
        <w:t xml:space="preserve"> </w:t>
      </w:r>
      <w:r w:rsidRPr="003B7046">
        <w:rPr>
          <w:sz w:val="28"/>
          <w:szCs w:val="28"/>
          <w:lang w:val="kk-KZ"/>
        </w:rPr>
        <w:t xml:space="preserve"> </w:t>
      </w:r>
      <w:r w:rsidR="00F22672" w:rsidRPr="003B7046">
        <w:rPr>
          <w:sz w:val="28"/>
          <w:szCs w:val="28"/>
          <w:lang w:val="kk-KZ"/>
        </w:rPr>
        <w:t>[</w:t>
      </w:r>
      <w:r w:rsidR="00A51906" w:rsidRPr="00A51906">
        <w:rPr>
          <w:sz w:val="28"/>
          <w:szCs w:val="28"/>
          <w:lang w:val="kk-KZ"/>
        </w:rPr>
        <w:t>1</w:t>
      </w:r>
      <w:r w:rsidR="008B2BDB" w:rsidRPr="008B2BDB">
        <w:rPr>
          <w:sz w:val="28"/>
          <w:szCs w:val="28"/>
          <w:lang w:val="kk-KZ"/>
        </w:rPr>
        <w:t>30</w:t>
      </w:r>
      <w:r w:rsidR="00F22672" w:rsidRPr="003B7046">
        <w:rPr>
          <w:sz w:val="28"/>
          <w:szCs w:val="28"/>
          <w:lang w:val="kk-KZ"/>
        </w:rPr>
        <w:t>]</w:t>
      </w:r>
      <w:r w:rsidRPr="003B7046">
        <w:rPr>
          <w:sz w:val="28"/>
          <w:szCs w:val="28"/>
          <w:lang w:val="kk-KZ"/>
        </w:rPr>
        <w:t>.</w:t>
      </w:r>
    </w:p>
    <w:p w14:paraId="665D9684" w14:textId="45C5CB58" w:rsidR="00C33EE1" w:rsidRPr="003B7046" w:rsidRDefault="00C33EE1" w:rsidP="00BA7CC1">
      <w:pPr>
        <w:ind w:firstLine="709"/>
        <w:jc w:val="both"/>
        <w:rPr>
          <w:sz w:val="28"/>
          <w:szCs w:val="28"/>
          <w:lang w:val="kk-KZ"/>
        </w:rPr>
      </w:pPr>
      <w:r w:rsidRPr="003B7046">
        <w:rPr>
          <w:sz w:val="28"/>
          <w:szCs w:val="28"/>
          <w:lang w:val="kk-KZ"/>
        </w:rPr>
        <w:t>Түйе сүтінің пастерлеудің тиімділігін анықтайтын индикатор ферментті анықтауға қатыс</w:t>
      </w:r>
      <w:r w:rsidR="00C315C5" w:rsidRPr="003B7046">
        <w:rPr>
          <w:sz w:val="28"/>
          <w:szCs w:val="28"/>
          <w:lang w:val="kk-KZ"/>
        </w:rPr>
        <w:t>ты</w:t>
      </w:r>
      <w:r w:rsidRPr="003B7046">
        <w:rPr>
          <w:sz w:val="28"/>
          <w:szCs w:val="28"/>
          <w:lang w:val="kk-KZ"/>
        </w:rPr>
        <w:t xml:space="preserve"> </w:t>
      </w:r>
      <w:r w:rsidR="004F1717" w:rsidRPr="003B7046">
        <w:rPr>
          <w:sz w:val="28"/>
          <w:szCs w:val="28"/>
          <w:lang w:val="kk-KZ"/>
        </w:rPr>
        <w:t xml:space="preserve">Wernery </w:t>
      </w:r>
      <w:r w:rsidR="00735E57" w:rsidRPr="003B7046">
        <w:rPr>
          <w:sz w:val="28"/>
          <w:szCs w:val="28"/>
          <w:lang w:val="kk-KZ"/>
        </w:rPr>
        <w:t xml:space="preserve">R және </w:t>
      </w:r>
      <w:r w:rsidR="00995AF4">
        <w:rPr>
          <w:sz w:val="28"/>
          <w:szCs w:val="28"/>
          <w:lang w:val="kk-KZ"/>
        </w:rPr>
        <w:t>т.б.</w:t>
      </w:r>
      <w:r w:rsidR="00735E57" w:rsidRPr="003B7046">
        <w:rPr>
          <w:sz w:val="28"/>
          <w:szCs w:val="28"/>
          <w:lang w:val="kk-KZ"/>
        </w:rPr>
        <w:t xml:space="preserve"> авторлар [</w:t>
      </w:r>
      <w:r w:rsidR="00A51906" w:rsidRPr="00A51906">
        <w:rPr>
          <w:sz w:val="28"/>
          <w:szCs w:val="28"/>
          <w:lang w:val="kk-KZ"/>
        </w:rPr>
        <w:t>13</w:t>
      </w:r>
      <w:r w:rsidR="008B2BDB" w:rsidRPr="008B2BDB">
        <w:rPr>
          <w:sz w:val="28"/>
          <w:szCs w:val="28"/>
          <w:lang w:val="kk-KZ"/>
        </w:rPr>
        <w:t>1</w:t>
      </w:r>
      <w:r w:rsidR="005E0B9A" w:rsidRPr="005E0B9A">
        <w:rPr>
          <w:sz w:val="28"/>
          <w:szCs w:val="28"/>
          <w:lang w:val="kk-KZ"/>
        </w:rPr>
        <w:t>]</w:t>
      </w:r>
      <w:r w:rsidR="00735E57" w:rsidRPr="003B7046">
        <w:rPr>
          <w:sz w:val="28"/>
          <w:szCs w:val="28"/>
          <w:lang w:val="kk-KZ"/>
        </w:rPr>
        <w:t xml:space="preserve"> </w:t>
      </w:r>
      <w:r w:rsidRPr="003B7046">
        <w:rPr>
          <w:sz w:val="28"/>
          <w:szCs w:val="28"/>
          <w:lang w:val="kk-KZ"/>
        </w:rPr>
        <w:t>зерттеу жұмыстар</w:t>
      </w:r>
      <w:r w:rsidR="004F1717" w:rsidRPr="003B7046">
        <w:rPr>
          <w:sz w:val="28"/>
          <w:szCs w:val="28"/>
          <w:lang w:val="kk-KZ"/>
        </w:rPr>
        <w:t>ының</w:t>
      </w:r>
      <w:r w:rsidRPr="003B7046">
        <w:rPr>
          <w:sz w:val="28"/>
          <w:szCs w:val="28"/>
          <w:lang w:val="kk-KZ"/>
        </w:rPr>
        <w:t xml:space="preserve"> нәтижесі  74 °C температурада 15 секунд</w:t>
      </w:r>
      <w:r w:rsidR="004F1717" w:rsidRPr="003B7046">
        <w:rPr>
          <w:sz w:val="28"/>
          <w:szCs w:val="28"/>
          <w:lang w:val="kk-KZ"/>
        </w:rPr>
        <w:t xml:space="preserve"> пен 5 мин аралығында </w:t>
      </w:r>
      <w:r w:rsidRPr="003B7046">
        <w:rPr>
          <w:sz w:val="28"/>
          <w:szCs w:val="28"/>
          <w:lang w:val="kk-KZ"/>
        </w:rPr>
        <w:t xml:space="preserve"> белсенділігін жоғалтатын гамма-глутамилтрансфераза және лактопероксидаза сияқты басқа ферменттер де ұсынылды</w:t>
      </w:r>
      <w:r w:rsidR="00735E57" w:rsidRPr="003B7046">
        <w:rPr>
          <w:sz w:val="28"/>
          <w:szCs w:val="28"/>
          <w:lang w:val="kk-KZ"/>
        </w:rPr>
        <w:t xml:space="preserve">. </w:t>
      </w:r>
      <w:r w:rsidR="00C315C5" w:rsidRPr="003B7046">
        <w:rPr>
          <w:sz w:val="28"/>
          <w:szCs w:val="28"/>
          <w:lang w:val="kk-KZ"/>
        </w:rPr>
        <w:t>Осылардың ішінде л</w:t>
      </w:r>
      <w:r w:rsidRPr="003B7046">
        <w:rPr>
          <w:sz w:val="28"/>
          <w:szCs w:val="28"/>
          <w:lang w:val="kk-KZ"/>
        </w:rPr>
        <w:t xml:space="preserve">актопероксидаза </w:t>
      </w:r>
      <w:r w:rsidR="00C315C5" w:rsidRPr="003B7046">
        <w:rPr>
          <w:sz w:val="28"/>
          <w:szCs w:val="28"/>
          <w:lang w:val="kk-KZ"/>
        </w:rPr>
        <w:t xml:space="preserve">ең лайықты фермент индикатор болып саналады, себебі </w:t>
      </w:r>
      <w:r w:rsidRPr="003B7046">
        <w:rPr>
          <w:sz w:val="28"/>
          <w:szCs w:val="28"/>
          <w:lang w:val="kk-KZ"/>
        </w:rPr>
        <w:t>Тайефи-Насрабади және т.б.</w:t>
      </w:r>
      <w:r w:rsidR="00735E57" w:rsidRPr="003B7046">
        <w:rPr>
          <w:sz w:val="28"/>
          <w:szCs w:val="28"/>
          <w:lang w:val="kk-KZ"/>
        </w:rPr>
        <w:t>авторлар [</w:t>
      </w:r>
      <w:r w:rsidR="00A51906" w:rsidRPr="00A51906">
        <w:rPr>
          <w:sz w:val="28"/>
          <w:szCs w:val="28"/>
          <w:lang w:val="kk-KZ"/>
        </w:rPr>
        <w:t>13</w:t>
      </w:r>
      <w:r w:rsidR="008B2BDB" w:rsidRPr="004A09D5">
        <w:rPr>
          <w:sz w:val="28"/>
          <w:szCs w:val="28"/>
          <w:lang w:val="kk-KZ"/>
        </w:rPr>
        <w:t>2</w:t>
      </w:r>
      <w:r w:rsidR="003B7046" w:rsidRPr="003B7046">
        <w:rPr>
          <w:sz w:val="28"/>
          <w:szCs w:val="28"/>
          <w:lang w:val="kk-KZ"/>
        </w:rPr>
        <w:t>]</w:t>
      </w:r>
      <w:r w:rsidRPr="003B7046">
        <w:rPr>
          <w:sz w:val="28"/>
          <w:szCs w:val="28"/>
          <w:lang w:val="kk-KZ"/>
        </w:rPr>
        <w:t xml:space="preserve"> зерттеулері түйе сүтіндегі лактопероксидазаның сиыр сүтіндег</w:t>
      </w:r>
      <w:r w:rsidR="00C315C5" w:rsidRPr="003B7046">
        <w:rPr>
          <w:sz w:val="28"/>
          <w:szCs w:val="28"/>
          <w:lang w:val="kk-KZ"/>
        </w:rPr>
        <w:t xml:space="preserve">імен салыстырғанда термотұрақтылығы төмен екенін дәлелдеді. </w:t>
      </w:r>
      <w:r w:rsidRPr="003B7046">
        <w:rPr>
          <w:sz w:val="28"/>
          <w:szCs w:val="28"/>
          <w:lang w:val="kk-KZ"/>
        </w:rPr>
        <w:t xml:space="preserve"> </w:t>
      </w:r>
    </w:p>
    <w:p w14:paraId="5C7F829C" w14:textId="55A2A63F" w:rsidR="00C315C5" w:rsidRPr="003B7046" w:rsidRDefault="00C315C5" w:rsidP="00BA7CC1">
      <w:pPr>
        <w:ind w:firstLine="709"/>
        <w:jc w:val="both"/>
        <w:rPr>
          <w:sz w:val="28"/>
          <w:szCs w:val="28"/>
          <w:lang w:val="kk-KZ"/>
        </w:rPr>
      </w:pPr>
      <w:r w:rsidRPr="003B7046">
        <w:rPr>
          <w:sz w:val="28"/>
          <w:szCs w:val="28"/>
          <w:lang w:val="kk-KZ"/>
        </w:rPr>
        <w:t xml:space="preserve">Осы зерттеуде </w:t>
      </w:r>
      <w:r w:rsidR="004A4EE8" w:rsidRPr="003B7046">
        <w:rPr>
          <w:sz w:val="28"/>
          <w:szCs w:val="28"/>
          <w:lang w:val="kk-KZ"/>
        </w:rPr>
        <w:t>ГОСТ</w:t>
      </w:r>
      <w:r w:rsidRPr="003B7046">
        <w:rPr>
          <w:sz w:val="28"/>
          <w:szCs w:val="28"/>
          <w:lang w:val="kk-KZ"/>
        </w:rPr>
        <w:t xml:space="preserve"> 3623</w:t>
      </w:r>
      <w:r w:rsidR="00995AF4" w:rsidRPr="003B7046">
        <w:rPr>
          <w:sz w:val="28"/>
          <w:szCs w:val="28"/>
          <w:lang w:val="kk-KZ"/>
        </w:rPr>
        <w:t>–</w:t>
      </w:r>
      <w:r w:rsidRPr="003B7046">
        <w:rPr>
          <w:sz w:val="28"/>
          <w:szCs w:val="28"/>
          <w:lang w:val="kk-KZ"/>
        </w:rPr>
        <w:t>2015 стандартына сәйкес пастерленген түйе сүтіндегі сілтілі фосфатаза мен пероксидаза ферменттерінің белсенділігін анықтау мақсатында сапалық талдау жүргіз</w:t>
      </w:r>
      <w:r w:rsidR="00411288" w:rsidRPr="003B7046">
        <w:rPr>
          <w:sz w:val="28"/>
          <w:szCs w:val="28"/>
          <w:lang w:val="kk-KZ"/>
        </w:rPr>
        <w:t>ілді</w:t>
      </w:r>
      <w:r w:rsidRPr="003B7046">
        <w:rPr>
          <w:sz w:val="28"/>
          <w:szCs w:val="28"/>
          <w:lang w:val="kk-KZ"/>
        </w:rPr>
        <w:t xml:space="preserve">. Төменде осы ферменттердің белсенділігін жоюға әртүрлі температуралар мен қыздыру уақытының әсері туралы </w:t>
      </w:r>
      <w:r w:rsidR="00411288" w:rsidRPr="003B7046">
        <w:rPr>
          <w:sz w:val="28"/>
          <w:szCs w:val="28"/>
          <w:lang w:val="kk-KZ"/>
        </w:rPr>
        <w:t>мәліметтер</w:t>
      </w:r>
      <w:r w:rsidRPr="003B7046">
        <w:rPr>
          <w:sz w:val="28"/>
          <w:szCs w:val="28"/>
          <w:lang w:val="kk-KZ"/>
        </w:rPr>
        <w:t xml:space="preserve"> келтірілген.</w:t>
      </w:r>
      <w:r w:rsidR="00566ED5" w:rsidRPr="003B7046">
        <w:rPr>
          <w:sz w:val="28"/>
          <w:szCs w:val="28"/>
          <w:lang w:val="kk-KZ"/>
        </w:rPr>
        <w:t xml:space="preserve">  </w:t>
      </w:r>
    </w:p>
    <w:p w14:paraId="335812F3" w14:textId="3C39A61D" w:rsidR="00C315C5" w:rsidRPr="003B7046" w:rsidRDefault="00C315C5" w:rsidP="00BA7CC1">
      <w:pPr>
        <w:ind w:firstLine="709"/>
        <w:jc w:val="both"/>
        <w:rPr>
          <w:sz w:val="28"/>
          <w:szCs w:val="28"/>
          <w:lang w:val="kk-KZ"/>
        </w:rPr>
      </w:pPr>
      <w:r w:rsidRPr="003B7046">
        <w:rPr>
          <w:sz w:val="28"/>
          <w:szCs w:val="28"/>
          <w:lang w:val="kk-KZ"/>
        </w:rPr>
        <w:lastRenderedPageBreak/>
        <w:t>Сілтілі фосфатаза</w:t>
      </w:r>
      <w:r w:rsidR="00B2557A" w:rsidRPr="003B7046">
        <w:rPr>
          <w:sz w:val="28"/>
          <w:szCs w:val="28"/>
          <w:lang w:val="kk-KZ"/>
        </w:rPr>
        <w:t xml:space="preserve"> ферментінің </w:t>
      </w:r>
      <w:r w:rsidRPr="003B7046">
        <w:rPr>
          <w:sz w:val="28"/>
          <w:szCs w:val="28"/>
          <w:lang w:val="kk-KZ"/>
        </w:rPr>
        <w:t xml:space="preserve">толық белсенділігін </w:t>
      </w:r>
      <w:r w:rsidR="00411288" w:rsidRPr="003B7046">
        <w:rPr>
          <w:sz w:val="28"/>
          <w:szCs w:val="28"/>
          <w:lang w:val="kk-KZ"/>
        </w:rPr>
        <w:t xml:space="preserve">жоятын </w:t>
      </w:r>
      <w:r w:rsidR="00DA1CB4" w:rsidRPr="003B7046">
        <w:rPr>
          <w:sz w:val="28"/>
          <w:szCs w:val="28"/>
          <w:lang w:val="kk-KZ"/>
        </w:rPr>
        <w:t>пастерлеу режимін</w:t>
      </w:r>
      <w:r w:rsidRPr="003B7046">
        <w:rPr>
          <w:sz w:val="28"/>
          <w:szCs w:val="28"/>
          <w:lang w:val="kk-KZ"/>
        </w:rPr>
        <w:t xml:space="preserve"> </w:t>
      </w:r>
      <w:r w:rsidR="006E4C60" w:rsidRPr="003B7046">
        <w:rPr>
          <w:sz w:val="28"/>
          <w:szCs w:val="28"/>
          <w:lang w:val="kk-KZ"/>
        </w:rPr>
        <w:t xml:space="preserve">сапалық </w:t>
      </w:r>
      <w:r w:rsidRPr="003B7046">
        <w:rPr>
          <w:sz w:val="28"/>
          <w:szCs w:val="28"/>
          <w:lang w:val="kk-KZ"/>
        </w:rPr>
        <w:t>анықтау</w:t>
      </w:r>
      <w:r w:rsidR="00FF1F2C" w:rsidRPr="003B7046">
        <w:rPr>
          <w:sz w:val="28"/>
          <w:szCs w:val="28"/>
          <w:lang w:val="kk-KZ"/>
        </w:rPr>
        <w:t xml:space="preserve"> бойынша жүргізілген зерттеулер нәтижес</w:t>
      </w:r>
      <w:r w:rsidR="006E4C60" w:rsidRPr="003B7046">
        <w:rPr>
          <w:sz w:val="28"/>
          <w:szCs w:val="28"/>
          <w:lang w:val="kk-KZ"/>
        </w:rPr>
        <w:t>і</w:t>
      </w:r>
      <w:r w:rsidR="00FF1F2C" w:rsidRPr="003B7046">
        <w:rPr>
          <w:sz w:val="28"/>
          <w:szCs w:val="28"/>
          <w:lang w:val="kk-KZ"/>
        </w:rPr>
        <w:t xml:space="preserve"> </w:t>
      </w:r>
      <w:r w:rsidRPr="003B7046">
        <w:rPr>
          <w:sz w:val="28"/>
          <w:szCs w:val="28"/>
          <w:lang w:val="kk-KZ"/>
        </w:rPr>
        <w:t>1</w:t>
      </w:r>
      <w:r w:rsidR="00A6156C" w:rsidRPr="003B7046">
        <w:rPr>
          <w:sz w:val="28"/>
          <w:szCs w:val="28"/>
          <w:lang w:val="kk-KZ"/>
        </w:rPr>
        <w:t>7</w:t>
      </w:r>
      <w:r w:rsidRPr="003B7046">
        <w:rPr>
          <w:sz w:val="28"/>
          <w:szCs w:val="28"/>
          <w:lang w:val="kk-KZ"/>
        </w:rPr>
        <w:t>-кестеде көрсетілген</w:t>
      </w:r>
      <w:r w:rsidR="006E4C60" w:rsidRPr="003B7046">
        <w:rPr>
          <w:sz w:val="28"/>
          <w:szCs w:val="28"/>
          <w:lang w:val="kk-KZ"/>
        </w:rPr>
        <w:t xml:space="preserve">. </w:t>
      </w:r>
    </w:p>
    <w:p w14:paraId="322F5D35" w14:textId="77777777" w:rsidR="00F268ED" w:rsidRPr="006D2E94" w:rsidRDefault="00F268ED" w:rsidP="00690A33">
      <w:pPr>
        <w:jc w:val="both"/>
        <w:rPr>
          <w:sz w:val="28"/>
          <w:szCs w:val="28"/>
          <w:lang w:val="kk-KZ"/>
        </w:rPr>
      </w:pPr>
    </w:p>
    <w:p w14:paraId="398CF2A6" w14:textId="0EDB57F1" w:rsidR="00915DEB" w:rsidRDefault="00775C90" w:rsidP="00EF3217">
      <w:pPr>
        <w:jc w:val="both"/>
        <w:rPr>
          <w:bCs/>
          <w:sz w:val="28"/>
          <w:szCs w:val="28"/>
          <w:lang w:val="kk-KZ"/>
        </w:rPr>
      </w:pPr>
      <w:r w:rsidRPr="00BA5A91">
        <w:rPr>
          <w:bCs/>
          <w:sz w:val="28"/>
          <w:szCs w:val="28"/>
          <w:lang w:val="kk-KZ"/>
        </w:rPr>
        <w:t>Кесте</w:t>
      </w:r>
      <w:r w:rsidR="00617763" w:rsidRPr="006D2E94">
        <w:rPr>
          <w:bCs/>
          <w:sz w:val="28"/>
          <w:szCs w:val="28"/>
          <w:lang w:val="kk-KZ"/>
        </w:rPr>
        <w:t xml:space="preserve"> </w:t>
      </w:r>
      <w:r w:rsidR="002B5660" w:rsidRPr="00BA5A91">
        <w:rPr>
          <w:bCs/>
          <w:sz w:val="28"/>
          <w:szCs w:val="28"/>
          <w:lang w:val="kk-KZ"/>
        </w:rPr>
        <w:t>1</w:t>
      </w:r>
      <w:r w:rsidR="00A6156C" w:rsidRPr="00A6156C">
        <w:rPr>
          <w:bCs/>
          <w:sz w:val="28"/>
          <w:szCs w:val="28"/>
          <w:lang w:val="kk-KZ"/>
        </w:rPr>
        <w:t>7</w:t>
      </w:r>
      <w:r w:rsidR="00617763" w:rsidRPr="006D2E94">
        <w:rPr>
          <w:bCs/>
          <w:sz w:val="28"/>
          <w:szCs w:val="28"/>
          <w:lang w:val="kk-KZ"/>
        </w:rPr>
        <w:t xml:space="preserve"> – </w:t>
      </w:r>
      <w:r w:rsidR="006E4C60">
        <w:rPr>
          <w:bCs/>
          <w:sz w:val="28"/>
          <w:szCs w:val="28"/>
          <w:lang w:val="kk-KZ"/>
        </w:rPr>
        <w:t>П</w:t>
      </w:r>
      <w:r w:rsidR="004F2217">
        <w:rPr>
          <w:bCs/>
          <w:sz w:val="28"/>
          <w:szCs w:val="28"/>
          <w:lang w:val="kk-KZ"/>
        </w:rPr>
        <w:t>а</w:t>
      </w:r>
      <w:r w:rsidR="006E4C60">
        <w:rPr>
          <w:bCs/>
          <w:sz w:val="28"/>
          <w:szCs w:val="28"/>
          <w:lang w:val="kk-KZ"/>
        </w:rPr>
        <w:t>стерленген т</w:t>
      </w:r>
      <w:r w:rsidRPr="006D2E94">
        <w:rPr>
          <w:bCs/>
          <w:sz w:val="28"/>
          <w:szCs w:val="28"/>
          <w:lang w:val="kk-KZ"/>
        </w:rPr>
        <w:t>үйе сүтіндегі сілтілі фосфатаза</w:t>
      </w:r>
      <w:r w:rsidR="00B2557A">
        <w:rPr>
          <w:bCs/>
          <w:sz w:val="28"/>
          <w:szCs w:val="28"/>
          <w:lang w:val="kk-KZ"/>
        </w:rPr>
        <w:t xml:space="preserve"> ферментінің</w:t>
      </w:r>
      <w:r w:rsidRPr="006D2E94">
        <w:rPr>
          <w:bCs/>
          <w:sz w:val="28"/>
          <w:szCs w:val="28"/>
          <w:lang w:val="kk-KZ"/>
        </w:rPr>
        <w:t xml:space="preserve"> </w:t>
      </w:r>
      <w:r w:rsidR="00EF3217" w:rsidRPr="00BA5A91">
        <w:rPr>
          <w:bCs/>
          <w:sz w:val="28"/>
          <w:szCs w:val="28"/>
          <w:lang w:val="kk-KZ"/>
        </w:rPr>
        <w:t>белсенділігін жоюын</w:t>
      </w:r>
      <w:r w:rsidRPr="006D2E94">
        <w:rPr>
          <w:bCs/>
          <w:sz w:val="28"/>
          <w:szCs w:val="28"/>
          <w:lang w:val="kk-KZ"/>
        </w:rPr>
        <w:t xml:space="preserve"> сапалы бағалау</w:t>
      </w:r>
    </w:p>
    <w:p w14:paraId="5ECFE13F" w14:textId="77777777" w:rsidR="002F7091" w:rsidRPr="00690A33" w:rsidRDefault="002F7091" w:rsidP="00EF3217">
      <w:pPr>
        <w:jc w:val="both"/>
        <w:rPr>
          <w:bCs/>
          <w:sz w:val="28"/>
          <w:szCs w:val="28"/>
          <w:lang w:val="kk-KZ"/>
        </w:rPr>
      </w:pPr>
    </w:p>
    <w:tbl>
      <w:tblPr>
        <w:tblStyle w:val="a8"/>
        <w:tblW w:w="9776" w:type="dxa"/>
        <w:tblLook w:val="04A0" w:firstRow="1" w:lastRow="0" w:firstColumn="1" w:lastColumn="0" w:noHBand="0" w:noVBand="1"/>
      </w:tblPr>
      <w:tblGrid>
        <w:gridCol w:w="2547"/>
        <w:gridCol w:w="1134"/>
        <w:gridCol w:w="1276"/>
        <w:gridCol w:w="1134"/>
        <w:gridCol w:w="1275"/>
        <w:gridCol w:w="1276"/>
        <w:gridCol w:w="1134"/>
      </w:tblGrid>
      <w:tr w:rsidR="00915DEB" w:rsidRPr="00744A25" w14:paraId="63788AAC" w14:textId="77777777" w:rsidTr="00F0154B">
        <w:tc>
          <w:tcPr>
            <w:tcW w:w="2547" w:type="dxa"/>
            <w:vMerge w:val="restart"/>
          </w:tcPr>
          <w:p w14:paraId="35CB4C4B" w14:textId="6647F3C5" w:rsidR="00915DEB" w:rsidRPr="00744A25" w:rsidRDefault="00915DEB" w:rsidP="00EF3217">
            <w:pPr>
              <w:jc w:val="both"/>
              <w:rPr>
                <w:bCs/>
                <w:lang w:val="kk-KZ"/>
              </w:rPr>
            </w:pPr>
            <w:r w:rsidRPr="00744A25">
              <w:t>Температура, ⁰С</w:t>
            </w:r>
          </w:p>
        </w:tc>
        <w:tc>
          <w:tcPr>
            <w:tcW w:w="7229" w:type="dxa"/>
            <w:gridSpan w:val="6"/>
          </w:tcPr>
          <w:p w14:paraId="6810B18E" w14:textId="6F3ACA7E" w:rsidR="00915DEB" w:rsidRPr="00744A25" w:rsidRDefault="00915DEB" w:rsidP="00915DEB">
            <w:pPr>
              <w:jc w:val="center"/>
              <w:rPr>
                <w:bCs/>
                <w:lang w:val="kk-KZ"/>
              </w:rPr>
            </w:pPr>
            <w:r w:rsidRPr="00744A25">
              <w:rPr>
                <w:lang w:val="kk-KZ"/>
              </w:rPr>
              <w:t>Ұзақтығы</w:t>
            </w:r>
            <w:r w:rsidRPr="00744A25">
              <w:t>, мин</w:t>
            </w:r>
          </w:p>
        </w:tc>
      </w:tr>
      <w:tr w:rsidR="00915DEB" w:rsidRPr="00744A25" w14:paraId="11A798C2" w14:textId="77777777" w:rsidTr="00F0154B">
        <w:tc>
          <w:tcPr>
            <w:tcW w:w="2547" w:type="dxa"/>
            <w:vMerge/>
          </w:tcPr>
          <w:p w14:paraId="226CCC84" w14:textId="3BB5259C" w:rsidR="00915DEB" w:rsidRPr="00744A25" w:rsidRDefault="00915DEB" w:rsidP="00915DEB">
            <w:pPr>
              <w:jc w:val="both"/>
              <w:rPr>
                <w:bCs/>
                <w:lang w:val="kk-KZ"/>
              </w:rPr>
            </w:pPr>
          </w:p>
        </w:tc>
        <w:tc>
          <w:tcPr>
            <w:tcW w:w="1134" w:type="dxa"/>
          </w:tcPr>
          <w:p w14:paraId="42EEAA3C" w14:textId="38929AAB" w:rsidR="00915DEB" w:rsidRPr="00744A25" w:rsidRDefault="00915DEB" w:rsidP="008C72DC">
            <w:pPr>
              <w:jc w:val="center"/>
              <w:rPr>
                <w:bCs/>
                <w:lang w:val="kk-KZ"/>
              </w:rPr>
            </w:pPr>
            <w:r w:rsidRPr="00744A25">
              <w:rPr>
                <w:bCs/>
                <w:lang w:val="kk-KZ"/>
              </w:rPr>
              <w:t>5</w:t>
            </w:r>
          </w:p>
        </w:tc>
        <w:tc>
          <w:tcPr>
            <w:tcW w:w="1276" w:type="dxa"/>
          </w:tcPr>
          <w:p w14:paraId="5905A82C" w14:textId="6E74E42B" w:rsidR="00915DEB" w:rsidRPr="00744A25" w:rsidRDefault="00915DEB" w:rsidP="008C72DC">
            <w:pPr>
              <w:jc w:val="center"/>
              <w:rPr>
                <w:bCs/>
                <w:lang w:val="kk-KZ"/>
              </w:rPr>
            </w:pPr>
            <w:r w:rsidRPr="00744A25">
              <w:rPr>
                <w:bCs/>
                <w:lang w:val="en-US"/>
              </w:rPr>
              <w:t>10</w:t>
            </w:r>
          </w:p>
        </w:tc>
        <w:tc>
          <w:tcPr>
            <w:tcW w:w="1134" w:type="dxa"/>
          </w:tcPr>
          <w:p w14:paraId="49117ACC" w14:textId="0872EECC" w:rsidR="00915DEB" w:rsidRPr="00744A25" w:rsidRDefault="00915DEB" w:rsidP="008C72DC">
            <w:pPr>
              <w:jc w:val="center"/>
              <w:rPr>
                <w:bCs/>
                <w:lang w:val="kk-KZ"/>
              </w:rPr>
            </w:pPr>
            <w:r w:rsidRPr="00744A25">
              <w:rPr>
                <w:bCs/>
                <w:lang w:val="kk-KZ"/>
              </w:rPr>
              <w:t>15</w:t>
            </w:r>
          </w:p>
        </w:tc>
        <w:tc>
          <w:tcPr>
            <w:tcW w:w="1275" w:type="dxa"/>
          </w:tcPr>
          <w:p w14:paraId="3EA0C3A5" w14:textId="73C73E44" w:rsidR="00915DEB" w:rsidRPr="00744A25" w:rsidRDefault="00915DEB" w:rsidP="008C72DC">
            <w:pPr>
              <w:jc w:val="center"/>
              <w:rPr>
                <w:bCs/>
                <w:lang w:val="kk-KZ"/>
              </w:rPr>
            </w:pPr>
            <w:r w:rsidRPr="00744A25">
              <w:rPr>
                <w:bCs/>
                <w:lang w:val="kk-KZ"/>
              </w:rPr>
              <w:t>20</w:t>
            </w:r>
          </w:p>
        </w:tc>
        <w:tc>
          <w:tcPr>
            <w:tcW w:w="1276" w:type="dxa"/>
          </w:tcPr>
          <w:p w14:paraId="387E5B1F" w14:textId="237390BE" w:rsidR="00915DEB" w:rsidRPr="00744A25" w:rsidRDefault="00915DEB" w:rsidP="008C72DC">
            <w:pPr>
              <w:jc w:val="center"/>
              <w:rPr>
                <w:bCs/>
                <w:lang w:val="kk-KZ"/>
              </w:rPr>
            </w:pPr>
            <w:r w:rsidRPr="00744A25">
              <w:rPr>
                <w:bCs/>
                <w:lang w:val="kk-KZ"/>
              </w:rPr>
              <w:t>25</w:t>
            </w:r>
          </w:p>
        </w:tc>
        <w:tc>
          <w:tcPr>
            <w:tcW w:w="1134" w:type="dxa"/>
          </w:tcPr>
          <w:p w14:paraId="627A875B" w14:textId="2CC2EB02" w:rsidR="00915DEB" w:rsidRPr="00744A25" w:rsidRDefault="00915DEB" w:rsidP="008C72DC">
            <w:pPr>
              <w:jc w:val="center"/>
              <w:rPr>
                <w:bCs/>
                <w:lang w:val="kk-KZ"/>
              </w:rPr>
            </w:pPr>
            <w:r w:rsidRPr="00744A25">
              <w:rPr>
                <w:bCs/>
                <w:lang w:val="kk-KZ"/>
              </w:rPr>
              <w:t>30</w:t>
            </w:r>
          </w:p>
        </w:tc>
      </w:tr>
      <w:tr w:rsidR="00915DEB" w:rsidRPr="00744A25" w14:paraId="2582341E" w14:textId="77777777" w:rsidTr="004F7561">
        <w:tc>
          <w:tcPr>
            <w:tcW w:w="2547" w:type="dxa"/>
          </w:tcPr>
          <w:p w14:paraId="4D827B37" w14:textId="1554D892" w:rsidR="00915DEB" w:rsidRPr="00744A25" w:rsidRDefault="00915DEB" w:rsidP="00915DEB">
            <w:pPr>
              <w:jc w:val="both"/>
              <w:rPr>
                <w:bCs/>
                <w:lang w:val="kk-KZ"/>
              </w:rPr>
            </w:pPr>
            <w:r w:rsidRPr="00744A25">
              <w:rPr>
                <w:bCs/>
                <w:lang w:val="en-US"/>
              </w:rPr>
              <w:t>63</w:t>
            </w:r>
            <w:r w:rsidR="00574666" w:rsidRPr="00744A25">
              <w:t>±2</w:t>
            </w:r>
          </w:p>
        </w:tc>
        <w:tc>
          <w:tcPr>
            <w:tcW w:w="1134" w:type="dxa"/>
          </w:tcPr>
          <w:p w14:paraId="21BDD702" w14:textId="23ACB667" w:rsidR="00915DEB" w:rsidRPr="00744A25" w:rsidRDefault="00915DEB" w:rsidP="008C72DC">
            <w:pPr>
              <w:jc w:val="center"/>
              <w:rPr>
                <w:bCs/>
                <w:lang w:val="kk-KZ"/>
              </w:rPr>
            </w:pPr>
          </w:p>
        </w:tc>
        <w:tc>
          <w:tcPr>
            <w:tcW w:w="1276" w:type="dxa"/>
          </w:tcPr>
          <w:p w14:paraId="0AEE1C08" w14:textId="33DE592C" w:rsidR="00915DEB" w:rsidRPr="00744A25" w:rsidRDefault="00915DEB" w:rsidP="008C72DC">
            <w:pPr>
              <w:jc w:val="center"/>
              <w:rPr>
                <w:bCs/>
                <w:lang w:val="kk-KZ"/>
              </w:rPr>
            </w:pPr>
          </w:p>
        </w:tc>
        <w:tc>
          <w:tcPr>
            <w:tcW w:w="1134" w:type="dxa"/>
          </w:tcPr>
          <w:p w14:paraId="6BB60A23" w14:textId="740FB8F5" w:rsidR="00915DEB" w:rsidRPr="00744A25" w:rsidRDefault="00915DEB" w:rsidP="008C72DC">
            <w:pPr>
              <w:jc w:val="center"/>
              <w:rPr>
                <w:bCs/>
                <w:lang w:val="kk-KZ"/>
              </w:rPr>
            </w:pPr>
          </w:p>
        </w:tc>
        <w:tc>
          <w:tcPr>
            <w:tcW w:w="1275" w:type="dxa"/>
          </w:tcPr>
          <w:p w14:paraId="41AFD980" w14:textId="1A379641" w:rsidR="00915DEB" w:rsidRPr="00744A25" w:rsidRDefault="00915DEB" w:rsidP="008C72DC">
            <w:pPr>
              <w:jc w:val="center"/>
              <w:rPr>
                <w:bCs/>
                <w:lang w:val="kk-KZ"/>
              </w:rPr>
            </w:pPr>
          </w:p>
        </w:tc>
        <w:tc>
          <w:tcPr>
            <w:tcW w:w="1276" w:type="dxa"/>
          </w:tcPr>
          <w:p w14:paraId="1237D5D9" w14:textId="618BE9D8" w:rsidR="00915DEB" w:rsidRPr="00744A25" w:rsidRDefault="00915DEB" w:rsidP="008C72DC">
            <w:pPr>
              <w:jc w:val="center"/>
              <w:rPr>
                <w:bCs/>
                <w:lang w:val="kk-KZ"/>
              </w:rPr>
            </w:pPr>
          </w:p>
        </w:tc>
        <w:tc>
          <w:tcPr>
            <w:tcW w:w="1134" w:type="dxa"/>
          </w:tcPr>
          <w:p w14:paraId="0313B137" w14:textId="08505BED" w:rsidR="00915DEB" w:rsidRPr="00744A25" w:rsidRDefault="00915DEB" w:rsidP="008C72DC">
            <w:pPr>
              <w:jc w:val="center"/>
              <w:rPr>
                <w:bCs/>
                <w:lang w:val="kk-KZ"/>
              </w:rPr>
            </w:pPr>
            <w:r w:rsidRPr="00744A25">
              <w:rPr>
                <w:bCs/>
                <w:lang w:val="kk-KZ"/>
              </w:rPr>
              <w:t>+</w:t>
            </w:r>
          </w:p>
        </w:tc>
      </w:tr>
      <w:tr w:rsidR="00915DEB" w:rsidRPr="00744A25" w14:paraId="2E09CE72" w14:textId="77777777" w:rsidTr="004F7561">
        <w:tc>
          <w:tcPr>
            <w:tcW w:w="2547" w:type="dxa"/>
          </w:tcPr>
          <w:p w14:paraId="1745F284" w14:textId="73050C10" w:rsidR="00915DEB" w:rsidRPr="00744A25" w:rsidRDefault="00915DEB" w:rsidP="00915DEB">
            <w:pPr>
              <w:jc w:val="both"/>
              <w:rPr>
                <w:bCs/>
                <w:lang w:val="kk-KZ"/>
              </w:rPr>
            </w:pPr>
            <w:r w:rsidRPr="00744A25">
              <w:rPr>
                <w:bCs/>
                <w:lang w:val="en-US"/>
              </w:rPr>
              <w:t>72</w:t>
            </w:r>
            <w:r w:rsidR="00574666" w:rsidRPr="00744A25">
              <w:t>±2</w:t>
            </w:r>
          </w:p>
        </w:tc>
        <w:tc>
          <w:tcPr>
            <w:tcW w:w="1134" w:type="dxa"/>
          </w:tcPr>
          <w:p w14:paraId="717564AD" w14:textId="403F78AA" w:rsidR="00915DEB" w:rsidRPr="00744A25" w:rsidRDefault="00915DEB" w:rsidP="008C72DC">
            <w:pPr>
              <w:jc w:val="center"/>
              <w:rPr>
                <w:bCs/>
                <w:lang w:val="kk-KZ"/>
              </w:rPr>
            </w:pPr>
            <w:r w:rsidRPr="00744A25">
              <w:rPr>
                <w:bCs/>
                <w:lang w:val="kk-KZ"/>
              </w:rPr>
              <w:t>+</w:t>
            </w:r>
          </w:p>
        </w:tc>
        <w:tc>
          <w:tcPr>
            <w:tcW w:w="1276" w:type="dxa"/>
          </w:tcPr>
          <w:p w14:paraId="3FA43FED" w14:textId="73EFDA7C" w:rsidR="00915DEB" w:rsidRPr="00744A25" w:rsidRDefault="00915DEB" w:rsidP="008C72DC">
            <w:pPr>
              <w:jc w:val="center"/>
              <w:rPr>
                <w:bCs/>
                <w:lang w:val="kk-KZ"/>
              </w:rPr>
            </w:pPr>
            <w:r w:rsidRPr="00744A25">
              <w:rPr>
                <w:bCs/>
              </w:rPr>
              <w:t>+</w:t>
            </w:r>
          </w:p>
        </w:tc>
        <w:tc>
          <w:tcPr>
            <w:tcW w:w="1134" w:type="dxa"/>
          </w:tcPr>
          <w:p w14:paraId="1B354356" w14:textId="0DE34993" w:rsidR="00915DEB" w:rsidRPr="00744A25" w:rsidRDefault="00915DEB" w:rsidP="008C72DC">
            <w:pPr>
              <w:jc w:val="center"/>
              <w:rPr>
                <w:bCs/>
                <w:lang w:val="kk-KZ"/>
              </w:rPr>
            </w:pPr>
            <w:r w:rsidRPr="00744A25">
              <w:rPr>
                <w:bCs/>
                <w:lang w:val="kk-KZ"/>
              </w:rPr>
              <w:t>+</w:t>
            </w:r>
          </w:p>
        </w:tc>
        <w:tc>
          <w:tcPr>
            <w:tcW w:w="1275" w:type="dxa"/>
          </w:tcPr>
          <w:p w14:paraId="656504B8" w14:textId="638A41E6" w:rsidR="00915DEB" w:rsidRPr="00744A25" w:rsidRDefault="00915DEB" w:rsidP="008C72DC">
            <w:pPr>
              <w:jc w:val="center"/>
              <w:rPr>
                <w:bCs/>
                <w:lang w:val="kk-KZ"/>
              </w:rPr>
            </w:pPr>
            <w:r w:rsidRPr="00744A25">
              <w:rPr>
                <w:bCs/>
                <w:lang w:val="kk-KZ"/>
              </w:rPr>
              <w:t>+</w:t>
            </w:r>
          </w:p>
        </w:tc>
        <w:tc>
          <w:tcPr>
            <w:tcW w:w="1276" w:type="dxa"/>
          </w:tcPr>
          <w:p w14:paraId="6F72F5CF" w14:textId="4A0F08EB" w:rsidR="00915DEB" w:rsidRPr="00744A25" w:rsidRDefault="00915DEB" w:rsidP="008C72DC">
            <w:pPr>
              <w:jc w:val="center"/>
              <w:rPr>
                <w:bCs/>
                <w:lang w:val="kk-KZ"/>
              </w:rPr>
            </w:pPr>
            <w:r w:rsidRPr="00744A25">
              <w:rPr>
                <w:bCs/>
                <w:lang w:val="kk-KZ"/>
              </w:rPr>
              <w:t>+</w:t>
            </w:r>
          </w:p>
        </w:tc>
        <w:tc>
          <w:tcPr>
            <w:tcW w:w="1134" w:type="dxa"/>
          </w:tcPr>
          <w:p w14:paraId="284D06C7" w14:textId="3DD5FC95" w:rsidR="00915DEB" w:rsidRPr="00297648" w:rsidRDefault="00915DEB" w:rsidP="008C72DC">
            <w:pPr>
              <w:jc w:val="center"/>
              <w:rPr>
                <w:bCs/>
              </w:rPr>
            </w:pPr>
            <w:r w:rsidRPr="00744A25">
              <w:rPr>
                <w:bCs/>
                <w:lang w:val="kk-KZ"/>
              </w:rPr>
              <w:t>+</w:t>
            </w:r>
          </w:p>
        </w:tc>
      </w:tr>
      <w:tr w:rsidR="00915DEB" w:rsidRPr="00744A25" w14:paraId="64CA6D7D" w14:textId="77777777" w:rsidTr="004F7561">
        <w:tc>
          <w:tcPr>
            <w:tcW w:w="2547" w:type="dxa"/>
          </w:tcPr>
          <w:p w14:paraId="02564AC1" w14:textId="5D2565C4" w:rsidR="00915DEB" w:rsidRPr="00744A25" w:rsidRDefault="00915DEB" w:rsidP="00915DEB">
            <w:pPr>
              <w:jc w:val="both"/>
              <w:rPr>
                <w:bCs/>
                <w:lang w:val="kk-KZ"/>
              </w:rPr>
            </w:pPr>
            <w:r w:rsidRPr="00744A25">
              <w:t>80±2</w:t>
            </w:r>
          </w:p>
        </w:tc>
        <w:tc>
          <w:tcPr>
            <w:tcW w:w="1134" w:type="dxa"/>
          </w:tcPr>
          <w:p w14:paraId="437E70F5" w14:textId="5E04E022" w:rsidR="00915DEB" w:rsidRPr="00744A25" w:rsidRDefault="00915DEB" w:rsidP="008C72DC">
            <w:pPr>
              <w:jc w:val="center"/>
              <w:rPr>
                <w:bCs/>
                <w:lang w:val="kk-KZ"/>
              </w:rPr>
            </w:pPr>
            <w:r w:rsidRPr="00744A25">
              <w:rPr>
                <w:bCs/>
              </w:rPr>
              <w:t>+</w:t>
            </w:r>
          </w:p>
        </w:tc>
        <w:tc>
          <w:tcPr>
            <w:tcW w:w="1276" w:type="dxa"/>
          </w:tcPr>
          <w:p w14:paraId="64C0433C" w14:textId="539DC79F" w:rsidR="00915DEB" w:rsidRPr="00744A25" w:rsidRDefault="00915DEB" w:rsidP="008C72DC">
            <w:pPr>
              <w:jc w:val="center"/>
              <w:rPr>
                <w:bCs/>
                <w:lang w:val="kk-KZ"/>
              </w:rPr>
            </w:pPr>
            <w:r w:rsidRPr="00744A25">
              <w:rPr>
                <w:bCs/>
              </w:rPr>
              <w:t>+</w:t>
            </w:r>
          </w:p>
        </w:tc>
        <w:tc>
          <w:tcPr>
            <w:tcW w:w="1134" w:type="dxa"/>
          </w:tcPr>
          <w:p w14:paraId="3EE03DFF" w14:textId="5547B878" w:rsidR="00915DEB" w:rsidRPr="00744A25" w:rsidRDefault="00915DEB" w:rsidP="008C72DC">
            <w:pPr>
              <w:jc w:val="center"/>
              <w:rPr>
                <w:bCs/>
                <w:lang w:val="kk-KZ"/>
              </w:rPr>
            </w:pPr>
            <w:r w:rsidRPr="00744A25">
              <w:rPr>
                <w:bCs/>
                <w:lang w:val="kk-KZ"/>
              </w:rPr>
              <w:t>+</w:t>
            </w:r>
          </w:p>
        </w:tc>
        <w:tc>
          <w:tcPr>
            <w:tcW w:w="1275" w:type="dxa"/>
          </w:tcPr>
          <w:p w14:paraId="3BB73A60" w14:textId="3B7CB35A" w:rsidR="00915DEB" w:rsidRPr="00744A25" w:rsidRDefault="00915DEB" w:rsidP="008C72DC">
            <w:pPr>
              <w:jc w:val="center"/>
              <w:rPr>
                <w:bCs/>
                <w:lang w:val="kk-KZ"/>
              </w:rPr>
            </w:pPr>
            <w:r w:rsidRPr="00744A25">
              <w:rPr>
                <w:bCs/>
                <w:lang w:val="kk-KZ"/>
              </w:rPr>
              <w:t>+</w:t>
            </w:r>
          </w:p>
        </w:tc>
        <w:tc>
          <w:tcPr>
            <w:tcW w:w="1276" w:type="dxa"/>
          </w:tcPr>
          <w:p w14:paraId="7F474D70" w14:textId="39F962C8" w:rsidR="00915DEB" w:rsidRPr="00744A25" w:rsidRDefault="00915DEB" w:rsidP="008C72DC">
            <w:pPr>
              <w:jc w:val="center"/>
              <w:rPr>
                <w:bCs/>
                <w:lang w:val="kk-KZ"/>
              </w:rPr>
            </w:pPr>
            <w:r w:rsidRPr="00744A25">
              <w:rPr>
                <w:bCs/>
                <w:lang w:val="kk-KZ"/>
              </w:rPr>
              <w:t>+</w:t>
            </w:r>
          </w:p>
        </w:tc>
        <w:tc>
          <w:tcPr>
            <w:tcW w:w="1134" w:type="dxa"/>
          </w:tcPr>
          <w:p w14:paraId="6D72B659" w14:textId="2F4F5964" w:rsidR="00915DEB" w:rsidRPr="00744A25" w:rsidRDefault="00915DEB" w:rsidP="008C72DC">
            <w:pPr>
              <w:jc w:val="center"/>
              <w:rPr>
                <w:bCs/>
                <w:lang w:val="kk-KZ"/>
              </w:rPr>
            </w:pPr>
            <w:r w:rsidRPr="00744A25">
              <w:rPr>
                <w:bCs/>
                <w:lang w:val="kk-KZ"/>
              </w:rPr>
              <w:t>+</w:t>
            </w:r>
          </w:p>
        </w:tc>
      </w:tr>
      <w:tr w:rsidR="00915DEB" w:rsidRPr="00744A25" w14:paraId="0BA13AE5" w14:textId="77777777" w:rsidTr="004F7561">
        <w:tc>
          <w:tcPr>
            <w:tcW w:w="2547" w:type="dxa"/>
          </w:tcPr>
          <w:p w14:paraId="037F6139" w14:textId="5AADECCA" w:rsidR="00915DEB" w:rsidRPr="00744A25" w:rsidRDefault="00915DEB" w:rsidP="00915DEB">
            <w:pPr>
              <w:jc w:val="both"/>
              <w:rPr>
                <w:bCs/>
                <w:lang w:val="kk-KZ"/>
              </w:rPr>
            </w:pPr>
            <w:r w:rsidRPr="00744A25">
              <w:t>85±2</w:t>
            </w:r>
          </w:p>
        </w:tc>
        <w:tc>
          <w:tcPr>
            <w:tcW w:w="1134" w:type="dxa"/>
          </w:tcPr>
          <w:p w14:paraId="48C178C9" w14:textId="7C17520A" w:rsidR="00915DEB" w:rsidRPr="00744A25" w:rsidRDefault="00915DEB" w:rsidP="008C72DC">
            <w:pPr>
              <w:jc w:val="center"/>
              <w:rPr>
                <w:bCs/>
                <w:lang w:val="kk-KZ"/>
              </w:rPr>
            </w:pPr>
            <w:r w:rsidRPr="00744A25">
              <w:rPr>
                <w:bCs/>
              </w:rPr>
              <w:t>+</w:t>
            </w:r>
          </w:p>
        </w:tc>
        <w:tc>
          <w:tcPr>
            <w:tcW w:w="1276" w:type="dxa"/>
          </w:tcPr>
          <w:p w14:paraId="41438FE2" w14:textId="67001346" w:rsidR="00915DEB" w:rsidRPr="00744A25" w:rsidRDefault="00915DEB" w:rsidP="008C72DC">
            <w:pPr>
              <w:jc w:val="center"/>
              <w:rPr>
                <w:bCs/>
                <w:lang w:val="kk-KZ"/>
              </w:rPr>
            </w:pPr>
            <w:r w:rsidRPr="00744A25">
              <w:rPr>
                <w:bCs/>
              </w:rPr>
              <w:t>+</w:t>
            </w:r>
          </w:p>
        </w:tc>
        <w:tc>
          <w:tcPr>
            <w:tcW w:w="1134" w:type="dxa"/>
          </w:tcPr>
          <w:p w14:paraId="57F3BB46" w14:textId="122516CA" w:rsidR="00915DEB" w:rsidRPr="00744A25" w:rsidRDefault="00915DEB" w:rsidP="008C72DC">
            <w:pPr>
              <w:jc w:val="center"/>
              <w:rPr>
                <w:bCs/>
                <w:lang w:val="kk-KZ"/>
              </w:rPr>
            </w:pPr>
            <w:r w:rsidRPr="00744A25">
              <w:rPr>
                <w:bCs/>
                <w:lang w:val="kk-KZ"/>
              </w:rPr>
              <w:t>+</w:t>
            </w:r>
          </w:p>
        </w:tc>
        <w:tc>
          <w:tcPr>
            <w:tcW w:w="1275" w:type="dxa"/>
          </w:tcPr>
          <w:p w14:paraId="3C645508" w14:textId="33E80578" w:rsidR="00915DEB" w:rsidRPr="00744A25" w:rsidRDefault="00915DEB" w:rsidP="008C72DC">
            <w:pPr>
              <w:jc w:val="center"/>
              <w:rPr>
                <w:bCs/>
                <w:lang w:val="kk-KZ"/>
              </w:rPr>
            </w:pPr>
            <w:r w:rsidRPr="00744A25">
              <w:rPr>
                <w:bCs/>
                <w:lang w:val="kk-KZ"/>
              </w:rPr>
              <w:t>+</w:t>
            </w:r>
          </w:p>
        </w:tc>
        <w:tc>
          <w:tcPr>
            <w:tcW w:w="1276" w:type="dxa"/>
          </w:tcPr>
          <w:p w14:paraId="701EDD42" w14:textId="6726AE60" w:rsidR="00915DEB" w:rsidRPr="00744A25" w:rsidRDefault="00915DEB" w:rsidP="008C72DC">
            <w:pPr>
              <w:jc w:val="center"/>
              <w:rPr>
                <w:bCs/>
                <w:lang w:val="kk-KZ"/>
              </w:rPr>
            </w:pPr>
            <w:r w:rsidRPr="00744A25">
              <w:rPr>
                <w:bCs/>
                <w:lang w:val="kk-KZ"/>
              </w:rPr>
              <w:t>+</w:t>
            </w:r>
          </w:p>
        </w:tc>
        <w:tc>
          <w:tcPr>
            <w:tcW w:w="1134" w:type="dxa"/>
          </w:tcPr>
          <w:p w14:paraId="6B1B2682" w14:textId="028CF4D4" w:rsidR="00915DEB" w:rsidRPr="00744A25" w:rsidRDefault="00FF1F2C" w:rsidP="008C72DC">
            <w:pPr>
              <w:jc w:val="center"/>
              <w:rPr>
                <w:bCs/>
                <w:lang w:val="en-US"/>
              </w:rPr>
            </w:pPr>
            <w:r w:rsidRPr="00744A25">
              <w:rPr>
                <w:bCs/>
                <w:lang w:val="en-US"/>
              </w:rPr>
              <w:t>-</w:t>
            </w:r>
            <w:r w:rsidR="00D51C4C">
              <w:rPr>
                <w:bCs/>
              </w:rPr>
              <w:t>/</w:t>
            </w:r>
            <w:r w:rsidRPr="00744A25">
              <w:rPr>
                <w:bCs/>
                <w:lang w:val="en-US"/>
              </w:rPr>
              <w:t>+</w:t>
            </w:r>
          </w:p>
        </w:tc>
      </w:tr>
      <w:tr w:rsidR="00915DEB" w:rsidRPr="00744A25" w14:paraId="04FD491A" w14:textId="77777777" w:rsidTr="004F7561">
        <w:trPr>
          <w:trHeight w:val="405"/>
        </w:trPr>
        <w:tc>
          <w:tcPr>
            <w:tcW w:w="2547" w:type="dxa"/>
          </w:tcPr>
          <w:p w14:paraId="7AAA51D8" w14:textId="123FFC0C" w:rsidR="00915DEB" w:rsidRPr="00744A25" w:rsidRDefault="00915DEB" w:rsidP="00915DEB">
            <w:pPr>
              <w:jc w:val="both"/>
            </w:pPr>
            <w:r w:rsidRPr="00744A25">
              <w:t>90±2</w:t>
            </w:r>
          </w:p>
        </w:tc>
        <w:tc>
          <w:tcPr>
            <w:tcW w:w="1134" w:type="dxa"/>
          </w:tcPr>
          <w:p w14:paraId="7312CD04" w14:textId="03EA2245" w:rsidR="00915DEB" w:rsidRPr="00744A25" w:rsidRDefault="00915DEB" w:rsidP="008C72DC">
            <w:pPr>
              <w:jc w:val="center"/>
              <w:rPr>
                <w:bCs/>
              </w:rPr>
            </w:pPr>
            <w:r w:rsidRPr="00744A25">
              <w:rPr>
                <w:bCs/>
              </w:rPr>
              <w:t>+</w:t>
            </w:r>
          </w:p>
        </w:tc>
        <w:tc>
          <w:tcPr>
            <w:tcW w:w="1276" w:type="dxa"/>
          </w:tcPr>
          <w:p w14:paraId="335014E8" w14:textId="08F04F95" w:rsidR="00915DEB" w:rsidRPr="00744A25" w:rsidRDefault="00915DEB" w:rsidP="008C72DC">
            <w:pPr>
              <w:jc w:val="center"/>
              <w:rPr>
                <w:bCs/>
                <w:lang w:val="kk-KZ"/>
              </w:rPr>
            </w:pPr>
            <w:r w:rsidRPr="00744A25">
              <w:rPr>
                <w:bCs/>
              </w:rPr>
              <w:t>-</w:t>
            </w:r>
          </w:p>
        </w:tc>
        <w:tc>
          <w:tcPr>
            <w:tcW w:w="1134" w:type="dxa"/>
          </w:tcPr>
          <w:p w14:paraId="223EC4E6" w14:textId="51FC7449" w:rsidR="00915DEB" w:rsidRPr="00744A25" w:rsidRDefault="00915DEB" w:rsidP="008C72DC">
            <w:pPr>
              <w:jc w:val="center"/>
              <w:rPr>
                <w:bCs/>
                <w:lang w:val="kk-KZ"/>
              </w:rPr>
            </w:pPr>
            <w:r w:rsidRPr="00744A25">
              <w:rPr>
                <w:bCs/>
                <w:lang w:val="kk-KZ"/>
              </w:rPr>
              <w:t>-</w:t>
            </w:r>
          </w:p>
        </w:tc>
        <w:tc>
          <w:tcPr>
            <w:tcW w:w="1275" w:type="dxa"/>
          </w:tcPr>
          <w:p w14:paraId="5D14835F" w14:textId="5D06056F" w:rsidR="00915DEB" w:rsidRPr="00744A25" w:rsidRDefault="00915DEB" w:rsidP="008C72DC">
            <w:pPr>
              <w:jc w:val="center"/>
              <w:rPr>
                <w:bCs/>
                <w:lang w:val="kk-KZ"/>
              </w:rPr>
            </w:pPr>
            <w:r w:rsidRPr="00744A25">
              <w:rPr>
                <w:bCs/>
                <w:lang w:val="kk-KZ"/>
              </w:rPr>
              <w:t>-</w:t>
            </w:r>
          </w:p>
        </w:tc>
        <w:tc>
          <w:tcPr>
            <w:tcW w:w="1276" w:type="dxa"/>
          </w:tcPr>
          <w:p w14:paraId="7700A8DA" w14:textId="4B0B6943" w:rsidR="00915DEB" w:rsidRPr="00744A25" w:rsidRDefault="00915DEB" w:rsidP="008C72DC">
            <w:pPr>
              <w:jc w:val="center"/>
              <w:rPr>
                <w:bCs/>
                <w:lang w:val="kk-KZ"/>
              </w:rPr>
            </w:pPr>
            <w:r w:rsidRPr="00744A25">
              <w:rPr>
                <w:bCs/>
                <w:lang w:val="kk-KZ"/>
              </w:rPr>
              <w:t>-</w:t>
            </w:r>
          </w:p>
        </w:tc>
        <w:tc>
          <w:tcPr>
            <w:tcW w:w="1134" w:type="dxa"/>
          </w:tcPr>
          <w:p w14:paraId="6F5AAF20" w14:textId="0FD20570" w:rsidR="00915DEB" w:rsidRPr="00744A25" w:rsidRDefault="00915DEB" w:rsidP="008C72DC">
            <w:pPr>
              <w:jc w:val="center"/>
              <w:rPr>
                <w:bCs/>
                <w:lang w:val="kk-KZ"/>
              </w:rPr>
            </w:pPr>
            <w:r w:rsidRPr="00744A25">
              <w:rPr>
                <w:bCs/>
                <w:lang w:val="kk-KZ"/>
              </w:rPr>
              <w:t>-</w:t>
            </w:r>
          </w:p>
        </w:tc>
      </w:tr>
    </w:tbl>
    <w:p w14:paraId="333BF689" w14:textId="77777777" w:rsidR="00617763" w:rsidRDefault="00617763" w:rsidP="00843562">
      <w:pPr>
        <w:jc w:val="both"/>
        <w:rPr>
          <w:bCs/>
        </w:rPr>
      </w:pPr>
    </w:p>
    <w:p w14:paraId="544096AB" w14:textId="298709CD" w:rsidR="006E4C60" w:rsidRPr="006D2E94" w:rsidRDefault="006E4C60" w:rsidP="002F7091">
      <w:pPr>
        <w:pStyle w:val="a4"/>
        <w:spacing w:before="0" w:beforeAutospacing="0" w:after="0" w:afterAutospacing="0"/>
        <w:jc w:val="both"/>
        <w:rPr>
          <w:sz w:val="28"/>
          <w:szCs w:val="28"/>
          <w:lang w:val="kk-KZ"/>
        </w:rPr>
      </w:pPr>
      <w:r w:rsidRPr="006E4C60">
        <w:rPr>
          <w:sz w:val="28"/>
          <w:szCs w:val="28"/>
        </w:rPr>
        <w:t>*</w:t>
      </w:r>
      <w:r>
        <w:rPr>
          <w:sz w:val="28"/>
          <w:szCs w:val="28"/>
          <w:lang w:val="kk-KZ"/>
        </w:rPr>
        <w:t xml:space="preserve"> </w:t>
      </w:r>
      <w:r w:rsidRPr="006D2E94">
        <w:rPr>
          <w:sz w:val="28"/>
          <w:szCs w:val="28"/>
          <w:lang w:val="kk-KZ"/>
        </w:rPr>
        <w:t xml:space="preserve">(«+» – белсенділік сақталған, «–» – фермент </w:t>
      </w:r>
      <w:r w:rsidRPr="00BA5A91">
        <w:rPr>
          <w:sz w:val="28"/>
          <w:szCs w:val="28"/>
          <w:lang w:val="kk-KZ"/>
        </w:rPr>
        <w:t>белсенділігі жойылды</w:t>
      </w:r>
      <w:r w:rsidRPr="006D2E94">
        <w:rPr>
          <w:sz w:val="28"/>
          <w:szCs w:val="28"/>
          <w:lang w:val="kk-KZ"/>
        </w:rPr>
        <w:t>)</w:t>
      </w:r>
    </w:p>
    <w:p w14:paraId="399640CC" w14:textId="77777777" w:rsidR="006E4C60" w:rsidRPr="006E4C60" w:rsidRDefault="006E4C60" w:rsidP="00843562">
      <w:pPr>
        <w:jc w:val="both"/>
        <w:rPr>
          <w:bCs/>
          <w:lang w:val="kk-KZ"/>
        </w:rPr>
      </w:pPr>
    </w:p>
    <w:p w14:paraId="6F05D950" w14:textId="28DFD5B7" w:rsidR="007D63BD" w:rsidRPr="00391D6C" w:rsidRDefault="007D63BD" w:rsidP="007D63BD">
      <w:pPr>
        <w:ind w:firstLine="709"/>
        <w:jc w:val="both"/>
        <w:rPr>
          <w:sz w:val="28"/>
          <w:szCs w:val="28"/>
          <w:lang w:val="kk-KZ"/>
        </w:rPr>
      </w:pPr>
      <w:r w:rsidRPr="00391D6C">
        <w:rPr>
          <w:sz w:val="28"/>
          <w:szCs w:val="28"/>
          <w:lang w:val="kk-KZ"/>
        </w:rPr>
        <w:t xml:space="preserve">Кестеде келтірілген </w:t>
      </w:r>
      <w:r w:rsidR="008D49C2">
        <w:rPr>
          <w:sz w:val="28"/>
          <w:szCs w:val="28"/>
          <w:lang w:val="kk-KZ"/>
        </w:rPr>
        <w:t>нәтижелерге</w:t>
      </w:r>
      <w:r w:rsidRPr="00391D6C">
        <w:rPr>
          <w:sz w:val="28"/>
          <w:szCs w:val="28"/>
          <w:lang w:val="kk-KZ"/>
        </w:rPr>
        <w:t xml:space="preserve"> сәйкес, түйе сүтіндегі сілтілі фосфатаза ферментінің белсенділігі температура мен қыздыру уақытына тәуелді түрде өзгеретіні анықталды. 63 ± 2 °С температурада фермент белсенділігі сақталған, бұл аталған режимнің сілтілі фосфатазаны инактивациялау үшін жеткіліксіз екенін көрсетеді.</w:t>
      </w:r>
    </w:p>
    <w:p w14:paraId="4E6EC141" w14:textId="1F1011BE" w:rsidR="007D63BD" w:rsidRPr="00391D6C" w:rsidRDefault="007D63BD" w:rsidP="007D63BD">
      <w:pPr>
        <w:ind w:firstLine="709"/>
        <w:jc w:val="both"/>
        <w:rPr>
          <w:sz w:val="28"/>
          <w:szCs w:val="28"/>
          <w:lang w:val="kk-KZ"/>
        </w:rPr>
      </w:pPr>
      <w:r w:rsidRPr="00391D6C">
        <w:rPr>
          <w:sz w:val="28"/>
          <w:szCs w:val="28"/>
          <w:lang w:val="kk-KZ"/>
        </w:rPr>
        <w:t>72 ± 2 және 80 ± 2 °С температураларда 5–30 минут аралығында қыздыру барысында фермент белсенділігі толық жойылм</w:t>
      </w:r>
      <w:r w:rsidR="008D49C2">
        <w:rPr>
          <w:sz w:val="28"/>
          <w:szCs w:val="28"/>
          <w:lang w:val="kk-KZ"/>
        </w:rPr>
        <w:t>айды</w:t>
      </w:r>
      <w:r w:rsidRPr="00391D6C">
        <w:rPr>
          <w:sz w:val="28"/>
          <w:szCs w:val="28"/>
          <w:lang w:val="kk-KZ"/>
        </w:rPr>
        <w:t xml:space="preserve">, яғни </w:t>
      </w:r>
      <w:r w:rsidR="008D49C2">
        <w:rPr>
          <w:sz w:val="28"/>
          <w:szCs w:val="28"/>
          <w:lang w:val="kk-KZ"/>
        </w:rPr>
        <w:t xml:space="preserve">түйе сүтіндегі </w:t>
      </w:r>
      <w:r w:rsidRPr="00391D6C">
        <w:rPr>
          <w:sz w:val="28"/>
          <w:szCs w:val="28"/>
          <w:lang w:val="kk-KZ"/>
        </w:rPr>
        <w:t xml:space="preserve">сілтілі фосфатаза бұл режимдерде термиялық </w:t>
      </w:r>
      <w:r w:rsidR="008D49C2">
        <w:rPr>
          <w:sz w:val="28"/>
          <w:szCs w:val="28"/>
          <w:lang w:val="kk-KZ"/>
        </w:rPr>
        <w:t>өңдеуге төзімді, белсенділігін жоймайды</w:t>
      </w:r>
      <w:r w:rsidRPr="00391D6C">
        <w:rPr>
          <w:sz w:val="28"/>
          <w:szCs w:val="28"/>
          <w:lang w:val="kk-KZ"/>
        </w:rPr>
        <w:t>.</w:t>
      </w:r>
    </w:p>
    <w:p w14:paraId="09F8C9BC" w14:textId="08208AB3" w:rsidR="007D63BD" w:rsidRPr="00391D6C" w:rsidRDefault="007D63BD" w:rsidP="007D63BD">
      <w:pPr>
        <w:ind w:firstLine="709"/>
        <w:jc w:val="both"/>
        <w:rPr>
          <w:sz w:val="28"/>
          <w:szCs w:val="28"/>
          <w:lang w:val="kk-KZ"/>
        </w:rPr>
      </w:pPr>
      <w:r w:rsidRPr="00391D6C">
        <w:rPr>
          <w:sz w:val="28"/>
          <w:szCs w:val="28"/>
          <w:lang w:val="kk-KZ"/>
        </w:rPr>
        <w:t>85 ± 2 °С температурада қыздыру кезінде 30 минутта</w:t>
      </w:r>
      <w:r w:rsidR="008D49C2">
        <w:rPr>
          <w:sz w:val="28"/>
          <w:szCs w:val="28"/>
          <w:lang w:val="kk-KZ"/>
        </w:rPr>
        <w:t xml:space="preserve"> сілтілі фосфатаза</w:t>
      </w:r>
      <w:r w:rsidRPr="00391D6C">
        <w:rPr>
          <w:sz w:val="28"/>
          <w:szCs w:val="28"/>
          <w:lang w:val="kk-KZ"/>
        </w:rPr>
        <w:t xml:space="preserve"> фермент</w:t>
      </w:r>
      <w:r w:rsidR="008D49C2">
        <w:rPr>
          <w:sz w:val="28"/>
          <w:szCs w:val="28"/>
          <w:lang w:val="kk-KZ"/>
        </w:rPr>
        <w:t>інің</w:t>
      </w:r>
      <w:r w:rsidRPr="00391D6C">
        <w:rPr>
          <w:sz w:val="28"/>
          <w:szCs w:val="28"/>
          <w:lang w:val="kk-KZ"/>
        </w:rPr>
        <w:t xml:space="preserve"> белсенділігінің жойылуы байқалды, ал қысқа уақыттарда белсенділік ішінара сақталған. 90 ± 2 °С температурада сілтілі фосфатаза 10 минуттан бастап толық инактивацияланды.</w:t>
      </w:r>
    </w:p>
    <w:p w14:paraId="6DB6DBF1" w14:textId="02E641E6" w:rsidR="006E4C60" w:rsidRDefault="00F16DE6" w:rsidP="006E4C60">
      <w:pPr>
        <w:ind w:firstLine="709"/>
        <w:jc w:val="both"/>
        <w:rPr>
          <w:sz w:val="28"/>
          <w:szCs w:val="28"/>
          <w:lang w:val="kk-KZ"/>
        </w:rPr>
      </w:pPr>
      <w:r w:rsidRPr="00F16DE6">
        <w:rPr>
          <w:sz w:val="28"/>
          <w:szCs w:val="28"/>
          <w:lang w:val="kk-KZ"/>
        </w:rPr>
        <w:t>Зерттеу нәтижелері түйе сүтіндегі сілтілі фосфатаза ферментінің толық инактивациясы 90 ± 2 °С температурада кемінде 10 минут қыздыру кезінде ғана қамтамасыз етілетінін көрсетті. Осыған байланысты стандартты пастерлеу режимдерінде фермент белсенді күйде сақталады, бұл сілтілі фосфатазаны түйе сүтінің термиялық өңдеу тиімділігін бағалау үшін сенімді тест-индикатор ретінде қолдануға мүмкіндік бермейді.</w:t>
      </w:r>
    </w:p>
    <w:p w14:paraId="4558CB83" w14:textId="76AA0E0D" w:rsidR="00690A33" w:rsidRDefault="006E4C60" w:rsidP="006E4C60">
      <w:pPr>
        <w:ind w:firstLine="709"/>
        <w:jc w:val="both"/>
        <w:rPr>
          <w:sz w:val="28"/>
          <w:szCs w:val="28"/>
          <w:lang w:val="kk-KZ"/>
        </w:rPr>
      </w:pPr>
      <w:r w:rsidRPr="006E4C60">
        <w:rPr>
          <w:sz w:val="28"/>
          <w:szCs w:val="28"/>
          <w:lang w:val="kk-KZ"/>
        </w:rPr>
        <w:t xml:space="preserve">Пероксидаза белсенділігін бағалау мақсатында пастерленген түйе сүтінің үлгілері зерттелді. Фермент белсенділігінің сақталу немесе инактивациялану дәрежесі сапалық тест нәтижелері негізінде анықталып, алынған деректер </w:t>
      </w:r>
      <w:r w:rsidR="00A6156C" w:rsidRPr="00A6156C">
        <w:rPr>
          <w:sz w:val="28"/>
          <w:szCs w:val="28"/>
          <w:lang w:val="kk-KZ"/>
        </w:rPr>
        <w:t>18</w:t>
      </w:r>
      <w:r w:rsidRPr="006E4C60">
        <w:rPr>
          <w:sz w:val="28"/>
          <w:szCs w:val="28"/>
          <w:lang w:val="kk-KZ"/>
        </w:rPr>
        <w:t>-кестеде келтірілген.</w:t>
      </w:r>
    </w:p>
    <w:p w14:paraId="10EA27C8" w14:textId="77777777" w:rsidR="006E4C60" w:rsidRDefault="006E4C60" w:rsidP="0089422A">
      <w:pPr>
        <w:jc w:val="both"/>
        <w:rPr>
          <w:sz w:val="28"/>
          <w:szCs w:val="28"/>
          <w:highlight w:val="red"/>
          <w:lang w:val="kk-KZ"/>
        </w:rPr>
      </w:pPr>
    </w:p>
    <w:p w14:paraId="3E5E856A" w14:textId="77777777" w:rsidR="0025106A" w:rsidRDefault="0025106A" w:rsidP="0089422A">
      <w:pPr>
        <w:jc w:val="both"/>
        <w:rPr>
          <w:sz w:val="28"/>
          <w:szCs w:val="28"/>
          <w:highlight w:val="red"/>
          <w:lang w:val="kk-KZ"/>
        </w:rPr>
      </w:pPr>
    </w:p>
    <w:p w14:paraId="33DFB7C0" w14:textId="77777777" w:rsidR="0025106A" w:rsidRDefault="0025106A" w:rsidP="0089422A">
      <w:pPr>
        <w:jc w:val="both"/>
        <w:rPr>
          <w:sz w:val="28"/>
          <w:szCs w:val="28"/>
          <w:highlight w:val="red"/>
          <w:lang w:val="kk-KZ"/>
        </w:rPr>
      </w:pPr>
    </w:p>
    <w:p w14:paraId="11F4A32E" w14:textId="77777777" w:rsidR="0025106A" w:rsidRDefault="0025106A" w:rsidP="0089422A">
      <w:pPr>
        <w:jc w:val="both"/>
        <w:rPr>
          <w:sz w:val="28"/>
          <w:szCs w:val="28"/>
          <w:highlight w:val="red"/>
          <w:lang w:val="kk-KZ"/>
        </w:rPr>
      </w:pPr>
    </w:p>
    <w:p w14:paraId="2EBF787F" w14:textId="77777777" w:rsidR="0025106A" w:rsidRPr="00AC1409" w:rsidRDefault="0025106A" w:rsidP="0089422A">
      <w:pPr>
        <w:jc w:val="both"/>
        <w:rPr>
          <w:sz w:val="28"/>
          <w:szCs w:val="28"/>
          <w:highlight w:val="red"/>
          <w:lang w:val="kk-KZ"/>
        </w:rPr>
      </w:pPr>
    </w:p>
    <w:p w14:paraId="78A6AD41" w14:textId="58CEEB77" w:rsidR="00915DEB" w:rsidRPr="00AC1409" w:rsidRDefault="00443579" w:rsidP="00EF3217">
      <w:pPr>
        <w:jc w:val="both"/>
        <w:rPr>
          <w:bCs/>
          <w:sz w:val="28"/>
          <w:szCs w:val="28"/>
          <w:lang w:val="kk-KZ"/>
        </w:rPr>
      </w:pPr>
      <w:r w:rsidRPr="00947C5D">
        <w:rPr>
          <w:bCs/>
          <w:sz w:val="28"/>
          <w:szCs w:val="28"/>
          <w:lang w:val="kk-KZ"/>
        </w:rPr>
        <w:lastRenderedPageBreak/>
        <w:t>Кесте</w:t>
      </w:r>
      <w:r w:rsidR="00617763" w:rsidRPr="00AC1409">
        <w:rPr>
          <w:bCs/>
          <w:sz w:val="28"/>
          <w:szCs w:val="28"/>
          <w:lang w:val="kk-KZ"/>
        </w:rPr>
        <w:t xml:space="preserve"> </w:t>
      </w:r>
      <w:r w:rsidR="00A6156C" w:rsidRPr="00A6156C">
        <w:rPr>
          <w:bCs/>
          <w:sz w:val="28"/>
          <w:szCs w:val="28"/>
          <w:lang w:val="kk-KZ"/>
        </w:rPr>
        <w:t>18</w:t>
      </w:r>
      <w:r w:rsidR="00617763" w:rsidRPr="00AC1409">
        <w:rPr>
          <w:bCs/>
          <w:sz w:val="28"/>
          <w:szCs w:val="28"/>
          <w:lang w:val="kk-KZ"/>
        </w:rPr>
        <w:t xml:space="preserve"> – </w:t>
      </w:r>
      <w:r w:rsidR="006E4C60">
        <w:rPr>
          <w:bCs/>
          <w:sz w:val="28"/>
          <w:szCs w:val="28"/>
          <w:lang w:val="kk-KZ"/>
        </w:rPr>
        <w:t>Пастерленген т</w:t>
      </w:r>
      <w:r w:rsidRPr="00AC1409">
        <w:rPr>
          <w:bCs/>
          <w:sz w:val="28"/>
          <w:szCs w:val="28"/>
          <w:lang w:val="kk-KZ"/>
        </w:rPr>
        <w:t xml:space="preserve">үйе сүтіндегі </w:t>
      </w:r>
      <w:r w:rsidRPr="004D7D0A">
        <w:rPr>
          <w:bCs/>
          <w:sz w:val="28"/>
          <w:szCs w:val="28"/>
          <w:lang w:val="kk-KZ"/>
        </w:rPr>
        <w:t>пероксидаза</w:t>
      </w:r>
      <w:r w:rsidR="00B2557A" w:rsidRPr="004D7D0A">
        <w:rPr>
          <w:bCs/>
          <w:sz w:val="28"/>
          <w:szCs w:val="28"/>
          <w:lang w:val="kk-KZ"/>
        </w:rPr>
        <w:t xml:space="preserve"> ферментінің </w:t>
      </w:r>
      <w:r w:rsidR="00EF3217" w:rsidRPr="004D7D0A">
        <w:rPr>
          <w:bCs/>
          <w:sz w:val="28"/>
          <w:szCs w:val="28"/>
          <w:lang w:val="kk-KZ"/>
        </w:rPr>
        <w:t>белсенділігін</w:t>
      </w:r>
      <w:r w:rsidR="00EF3217" w:rsidRPr="00947C5D">
        <w:rPr>
          <w:bCs/>
          <w:sz w:val="28"/>
          <w:szCs w:val="28"/>
          <w:lang w:val="kk-KZ"/>
        </w:rPr>
        <w:t xml:space="preserve"> жоюуын</w:t>
      </w:r>
      <w:r w:rsidRPr="00AC1409">
        <w:rPr>
          <w:bCs/>
          <w:sz w:val="28"/>
          <w:szCs w:val="28"/>
          <w:lang w:val="kk-KZ"/>
        </w:rPr>
        <w:t xml:space="preserve"> сапалы бағалау</w:t>
      </w:r>
    </w:p>
    <w:p w14:paraId="414959FE" w14:textId="77777777" w:rsidR="00690A33" w:rsidRPr="00AC1409" w:rsidRDefault="00690A33" w:rsidP="00EF3217">
      <w:pPr>
        <w:jc w:val="both"/>
        <w:rPr>
          <w:bCs/>
          <w:sz w:val="28"/>
          <w:szCs w:val="28"/>
          <w:lang w:val="kk-KZ"/>
        </w:rPr>
      </w:pPr>
    </w:p>
    <w:tbl>
      <w:tblPr>
        <w:tblStyle w:val="a8"/>
        <w:tblW w:w="0" w:type="auto"/>
        <w:tblLook w:val="04A0" w:firstRow="1" w:lastRow="0" w:firstColumn="1" w:lastColumn="0" w:noHBand="0" w:noVBand="1"/>
      </w:tblPr>
      <w:tblGrid>
        <w:gridCol w:w="1980"/>
        <w:gridCol w:w="1276"/>
        <w:gridCol w:w="1275"/>
        <w:gridCol w:w="1418"/>
        <w:gridCol w:w="1276"/>
        <w:gridCol w:w="1275"/>
        <w:gridCol w:w="1128"/>
      </w:tblGrid>
      <w:tr w:rsidR="00915DEB" w14:paraId="3FF3D8B5" w14:textId="77777777" w:rsidTr="007823E0">
        <w:tc>
          <w:tcPr>
            <w:tcW w:w="1980" w:type="dxa"/>
            <w:vMerge w:val="restart"/>
          </w:tcPr>
          <w:p w14:paraId="421CBC17" w14:textId="77777777" w:rsidR="00915DEB" w:rsidRDefault="00915DEB" w:rsidP="006516BC">
            <w:pPr>
              <w:jc w:val="both"/>
              <w:rPr>
                <w:bCs/>
                <w:sz w:val="28"/>
                <w:szCs w:val="28"/>
                <w:lang w:val="kk-KZ"/>
              </w:rPr>
            </w:pPr>
            <w:r w:rsidRPr="00233DEC">
              <w:t>Температура, ⁰С</w:t>
            </w:r>
          </w:p>
        </w:tc>
        <w:tc>
          <w:tcPr>
            <w:tcW w:w="7648" w:type="dxa"/>
            <w:gridSpan w:val="6"/>
          </w:tcPr>
          <w:p w14:paraId="6368A0F6" w14:textId="77777777" w:rsidR="00915DEB" w:rsidRDefault="00915DEB" w:rsidP="006516BC">
            <w:pPr>
              <w:jc w:val="center"/>
              <w:rPr>
                <w:bCs/>
                <w:sz w:val="28"/>
                <w:szCs w:val="28"/>
                <w:lang w:val="kk-KZ"/>
              </w:rPr>
            </w:pPr>
            <w:r w:rsidRPr="00233DEC">
              <w:rPr>
                <w:lang w:val="kk-KZ"/>
              </w:rPr>
              <w:t>Ұзақтығы</w:t>
            </w:r>
            <w:r w:rsidRPr="00233DEC">
              <w:t>, мин</w:t>
            </w:r>
          </w:p>
        </w:tc>
      </w:tr>
      <w:tr w:rsidR="00915DEB" w14:paraId="07A8C8B7" w14:textId="77777777" w:rsidTr="007823E0">
        <w:tc>
          <w:tcPr>
            <w:tcW w:w="1980" w:type="dxa"/>
            <w:vMerge/>
          </w:tcPr>
          <w:p w14:paraId="08CD5B58" w14:textId="77777777" w:rsidR="00915DEB" w:rsidRDefault="00915DEB" w:rsidP="006516BC">
            <w:pPr>
              <w:jc w:val="both"/>
              <w:rPr>
                <w:bCs/>
                <w:sz w:val="28"/>
                <w:szCs w:val="28"/>
                <w:lang w:val="kk-KZ"/>
              </w:rPr>
            </w:pPr>
          </w:p>
        </w:tc>
        <w:tc>
          <w:tcPr>
            <w:tcW w:w="1276" w:type="dxa"/>
          </w:tcPr>
          <w:p w14:paraId="4935EC4D" w14:textId="2415F1CD" w:rsidR="00915DEB" w:rsidRPr="007823E0" w:rsidRDefault="00915DEB" w:rsidP="007823E0">
            <w:pPr>
              <w:jc w:val="center"/>
              <w:rPr>
                <w:bCs/>
                <w:lang w:val="kk-KZ"/>
              </w:rPr>
            </w:pPr>
            <w:r w:rsidRPr="007823E0">
              <w:rPr>
                <w:bCs/>
                <w:lang w:val="kk-KZ"/>
              </w:rPr>
              <w:t>5</w:t>
            </w:r>
          </w:p>
        </w:tc>
        <w:tc>
          <w:tcPr>
            <w:tcW w:w="1275" w:type="dxa"/>
          </w:tcPr>
          <w:p w14:paraId="34B71BB1" w14:textId="77777777" w:rsidR="00915DEB" w:rsidRPr="007823E0" w:rsidRDefault="00915DEB" w:rsidP="007823E0">
            <w:pPr>
              <w:jc w:val="center"/>
              <w:rPr>
                <w:bCs/>
                <w:lang w:val="kk-KZ"/>
              </w:rPr>
            </w:pPr>
            <w:r w:rsidRPr="007823E0">
              <w:rPr>
                <w:bCs/>
                <w:lang w:val="en-US"/>
              </w:rPr>
              <w:t>10</w:t>
            </w:r>
          </w:p>
        </w:tc>
        <w:tc>
          <w:tcPr>
            <w:tcW w:w="1418" w:type="dxa"/>
          </w:tcPr>
          <w:p w14:paraId="6FAE2758" w14:textId="77777777" w:rsidR="00915DEB" w:rsidRPr="007823E0" w:rsidRDefault="00915DEB" w:rsidP="007823E0">
            <w:pPr>
              <w:jc w:val="center"/>
              <w:rPr>
                <w:bCs/>
                <w:lang w:val="kk-KZ"/>
              </w:rPr>
            </w:pPr>
            <w:r w:rsidRPr="007823E0">
              <w:rPr>
                <w:bCs/>
                <w:lang w:val="kk-KZ"/>
              </w:rPr>
              <w:t>15</w:t>
            </w:r>
          </w:p>
        </w:tc>
        <w:tc>
          <w:tcPr>
            <w:tcW w:w="1276" w:type="dxa"/>
          </w:tcPr>
          <w:p w14:paraId="07285734" w14:textId="77777777" w:rsidR="00915DEB" w:rsidRPr="007823E0" w:rsidRDefault="00915DEB" w:rsidP="007823E0">
            <w:pPr>
              <w:jc w:val="center"/>
              <w:rPr>
                <w:bCs/>
                <w:lang w:val="kk-KZ"/>
              </w:rPr>
            </w:pPr>
            <w:r w:rsidRPr="007823E0">
              <w:rPr>
                <w:bCs/>
                <w:lang w:val="kk-KZ"/>
              </w:rPr>
              <w:t>20</w:t>
            </w:r>
          </w:p>
        </w:tc>
        <w:tc>
          <w:tcPr>
            <w:tcW w:w="1275" w:type="dxa"/>
          </w:tcPr>
          <w:p w14:paraId="31A61F83" w14:textId="77777777" w:rsidR="00915DEB" w:rsidRPr="007823E0" w:rsidRDefault="00915DEB" w:rsidP="007823E0">
            <w:pPr>
              <w:jc w:val="center"/>
              <w:rPr>
                <w:bCs/>
                <w:lang w:val="kk-KZ"/>
              </w:rPr>
            </w:pPr>
            <w:r w:rsidRPr="007823E0">
              <w:rPr>
                <w:bCs/>
                <w:lang w:val="kk-KZ"/>
              </w:rPr>
              <w:t>25</w:t>
            </w:r>
          </w:p>
        </w:tc>
        <w:tc>
          <w:tcPr>
            <w:tcW w:w="1128" w:type="dxa"/>
          </w:tcPr>
          <w:p w14:paraId="4D13B237" w14:textId="77777777" w:rsidR="00915DEB" w:rsidRPr="007823E0" w:rsidRDefault="00915DEB" w:rsidP="007823E0">
            <w:pPr>
              <w:jc w:val="center"/>
              <w:rPr>
                <w:bCs/>
                <w:lang w:val="kk-KZ"/>
              </w:rPr>
            </w:pPr>
            <w:r w:rsidRPr="007823E0">
              <w:rPr>
                <w:bCs/>
                <w:lang w:val="kk-KZ"/>
              </w:rPr>
              <w:t>30</w:t>
            </w:r>
          </w:p>
        </w:tc>
      </w:tr>
      <w:tr w:rsidR="00915DEB" w14:paraId="6AC71BB1" w14:textId="77777777" w:rsidTr="007823E0">
        <w:tc>
          <w:tcPr>
            <w:tcW w:w="1980" w:type="dxa"/>
          </w:tcPr>
          <w:p w14:paraId="7128DB0F" w14:textId="4C12CD31" w:rsidR="00915DEB" w:rsidRDefault="00915DEB" w:rsidP="006516BC">
            <w:pPr>
              <w:jc w:val="both"/>
              <w:rPr>
                <w:bCs/>
                <w:sz w:val="28"/>
                <w:szCs w:val="28"/>
                <w:lang w:val="kk-KZ"/>
              </w:rPr>
            </w:pPr>
            <w:r>
              <w:rPr>
                <w:bCs/>
                <w:lang w:val="en-US"/>
              </w:rPr>
              <w:t>63</w:t>
            </w:r>
            <w:r w:rsidR="00574666" w:rsidRPr="00233DEC">
              <w:t>±2</w:t>
            </w:r>
          </w:p>
        </w:tc>
        <w:tc>
          <w:tcPr>
            <w:tcW w:w="1276" w:type="dxa"/>
          </w:tcPr>
          <w:p w14:paraId="4768D2B3" w14:textId="77777777" w:rsidR="00915DEB" w:rsidRPr="007823E0" w:rsidRDefault="00915DEB" w:rsidP="007823E0">
            <w:pPr>
              <w:jc w:val="center"/>
              <w:rPr>
                <w:bCs/>
                <w:lang w:val="kk-KZ"/>
              </w:rPr>
            </w:pPr>
            <w:r w:rsidRPr="007823E0">
              <w:rPr>
                <w:bCs/>
              </w:rPr>
              <w:t>+</w:t>
            </w:r>
          </w:p>
        </w:tc>
        <w:tc>
          <w:tcPr>
            <w:tcW w:w="1275" w:type="dxa"/>
          </w:tcPr>
          <w:p w14:paraId="1B67E76F" w14:textId="77777777" w:rsidR="00915DEB" w:rsidRPr="007823E0" w:rsidRDefault="00915DEB" w:rsidP="007823E0">
            <w:pPr>
              <w:jc w:val="center"/>
              <w:rPr>
                <w:bCs/>
                <w:lang w:val="kk-KZ"/>
              </w:rPr>
            </w:pPr>
            <w:r w:rsidRPr="007823E0">
              <w:rPr>
                <w:bCs/>
              </w:rPr>
              <w:t>+</w:t>
            </w:r>
          </w:p>
        </w:tc>
        <w:tc>
          <w:tcPr>
            <w:tcW w:w="1418" w:type="dxa"/>
          </w:tcPr>
          <w:p w14:paraId="7C264EF5" w14:textId="77777777" w:rsidR="00915DEB" w:rsidRPr="007823E0" w:rsidRDefault="00915DEB" w:rsidP="007823E0">
            <w:pPr>
              <w:jc w:val="center"/>
              <w:rPr>
                <w:bCs/>
                <w:lang w:val="kk-KZ"/>
              </w:rPr>
            </w:pPr>
            <w:r w:rsidRPr="007823E0">
              <w:rPr>
                <w:bCs/>
                <w:lang w:val="kk-KZ"/>
              </w:rPr>
              <w:t>+</w:t>
            </w:r>
          </w:p>
        </w:tc>
        <w:tc>
          <w:tcPr>
            <w:tcW w:w="1276" w:type="dxa"/>
          </w:tcPr>
          <w:p w14:paraId="64B011B3" w14:textId="77777777" w:rsidR="00915DEB" w:rsidRPr="007823E0" w:rsidRDefault="00915DEB" w:rsidP="007823E0">
            <w:pPr>
              <w:jc w:val="center"/>
              <w:rPr>
                <w:bCs/>
                <w:lang w:val="kk-KZ"/>
              </w:rPr>
            </w:pPr>
            <w:r w:rsidRPr="007823E0">
              <w:rPr>
                <w:bCs/>
                <w:lang w:val="kk-KZ"/>
              </w:rPr>
              <w:t>+</w:t>
            </w:r>
          </w:p>
        </w:tc>
        <w:tc>
          <w:tcPr>
            <w:tcW w:w="1275" w:type="dxa"/>
          </w:tcPr>
          <w:p w14:paraId="51A3F43E" w14:textId="77777777" w:rsidR="00915DEB" w:rsidRPr="007823E0" w:rsidRDefault="00915DEB" w:rsidP="007823E0">
            <w:pPr>
              <w:jc w:val="center"/>
              <w:rPr>
                <w:bCs/>
                <w:lang w:val="kk-KZ"/>
              </w:rPr>
            </w:pPr>
            <w:r w:rsidRPr="007823E0">
              <w:rPr>
                <w:bCs/>
                <w:lang w:val="kk-KZ"/>
              </w:rPr>
              <w:t>+</w:t>
            </w:r>
          </w:p>
        </w:tc>
        <w:tc>
          <w:tcPr>
            <w:tcW w:w="1128" w:type="dxa"/>
          </w:tcPr>
          <w:p w14:paraId="19DDBDCD" w14:textId="77777777" w:rsidR="00915DEB" w:rsidRPr="007823E0" w:rsidRDefault="00915DEB" w:rsidP="007823E0">
            <w:pPr>
              <w:jc w:val="center"/>
              <w:rPr>
                <w:bCs/>
                <w:lang w:val="kk-KZ"/>
              </w:rPr>
            </w:pPr>
            <w:r w:rsidRPr="007823E0">
              <w:rPr>
                <w:bCs/>
                <w:lang w:val="kk-KZ"/>
              </w:rPr>
              <w:t>+</w:t>
            </w:r>
          </w:p>
        </w:tc>
      </w:tr>
      <w:tr w:rsidR="00915DEB" w14:paraId="1D7605F6" w14:textId="77777777" w:rsidTr="007823E0">
        <w:trPr>
          <w:trHeight w:val="417"/>
        </w:trPr>
        <w:tc>
          <w:tcPr>
            <w:tcW w:w="1980" w:type="dxa"/>
          </w:tcPr>
          <w:p w14:paraId="737E344F" w14:textId="0856BF40" w:rsidR="00915DEB" w:rsidRPr="00574666" w:rsidRDefault="00915DEB" w:rsidP="006516BC">
            <w:pPr>
              <w:jc w:val="both"/>
              <w:rPr>
                <w:bCs/>
                <w:sz w:val="28"/>
                <w:szCs w:val="28"/>
              </w:rPr>
            </w:pPr>
            <w:r>
              <w:rPr>
                <w:bCs/>
                <w:lang w:val="en-US"/>
              </w:rPr>
              <w:t>72</w:t>
            </w:r>
            <w:r w:rsidR="00574666" w:rsidRPr="00233DEC">
              <w:t>±2</w:t>
            </w:r>
          </w:p>
        </w:tc>
        <w:tc>
          <w:tcPr>
            <w:tcW w:w="1276" w:type="dxa"/>
          </w:tcPr>
          <w:p w14:paraId="4BA9A0D3" w14:textId="6A1F4C95" w:rsidR="00915DEB" w:rsidRPr="007823E0" w:rsidRDefault="00574666" w:rsidP="007823E0">
            <w:pPr>
              <w:jc w:val="center"/>
              <w:rPr>
                <w:bCs/>
                <w:lang w:val="kk-KZ"/>
              </w:rPr>
            </w:pPr>
            <w:r w:rsidRPr="007823E0">
              <w:rPr>
                <w:bCs/>
                <w:lang w:val="kk-KZ"/>
              </w:rPr>
              <w:t>-</w:t>
            </w:r>
          </w:p>
        </w:tc>
        <w:tc>
          <w:tcPr>
            <w:tcW w:w="1275" w:type="dxa"/>
          </w:tcPr>
          <w:p w14:paraId="458BAEAC" w14:textId="5729DDA5" w:rsidR="00915DEB" w:rsidRPr="007823E0" w:rsidRDefault="00574666" w:rsidP="007823E0">
            <w:pPr>
              <w:jc w:val="center"/>
              <w:rPr>
                <w:bCs/>
                <w:lang w:val="kk-KZ"/>
              </w:rPr>
            </w:pPr>
            <w:r w:rsidRPr="007823E0">
              <w:rPr>
                <w:bCs/>
              </w:rPr>
              <w:t>-</w:t>
            </w:r>
          </w:p>
        </w:tc>
        <w:tc>
          <w:tcPr>
            <w:tcW w:w="1418" w:type="dxa"/>
          </w:tcPr>
          <w:p w14:paraId="1AB8C52B" w14:textId="480686AE" w:rsidR="00915DEB" w:rsidRPr="007823E0" w:rsidRDefault="00574666" w:rsidP="007823E0">
            <w:pPr>
              <w:jc w:val="center"/>
              <w:rPr>
                <w:bCs/>
                <w:lang w:val="kk-KZ"/>
              </w:rPr>
            </w:pPr>
            <w:r w:rsidRPr="007823E0">
              <w:rPr>
                <w:bCs/>
                <w:lang w:val="kk-KZ"/>
              </w:rPr>
              <w:t>-</w:t>
            </w:r>
          </w:p>
        </w:tc>
        <w:tc>
          <w:tcPr>
            <w:tcW w:w="1276" w:type="dxa"/>
          </w:tcPr>
          <w:p w14:paraId="3D70BD71" w14:textId="176293EA" w:rsidR="00915DEB" w:rsidRPr="007823E0" w:rsidRDefault="00574666" w:rsidP="007823E0">
            <w:pPr>
              <w:jc w:val="center"/>
              <w:rPr>
                <w:bCs/>
                <w:lang w:val="kk-KZ"/>
              </w:rPr>
            </w:pPr>
            <w:r w:rsidRPr="007823E0">
              <w:rPr>
                <w:bCs/>
                <w:lang w:val="kk-KZ"/>
              </w:rPr>
              <w:t>-</w:t>
            </w:r>
          </w:p>
        </w:tc>
        <w:tc>
          <w:tcPr>
            <w:tcW w:w="1275" w:type="dxa"/>
          </w:tcPr>
          <w:p w14:paraId="29206215" w14:textId="64E52A0B" w:rsidR="00915DEB" w:rsidRPr="007823E0" w:rsidRDefault="00574666" w:rsidP="007823E0">
            <w:pPr>
              <w:jc w:val="center"/>
              <w:rPr>
                <w:bCs/>
                <w:lang w:val="kk-KZ"/>
              </w:rPr>
            </w:pPr>
            <w:r w:rsidRPr="007823E0">
              <w:rPr>
                <w:bCs/>
                <w:lang w:val="kk-KZ"/>
              </w:rPr>
              <w:t>-</w:t>
            </w:r>
          </w:p>
        </w:tc>
        <w:tc>
          <w:tcPr>
            <w:tcW w:w="1128" w:type="dxa"/>
          </w:tcPr>
          <w:p w14:paraId="5A5F84C9" w14:textId="543B006A" w:rsidR="00915DEB" w:rsidRPr="007823E0" w:rsidRDefault="00574666" w:rsidP="007823E0">
            <w:pPr>
              <w:jc w:val="center"/>
              <w:rPr>
                <w:bCs/>
                <w:lang w:val="kk-KZ"/>
              </w:rPr>
            </w:pPr>
            <w:r w:rsidRPr="007823E0">
              <w:rPr>
                <w:bCs/>
                <w:lang w:val="kk-KZ"/>
              </w:rPr>
              <w:t>-</w:t>
            </w:r>
          </w:p>
        </w:tc>
      </w:tr>
    </w:tbl>
    <w:p w14:paraId="2E47B75D" w14:textId="77777777" w:rsidR="00722E22" w:rsidRDefault="00722E22" w:rsidP="000A0788">
      <w:pPr>
        <w:jc w:val="both"/>
        <w:rPr>
          <w:sz w:val="28"/>
          <w:szCs w:val="28"/>
          <w:highlight w:val="red"/>
        </w:rPr>
      </w:pPr>
    </w:p>
    <w:p w14:paraId="57197578" w14:textId="3FF5C1D6" w:rsidR="003B4658" w:rsidRPr="003B4658" w:rsidRDefault="009D2FD2" w:rsidP="002F7091">
      <w:pPr>
        <w:pStyle w:val="a4"/>
        <w:spacing w:before="0" w:beforeAutospacing="0" w:after="0" w:afterAutospacing="0"/>
        <w:jc w:val="both"/>
        <w:rPr>
          <w:sz w:val="28"/>
          <w:szCs w:val="28"/>
          <w:lang w:val="kk-KZ"/>
        </w:rPr>
      </w:pPr>
      <w:r w:rsidRPr="006E4C60">
        <w:rPr>
          <w:sz w:val="28"/>
          <w:szCs w:val="28"/>
        </w:rPr>
        <w:t>*</w:t>
      </w:r>
      <w:r>
        <w:rPr>
          <w:sz w:val="28"/>
          <w:szCs w:val="28"/>
          <w:lang w:val="kk-KZ"/>
        </w:rPr>
        <w:t xml:space="preserve"> </w:t>
      </w:r>
      <w:r w:rsidRPr="006D2E94">
        <w:rPr>
          <w:sz w:val="28"/>
          <w:szCs w:val="28"/>
          <w:lang w:val="kk-KZ"/>
        </w:rPr>
        <w:t xml:space="preserve">(«+» – белсенділік сақталған, «–» – фермент </w:t>
      </w:r>
      <w:r w:rsidRPr="00BA5A91">
        <w:rPr>
          <w:sz w:val="28"/>
          <w:szCs w:val="28"/>
          <w:lang w:val="kk-KZ"/>
        </w:rPr>
        <w:t>белсенділігі жойылды</w:t>
      </w:r>
      <w:r w:rsidRPr="006D2E94">
        <w:rPr>
          <w:sz w:val="28"/>
          <w:szCs w:val="28"/>
          <w:lang w:val="kk-KZ"/>
        </w:rPr>
        <w:t>)</w:t>
      </w:r>
    </w:p>
    <w:p w14:paraId="0B72FB4B" w14:textId="6801125D" w:rsidR="003B4658" w:rsidRPr="009D2FD2" w:rsidRDefault="003B4658" w:rsidP="000A0788">
      <w:pPr>
        <w:jc w:val="both"/>
        <w:rPr>
          <w:sz w:val="28"/>
          <w:szCs w:val="28"/>
          <w:highlight w:val="red"/>
          <w:lang w:val="kk-KZ"/>
        </w:rPr>
      </w:pPr>
      <w:r>
        <w:fldChar w:fldCharType="begin"/>
      </w:r>
      <w:r>
        <w:instrText xml:space="preserve"> INCLUDEPICTURE "/Users/aidana/Library/Group Containers/UBF8T346G9.ms/WebArchiveCopyPasteTempFiles/com.microsoft.Word/AP1GczOoXyQWFWKhRmha_KNG5dfZYp4RtMjRM8-li5FcTX2JzJSOHIx3uh22fPy0fJsPHp8nGPlkry7S2iIsp2HwEfHRMuz5FMxlyBkkhfDYtsY8os2MJTkATMWm54RStXNhxH_n-hFZZ7_OkEV98p8x-2BWsMzggncE7p28svAUnOdFQjhV6JySBqBkK4DgSOc047mYxINYEmpTtzl-5y8SUZ5IJ9FSF_r-RxyZ4rWR9Opk4D4lSPT5I8z585_v-dIgaCOPQYYCerPd1ILJ28y45QtOA7HePybeEPm5dtzX9SGhJ_7xNJ4vljMl_b_CBVZO44mo93obM9jtuVb1fY943N42HyutqPReQJHPbuJI0I_S4CjJye6OSJcGbe2kvQK4F0AhxFCDxKKIpYD1KPgaMJRecBMAoO0YUMotMPxbD5MFeY5Lp_xpJ2uDfiiU_80o4ZEii5m0V3-OUgsZf824FdBbgU0mhSfue9kw5KJF4aD8HJVKyU8afxFnLwDbTCrjp9R3cMafTkm4_yR5g9JQ7-JNnJlweotW1ppecAY2HXRuy627IG9WnMWHtewcLKGexDma87dnkIKstFprhIriv7lQCt9glWRktOhrIPD0N85ToCWrcsdYFKYZjWaw0WKQ02taYHk_lbHsjtyh3F30f-agfX1nqpPVqGW_d6AjnmT_FPuGDbfhpwCCUr8-AEG47ROEaeAE9H_uERmKsLr-4oSX05mnDcLH9Jd14UO3m2UpH68kkaf-nPsNU4JfdeKlRiHYTEYWe-LML6MlX4zwWZz-h4fPA3jqZqvii7G1UTYU2uVtWETLGMjjnnbQWz7HTuAP91B87cfmlY5HGNxbfsXVysFY7uiC3FuenHcnkmigQkosy2r93yc2ZuW4gyZcGnclEHd9vPBIs2k_cDIy7Zm5Rz4kv4kyK8j4BTphofUX4cS7WgljXhjA=w1934-h1450-s-no?authuser=0" \* MERGEFORMATINET </w:instrText>
      </w:r>
      <w:r>
        <w:fldChar w:fldCharType="end"/>
      </w:r>
      <w:r>
        <w:fldChar w:fldCharType="begin"/>
      </w:r>
      <w:r>
        <w:instrText xml:space="preserve"> INCLUDEPICTURE "/Users/aidana/Library/Group Containers/UBF8T346G9.ms/WebArchiveCopyPasteTempFiles/com.microsoft.Word/AP1GczOoXyQWFWKhRmha_KNG5dfZYp4RtMjRM8-li5FcTX2JzJSOHIx3uh22fPy0fJsPHp8nGPlkry7S2iIsp2HwEfHRMuz5FMxlyBkkhfDYtsY8os2MJTkATMWm54RStXNhxH_n-hFZZ7_OkEV98p8x-2BWsMzggncE7p28svAUnOdFQjhV6JySBqBkK4DgSOc047mYxINYEmpTtzl-5y8SUZ5IJ9FSF_r-RxyZ4rWR9Opk4D4lSPT5I8z585_v-dIgaCOPQYYCerPd1ILJ28y45QtOA7HePybeEPm5dtzX9SGhJ_7xNJ4vljMl_b_CBVZO44mo93obM9jtuVb1fY943N42HyutqPReQJHPbuJI0I_S4CjJye6OSJcGbe2kvQK4F0AhxFCDxKKIpYD1KPgaMJRecBMAoO0YUMotMPxbD5MFeY5Lp_xpJ2uDfiiU_80o4ZEii5m0V3-OUgsZf824FdBbgU0mhSfue9kw5KJF4aD8HJVKyU8afxFnLwDbTCrjp9R3cMafTkm4_yR5g9JQ7-JNnJlweotW1ppecAY2HXRuy627IG9WnMWHtewcLKGexDma87dnkIKstFprhIriv7lQCt9glWRktOhrIPD0N85ToCWrcsdYFKYZjWaw0WKQ02taYHk_lbHsjtyh3F30f-agfX1nqpPVqGW_d6AjnmT_FPuGDbfhpwCCUr8-AEG47ROEaeAE9H_uERmKsLr-4oSX05mnDcLH9Jd14UO3m2UpH68kkaf-nPsNU4JfdeKlRiHYTEYWe-LML6MlX4zwWZz-h4fPA3jqZqvii7G1UTYU2uVtWETLGMjjnnbQWz7HTuAP91B87cfmlY5HGNxbfsXVysFY7uiC3FuenHcnkmigQkosy2r93yc2ZuW4gyZcGnclEHd9vPBIs2k_cDIy7Zm5Rz4kv4kyK8j4BTphofUX4cS7WgljXhjA=w320-h240-no?authuser=0" \* MERGEFORMATINET </w:instrText>
      </w:r>
      <w:r>
        <w:fldChar w:fldCharType="end"/>
      </w:r>
    </w:p>
    <w:p w14:paraId="02AB3F81" w14:textId="6375AE6C" w:rsidR="000A0788" w:rsidRPr="000A0788" w:rsidRDefault="004F7561" w:rsidP="000A0788">
      <w:pPr>
        <w:ind w:firstLine="709"/>
        <w:jc w:val="both"/>
        <w:rPr>
          <w:sz w:val="28"/>
          <w:szCs w:val="28"/>
          <w:lang w:val="kk-KZ"/>
        </w:rPr>
      </w:pPr>
      <w:r>
        <w:rPr>
          <w:sz w:val="28"/>
          <w:szCs w:val="28"/>
          <w:lang w:val="kk-KZ"/>
        </w:rPr>
        <w:t xml:space="preserve">Алынған нәтижелер </w:t>
      </w:r>
      <w:r w:rsidR="009D2FD2">
        <w:rPr>
          <w:sz w:val="28"/>
          <w:szCs w:val="28"/>
          <w:lang w:val="kk-KZ"/>
        </w:rPr>
        <w:t xml:space="preserve">пастеленген </w:t>
      </w:r>
      <w:r w:rsidR="000A0788" w:rsidRPr="000A0788">
        <w:rPr>
          <w:sz w:val="28"/>
          <w:szCs w:val="28"/>
          <w:lang w:val="kk-KZ"/>
        </w:rPr>
        <w:t>түйе сүтіндегі пероксидаза ферментінің жоғары температураға сезімтал екенін анық көрсетеді.</w:t>
      </w:r>
    </w:p>
    <w:p w14:paraId="3F87E766" w14:textId="6209063A" w:rsidR="000A0788" w:rsidRPr="000A0788" w:rsidRDefault="000A0788" w:rsidP="000A0788">
      <w:pPr>
        <w:ind w:firstLine="709"/>
        <w:jc w:val="both"/>
        <w:rPr>
          <w:sz w:val="28"/>
          <w:szCs w:val="28"/>
          <w:lang w:val="kk-KZ"/>
        </w:rPr>
      </w:pPr>
      <w:r w:rsidRPr="000A0788">
        <w:rPr>
          <w:sz w:val="28"/>
          <w:szCs w:val="28"/>
          <w:lang w:val="kk-KZ"/>
        </w:rPr>
        <w:t>63 ± 2°С температурасында 5, 10, 20</w:t>
      </w:r>
      <w:r w:rsidR="00F16DE6">
        <w:rPr>
          <w:sz w:val="28"/>
          <w:szCs w:val="28"/>
          <w:lang w:val="kk-KZ"/>
        </w:rPr>
        <w:t xml:space="preserve">, </w:t>
      </w:r>
      <w:r w:rsidR="00F16DE6" w:rsidRPr="00F16DE6">
        <w:rPr>
          <w:sz w:val="28"/>
          <w:szCs w:val="28"/>
          <w:lang w:val="kk-KZ"/>
        </w:rPr>
        <w:t xml:space="preserve">25 </w:t>
      </w:r>
      <w:r w:rsidRPr="000A0788">
        <w:rPr>
          <w:sz w:val="28"/>
          <w:szCs w:val="28"/>
          <w:lang w:val="kk-KZ"/>
        </w:rPr>
        <w:t>және 30 минут бойы қыздырған кезде пероксидаза белсенділігі толық сақталған («+»), яғни бұл температура ферментті инактивациялау үшін жеткіліксіз. Бұл пероксидазаның салыстырмалы түрде термо</w:t>
      </w:r>
      <w:r>
        <w:rPr>
          <w:sz w:val="28"/>
          <w:szCs w:val="28"/>
          <w:lang w:val="kk-KZ"/>
        </w:rPr>
        <w:t>тұрақты</w:t>
      </w:r>
      <w:r w:rsidRPr="000A0788">
        <w:rPr>
          <w:sz w:val="28"/>
          <w:szCs w:val="28"/>
          <w:lang w:val="kk-KZ"/>
        </w:rPr>
        <w:t xml:space="preserve"> екенін және 63</w:t>
      </w:r>
      <w:r w:rsidR="009B12D8">
        <w:rPr>
          <w:sz w:val="28"/>
          <w:szCs w:val="28"/>
          <w:lang w:val="kk-KZ"/>
        </w:rPr>
        <w:t xml:space="preserve"> </w:t>
      </w:r>
      <w:r w:rsidRPr="000A0788">
        <w:rPr>
          <w:sz w:val="28"/>
          <w:szCs w:val="28"/>
          <w:lang w:val="kk-KZ"/>
        </w:rPr>
        <w:t>°С деңгейінде тіпті ұзақ уақыт қыздыру да белсенділікті жоймайтынын көрсетеді.</w:t>
      </w:r>
    </w:p>
    <w:p w14:paraId="3128E212" w14:textId="68C33512" w:rsidR="000A0788" w:rsidRPr="000A0788" w:rsidRDefault="000A0788" w:rsidP="000A0788">
      <w:pPr>
        <w:ind w:firstLine="709"/>
        <w:jc w:val="both"/>
        <w:rPr>
          <w:sz w:val="28"/>
          <w:szCs w:val="28"/>
          <w:lang w:val="kk-KZ"/>
        </w:rPr>
      </w:pPr>
      <w:r w:rsidRPr="000A0788">
        <w:rPr>
          <w:sz w:val="28"/>
          <w:szCs w:val="28"/>
          <w:lang w:val="kk-KZ"/>
        </w:rPr>
        <w:t>Ал 7</w:t>
      </w:r>
      <w:r w:rsidR="00690A33" w:rsidRPr="00690A33">
        <w:rPr>
          <w:sz w:val="28"/>
          <w:szCs w:val="28"/>
          <w:lang w:val="kk-KZ"/>
        </w:rPr>
        <w:t>2</w:t>
      </w:r>
      <w:r w:rsidRPr="000A0788">
        <w:rPr>
          <w:sz w:val="28"/>
          <w:szCs w:val="28"/>
          <w:lang w:val="kk-KZ"/>
        </w:rPr>
        <w:t xml:space="preserve"> ± 2°С режимінде барлық зерттелген уақытта (5–30 мин) фермент белсенділігі толық жойылғаны («–») тіркелді. Бұл пероксидаза үшін инактивацияның шекті температурасы шамамен 7</w:t>
      </w:r>
      <w:r w:rsidR="00690A33" w:rsidRPr="00690A33">
        <w:rPr>
          <w:sz w:val="28"/>
          <w:szCs w:val="28"/>
          <w:lang w:val="kk-KZ"/>
        </w:rPr>
        <w:t>2</w:t>
      </w:r>
      <w:r w:rsidRPr="000A0788">
        <w:rPr>
          <w:sz w:val="28"/>
          <w:szCs w:val="28"/>
          <w:lang w:val="kk-KZ"/>
        </w:rPr>
        <w:t>°С деңгейінде екенін дәлелдейді.</w:t>
      </w:r>
    </w:p>
    <w:p w14:paraId="0F3783B5" w14:textId="25FE0E24" w:rsidR="00F16DE6" w:rsidRPr="00D27AD9" w:rsidRDefault="000A0788" w:rsidP="00D27AD9">
      <w:pPr>
        <w:ind w:firstLine="709"/>
        <w:jc w:val="both"/>
        <w:rPr>
          <w:sz w:val="28"/>
          <w:lang w:val="kk-KZ"/>
        </w:rPr>
      </w:pPr>
      <w:r w:rsidRPr="000A0788">
        <w:rPr>
          <w:sz w:val="28"/>
          <w:szCs w:val="28"/>
          <w:lang w:val="kk-KZ"/>
        </w:rPr>
        <w:t xml:space="preserve">Осылайша, </w:t>
      </w:r>
      <w:r w:rsidR="009D2FD2">
        <w:rPr>
          <w:sz w:val="28"/>
          <w:szCs w:val="28"/>
          <w:lang w:val="kk-KZ"/>
        </w:rPr>
        <w:t xml:space="preserve">пастерленген </w:t>
      </w:r>
      <w:r w:rsidRPr="000A0788">
        <w:rPr>
          <w:sz w:val="28"/>
          <w:szCs w:val="28"/>
          <w:lang w:val="kk-KZ"/>
        </w:rPr>
        <w:t>түйе сүтіндегі пероксидазаны толық инактивациялау үшін кемінде 7</w:t>
      </w:r>
      <w:r w:rsidR="00A53076" w:rsidRPr="00A53076">
        <w:rPr>
          <w:sz w:val="28"/>
          <w:szCs w:val="28"/>
          <w:lang w:val="kk-KZ"/>
        </w:rPr>
        <w:t>2</w:t>
      </w:r>
      <w:r w:rsidRPr="000A0788">
        <w:rPr>
          <w:sz w:val="28"/>
          <w:szCs w:val="28"/>
          <w:lang w:val="kk-KZ"/>
        </w:rPr>
        <w:t xml:space="preserve"> ± 2°С температура</w:t>
      </w:r>
      <w:r w:rsidR="00A53076" w:rsidRPr="00A53076">
        <w:rPr>
          <w:sz w:val="28"/>
          <w:szCs w:val="28"/>
          <w:lang w:val="kk-KZ"/>
        </w:rPr>
        <w:t xml:space="preserve"> 5 </w:t>
      </w:r>
      <w:r w:rsidR="00A53076">
        <w:rPr>
          <w:sz w:val="28"/>
          <w:szCs w:val="28"/>
          <w:lang w:val="kk-KZ"/>
        </w:rPr>
        <w:t>мин</w:t>
      </w:r>
      <w:r w:rsidRPr="000A0788">
        <w:rPr>
          <w:sz w:val="28"/>
          <w:szCs w:val="28"/>
          <w:lang w:val="kk-KZ"/>
        </w:rPr>
        <w:t xml:space="preserve"> жеткілікті</w:t>
      </w:r>
      <w:r w:rsidR="008D49C2">
        <w:rPr>
          <w:sz w:val="28"/>
          <w:szCs w:val="28"/>
          <w:lang w:val="kk-KZ"/>
        </w:rPr>
        <w:t xml:space="preserve"> </w:t>
      </w:r>
      <w:r w:rsidRPr="000A0788">
        <w:rPr>
          <w:sz w:val="28"/>
          <w:szCs w:val="28"/>
          <w:lang w:val="kk-KZ"/>
        </w:rPr>
        <w:t xml:space="preserve">және бұл температурада ферменттің белсенділігі өте қысқа уақыт ішінде толық жойылады. </w:t>
      </w:r>
      <w:r w:rsidR="00690A33" w:rsidRPr="00F16DE6">
        <w:rPr>
          <w:color w:val="000000"/>
          <w:sz w:val="28"/>
          <w:szCs w:val="28"/>
          <w:lang w:val="kk-KZ"/>
        </w:rPr>
        <w:t>Бұл пероксидазаның түйе сүтінде сілтілі фосфатазаға қарағанда төмен термотөзімділікке ие екенін және пастерлеу режимдеріне сезімтал индикатор ретінде қолдануға болатындығын көрсетеді.</w:t>
      </w:r>
    </w:p>
    <w:p w14:paraId="3CBA004B" w14:textId="7447F84B" w:rsidR="00372F72" w:rsidRPr="002F7091" w:rsidRDefault="002F32A0" w:rsidP="002F7091">
      <w:pPr>
        <w:pStyle w:val="10"/>
        <w:spacing w:line="240" w:lineRule="auto"/>
        <w:ind w:firstLine="709"/>
        <w:jc w:val="both"/>
        <w:rPr>
          <w:rFonts w:ascii="Times New Roman" w:hAnsi="Times New Roman" w:cs="Times New Roman"/>
          <w:b/>
          <w:bCs/>
          <w:color w:val="000000" w:themeColor="text1"/>
          <w:sz w:val="28"/>
          <w:szCs w:val="28"/>
          <w:highlight w:val="red"/>
          <w:lang w:val="kk-KZ"/>
        </w:rPr>
      </w:pPr>
      <w:bookmarkStart w:id="74" w:name="_Toc226733030"/>
      <w:r w:rsidRPr="00D27AD9">
        <w:rPr>
          <w:rFonts w:ascii="Times New Roman" w:hAnsi="Times New Roman" w:cs="Times New Roman"/>
          <w:b/>
          <w:bCs/>
          <w:color w:val="000000" w:themeColor="text1"/>
          <w:sz w:val="28"/>
          <w:szCs w:val="28"/>
          <w:lang w:val="kk-KZ"/>
        </w:rPr>
        <w:t>3</w:t>
      </w:r>
      <w:r w:rsidR="005077E0" w:rsidRPr="00D27AD9">
        <w:rPr>
          <w:rFonts w:ascii="Times New Roman" w:hAnsi="Times New Roman" w:cs="Times New Roman"/>
          <w:b/>
          <w:bCs/>
          <w:color w:val="000000" w:themeColor="text1"/>
          <w:sz w:val="28"/>
          <w:szCs w:val="28"/>
          <w:lang w:val="kk-KZ"/>
        </w:rPr>
        <w:t>.</w:t>
      </w:r>
      <w:r w:rsidRPr="00D27AD9">
        <w:rPr>
          <w:rFonts w:ascii="Times New Roman" w:hAnsi="Times New Roman" w:cs="Times New Roman"/>
          <w:b/>
          <w:bCs/>
          <w:color w:val="000000" w:themeColor="text1"/>
          <w:sz w:val="28"/>
          <w:szCs w:val="28"/>
          <w:lang w:val="kk-KZ"/>
        </w:rPr>
        <w:t>4</w:t>
      </w:r>
      <w:r w:rsidR="005077E0" w:rsidRPr="00D27AD9">
        <w:rPr>
          <w:rFonts w:ascii="Times New Roman" w:hAnsi="Times New Roman" w:cs="Times New Roman"/>
          <w:b/>
          <w:bCs/>
          <w:color w:val="000000" w:themeColor="text1"/>
          <w:sz w:val="28"/>
          <w:szCs w:val="28"/>
          <w:lang w:val="kk-KZ"/>
        </w:rPr>
        <w:t xml:space="preserve"> </w:t>
      </w:r>
      <w:bookmarkStart w:id="75" w:name="_Hlk191983663"/>
      <w:r w:rsidR="00372F72" w:rsidRPr="00D27AD9">
        <w:rPr>
          <w:rFonts w:ascii="Times New Roman" w:hAnsi="Times New Roman" w:cs="Times New Roman"/>
          <w:b/>
          <w:bCs/>
          <w:color w:val="000000" w:themeColor="text1"/>
          <w:sz w:val="28"/>
          <w:szCs w:val="28"/>
          <w:lang w:val="kk-KZ"/>
        </w:rPr>
        <w:t>Математикалық модельдеу тәсілімен түйе сүтін пастер</w:t>
      </w:r>
      <w:r w:rsidR="00744A25" w:rsidRPr="00D27AD9">
        <w:rPr>
          <w:rFonts w:ascii="Times New Roman" w:hAnsi="Times New Roman" w:cs="Times New Roman"/>
          <w:b/>
          <w:bCs/>
          <w:color w:val="000000" w:themeColor="text1"/>
          <w:sz w:val="28"/>
          <w:szCs w:val="28"/>
          <w:lang w:val="kk-KZ"/>
        </w:rPr>
        <w:t xml:space="preserve">леудің  </w:t>
      </w:r>
      <w:r w:rsidR="00053D2C">
        <w:rPr>
          <w:rFonts w:ascii="Times New Roman" w:hAnsi="Times New Roman" w:cs="Times New Roman"/>
          <w:b/>
          <w:bCs/>
          <w:color w:val="000000" w:themeColor="text1"/>
          <w:sz w:val="28"/>
          <w:szCs w:val="28"/>
          <w:lang w:val="kk-KZ"/>
        </w:rPr>
        <w:t>оңтайлы</w:t>
      </w:r>
      <w:r w:rsidR="00372F72" w:rsidRPr="00D27AD9">
        <w:rPr>
          <w:rFonts w:ascii="Times New Roman" w:hAnsi="Times New Roman" w:cs="Times New Roman"/>
          <w:b/>
          <w:bCs/>
          <w:color w:val="000000" w:themeColor="text1"/>
          <w:sz w:val="28"/>
          <w:szCs w:val="28"/>
          <w:lang w:val="kk-KZ"/>
        </w:rPr>
        <w:t xml:space="preserve"> режимін негіздеу</w:t>
      </w:r>
      <w:bookmarkEnd w:id="74"/>
    </w:p>
    <w:p w14:paraId="78DE1F83"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Бұл ғылыми зерттеудің мақсаты – түйе сүтінің микробиологиялық қауіпсіздігін қамтамасыз ету және оның табиғи сапалық көрсеткіштерін сақтау үшін пастеризациялау параметрлерін теориялық және практикалық тұрғыдан негіздеу. Температура мен уақыттың оңтайлы үйлесімін таңдау ерекше маңызды, себебі жылумен өңдеу ұзақтығы мен температурасы патогенді және шартты-патогенді микрофлораның жойылуына, сондай-ақ сүттің физика-химиялық қасиеттерінің өзгеруіне тікелей әсер етеді.</w:t>
      </w:r>
    </w:p>
    <w:p w14:paraId="7C6BEB3C"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 xml:space="preserve">Түйе сүтінің жоғары сарысу ақуыздарына, термиялық тұрақсыз май түйіршіктеріне және жылуға сезімталдығына байланысты оның жылумен өңдеу кезіндегі </w:t>
      </w:r>
      <w:r>
        <w:rPr>
          <w:rFonts w:ascii="Times New Roman" w:hAnsi="Times New Roman" w:cs="Times New Roman"/>
          <w:sz w:val="28"/>
          <w:szCs w:val="28"/>
          <w:lang w:val="kk-KZ"/>
        </w:rPr>
        <w:t>сипаттамасын</w:t>
      </w:r>
      <w:r w:rsidRPr="00086CFD">
        <w:rPr>
          <w:rFonts w:ascii="Times New Roman" w:hAnsi="Times New Roman" w:cs="Times New Roman"/>
          <w:sz w:val="28"/>
          <w:szCs w:val="28"/>
          <w:lang w:val="kk-KZ"/>
        </w:rPr>
        <w:t xml:space="preserve"> дәл әрі қарапайым математикалық түрде сипаттау жиі қиындық туғызады. Дегенмен, соңғы жылдардағы ғылыми зерттеулер мұндай процестерді эксперименттік-статистикалық әдістермен, соның ішінде экспериментті жоспарлау және жауап бетін модельдеу (RSM) тәсілдерімен тиімді зерттеуге болатынын көрсетті. Бұл тәсілдер алынған экспериментке сәйкес </w:t>
      </w:r>
      <w:r w:rsidRPr="00086CFD">
        <w:rPr>
          <w:rFonts w:ascii="Times New Roman" w:hAnsi="Times New Roman" w:cs="Times New Roman"/>
          <w:sz w:val="28"/>
          <w:szCs w:val="28"/>
          <w:lang w:val="kk-KZ"/>
        </w:rPr>
        <w:lastRenderedPageBreak/>
        <w:t>келетін, дәлдігі жоғары математикалық модельдер құруға мүмкіндік береді және пастеризация режимдеріне байланысты микробиологиялық, физика-химиялық көрсеткіштердің өзгерісін болжауға және оңтайлы өңдеу шарттарын таңдауға жол ашады.</w:t>
      </w:r>
    </w:p>
    <w:p w14:paraId="532C465F"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Түйе сүтінің пастеризация</w:t>
      </w:r>
      <w:r>
        <w:rPr>
          <w:rFonts w:ascii="Times New Roman" w:hAnsi="Times New Roman" w:cs="Times New Roman"/>
          <w:sz w:val="28"/>
          <w:szCs w:val="28"/>
          <w:lang w:val="kk-KZ"/>
        </w:rPr>
        <w:t xml:space="preserve">дан </w:t>
      </w:r>
      <w:r w:rsidRPr="00086CFD">
        <w:rPr>
          <w:rFonts w:ascii="Times New Roman" w:hAnsi="Times New Roman" w:cs="Times New Roman"/>
          <w:sz w:val="28"/>
          <w:szCs w:val="28"/>
          <w:lang w:val="kk-KZ"/>
        </w:rPr>
        <w:t>кейінгі сапалық көрсеткіштерін зерттеу үшін стандартталған талдау әдістері қолданылды.</w:t>
      </w:r>
      <w:r>
        <w:rPr>
          <w:rFonts w:ascii="Times New Roman" w:hAnsi="Times New Roman" w:cs="Times New Roman"/>
          <w:sz w:val="28"/>
          <w:szCs w:val="28"/>
          <w:lang w:val="kk-KZ"/>
        </w:rPr>
        <w:t xml:space="preserve"> </w:t>
      </w:r>
      <w:r w:rsidRPr="00086CFD">
        <w:rPr>
          <w:rFonts w:ascii="Times New Roman" w:hAnsi="Times New Roman" w:cs="Times New Roman"/>
          <w:sz w:val="28"/>
          <w:szCs w:val="28"/>
          <w:lang w:val="kk-KZ"/>
        </w:rPr>
        <w:t>Алынған кешенді мәліметтер температура мен пастеризация уақытының түйе сүтінің сапасы мен қауіпсіздігіне әсерін талдауға, математикалық модельдер құруға және жылумен өңдеудің оңтайлы режимдерін анықтауға мүмкіндік берді.</w:t>
      </w:r>
    </w:p>
    <w:p w14:paraId="649481CD" w14:textId="77777777" w:rsidR="0078155B" w:rsidRPr="0078155B"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Түйе сүтінің жоғары тағамдық және биологиялық құндылығын сақтай отырып, оның қауіпсіздігін қамтамасыз ету мақсатында пастеризация режимдерінің әсері зерттелді. Зерттеу барысында температура мен уақыттың әртүрлі деңгейлерінің түйе сүтінің физика-химиялық қасиеттеріне, микробиологиялық көрсеткіштеріне</w:t>
      </w:r>
      <w:r w:rsidRPr="00086CFD">
        <w:rPr>
          <w:rFonts w:ascii="Times New Roman" w:hAnsi="Times New Roman" w:cs="Times New Roman"/>
          <w:sz w:val="28"/>
          <w:szCs w:val="28"/>
          <w:lang w:val="kk-KZ"/>
        </w:rPr>
        <w:t xml:space="preserve"> </w:t>
      </w:r>
      <w:r w:rsidRPr="0078155B">
        <w:rPr>
          <w:rFonts w:ascii="Times New Roman" w:hAnsi="Times New Roman" w:cs="Times New Roman"/>
          <w:sz w:val="28"/>
          <w:szCs w:val="28"/>
          <w:lang w:val="kk-KZ"/>
        </w:rPr>
        <w:t>әсер ету дәрежесі математикалық экспериментті жоспарлау әдісі арқылы анықталды.</w:t>
      </w:r>
    </w:p>
    <w:p w14:paraId="304486C4" w14:textId="69960ACD" w:rsidR="0078155B" w:rsidRPr="00086CF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Осыған байланысты пастеризация процесін талдау және оңтайландыру үшін эксперимент жоспар</w:t>
      </w:r>
      <w:r w:rsidRPr="00086CFD">
        <w:rPr>
          <w:rFonts w:ascii="Times New Roman" w:hAnsi="Times New Roman" w:cs="Times New Roman"/>
          <w:sz w:val="28"/>
          <w:szCs w:val="28"/>
          <w:lang w:val="kk-KZ"/>
        </w:rPr>
        <w:t>лау</w:t>
      </w:r>
      <w:r w:rsidRPr="0078155B">
        <w:rPr>
          <w:rFonts w:ascii="Times New Roman" w:hAnsi="Times New Roman" w:cs="Times New Roman"/>
          <w:sz w:val="28"/>
          <w:szCs w:val="28"/>
          <w:lang w:val="kk-KZ"/>
        </w:rPr>
        <w:t xml:space="preserve"> матрицасын құрастыру ғылыми тұрғыдан дұрыс әрі тиімді болып табылады</w:t>
      </w:r>
      <w:r w:rsidRPr="00086CFD">
        <w:rPr>
          <w:rFonts w:ascii="Times New Roman" w:hAnsi="Times New Roman" w:cs="Times New Roman"/>
          <w:sz w:val="28"/>
          <w:szCs w:val="28"/>
          <w:lang w:val="kk-KZ"/>
        </w:rPr>
        <w:t xml:space="preserve"> (</w:t>
      </w:r>
      <w:r w:rsidR="008915EC" w:rsidRPr="008915EC">
        <w:rPr>
          <w:rFonts w:ascii="Times New Roman" w:hAnsi="Times New Roman" w:cs="Times New Roman"/>
          <w:sz w:val="28"/>
          <w:szCs w:val="28"/>
          <w:lang w:val="kk-KZ"/>
        </w:rPr>
        <w:t>19</w:t>
      </w:r>
      <w:r w:rsidRPr="00086CFD">
        <w:rPr>
          <w:rFonts w:ascii="Times New Roman" w:hAnsi="Times New Roman" w:cs="Times New Roman"/>
          <w:sz w:val="28"/>
          <w:szCs w:val="28"/>
          <w:lang w:val="kk-KZ"/>
        </w:rPr>
        <w:t>-кесте).</w:t>
      </w:r>
    </w:p>
    <w:p w14:paraId="4FF2D941"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Эксперимент жоспарлау матрицасы:</w:t>
      </w:r>
    </w:p>
    <w:p w14:paraId="32857A77"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Х</w:t>
      </w:r>
      <w:r w:rsidRPr="00FC5D2F">
        <w:rPr>
          <w:rFonts w:ascii="Times New Roman" w:hAnsi="Times New Roman" w:cs="Times New Roman"/>
          <w:sz w:val="28"/>
          <w:szCs w:val="28"/>
          <w:vertAlign w:val="subscript"/>
          <w:lang w:val="kk-KZ"/>
        </w:rPr>
        <w:t>1</w:t>
      </w:r>
      <w:r w:rsidRPr="00086CFD">
        <w:rPr>
          <w:rFonts w:ascii="Times New Roman" w:hAnsi="Times New Roman" w:cs="Times New Roman"/>
          <w:sz w:val="28"/>
          <w:szCs w:val="28"/>
          <w:lang w:val="kk-KZ"/>
        </w:rPr>
        <w:t xml:space="preserve"> – пастерлеу ұзақтығы, мин;</w:t>
      </w:r>
    </w:p>
    <w:p w14:paraId="45B7F7A1"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Х</w:t>
      </w:r>
      <w:r w:rsidRPr="00FC5D2F">
        <w:rPr>
          <w:rFonts w:ascii="Times New Roman" w:hAnsi="Times New Roman" w:cs="Times New Roman"/>
          <w:sz w:val="28"/>
          <w:szCs w:val="28"/>
          <w:vertAlign w:val="subscript"/>
          <w:lang w:val="kk-KZ"/>
        </w:rPr>
        <w:t>2</w:t>
      </w:r>
      <w:r w:rsidRPr="00086CFD">
        <w:rPr>
          <w:rFonts w:ascii="Times New Roman" w:hAnsi="Times New Roman" w:cs="Times New Roman"/>
          <w:sz w:val="28"/>
          <w:szCs w:val="28"/>
          <w:lang w:val="kk-KZ"/>
        </w:rPr>
        <w:t xml:space="preserve"> – пастерлеу температурасы, ºС;</w:t>
      </w:r>
    </w:p>
    <w:p w14:paraId="3DA3B182"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en-US"/>
        </w:rPr>
        <w:t>Y</w:t>
      </w:r>
      <w:r w:rsidRPr="00FC5D2F">
        <w:rPr>
          <w:rFonts w:ascii="Times New Roman" w:hAnsi="Times New Roman" w:cs="Times New Roman"/>
          <w:sz w:val="28"/>
          <w:szCs w:val="28"/>
          <w:vertAlign w:val="subscript"/>
        </w:rPr>
        <w:t>1</w:t>
      </w:r>
      <w:r w:rsidRPr="00086CFD">
        <w:rPr>
          <w:rFonts w:ascii="Times New Roman" w:hAnsi="Times New Roman" w:cs="Times New Roman"/>
          <w:sz w:val="28"/>
          <w:szCs w:val="28"/>
        </w:rPr>
        <w:t xml:space="preserve"> – </w:t>
      </w:r>
      <w:r>
        <w:rPr>
          <w:rFonts w:ascii="Times New Roman" w:hAnsi="Times New Roman" w:cs="Times New Roman"/>
          <w:sz w:val="28"/>
          <w:szCs w:val="28"/>
          <w:lang w:val="kk-KZ"/>
        </w:rPr>
        <w:t>МАФАнМС</w:t>
      </w:r>
      <w:r w:rsidRPr="00086CFD">
        <w:rPr>
          <w:rFonts w:ascii="Times New Roman" w:hAnsi="Times New Roman" w:cs="Times New Roman"/>
          <w:sz w:val="28"/>
          <w:szCs w:val="28"/>
          <w:lang w:val="kk-KZ"/>
        </w:rPr>
        <w:t xml:space="preserve">, </w:t>
      </w:r>
    </w:p>
    <w:p w14:paraId="4BDD8FC8"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2</w:t>
      </w:r>
      <w:r w:rsidRPr="00086CFD">
        <w:rPr>
          <w:rFonts w:ascii="Times New Roman" w:hAnsi="Times New Roman" w:cs="Times New Roman"/>
          <w:sz w:val="28"/>
          <w:szCs w:val="28"/>
          <w:lang w:val="kk-KZ"/>
        </w:rPr>
        <w:t xml:space="preserve"> – қышқылдылық, ºТ;</w:t>
      </w:r>
    </w:p>
    <w:p w14:paraId="0DE1D768"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3</w:t>
      </w:r>
      <w:r w:rsidRPr="00086CFD">
        <w:rPr>
          <w:rFonts w:ascii="Times New Roman" w:hAnsi="Times New Roman" w:cs="Times New Roman"/>
          <w:sz w:val="28"/>
          <w:szCs w:val="28"/>
          <w:lang w:val="kk-KZ"/>
        </w:rPr>
        <w:t xml:space="preserve"> – TBARS мөлшері; </w:t>
      </w:r>
    </w:p>
    <w:p w14:paraId="2C116BE7"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CE7844">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4</w:t>
      </w:r>
      <w:r w:rsidRPr="00086CFD">
        <w:rPr>
          <w:rFonts w:ascii="Times New Roman" w:hAnsi="Times New Roman" w:cs="Times New Roman"/>
          <w:sz w:val="28"/>
          <w:szCs w:val="28"/>
          <w:lang w:val="kk-KZ"/>
        </w:rPr>
        <w:t xml:space="preserve"> – рН мөлшері;</w:t>
      </w:r>
    </w:p>
    <w:p w14:paraId="33653C75" w14:textId="77777777" w:rsidR="0078155B" w:rsidRPr="00086CFD" w:rsidRDefault="0078155B" w:rsidP="0078155B">
      <w:pPr>
        <w:pStyle w:val="aff1"/>
        <w:ind w:firstLine="709"/>
        <w:jc w:val="both"/>
        <w:rPr>
          <w:rFonts w:ascii="Times New Roman" w:hAnsi="Times New Roman" w:cs="Times New Roman"/>
          <w:sz w:val="28"/>
          <w:szCs w:val="28"/>
          <w:lang w:val="kk-KZ"/>
        </w:rPr>
      </w:pPr>
      <w:r w:rsidRPr="00CE7844">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5</w:t>
      </w:r>
      <w:r w:rsidRPr="00086CFD">
        <w:rPr>
          <w:rFonts w:ascii="Times New Roman" w:hAnsi="Times New Roman" w:cs="Times New Roman"/>
          <w:sz w:val="28"/>
          <w:szCs w:val="28"/>
          <w:lang w:val="kk-KZ"/>
        </w:rPr>
        <w:t xml:space="preserve"> – ашытқы саны;</w:t>
      </w:r>
    </w:p>
    <w:p w14:paraId="459965D8" w14:textId="28E4D648" w:rsidR="0025106A" w:rsidRDefault="0078155B" w:rsidP="0025106A">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en-US"/>
        </w:rPr>
        <w:t>Y</w:t>
      </w:r>
      <w:r w:rsidRPr="00624AE4">
        <w:rPr>
          <w:rFonts w:ascii="Times New Roman" w:hAnsi="Times New Roman" w:cs="Times New Roman"/>
          <w:sz w:val="28"/>
          <w:szCs w:val="28"/>
          <w:vertAlign w:val="subscript"/>
        </w:rPr>
        <w:t>6</w:t>
      </w:r>
      <w:r w:rsidRPr="00086CFD">
        <w:rPr>
          <w:rFonts w:ascii="Times New Roman" w:hAnsi="Times New Roman" w:cs="Times New Roman"/>
          <w:sz w:val="28"/>
          <w:szCs w:val="28"/>
          <w:lang w:val="kk-KZ"/>
        </w:rPr>
        <w:t xml:space="preserve"> – зеңдер саны.</w:t>
      </w:r>
    </w:p>
    <w:p w14:paraId="285576F9" w14:textId="77777777" w:rsidR="0025106A" w:rsidRDefault="0025106A" w:rsidP="0025106A">
      <w:pPr>
        <w:pStyle w:val="aff1"/>
        <w:ind w:firstLine="709"/>
        <w:jc w:val="both"/>
        <w:rPr>
          <w:rFonts w:ascii="Times New Roman" w:hAnsi="Times New Roman" w:cs="Times New Roman"/>
          <w:sz w:val="28"/>
          <w:szCs w:val="28"/>
          <w:lang w:val="kk-KZ"/>
        </w:rPr>
      </w:pPr>
    </w:p>
    <w:p w14:paraId="17338639" w14:textId="3C294672" w:rsidR="0078155B" w:rsidRDefault="0078155B" w:rsidP="0078155B">
      <w:pPr>
        <w:pStyle w:val="aff1"/>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Кесте 1</w:t>
      </w:r>
      <w:r w:rsidR="008915EC" w:rsidRPr="00387264">
        <w:rPr>
          <w:rFonts w:ascii="Times New Roman" w:hAnsi="Times New Roman" w:cs="Times New Roman"/>
          <w:sz w:val="28"/>
          <w:szCs w:val="28"/>
        </w:rPr>
        <w:t>9</w:t>
      </w:r>
      <w:r>
        <w:rPr>
          <w:rFonts w:ascii="Times New Roman" w:hAnsi="Times New Roman" w:cs="Times New Roman"/>
          <w:sz w:val="28"/>
          <w:szCs w:val="28"/>
          <w:lang w:val="kk-KZ"/>
        </w:rPr>
        <w:t xml:space="preserve"> – Э</w:t>
      </w:r>
      <w:r w:rsidRPr="00086CFD">
        <w:rPr>
          <w:rFonts w:ascii="Times New Roman" w:hAnsi="Times New Roman" w:cs="Times New Roman"/>
          <w:sz w:val="28"/>
          <w:szCs w:val="28"/>
          <w:lang w:val="kk-KZ"/>
        </w:rPr>
        <w:t>ксперимент жоспарлау матрицасы</w:t>
      </w:r>
    </w:p>
    <w:p w14:paraId="07A5F474" w14:textId="77777777" w:rsidR="0078155B" w:rsidRPr="00086CFD" w:rsidRDefault="0078155B" w:rsidP="0078155B">
      <w:pPr>
        <w:pStyle w:val="aff1"/>
        <w:jc w:val="both"/>
        <w:rPr>
          <w:rFonts w:ascii="Times New Roman" w:hAnsi="Times New Roman" w:cs="Times New Roman"/>
          <w:sz w:val="28"/>
          <w:szCs w:val="28"/>
          <w:lang w:val="kk-KZ"/>
        </w:rPr>
      </w:pPr>
    </w:p>
    <w:tbl>
      <w:tblPr>
        <w:tblW w:w="5005" w:type="pct"/>
        <w:tblBorders>
          <w:top w:val="outset" w:sz="6" w:space="0" w:color="111111"/>
          <w:left w:val="outset" w:sz="6" w:space="0" w:color="111111"/>
          <w:bottom w:val="outset" w:sz="6" w:space="0" w:color="111111"/>
          <w:right w:val="outset" w:sz="6" w:space="0" w:color="111111"/>
        </w:tblBorders>
        <w:tblLayout w:type="fixed"/>
        <w:tblCellMar>
          <w:top w:w="12" w:type="dxa"/>
          <w:left w:w="12" w:type="dxa"/>
          <w:bottom w:w="12" w:type="dxa"/>
          <w:right w:w="12" w:type="dxa"/>
        </w:tblCellMar>
        <w:tblLook w:val="04A0" w:firstRow="1" w:lastRow="0" w:firstColumn="1" w:lastColumn="0" w:noHBand="0" w:noVBand="1"/>
      </w:tblPr>
      <w:tblGrid>
        <w:gridCol w:w="740"/>
        <w:gridCol w:w="1038"/>
        <w:gridCol w:w="1331"/>
        <w:gridCol w:w="1333"/>
        <w:gridCol w:w="1190"/>
        <w:gridCol w:w="1185"/>
        <w:gridCol w:w="889"/>
        <w:gridCol w:w="1079"/>
        <w:gridCol w:w="989"/>
      </w:tblGrid>
      <w:tr w:rsidR="0078155B" w:rsidRPr="0036524D" w14:paraId="708CAAF9" w14:textId="77777777" w:rsidTr="0025106A">
        <w:tc>
          <w:tcPr>
            <w:tcW w:w="378" w:type="pct"/>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2EB0E691" w14:textId="77777777" w:rsidR="0078155B" w:rsidRPr="0078155B" w:rsidRDefault="0078155B" w:rsidP="00DA7C46">
            <w:pPr>
              <w:pStyle w:val="aff1"/>
              <w:jc w:val="both"/>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val="kk-KZ" w:eastAsia="ru-KZ"/>
              </w:rPr>
              <w:t>Стан-дартты рет</w:t>
            </w:r>
          </w:p>
        </w:tc>
        <w:tc>
          <w:tcPr>
            <w:tcW w:w="4622" w:type="pct"/>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538A0272" w14:textId="77777777" w:rsidR="0078155B" w:rsidRPr="0078155B" w:rsidRDefault="0078155B" w:rsidP="00DA7C46">
            <w:pPr>
              <w:pStyle w:val="aff1"/>
              <w:jc w:val="both"/>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val="en-US" w:eastAsia="ru-KZ"/>
              </w:rPr>
              <w:t xml:space="preserve">2**(2) central composite, nc=4 ns=4 n0=2 Runs=10 (2**(2) central composite, nc=4 ns=4 n0=2 Runs=10 </w:t>
            </w:r>
          </w:p>
        </w:tc>
      </w:tr>
      <w:tr w:rsidR="0078155B" w:rsidRPr="0078155B" w14:paraId="22072019" w14:textId="77777777" w:rsidTr="0025106A">
        <w:tc>
          <w:tcPr>
            <w:tcW w:w="378" w:type="pct"/>
            <w:vMerge/>
            <w:tcBorders>
              <w:top w:val="outset" w:sz="6" w:space="0" w:color="111111"/>
              <w:left w:val="outset" w:sz="6" w:space="0" w:color="111111"/>
              <w:bottom w:val="outset" w:sz="6" w:space="0" w:color="111111"/>
              <w:right w:val="outset" w:sz="6" w:space="0" w:color="111111"/>
            </w:tcBorders>
            <w:vAlign w:val="center"/>
            <w:hideMark/>
          </w:tcPr>
          <w:p w14:paraId="5F88114F" w14:textId="77777777" w:rsidR="0078155B" w:rsidRPr="0078155B" w:rsidRDefault="0078155B" w:rsidP="00DA7C46">
            <w:pPr>
              <w:pStyle w:val="aff1"/>
              <w:jc w:val="both"/>
              <w:rPr>
                <w:rFonts w:ascii="Times New Roman" w:eastAsia="Times New Roman" w:hAnsi="Times New Roman" w:cs="Times New Roman"/>
                <w:sz w:val="24"/>
                <w:szCs w:val="24"/>
                <w:lang w:val="en-US" w:eastAsia="ru-KZ"/>
              </w:rPr>
            </w:pPr>
          </w:p>
        </w:tc>
        <w:tc>
          <w:tcPr>
            <w:tcW w:w="531" w:type="pct"/>
            <w:tcBorders>
              <w:top w:val="outset" w:sz="6" w:space="0" w:color="111111"/>
              <w:left w:val="outset" w:sz="6" w:space="0" w:color="111111"/>
              <w:bottom w:val="outset" w:sz="6" w:space="0" w:color="111111"/>
              <w:right w:val="outset" w:sz="6" w:space="0" w:color="111111"/>
            </w:tcBorders>
            <w:noWrap/>
            <w:vAlign w:val="center"/>
            <w:hideMark/>
          </w:tcPr>
          <w:tbl>
            <w:tblPr>
              <w:tblW w:w="1083" w:type="dxa"/>
              <w:tblLayout w:type="fixed"/>
              <w:tblCellMar>
                <w:top w:w="12" w:type="dxa"/>
                <w:left w:w="12" w:type="dxa"/>
                <w:bottom w:w="12" w:type="dxa"/>
                <w:right w:w="12" w:type="dxa"/>
              </w:tblCellMar>
              <w:tblLook w:val="04A0" w:firstRow="1" w:lastRow="0" w:firstColumn="1" w:lastColumn="0" w:noHBand="0" w:noVBand="1"/>
            </w:tblPr>
            <w:tblGrid>
              <w:gridCol w:w="1083"/>
            </w:tblGrid>
            <w:tr w:rsidR="0078155B" w:rsidRPr="0078155B" w14:paraId="029D6726" w14:textId="77777777" w:rsidTr="00DA7C46">
              <w:tc>
                <w:tcPr>
                  <w:tcW w:w="5000" w:type="pct"/>
                  <w:tcBorders>
                    <w:top w:val="nil"/>
                    <w:left w:val="nil"/>
                    <w:bottom w:val="nil"/>
                    <w:right w:val="nil"/>
                  </w:tcBorders>
                  <w:noWrap/>
                  <w:hideMark/>
                </w:tcPr>
                <w:p w14:paraId="020CF179" w14:textId="77777777" w:rsidR="0078155B" w:rsidRPr="0078155B" w:rsidRDefault="0078155B" w:rsidP="00DA7C46">
                  <w:pPr>
                    <w:pStyle w:val="aff1"/>
                    <w:jc w:val="center"/>
                    <w:rPr>
                      <w:rFonts w:ascii="Times New Roman" w:eastAsia="Times New Roman" w:hAnsi="Times New Roman" w:cs="Times New Roman"/>
                      <w:color w:val="000000"/>
                      <w:sz w:val="24"/>
                      <w:szCs w:val="24"/>
                      <w:lang w:val="kk-KZ" w:eastAsia="ru-KZ"/>
                    </w:rPr>
                  </w:pPr>
                  <w:r w:rsidRPr="0078155B">
                    <w:rPr>
                      <w:rFonts w:ascii="Times New Roman" w:eastAsia="Times New Roman" w:hAnsi="Times New Roman" w:cs="Times New Roman"/>
                      <w:color w:val="000000"/>
                      <w:sz w:val="24"/>
                      <w:szCs w:val="24"/>
                      <w:lang w:val="kk-KZ" w:eastAsia="ru-KZ"/>
                    </w:rPr>
                    <w:t>Х</w:t>
                  </w:r>
                  <w:r w:rsidRPr="0078155B">
                    <w:rPr>
                      <w:rFonts w:ascii="Times New Roman" w:eastAsia="Times New Roman" w:hAnsi="Times New Roman" w:cs="Times New Roman"/>
                      <w:color w:val="000000"/>
                      <w:sz w:val="24"/>
                      <w:szCs w:val="24"/>
                      <w:vertAlign w:val="subscript"/>
                      <w:lang w:val="kk-KZ" w:eastAsia="ru-KZ"/>
                    </w:rPr>
                    <w:t>1</w:t>
                  </w:r>
                </w:p>
                <w:p w14:paraId="45986667" w14:textId="77777777" w:rsidR="0078155B" w:rsidRPr="0078155B" w:rsidRDefault="0078155B" w:rsidP="00DA7C46">
                  <w:pPr>
                    <w:pStyle w:val="aff1"/>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val="kk-KZ" w:eastAsia="ru-KZ"/>
                    </w:rPr>
                    <w:t>Уақыт</w:t>
                  </w:r>
                </w:p>
              </w:tc>
            </w:tr>
          </w:tbl>
          <w:p w14:paraId="6B8ACC3B" w14:textId="77777777" w:rsidR="0078155B" w:rsidRPr="0078155B" w:rsidRDefault="0078155B" w:rsidP="00DA7C46">
            <w:pPr>
              <w:pStyle w:val="aff1"/>
              <w:ind w:firstLine="709"/>
              <w:jc w:val="center"/>
              <w:rPr>
                <w:rFonts w:ascii="Times New Roman" w:eastAsia="Times New Roman" w:hAnsi="Times New Roman" w:cs="Times New Roman"/>
                <w:sz w:val="24"/>
                <w:szCs w:val="24"/>
                <w:lang w:eastAsia="ru-KZ"/>
              </w:rPr>
            </w:pPr>
          </w:p>
        </w:tc>
        <w:tc>
          <w:tcPr>
            <w:tcW w:w="681" w:type="pct"/>
            <w:tcBorders>
              <w:top w:val="outset" w:sz="6" w:space="0" w:color="111111"/>
              <w:left w:val="outset" w:sz="6" w:space="0" w:color="111111"/>
              <w:bottom w:val="outset" w:sz="6" w:space="0" w:color="111111"/>
              <w:right w:val="outset" w:sz="6" w:space="0" w:color="111111"/>
            </w:tcBorders>
            <w:noWrap/>
            <w:vAlign w:val="center"/>
            <w:hideMark/>
          </w:tcPr>
          <w:tbl>
            <w:tblPr>
              <w:tblW w:w="4964" w:type="pct"/>
              <w:tblLayout w:type="fixed"/>
              <w:tblCellMar>
                <w:top w:w="12" w:type="dxa"/>
                <w:left w:w="12" w:type="dxa"/>
                <w:bottom w:w="12" w:type="dxa"/>
                <w:right w:w="12" w:type="dxa"/>
              </w:tblCellMar>
              <w:tblLook w:val="04A0" w:firstRow="1" w:lastRow="0" w:firstColumn="1" w:lastColumn="0" w:noHBand="0" w:noVBand="1"/>
            </w:tblPr>
            <w:tblGrid>
              <w:gridCol w:w="1298"/>
            </w:tblGrid>
            <w:tr w:rsidR="0078155B" w:rsidRPr="0078155B" w14:paraId="4C74FE3D" w14:textId="77777777" w:rsidTr="00DA7C46">
              <w:trPr>
                <w:trHeight w:val="386"/>
              </w:trPr>
              <w:tc>
                <w:tcPr>
                  <w:tcW w:w="1242" w:type="dxa"/>
                  <w:tcBorders>
                    <w:top w:val="nil"/>
                    <w:left w:val="nil"/>
                    <w:bottom w:val="nil"/>
                    <w:right w:val="nil"/>
                  </w:tcBorders>
                  <w:noWrap/>
                  <w:hideMark/>
                </w:tcPr>
                <w:p w14:paraId="46C9F2D0" w14:textId="77777777" w:rsidR="0078155B" w:rsidRPr="0078155B" w:rsidRDefault="0078155B" w:rsidP="00DA7C46">
                  <w:pPr>
                    <w:pStyle w:val="aff1"/>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val="kk-KZ" w:eastAsia="ru-KZ"/>
                    </w:rPr>
                    <w:t>Х</w:t>
                  </w:r>
                  <w:r w:rsidRPr="0078155B">
                    <w:rPr>
                      <w:rFonts w:ascii="Times New Roman" w:eastAsia="Times New Roman" w:hAnsi="Times New Roman" w:cs="Times New Roman"/>
                      <w:color w:val="000000"/>
                      <w:sz w:val="24"/>
                      <w:szCs w:val="24"/>
                      <w:vertAlign w:val="subscript"/>
                      <w:lang w:val="kk-KZ" w:eastAsia="ru-KZ"/>
                    </w:rPr>
                    <w:t>2</w:t>
                  </w:r>
                  <w:r w:rsidRPr="0078155B">
                    <w:rPr>
                      <w:rFonts w:ascii="Times New Roman" w:eastAsia="Times New Roman" w:hAnsi="Times New Roman" w:cs="Times New Roman"/>
                      <w:color w:val="000000"/>
                      <w:sz w:val="24"/>
                      <w:szCs w:val="24"/>
                      <w:lang w:val="kk-KZ" w:eastAsia="ru-KZ"/>
                    </w:rPr>
                    <w:t xml:space="preserve"> Темпе-ратура</w:t>
                  </w:r>
                </w:p>
              </w:tc>
            </w:tr>
          </w:tbl>
          <w:p w14:paraId="3F4A3A7C"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p>
        </w:tc>
        <w:tc>
          <w:tcPr>
            <w:tcW w:w="682" w:type="pct"/>
            <w:tcBorders>
              <w:top w:val="outset" w:sz="6" w:space="0" w:color="111111"/>
              <w:left w:val="outset" w:sz="6" w:space="0" w:color="111111"/>
              <w:bottom w:val="outset" w:sz="6" w:space="0" w:color="111111"/>
              <w:right w:val="outset" w:sz="6" w:space="0" w:color="111111"/>
            </w:tcBorders>
            <w:noWrap/>
            <w:vAlign w:val="center"/>
            <w:hideMark/>
          </w:tcPr>
          <w:tbl>
            <w:tblPr>
              <w:tblW w:w="1318" w:type="dxa"/>
              <w:tblLayout w:type="fixed"/>
              <w:tblCellMar>
                <w:top w:w="12" w:type="dxa"/>
                <w:left w:w="12" w:type="dxa"/>
                <w:bottom w:w="12" w:type="dxa"/>
                <w:right w:w="12" w:type="dxa"/>
              </w:tblCellMar>
              <w:tblLook w:val="04A0" w:firstRow="1" w:lastRow="0" w:firstColumn="1" w:lastColumn="0" w:noHBand="0" w:noVBand="1"/>
            </w:tblPr>
            <w:tblGrid>
              <w:gridCol w:w="1318"/>
            </w:tblGrid>
            <w:tr w:rsidR="0078155B" w:rsidRPr="0078155B" w14:paraId="00E4C5DA" w14:textId="77777777" w:rsidTr="00DA7C46">
              <w:tc>
                <w:tcPr>
                  <w:tcW w:w="1318" w:type="dxa"/>
                  <w:tcBorders>
                    <w:top w:val="nil"/>
                    <w:left w:val="nil"/>
                    <w:bottom w:val="nil"/>
                    <w:right w:val="nil"/>
                  </w:tcBorders>
                  <w:noWrap/>
                  <w:hideMark/>
                </w:tcPr>
                <w:p w14:paraId="1DB27619" w14:textId="77777777" w:rsidR="0078155B" w:rsidRPr="0078155B" w:rsidRDefault="0078155B" w:rsidP="00DA7C46">
                  <w:pPr>
                    <w:pStyle w:val="aff1"/>
                    <w:jc w:val="center"/>
                    <w:rPr>
                      <w:rFonts w:ascii="Times New Roman" w:eastAsia="Times New Roman" w:hAnsi="Times New Roman" w:cs="Times New Roman"/>
                      <w:color w:val="000000"/>
                      <w:sz w:val="24"/>
                      <w:szCs w:val="24"/>
                      <w:lang w:eastAsia="ru-KZ"/>
                    </w:rPr>
                  </w:pPr>
                  <w:r w:rsidRPr="0078155B">
                    <w:rPr>
                      <w:rFonts w:ascii="Times New Roman" w:eastAsia="Times New Roman" w:hAnsi="Times New Roman" w:cs="Times New Roman"/>
                      <w:color w:val="000000"/>
                      <w:sz w:val="24"/>
                      <w:szCs w:val="24"/>
                      <w:lang w:eastAsia="ru-KZ"/>
                    </w:rPr>
                    <w:t>Y</w:t>
                  </w:r>
                  <w:r w:rsidRPr="0078155B">
                    <w:rPr>
                      <w:rFonts w:ascii="Times New Roman" w:eastAsia="Times New Roman" w:hAnsi="Times New Roman" w:cs="Times New Roman"/>
                      <w:color w:val="000000"/>
                      <w:sz w:val="24"/>
                      <w:szCs w:val="24"/>
                      <w:vertAlign w:val="subscript"/>
                      <w:lang w:eastAsia="ru-KZ"/>
                    </w:rPr>
                    <w:t>1</w:t>
                  </w:r>
                </w:p>
                <w:p w14:paraId="626968C2" w14:textId="77777777" w:rsidR="0078155B" w:rsidRPr="0078155B" w:rsidRDefault="0078155B" w:rsidP="00DA7C46">
                  <w:pPr>
                    <w:pStyle w:val="aff1"/>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val="kk-KZ" w:eastAsia="ru-KZ"/>
                    </w:rPr>
                    <w:t>МАФАнМС</w:t>
                  </w:r>
                </w:p>
              </w:tc>
            </w:tr>
          </w:tbl>
          <w:p w14:paraId="6386FAD5" w14:textId="77777777" w:rsidR="0078155B" w:rsidRPr="0078155B" w:rsidRDefault="0078155B" w:rsidP="00DA7C46">
            <w:pPr>
              <w:pStyle w:val="aff1"/>
              <w:ind w:firstLine="709"/>
              <w:jc w:val="center"/>
              <w:rPr>
                <w:rFonts w:ascii="Times New Roman" w:eastAsia="Times New Roman" w:hAnsi="Times New Roman" w:cs="Times New Roman"/>
                <w:sz w:val="24"/>
                <w:szCs w:val="24"/>
                <w:lang w:eastAsia="ru-KZ"/>
              </w:rPr>
            </w:pPr>
          </w:p>
        </w:tc>
        <w:tc>
          <w:tcPr>
            <w:tcW w:w="609" w:type="pct"/>
            <w:tcBorders>
              <w:top w:val="outset" w:sz="6" w:space="0" w:color="111111"/>
              <w:left w:val="outset" w:sz="6" w:space="0" w:color="111111"/>
              <w:bottom w:val="outset" w:sz="6" w:space="0" w:color="111111"/>
              <w:right w:val="outset" w:sz="6" w:space="0" w:color="111111"/>
            </w:tcBorders>
            <w:noWrap/>
            <w:vAlign w:val="center"/>
            <w:hideMark/>
          </w:tcPr>
          <w:tbl>
            <w:tblPr>
              <w:tblW w:w="1105" w:type="dxa"/>
              <w:tblLayout w:type="fixed"/>
              <w:tblCellMar>
                <w:top w:w="12" w:type="dxa"/>
                <w:left w:w="12" w:type="dxa"/>
                <w:bottom w:w="12" w:type="dxa"/>
                <w:right w:w="12" w:type="dxa"/>
              </w:tblCellMar>
              <w:tblLook w:val="04A0" w:firstRow="1" w:lastRow="0" w:firstColumn="1" w:lastColumn="0" w:noHBand="0" w:noVBand="1"/>
            </w:tblPr>
            <w:tblGrid>
              <w:gridCol w:w="1105"/>
            </w:tblGrid>
            <w:tr w:rsidR="0078155B" w:rsidRPr="0078155B" w14:paraId="76086417" w14:textId="77777777" w:rsidTr="00DA7C46">
              <w:trPr>
                <w:trHeight w:val="572"/>
              </w:trPr>
              <w:tc>
                <w:tcPr>
                  <w:tcW w:w="5000" w:type="pct"/>
                  <w:tcBorders>
                    <w:top w:val="nil"/>
                    <w:left w:val="nil"/>
                    <w:bottom w:val="nil"/>
                    <w:right w:val="nil"/>
                  </w:tcBorders>
                  <w:noWrap/>
                  <w:hideMark/>
                </w:tcPr>
                <w:p w14:paraId="4C51B7E3" w14:textId="77777777" w:rsidR="0078155B" w:rsidRPr="0078155B" w:rsidRDefault="0078155B" w:rsidP="00DA7C46">
                  <w:pPr>
                    <w:pStyle w:val="aff1"/>
                    <w:jc w:val="center"/>
                    <w:rPr>
                      <w:rFonts w:ascii="Times New Roman" w:eastAsia="Times New Roman" w:hAnsi="Times New Roman" w:cs="Times New Roman"/>
                      <w:color w:val="000000"/>
                      <w:sz w:val="24"/>
                      <w:szCs w:val="24"/>
                      <w:lang w:eastAsia="ru-KZ"/>
                    </w:rPr>
                  </w:pPr>
                  <w:r w:rsidRPr="0078155B">
                    <w:rPr>
                      <w:rFonts w:ascii="Times New Roman" w:eastAsia="Times New Roman" w:hAnsi="Times New Roman" w:cs="Times New Roman"/>
                      <w:color w:val="000000"/>
                      <w:sz w:val="24"/>
                      <w:szCs w:val="24"/>
                      <w:lang w:eastAsia="ru-KZ"/>
                    </w:rPr>
                    <w:t>Y</w:t>
                  </w:r>
                  <w:r w:rsidRPr="0078155B">
                    <w:rPr>
                      <w:rFonts w:ascii="Times New Roman" w:eastAsia="Times New Roman" w:hAnsi="Times New Roman" w:cs="Times New Roman"/>
                      <w:color w:val="000000"/>
                      <w:sz w:val="24"/>
                      <w:szCs w:val="24"/>
                      <w:vertAlign w:val="subscript"/>
                      <w:lang w:eastAsia="ru-KZ"/>
                    </w:rPr>
                    <w:t>2</w:t>
                  </w:r>
                  <w:r w:rsidRPr="0078155B">
                    <w:rPr>
                      <w:rFonts w:ascii="Times New Roman" w:eastAsia="Times New Roman" w:hAnsi="Times New Roman" w:cs="Times New Roman"/>
                      <w:color w:val="000000"/>
                      <w:sz w:val="24"/>
                      <w:szCs w:val="24"/>
                      <w:vertAlign w:val="subscript"/>
                      <w:lang w:val="kk-KZ" w:eastAsia="ru-KZ"/>
                    </w:rPr>
                    <w:t xml:space="preserve"> </w:t>
                  </w:r>
                  <w:r w:rsidRPr="0078155B">
                    <w:rPr>
                      <w:rFonts w:ascii="Times New Roman" w:eastAsia="Times New Roman" w:hAnsi="Times New Roman" w:cs="Times New Roman"/>
                      <w:color w:val="000000"/>
                      <w:sz w:val="24"/>
                      <w:szCs w:val="24"/>
                      <w:lang w:val="kk-KZ" w:eastAsia="ru-KZ"/>
                    </w:rPr>
                    <w:t>Қыш-қылдылық</w:t>
                  </w:r>
                </w:p>
              </w:tc>
            </w:tr>
          </w:tbl>
          <w:p w14:paraId="3AF4C463"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p>
        </w:tc>
        <w:tc>
          <w:tcPr>
            <w:tcW w:w="606" w:type="pct"/>
            <w:tcBorders>
              <w:top w:val="outset" w:sz="6" w:space="0" w:color="111111"/>
              <w:left w:val="outset" w:sz="6" w:space="0" w:color="111111"/>
              <w:bottom w:val="outset" w:sz="6" w:space="0" w:color="111111"/>
              <w:right w:val="outset" w:sz="6" w:space="0" w:color="111111"/>
            </w:tcBorders>
            <w:noWrap/>
            <w:vAlign w:val="center"/>
            <w:hideMark/>
          </w:tcPr>
          <w:tbl>
            <w:tblPr>
              <w:tblW w:w="4380" w:type="pct"/>
              <w:tblLayout w:type="fixed"/>
              <w:tblCellMar>
                <w:top w:w="12" w:type="dxa"/>
                <w:left w:w="12" w:type="dxa"/>
                <w:bottom w:w="12" w:type="dxa"/>
                <w:right w:w="12" w:type="dxa"/>
              </w:tblCellMar>
              <w:tblLook w:val="04A0" w:firstRow="1" w:lastRow="0" w:firstColumn="1" w:lastColumn="0" w:noHBand="0" w:noVBand="1"/>
            </w:tblPr>
            <w:tblGrid>
              <w:gridCol w:w="1017"/>
            </w:tblGrid>
            <w:tr w:rsidR="0078155B" w:rsidRPr="0078155B" w14:paraId="48530752" w14:textId="77777777" w:rsidTr="0078155B">
              <w:tc>
                <w:tcPr>
                  <w:tcW w:w="1017" w:type="dxa"/>
                  <w:tcBorders>
                    <w:top w:val="nil"/>
                    <w:left w:val="nil"/>
                    <w:bottom w:val="nil"/>
                    <w:right w:val="nil"/>
                  </w:tcBorders>
                  <w:noWrap/>
                  <w:hideMark/>
                </w:tcPr>
                <w:p w14:paraId="09D02893" w14:textId="77777777" w:rsidR="0078155B" w:rsidRDefault="0078155B" w:rsidP="00DA7C46">
                  <w:pPr>
                    <w:pStyle w:val="aff1"/>
                    <w:ind w:firstLine="35"/>
                    <w:jc w:val="center"/>
                    <w:rPr>
                      <w:rFonts w:ascii="Times New Roman" w:eastAsia="Times New Roman" w:hAnsi="Times New Roman" w:cs="Times New Roman"/>
                      <w:color w:val="000000"/>
                      <w:sz w:val="24"/>
                      <w:szCs w:val="24"/>
                      <w:lang w:eastAsia="ru-KZ"/>
                    </w:rPr>
                  </w:pPr>
                  <w:r w:rsidRPr="0078155B">
                    <w:rPr>
                      <w:rFonts w:ascii="Times New Roman" w:eastAsia="Times New Roman" w:hAnsi="Times New Roman" w:cs="Times New Roman"/>
                      <w:color w:val="000000"/>
                      <w:sz w:val="24"/>
                      <w:szCs w:val="24"/>
                      <w:lang w:eastAsia="ru-KZ"/>
                    </w:rPr>
                    <w:t>Y</w:t>
                  </w:r>
                  <w:r w:rsidRPr="0078155B">
                    <w:rPr>
                      <w:rFonts w:ascii="Times New Roman" w:eastAsia="Times New Roman" w:hAnsi="Times New Roman" w:cs="Times New Roman"/>
                      <w:color w:val="000000"/>
                      <w:sz w:val="24"/>
                      <w:szCs w:val="24"/>
                      <w:vertAlign w:val="subscript"/>
                      <w:lang w:eastAsia="ru-KZ"/>
                    </w:rPr>
                    <w:t>3</w:t>
                  </w:r>
                  <w:r w:rsidRPr="0078155B">
                    <w:rPr>
                      <w:rFonts w:ascii="Times New Roman" w:eastAsia="Times New Roman" w:hAnsi="Times New Roman" w:cs="Times New Roman"/>
                      <w:color w:val="000000"/>
                      <w:sz w:val="24"/>
                      <w:szCs w:val="24"/>
                      <w:lang w:eastAsia="ru-KZ"/>
                    </w:rPr>
                    <w:t xml:space="preserve"> </w:t>
                  </w:r>
                </w:p>
                <w:p w14:paraId="5B1ED15F" w14:textId="02AB89BF" w:rsidR="0078155B" w:rsidRPr="0078155B" w:rsidRDefault="0078155B" w:rsidP="00DA7C46">
                  <w:pPr>
                    <w:pStyle w:val="aff1"/>
                    <w:ind w:firstLine="35"/>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TBARS</w:t>
                  </w:r>
                </w:p>
              </w:tc>
            </w:tr>
          </w:tbl>
          <w:p w14:paraId="344CBE84" w14:textId="77777777" w:rsidR="0078155B" w:rsidRPr="0078155B" w:rsidRDefault="0078155B" w:rsidP="00DA7C46">
            <w:pPr>
              <w:pStyle w:val="aff1"/>
              <w:ind w:firstLine="35"/>
              <w:jc w:val="center"/>
              <w:rPr>
                <w:rFonts w:ascii="Times New Roman" w:eastAsia="Times New Roman" w:hAnsi="Times New Roman" w:cs="Times New Roman"/>
                <w:sz w:val="24"/>
                <w:szCs w:val="24"/>
                <w:lang w:eastAsia="ru-KZ"/>
              </w:rPr>
            </w:pPr>
          </w:p>
        </w:tc>
        <w:tc>
          <w:tcPr>
            <w:tcW w:w="455" w:type="pct"/>
            <w:tcBorders>
              <w:top w:val="outset" w:sz="6" w:space="0" w:color="111111"/>
              <w:left w:val="outset" w:sz="6" w:space="0" w:color="111111"/>
              <w:bottom w:val="outset" w:sz="6" w:space="0" w:color="111111"/>
              <w:right w:val="outset" w:sz="6" w:space="0" w:color="111111"/>
            </w:tcBorders>
            <w:noWrap/>
            <w:vAlign w:val="center"/>
            <w:hideMark/>
          </w:tcPr>
          <w:tbl>
            <w:tblPr>
              <w:tblW w:w="3919" w:type="pct"/>
              <w:tblLayout w:type="fixed"/>
              <w:tblCellMar>
                <w:top w:w="12" w:type="dxa"/>
                <w:left w:w="12" w:type="dxa"/>
                <w:bottom w:w="12" w:type="dxa"/>
                <w:right w:w="12" w:type="dxa"/>
              </w:tblCellMar>
              <w:tblLook w:val="04A0" w:firstRow="1" w:lastRow="0" w:firstColumn="1" w:lastColumn="0" w:noHBand="0" w:noVBand="1"/>
            </w:tblPr>
            <w:tblGrid>
              <w:gridCol w:w="678"/>
            </w:tblGrid>
            <w:tr w:rsidR="0078155B" w:rsidRPr="0078155B" w14:paraId="4465371B" w14:textId="77777777" w:rsidTr="0078155B">
              <w:tc>
                <w:tcPr>
                  <w:tcW w:w="678" w:type="dxa"/>
                  <w:tcBorders>
                    <w:top w:val="nil"/>
                    <w:left w:val="nil"/>
                    <w:bottom w:val="nil"/>
                    <w:right w:val="nil"/>
                  </w:tcBorders>
                  <w:noWrap/>
                  <w:hideMark/>
                </w:tcPr>
                <w:p w14:paraId="7F358CBD"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Y</w:t>
                  </w:r>
                  <w:r w:rsidRPr="0078155B">
                    <w:rPr>
                      <w:rFonts w:ascii="Times New Roman" w:eastAsia="Times New Roman" w:hAnsi="Times New Roman" w:cs="Times New Roman"/>
                      <w:color w:val="000000"/>
                      <w:sz w:val="24"/>
                      <w:szCs w:val="24"/>
                      <w:vertAlign w:val="subscript"/>
                      <w:lang w:eastAsia="ru-KZ"/>
                    </w:rPr>
                    <w:t>4</w:t>
                  </w:r>
                  <w:r w:rsidRPr="0078155B">
                    <w:rPr>
                      <w:rFonts w:ascii="Times New Roman" w:eastAsia="Times New Roman" w:hAnsi="Times New Roman" w:cs="Times New Roman"/>
                      <w:color w:val="000000"/>
                      <w:sz w:val="24"/>
                      <w:szCs w:val="24"/>
                      <w:lang w:eastAsia="ru-KZ"/>
                    </w:rPr>
                    <w:t xml:space="preserve"> pH</w:t>
                  </w:r>
                </w:p>
              </w:tc>
            </w:tr>
          </w:tbl>
          <w:p w14:paraId="79FFD7CE"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p>
        </w:tc>
        <w:tc>
          <w:tcPr>
            <w:tcW w:w="552" w:type="pct"/>
            <w:tcBorders>
              <w:top w:val="outset" w:sz="6" w:space="0" w:color="111111"/>
              <w:left w:val="outset" w:sz="6" w:space="0" w:color="111111"/>
              <w:bottom w:val="outset" w:sz="6" w:space="0" w:color="111111"/>
              <w:right w:val="outset" w:sz="6" w:space="0" w:color="111111"/>
            </w:tcBorders>
            <w:noWrap/>
            <w:vAlign w:val="center"/>
            <w:hideMark/>
          </w:tcPr>
          <w:tbl>
            <w:tblPr>
              <w:tblW w:w="1001" w:type="dxa"/>
              <w:tblLayout w:type="fixed"/>
              <w:tblCellMar>
                <w:top w:w="12" w:type="dxa"/>
                <w:left w:w="12" w:type="dxa"/>
                <w:bottom w:w="12" w:type="dxa"/>
                <w:right w:w="12" w:type="dxa"/>
              </w:tblCellMar>
              <w:tblLook w:val="04A0" w:firstRow="1" w:lastRow="0" w:firstColumn="1" w:lastColumn="0" w:noHBand="0" w:noVBand="1"/>
            </w:tblPr>
            <w:tblGrid>
              <w:gridCol w:w="1001"/>
            </w:tblGrid>
            <w:tr w:rsidR="0078155B" w:rsidRPr="0078155B" w14:paraId="0DFBAE1D" w14:textId="77777777" w:rsidTr="00DA7C46">
              <w:tc>
                <w:tcPr>
                  <w:tcW w:w="1001" w:type="dxa"/>
                  <w:tcBorders>
                    <w:top w:val="nil"/>
                    <w:left w:val="nil"/>
                    <w:bottom w:val="nil"/>
                    <w:right w:val="nil"/>
                  </w:tcBorders>
                  <w:noWrap/>
                  <w:hideMark/>
                </w:tcPr>
                <w:p w14:paraId="6706E13C" w14:textId="77777777" w:rsidR="0078155B" w:rsidRPr="0078155B" w:rsidRDefault="0078155B" w:rsidP="00DA7C46">
                  <w:pPr>
                    <w:pStyle w:val="aff1"/>
                    <w:ind w:firstLine="21"/>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eastAsia="ru-KZ"/>
                    </w:rPr>
                    <w:t>Y</w:t>
                  </w:r>
                  <w:r w:rsidRPr="0078155B">
                    <w:rPr>
                      <w:rFonts w:ascii="Times New Roman" w:eastAsia="Times New Roman" w:hAnsi="Times New Roman" w:cs="Times New Roman"/>
                      <w:color w:val="000000"/>
                      <w:sz w:val="24"/>
                      <w:szCs w:val="24"/>
                      <w:vertAlign w:val="subscript"/>
                      <w:lang w:eastAsia="ru-KZ"/>
                    </w:rPr>
                    <w:t>5</w:t>
                  </w:r>
                  <w:r w:rsidRPr="0078155B">
                    <w:rPr>
                      <w:rFonts w:ascii="Times New Roman" w:eastAsia="Times New Roman" w:hAnsi="Times New Roman" w:cs="Times New Roman"/>
                      <w:color w:val="000000"/>
                      <w:sz w:val="24"/>
                      <w:szCs w:val="24"/>
                      <w:lang w:eastAsia="ru-KZ"/>
                    </w:rPr>
                    <w:t xml:space="preserve"> </w:t>
                  </w:r>
                  <w:r w:rsidRPr="0078155B">
                    <w:rPr>
                      <w:rFonts w:ascii="Times New Roman" w:eastAsia="Times New Roman" w:hAnsi="Times New Roman" w:cs="Times New Roman"/>
                      <w:color w:val="000000"/>
                      <w:sz w:val="24"/>
                      <w:szCs w:val="24"/>
                      <w:lang w:val="kk-KZ" w:eastAsia="ru-KZ"/>
                    </w:rPr>
                    <w:t>ашыт-қылар</w:t>
                  </w:r>
                </w:p>
              </w:tc>
            </w:tr>
          </w:tbl>
          <w:p w14:paraId="0B5356EB" w14:textId="77777777" w:rsidR="0078155B" w:rsidRPr="0078155B" w:rsidRDefault="0078155B" w:rsidP="00DA7C46">
            <w:pPr>
              <w:pStyle w:val="aff1"/>
              <w:ind w:firstLine="21"/>
              <w:jc w:val="center"/>
              <w:rPr>
                <w:rFonts w:ascii="Times New Roman" w:eastAsia="Times New Roman" w:hAnsi="Times New Roman" w:cs="Times New Roman"/>
                <w:sz w:val="24"/>
                <w:szCs w:val="24"/>
                <w:lang w:eastAsia="ru-KZ"/>
              </w:rPr>
            </w:pPr>
          </w:p>
        </w:tc>
        <w:tc>
          <w:tcPr>
            <w:tcW w:w="507" w:type="pct"/>
            <w:tcBorders>
              <w:top w:val="outset" w:sz="6" w:space="0" w:color="111111"/>
              <w:left w:val="outset" w:sz="6" w:space="0" w:color="111111"/>
              <w:bottom w:val="outset" w:sz="6" w:space="0" w:color="111111"/>
              <w:right w:val="outset" w:sz="6" w:space="0" w:color="111111"/>
            </w:tcBorders>
            <w:noWrap/>
            <w:vAlign w:val="center"/>
            <w:hideMark/>
          </w:tcPr>
          <w:tbl>
            <w:tblPr>
              <w:tblW w:w="3892" w:type="pct"/>
              <w:tblLayout w:type="fixed"/>
              <w:tblCellMar>
                <w:top w:w="12" w:type="dxa"/>
                <w:left w:w="12" w:type="dxa"/>
                <w:bottom w:w="12" w:type="dxa"/>
                <w:right w:w="12" w:type="dxa"/>
              </w:tblCellMar>
              <w:tblLook w:val="04A0" w:firstRow="1" w:lastRow="0" w:firstColumn="1" w:lastColumn="0" w:noHBand="0" w:noVBand="1"/>
            </w:tblPr>
            <w:tblGrid>
              <w:gridCol w:w="751"/>
            </w:tblGrid>
            <w:tr w:rsidR="0078155B" w:rsidRPr="0078155B" w14:paraId="2FE9FFBA" w14:textId="77777777" w:rsidTr="00DA7C46">
              <w:tc>
                <w:tcPr>
                  <w:tcW w:w="755" w:type="dxa"/>
                  <w:tcBorders>
                    <w:top w:val="nil"/>
                    <w:left w:val="nil"/>
                    <w:bottom w:val="nil"/>
                    <w:right w:val="nil"/>
                  </w:tcBorders>
                  <w:noWrap/>
                  <w:hideMark/>
                </w:tcPr>
                <w:p w14:paraId="173A3AAF" w14:textId="77777777" w:rsidR="0078155B" w:rsidRPr="0078155B" w:rsidRDefault="0078155B" w:rsidP="00DA7C46">
                  <w:pPr>
                    <w:pStyle w:val="aff1"/>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color w:val="000000"/>
                      <w:sz w:val="24"/>
                      <w:szCs w:val="24"/>
                      <w:lang w:eastAsia="ru-KZ"/>
                    </w:rPr>
                    <w:t>Y</w:t>
                  </w:r>
                  <w:r w:rsidRPr="0078155B">
                    <w:rPr>
                      <w:rFonts w:ascii="Times New Roman" w:eastAsia="Times New Roman" w:hAnsi="Times New Roman" w:cs="Times New Roman"/>
                      <w:color w:val="000000"/>
                      <w:sz w:val="24"/>
                      <w:szCs w:val="24"/>
                      <w:vertAlign w:val="subscript"/>
                      <w:lang w:eastAsia="ru-KZ"/>
                    </w:rPr>
                    <w:t>6</w:t>
                  </w:r>
                  <w:r w:rsidRPr="0078155B">
                    <w:rPr>
                      <w:rFonts w:ascii="Times New Roman" w:eastAsia="Times New Roman" w:hAnsi="Times New Roman" w:cs="Times New Roman"/>
                      <w:color w:val="000000"/>
                      <w:sz w:val="24"/>
                      <w:szCs w:val="24"/>
                      <w:lang w:eastAsia="ru-KZ"/>
                    </w:rPr>
                    <w:t xml:space="preserve"> </w:t>
                  </w:r>
                  <w:r w:rsidRPr="0078155B">
                    <w:rPr>
                      <w:rFonts w:ascii="Times New Roman" w:eastAsia="Times New Roman" w:hAnsi="Times New Roman" w:cs="Times New Roman"/>
                      <w:color w:val="000000"/>
                      <w:sz w:val="24"/>
                      <w:szCs w:val="24"/>
                      <w:lang w:val="kk-KZ" w:eastAsia="ru-KZ"/>
                    </w:rPr>
                    <w:t>зеңдер</w:t>
                  </w:r>
                </w:p>
              </w:tc>
            </w:tr>
          </w:tbl>
          <w:p w14:paraId="3F04463B" w14:textId="77777777" w:rsidR="0078155B" w:rsidRPr="0078155B" w:rsidRDefault="0078155B" w:rsidP="00DA7C46">
            <w:pPr>
              <w:pStyle w:val="aff1"/>
              <w:ind w:firstLine="709"/>
              <w:jc w:val="center"/>
              <w:rPr>
                <w:rFonts w:ascii="Times New Roman" w:eastAsia="Times New Roman" w:hAnsi="Times New Roman" w:cs="Times New Roman"/>
                <w:sz w:val="24"/>
                <w:szCs w:val="24"/>
                <w:lang w:eastAsia="ru-KZ"/>
              </w:rPr>
            </w:pPr>
          </w:p>
        </w:tc>
      </w:tr>
      <w:tr w:rsidR="0078155B" w:rsidRPr="0078155B" w14:paraId="56F4608F"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1256" w:type="dxa"/>
              <w:tblLayout w:type="fixed"/>
              <w:tblCellMar>
                <w:top w:w="12" w:type="dxa"/>
                <w:left w:w="12" w:type="dxa"/>
                <w:bottom w:w="12" w:type="dxa"/>
                <w:right w:w="12" w:type="dxa"/>
              </w:tblCellMar>
              <w:tblLook w:val="04A0" w:firstRow="1" w:lastRow="0" w:firstColumn="1" w:lastColumn="0" w:noHBand="0" w:noVBand="1"/>
            </w:tblPr>
            <w:tblGrid>
              <w:gridCol w:w="1256"/>
            </w:tblGrid>
            <w:tr w:rsidR="0078155B" w:rsidRPr="0078155B" w14:paraId="3FC355A2" w14:textId="77777777" w:rsidTr="00DA7C46">
              <w:tc>
                <w:tcPr>
                  <w:tcW w:w="1256" w:type="dxa"/>
                  <w:tcBorders>
                    <w:top w:val="nil"/>
                    <w:left w:val="nil"/>
                    <w:bottom w:val="nil"/>
                    <w:right w:val="nil"/>
                  </w:tcBorders>
                  <w:noWrap/>
                  <w:vAlign w:val="center"/>
                  <w:hideMark/>
                </w:tcPr>
                <w:p w14:paraId="066730AF"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1</w:t>
                  </w:r>
                </w:p>
              </w:tc>
            </w:tr>
          </w:tbl>
          <w:p w14:paraId="43B8FA33"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6341E8"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0,25000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E430C8"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color w:val="000000"/>
                <w:sz w:val="24"/>
                <w:szCs w:val="24"/>
                <w:lang w:eastAsia="ru-KZ"/>
              </w:rPr>
              <w:t>63,00000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3037C9"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8</w:t>
            </w:r>
            <w:r w:rsidRPr="0078155B">
              <w:rPr>
                <w:rFonts w:ascii="Times New Roman" w:eastAsia="Times New Roman" w:hAnsi="Times New Roman" w:cs="Times New Roman"/>
                <w:sz w:val="24"/>
                <w:szCs w:val="24"/>
                <w:lang w:eastAsia="ru-KZ"/>
              </w:rPr>
              <w:t>5000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D8C64D"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3C5F39"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25,5</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1DF315"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6,48</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03639D" w14:textId="77777777" w:rsidR="0078155B" w:rsidRPr="0078155B" w:rsidRDefault="0078155B" w:rsidP="00DA7C46">
            <w:pPr>
              <w:pStyle w:val="aff1"/>
              <w:ind w:left="139" w:hanging="118"/>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color w:val="000000"/>
                <w:sz w:val="24"/>
                <w:szCs w:val="24"/>
                <w:lang w:val="en-US" w:eastAsia="ru-KZ"/>
              </w:rPr>
              <w:t>7</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1168F6"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w:t>
            </w:r>
          </w:p>
        </w:tc>
      </w:tr>
      <w:tr w:rsidR="0078155B" w:rsidRPr="0078155B" w14:paraId="29CFF781"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1114" w:type="dxa"/>
              <w:tblLayout w:type="fixed"/>
              <w:tblCellMar>
                <w:top w:w="12" w:type="dxa"/>
                <w:left w:w="12" w:type="dxa"/>
                <w:bottom w:w="12" w:type="dxa"/>
                <w:right w:w="12" w:type="dxa"/>
              </w:tblCellMar>
              <w:tblLook w:val="04A0" w:firstRow="1" w:lastRow="0" w:firstColumn="1" w:lastColumn="0" w:noHBand="0" w:noVBand="1"/>
            </w:tblPr>
            <w:tblGrid>
              <w:gridCol w:w="1114"/>
            </w:tblGrid>
            <w:tr w:rsidR="0078155B" w:rsidRPr="0078155B" w14:paraId="60C26134" w14:textId="77777777" w:rsidTr="00DA7C46">
              <w:tc>
                <w:tcPr>
                  <w:tcW w:w="1114" w:type="dxa"/>
                  <w:tcBorders>
                    <w:top w:val="nil"/>
                    <w:left w:val="nil"/>
                    <w:bottom w:val="nil"/>
                    <w:right w:val="nil"/>
                  </w:tcBorders>
                  <w:noWrap/>
                  <w:vAlign w:val="center"/>
                  <w:hideMark/>
                </w:tcPr>
                <w:p w14:paraId="78293AD1"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2</w:t>
                  </w:r>
                </w:p>
              </w:tc>
            </w:tr>
          </w:tbl>
          <w:p w14:paraId="1C17FCB5"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46660C"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0,25000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C5C057"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75,00000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70853F"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5</w:t>
            </w:r>
            <w:r w:rsidRPr="0078155B">
              <w:rPr>
                <w:rFonts w:ascii="Times New Roman" w:eastAsia="Times New Roman" w:hAnsi="Times New Roman" w:cs="Times New Roman"/>
                <w:sz w:val="24"/>
                <w:szCs w:val="24"/>
                <w:lang w:eastAsia="ru-KZ"/>
              </w:rPr>
              <w:t>2000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B4B235"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18</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255986"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26,10</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E81AFC"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6,42</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5FFCF4" w14:textId="77777777" w:rsidR="0078155B" w:rsidRPr="0078155B" w:rsidRDefault="0078155B" w:rsidP="00DA7C46">
            <w:pPr>
              <w:pStyle w:val="aff1"/>
              <w:ind w:firstLine="2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eastAsia="ru-KZ"/>
              </w:rPr>
              <w:t>0</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77FA74"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eastAsia="ru-KZ"/>
              </w:rPr>
              <w:t>0</w:t>
            </w:r>
          </w:p>
        </w:tc>
      </w:tr>
      <w:tr w:rsidR="0078155B" w:rsidRPr="0078155B" w14:paraId="657DCAD5"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5F42BEBF" w14:textId="77777777" w:rsidTr="00DA7C46">
              <w:tc>
                <w:tcPr>
                  <w:tcW w:w="699" w:type="dxa"/>
                  <w:tcBorders>
                    <w:top w:val="nil"/>
                    <w:left w:val="nil"/>
                    <w:bottom w:val="nil"/>
                    <w:right w:val="nil"/>
                  </w:tcBorders>
                  <w:noWrap/>
                  <w:vAlign w:val="center"/>
                  <w:hideMark/>
                </w:tcPr>
                <w:p w14:paraId="2A56CEA8"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3</w:t>
                  </w:r>
                </w:p>
              </w:tc>
            </w:tr>
          </w:tbl>
          <w:p w14:paraId="1E9C9CAD"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3352EA"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15,00000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100D272"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color w:val="000000"/>
                <w:sz w:val="24"/>
                <w:szCs w:val="24"/>
                <w:lang w:eastAsia="ru-KZ"/>
              </w:rPr>
              <w:t>63,00000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96276B"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5</w:t>
            </w:r>
            <w:r w:rsidRPr="0078155B">
              <w:rPr>
                <w:rFonts w:ascii="Times New Roman" w:eastAsia="Times New Roman" w:hAnsi="Times New Roman" w:cs="Times New Roman"/>
                <w:sz w:val="24"/>
                <w:szCs w:val="24"/>
                <w:lang w:eastAsia="ru-KZ"/>
              </w:rPr>
              <w:t>6000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732311"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17,2</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150BEE"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25,58</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77919D"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6,47</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19F9F1" w14:textId="77777777" w:rsidR="0078155B" w:rsidRPr="0078155B" w:rsidRDefault="0078155B" w:rsidP="00DA7C46">
            <w:pPr>
              <w:pStyle w:val="aff1"/>
              <w:ind w:firstLine="2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967E72"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0</w:t>
            </w:r>
          </w:p>
        </w:tc>
      </w:tr>
      <w:tr w:rsidR="0078155B" w:rsidRPr="0078155B" w14:paraId="21FD69E8"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640EFA6B" w14:textId="77777777" w:rsidTr="00DA7C46">
              <w:tc>
                <w:tcPr>
                  <w:tcW w:w="699" w:type="dxa"/>
                  <w:tcBorders>
                    <w:top w:val="nil"/>
                    <w:left w:val="nil"/>
                    <w:bottom w:val="nil"/>
                    <w:right w:val="nil"/>
                  </w:tcBorders>
                  <w:noWrap/>
                  <w:vAlign w:val="center"/>
                  <w:hideMark/>
                </w:tcPr>
                <w:p w14:paraId="25DB2B0B"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4</w:t>
                  </w:r>
                </w:p>
              </w:tc>
            </w:tr>
          </w:tbl>
          <w:p w14:paraId="2DA9C845"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74BA08"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15,00000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11C33C"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75,00000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7BB814"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2</w:t>
            </w:r>
            <w:r w:rsidRPr="0078155B">
              <w:rPr>
                <w:rFonts w:ascii="Times New Roman" w:eastAsia="Times New Roman" w:hAnsi="Times New Roman" w:cs="Times New Roman"/>
                <w:sz w:val="24"/>
                <w:szCs w:val="24"/>
                <w:lang w:eastAsia="ru-KZ"/>
              </w:rPr>
              <w:t>1000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51A497"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18,2</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242015"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26,28</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EF7668"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6,41</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9E5722" w14:textId="77777777" w:rsidR="0078155B" w:rsidRPr="0078155B" w:rsidRDefault="0078155B" w:rsidP="00DA7C46">
            <w:pPr>
              <w:pStyle w:val="aff1"/>
              <w:ind w:firstLine="2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0</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81AE02"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0</w:t>
            </w:r>
          </w:p>
        </w:tc>
      </w:tr>
      <w:tr w:rsidR="0078155B" w:rsidRPr="0078155B" w14:paraId="78D2E136"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2540C822" w14:textId="77777777" w:rsidTr="00DA7C46">
              <w:tc>
                <w:tcPr>
                  <w:tcW w:w="699" w:type="dxa"/>
                  <w:tcBorders>
                    <w:top w:val="nil"/>
                    <w:left w:val="nil"/>
                    <w:bottom w:val="nil"/>
                    <w:right w:val="nil"/>
                  </w:tcBorders>
                  <w:noWrap/>
                  <w:vAlign w:val="center"/>
                  <w:hideMark/>
                </w:tcPr>
                <w:p w14:paraId="11D4A168"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5</w:t>
                  </w:r>
                </w:p>
              </w:tc>
            </w:tr>
          </w:tbl>
          <w:p w14:paraId="414A806A"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2D47F5"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0,25000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2E7FF4"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69,00000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EFC0CE"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7</w:t>
            </w:r>
            <w:r w:rsidRPr="0078155B">
              <w:rPr>
                <w:rFonts w:ascii="Times New Roman" w:eastAsia="Times New Roman" w:hAnsi="Times New Roman" w:cs="Times New Roman"/>
                <w:sz w:val="24"/>
                <w:szCs w:val="24"/>
                <w:lang w:eastAsia="ru-KZ"/>
              </w:rPr>
              <w:t>1000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C480C5"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17,5</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8CC88E"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25,70</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F6B1E5"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6,46</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13A061" w14:textId="77777777" w:rsidR="0078155B" w:rsidRPr="0078155B" w:rsidRDefault="0078155B" w:rsidP="00DA7C46">
            <w:pPr>
              <w:pStyle w:val="aff1"/>
              <w:ind w:firstLine="2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eastAsia="ru-KZ"/>
              </w:rPr>
              <w:t>2</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FC86F9"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w:t>
            </w:r>
          </w:p>
        </w:tc>
      </w:tr>
      <w:tr w:rsidR="0078155B" w:rsidRPr="0078155B" w14:paraId="34A5B1A0"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7C7FB59B" w14:textId="77777777" w:rsidTr="00DA7C46">
              <w:tc>
                <w:tcPr>
                  <w:tcW w:w="699" w:type="dxa"/>
                  <w:tcBorders>
                    <w:top w:val="nil"/>
                    <w:left w:val="nil"/>
                    <w:bottom w:val="nil"/>
                    <w:right w:val="nil"/>
                  </w:tcBorders>
                  <w:noWrap/>
                  <w:vAlign w:val="center"/>
                  <w:hideMark/>
                </w:tcPr>
                <w:p w14:paraId="4D16BDE4"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6</w:t>
                  </w:r>
                </w:p>
              </w:tc>
            </w:tr>
          </w:tbl>
          <w:p w14:paraId="4A66FD16"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07FF8B"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15,00000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E36D70"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69,00000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EA116A"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4</w:t>
            </w:r>
            <w:r w:rsidRPr="0078155B">
              <w:rPr>
                <w:rFonts w:ascii="Times New Roman" w:eastAsia="Times New Roman" w:hAnsi="Times New Roman" w:cs="Times New Roman"/>
                <w:sz w:val="24"/>
                <w:szCs w:val="24"/>
                <w:lang w:eastAsia="ru-KZ"/>
              </w:rPr>
              <w:t>7000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AB0465"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17,7</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D47E52" w14:textId="77777777" w:rsidR="0078155B" w:rsidRPr="0078155B" w:rsidRDefault="0078155B" w:rsidP="00DA7C46">
            <w:pPr>
              <w:pStyle w:val="aff1"/>
              <w:ind w:firstLine="35"/>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sz w:val="24"/>
                <w:szCs w:val="24"/>
                <w:lang w:val="en-US" w:eastAsia="ru-KZ"/>
              </w:rPr>
              <w:t>25,82</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FECB48" w14:textId="77777777" w:rsidR="0078155B" w:rsidRPr="0078155B" w:rsidRDefault="0078155B" w:rsidP="00DA7C46">
            <w:pPr>
              <w:pStyle w:val="aff1"/>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sz w:val="24"/>
                <w:szCs w:val="24"/>
                <w:lang w:val="en-US" w:eastAsia="ru-KZ"/>
              </w:rPr>
              <w:t>6,44</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C96B8A" w14:textId="77777777" w:rsidR="0078155B" w:rsidRPr="0078155B" w:rsidRDefault="0078155B" w:rsidP="00DA7C46">
            <w:pPr>
              <w:pStyle w:val="aff1"/>
              <w:ind w:firstLine="2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0</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F5390"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0</w:t>
            </w:r>
          </w:p>
        </w:tc>
      </w:tr>
      <w:tr w:rsidR="0078155B" w:rsidRPr="0078155B" w14:paraId="160FAB9E"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2692A1F3" w14:textId="77777777" w:rsidTr="00DA7C46">
              <w:tc>
                <w:tcPr>
                  <w:tcW w:w="699" w:type="dxa"/>
                  <w:tcBorders>
                    <w:top w:val="nil"/>
                    <w:left w:val="nil"/>
                    <w:bottom w:val="nil"/>
                    <w:right w:val="nil"/>
                  </w:tcBorders>
                  <w:noWrap/>
                  <w:vAlign w:val="center"/>
                  <w:hideMark/>
                </w:tcPr>
                <w:p w14:paraId="539C19B2"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w:t>
                  </w:r>
                </w:p>
              </w:tc>
            </w:tr>
          </w:tbl>
          <w:p w14:paraId="625BAA69"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1A574C1"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7,62500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7CFE8E"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color w:val="000000"/>
                <w:sz w:val="24"/>
                <w:szCs w:val="24"/>
                <w:lang w:eastAsia="ru-KZ"/>
              </w:rPr>
              <w:t>63,00000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3E83C0"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6</w:t>
            </w:r>
            <w:r w:rsidRPr="0078155B">
              <w:rPr>
                <w:rFonts w:ascii="Times New Roman" w:eastAsia="Times New Roman" w:hAnsi="Times New Roman" w:cs="Times New Roman"/>
                <w:sz w:val="24"/>
                <w:szCs w:val="24"/>
                <w:lang w:eastAsia="ru-KZ"/>
              </w:rPr>
              <w:t>8000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512177"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17,3</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7D74FE" w14:textId="77777777" w:rsidR="0078155B" w:rsidRPr="0078155B" w:rsidRDefault="0078155B" w:rsidP="00DA7C46">
            <w:pPr>
              <w:pStyle w:val="aff1"/>
              <w:ind w:firstLine="35"/>
              <w:jc w:val="center"/>
              <w:rPr>
                <w:rFonts w:ascii="Times New Roman" w:eastAsia="Times New Roman" w:hAnsi="Times New Roman" w:cs="Times New Roman"/>
                <w:sz w:val="24"/>
                <w:szCs w:val="24"/>
                <w:lang w:val="kk-KZ" w:eastAsia="ru-KZ"/>
              </w:rPr>
            </w:pPr>
            <w:r w:rsidRPr="0078155B">
              <w:rPr>
                <w:rFonts w:ascii="Times New Roman" w:eastAsia="Times New Roman" w:hAnsi="Times New Roman" w:cs="Times New Roman"/>
                <w:sz w:val="24"/>
                <w:szCs w:val="24"/>
                <w:lang w:val="en-US" w:eastAsia="ru-KZ"/>
              </w:rPr>
              <w:t>25,53</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FE3F44"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6,47</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CE025F" w14:textId="77777777" w:rsidR="0078155B" w:rsidRPr="0078155B" w:rsidRDefault="0078155B" w:rsidP="00DA7C46">
            <w:pPr>
              <w:pStyle w:val="aff1"/>
              <w:ind w:firstLine="2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3</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3DDB37"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w:t>
            </w:r>
          </w:p>
        </w:tc>
      </w:tr>
      <w:tr w:rsidR="0078155B" w:rsidRPr="0078155B" w14:paraId="003A8126"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58900AC2" w14:textId="77777777" w:rsidTr="00DA7C46">
              <w:tc>
                <w:tcPr>
                  <w:tcW w:w="699" w:type="dxa"/>
                  <w:tcBorders>
                    <w:top w:val="nil"/>
                    <w:left w:val="nil"/>
                    <w:bottom w:val="nil"/>
                    <w:right w:val="nil"/>
                  </w:tcBorders>
                  <w:noWrap/>
                  <w:vAlign w:val="center"/>
                  <w:hideMark/>
                </w:tcPr>
                <w:p w14:paraId="72378FAE"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8</w:t>
                  </w:r>
                </w:p>
              </w:tc>
            </w:tr>
          </w:tbl>
          <w:p w14:paraId="28F99AC1"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B2B5A2"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7,62500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EEC153"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75,00000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7B4CD7"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3</w:t>
            </w:r>
            <w:r w:rsidRPr="0078155B">
              <w:rPr>
                <w:rFonts w:ascii="Times New Roman" w:eastAsia="Times New Roman" w:hAnsi="Times New Roman" w:cs="Times New Roman"/>
                <w:sz w:val="24"/>
                <w:szCs w:val="24"/>
                <w:lang w:eastAsia="ru-KZ"/>
              </w:rPr>
              <w:t>8000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3FBD14"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18,1</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459476"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26,15</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5D57CC"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6,41</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FDFA4A" w14:textId="77777777" w:rsidR="0078155B" w:rsidRPr="0078155B" w:rsidRDefault="0078155B" w:rsidP="00DA7C46">
            <w:pPr>
              <w:pStyle w:val="aff1"/>
              <w:ind w:firstLine="2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eastAsia="ru-KZ"/>
              </w:rPr>
              <w:t>0</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779FCE"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0</w:t>
            </w:r>
          </w:p>
        </w:tc>
      </w:tr>
      <w:tr w:rsidR="0078155B" w:rsidRPr="0078155B" w14:paraId="17773AA7"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4A3592BA" w14:textId="77777777" w:rsidTr="00DA7C46">
              <w:tc>
                <w:tcPr>
                  <w:tcW w:w="699" w:type="dxa"/>
                  <w:tcBorders>
                    <w:top w:val="nil"/>
                    <w:left w:val="nil"/>
                    <w:bottom w:val="nil"/>
                    <w:right w:val="nil"/>
                  </w:tcBorders>
                  <w:noWrap/>
                  <w:vAlign w:val="center"/>
                  <w:hideMark/>
                </w:tcPr>
                <w:p w14:paraId="5F794414"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9 (C)</w:t>
                  </w:r>
                </w:p>
              </w:tc>
            </w:tr>
          </w:tbl>
          <w:p w14:paraId="044ABB2C"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1FB330B"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7,62500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E1FF57"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69,00000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0D9E58"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5</w:t>
            </w:r>
            <w:r w:rsidRPr="0078155B">
              <w:rPr>
                <w:rFonts w:ascii="Times New Roman" w:eastAsia="Times New Roman" w:hAnsi="Times New Roman" w:cs="Times New Roman"/>
                <w:sz w:val="24"/>
                <w:szCs w:val="24"/>
                <w:lang w:eastAsia="ru-KZ"/>
              </w:rPr>
              <w:t>5000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808BD4"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17,6</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813981"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25,78</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87DC83"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6,45</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234E7B" w14:textId="77777777" w:rsidR="0078155B" w:rsidRPr="0078155B" w:rsidRDefault="0078155B" w:rsidP="00DA7C46">
            <w:pPr>
              <w:pStyle w:val="aff1"/>
              <w:ind w:firstLine="2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eastAsia="ru-KZ"/>
              </w:rPr>
              <w:t>0</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8683B2"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0</w:t>
            </w:r>
          </w:p>
        </w:tc>
      </w:tr>
      <w:tr w:rsidR="0078155B" w:rsidRPr="0078155B" w14:paraId="5FBB1E30" w14:textId="77777777" w:rsidTr="0025106A">
        <w:tc>
          <w:tcPr>
            <w:tcW w:w="37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716"/>
            </w:tblGrid>
            <w:tr w:rsidR="0078155B" w:rsidRPr="0078155B" w14:paraId="4C60DBA0" w14:textId="77777777" w:rsidTr="00DA7C46">
              <w:tc>
                <w:tcPr>
                  <w:tcW w:w="699" w:type="dxa"/>
                  <w:tcBorders>
                    <w:top w:val="nil"/>
                    <w:left w:val="nil"/>
                    <w:bottom w:val="nil"/>
                    <w:right w:val="nil"/>
                  </w:tcBorders>
                  <w:noWrap/>
                  <w:vAlign w:val="center"/>
                  <w:hideMark/>
                </w:tcPr>
                <w:p w14:paraId="5411DD3A" w14:textId="77777777" w:rsidR="0078155B" w:rsidRPr="0078155B" w:rsidRDefault="0078155B" w:rsidP="00DA7C46">
                  <w:pPr>
                    <w:pStyle w:val="aff1"/>
                    <w:jc w:val="both"/>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10 (C)</w:t>
                  </w:r>
                </w:p>
              </w:tc>
            </w:tr>
          </w:tbl>
          <w:p w14:paraId="3AD675FF" w14:textId="77777777" w:rsidR="0078155B" w:rsidRPr="0078155B" w:rsidRDefault="0078155B" w:rsidP="00DA7C46">
            <w:pPr>
              <w:pStyle w:val="aff1"/>
              <w:jc w:val="both"/>
              <w:rPr>
                <w:rFonts w:ascii="Times New Roman" w:eastAsia="Times New Roman" w:hAnsi="Times New Roman" w:cs="Times New Roman"/>
                <w:sz w:val="24"/>
                <w:szCs w:val="24"/>
                <w:lang w:eastAsia="ru-KZ"/>
              </w:rPr>
            </w:pPr>
          </w:p>
        </w:tc>
        <w:tc>
          <w:tcPr>
            <w:tcW w:w="53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798E8E"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7,62500</w:t>
            </w:r>
          </w:p>
        </w:tc>
        <w:tc>
          <w:tcPr>
            <w:tcW w:w="68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5EAC09"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69,00000</w:t>
            </w:r>
          </w:p>
        </w:tc>
        <w:tc>
          <w:tcPr>
            <w:tcW w:w="68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FAB5ED" w14:textId="77777777" w:rsidR="0078155B" w:rsidRPr="0078155B" w:rsidRDefault="0078155B" w:rsidP="00DA7C46">
            <w:pPr>
              <w:pStyle w:val="aff1"/>
              <w:ind w:firstLine="32"/>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val="en-US" w:eastAsia="ru-KZ"/>
              </w:rPr>
              <w:t>5</w:t>
            </w:r>
            <w:r w:rsidRPr="0078155B">
              <w:rPr>
                <w:rFonts w:ascii="Times New Roman" w:eastAsia="Times New Roman" w:hAnsi="Times New Roman" w:cs="Times New Roman"/>
                <w:sz w:val="24"/>
                <w:szCs w:val="24"/>
                <w:lang w:eastAsia="ru-KZ"/>
              </w:rPr>
              <w:t>3000</w:t>
            </w:r>
          </w:p>
        </w:tc>
        <w:tc>
          <w:tcPr>
            <w:tcW w:w="60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222B14"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17,5</w:t>
            </w:r>
          </w:p>
        </w:tc>
        <w:tc>
          <w:tcPr>
            <w:tcW w:w="606"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DB59E9" w14:textId="77777777" w:rsidR="0078155B" w:rsidRPr="0078155B" w:rsidRDefault="0078155B" w:rsidP="00DA7C46">
            <w:pPr>
              <w:pStyle w:val="aff1"/>
              <w:ind w:firstLine="35"/>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25,75</w:t>
            </w:r>
          </w:p>
        </w:tc>
        <w:tc>
          <w:tcPr>
            <w:tcW w:w="45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150999" w14:textId="77777777" w:rsidR="0078155B" w:rsidRPr="0078155B" w:rsidRDefault="0078155B" w:rsidP="00DA7C46">
            <w:pPr>
              <w:pStyle w:val="aff1"/>
              <w:jc w:val="center"/>
              <w:rPr>
                <w:rFonts w:ascii="Times New Roman" w:eastAsia="Times New Roman" w:hAnsi="Times New Roman" w:cs="Times New Roman"/>
                <w:sz w:val="24"/>
                <w:szCs w:val="24"/>
                <w:lang w:val="en-US" w:eastAsia="ru-KZ"/>
              </w:rPr>
            </w:pPr>
            <w:r w:rsidRPr="0078155B">
              <w:rPr>
                <w:rFonts w:ascii="Times New Roman" w:eastAsia="Times New Roman" w:hAnsi="Times New Roman" w:cs="Times New Roman"/>
                <w:sz w:val="24"/>
                <w:szCs w:val="24"/>
                <w:lang w:val="en-US" w:eastAsia="ru-KZ"/>
              </w:rPr>
              <w:t>6,41</w:t>
            </w:r>
          </w:p>
        </w:tc>
        <w:tc>
          <w:tcPr>
            <w:tcW w:w="552"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1E22A3" w14:textId="77777777" w:rsidR="0078155B" w:rsidRPr="0078155B" w:rsidRDefault="0078155B" w:rsidP="00DA7C46">
            <w:pPr>
              <w:pStyle w:val="aff1"/>
              <w:ind w:firstLine="2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sz w:val="24"/>
                <w:szCs w:val="24"/>
                <w:lang w:eastAsia="ru-KZ"/>
              </w:rPr>
              <w:t>0</w:t>
            </w:r>
          </w:p>
        </w:tc>
        <w:tc>
          <w:tcPr>
            <w:tcW w:w="50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23A699" w14:textId="77777777" w:rsidR="0078155B" w:rsidRPr="0078155B" w:rsidRDefault="0078155B" w:rsidP="00DA7C46">
            <w:pPr>
              <w:pStyle w:val="aff1"/>
              <w:jc w:val="center"/>
              <w:rPr>
                <w:rFonts w:ascii="Times New Roman" w:eastAsia="Times New Roman" w:hAnsi="Times New Roman" w:cs="Times New Roman"/>
                <w:sz w:val="24"/>
                <w:szCs w:val="24"/>
                <w:lang w:eastAsia="ru-KZ"/>
              </w:rPr>
            </w:pPr>
            <w:r w:rsidRPr="0078155B">
              <w:rPr>
                <w:rFonts w:ascii="Times New Roman" w:eastAsia="Times New Roman" w:hAnsi="Times New Roman" w:cs="Times New Roman"/>
                <w:color w:val="000000"/>
                <w:sz w:val="24"/>
                <w:szCs w:val="24"/>
                <w:lang w:eastAsia="ru-KZ"/>
              </w:rPr>
              <w:t>0</w:t>
            </w:r>
          </w:p>
        </w:tc>
      </w:tr>
    </w:tbl>
    <w:p w14:paraId="1C4B7FE1" w14:textId="77777777" w:rsidR="0078155B" w:rsidRPr="00086CFD" w:rsidRDefault="0078155B" w:rsidP="0025106A">
      <w:pPr>
        <w:pStyle w:val="aff1"/>
        <w:ind w:firstLine="709"/>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lastRenderedPageBreak/>
        <w:t>Бұл зерттеуде пастерлеу үдерісінің екі негізгі факторы — уақыт (X₁, мин) және температура (X₂,°C) — бойынша олардың сүттің микробиологиялық және физика-химиялық көрсеткіштеріне әсерін бағалау үшін 2² орталық композициялық жоспар (Central Composite Design, CCD) қолданылды.</w:t>
      </w:r>
    </w:p>
    <w:p w14:paraId="1775AE70" w14:textId="77777777" w:rsidR="0078155B" w:rsidRDefault="0078155B" w:rsidP="0078155B">
      <w:pPr>
        <w:jc w:val="both"/>
        <w:rPr>
          <w:sz w:val="28"/>
          <w:szCs w:val="28"/>
          <w:lang w:val="kk-KZ"/>
        </w:rPr>
      </w:pPr>
    </w:p>
    <w:p w14:paraId="18B1AE0B" w14:textId="75A6CE38" w:rsidR="0078155B" w:rsidRPr="0078155B" w:rsidRDefault="0078155B" w:rsidP="0078155B">
      <w:pPr>
        <w:pStyle w:val="aff1"/>
        <w:ind w:firstLine="709"/>
        <w:jc w:val="both"/>
        <w:rPr>
          <w:rFonts w:ascii="Times New Roman" w:hAnsi="Times New Roman" w:cs="Times New Roman"/>
          <w:i/>
          <w:iCs/>
          <w:sz w:val="28"/>
          <w:szCs w:val="28"/>
          <w:lang w:val="kk-KZ"/>
        </w:rPr>
      </w:pPr>
      <w:r w:rsidRPr="0078155B">
        <w:rPr>
          <w:rFonts w:ascii="Times New Roman" w:hAnsi="Times New Roman" w:cs="Times New Roman"/>
          <w:i/>
          <w:iCs/>
          <w:sz w:val="28"/>
          <w:szCs w:val="28"/>
          <w:lang w:val="kk-KZ"/>
        </w:rPr>
        <w:t xml:space="preserve">Түйе сүтін пастерлеу режимін анықтау үшін эксперимент моделін құру мен таңдау </w:t>
      </w:r>
    </w:p>
    <w:p w14:paraId="736EAE0A"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Эксперименттен алынған мәліметтерді өңдеу және есептеу жұмыстары компьютерде ғылыми зерттеулерге арналған Statistica 13 статистикалық бағдарламалық пакеті арқылы жүргізілді. Бұл бағдарлама зерттелетін көрсеткіштердің іріктемелік сипаттамаларын есептеуге, гипотезаларды тексеруге, үлестірім заңдылықтарын бағалауға, графикалық бейнелеуге және әрбір жауап көрсеткіші (Y</w:t>
      </w:r>
      <w:r w:rsidRPr="00E01B6D">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–Y</w:t>
      </w:r>
      <w:r w:rsidRPr="00E01B6D">
        <w:rPr>
          <w:rFonts w:ascii="Times New Roman" w:hAnsi="Times New Roman" w:cs="Times New Roman"/>
          <w:sz w:val="28"/>
          <w:szCs w:val="28"/>
          <w:vertAlign w:val="subscript"/>
          <w:lang w:val="kk-KZ"/>
        </w:rPr>
        <w:t>6</w:t>
      </w:r>
      <w:r w:rsidRPr="00E01B6D">
        <w:rPr>
          <w:rFonts w:ascii="Times New Roman" w:hAnsi="Times New Roman" w:cs="Times New Roman"/>
          <w:sz w:val="28"/>
          <w:szCs w:val="28"/>
          <w:lang w:val="kk-KZ"/>
        </w:rPr>
        <w:t>) үшін регрессиялық модельдерді құруға мүмкіндік берді.</w:t>
      </w:r>
    </w:p>
    <w:p w14:paraId="7817B1DC"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xml:space="preserve"> Эксперимент жоспары келесі параметрлерден құралды:</w:t>
      </w:r>
    </w:p>
    <w:p w14:paraId="400F4B45"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- 2² факторлы негізгі нүктелер (cube points);</w:t>
      </w:r>
    </w:p>
    <w:p w14:paraId="25C763C5"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nc = 4 – осьтік (axial) нүктелер саны;</w:t>
      </w:r>
    </w:p>
    <w:p w14:paraId="6D4B3DE7"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ns = 4 – факторлы (corner) нүктелер саны;</w:t>
      </w:r>
    </w:p>
    <w:p w14:paraId="7A92AFBD"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n₀ = 2 – орталық нүктелер (center points, қайталанған);</w:t>
      </w:r>
    </w:p>
    <w:p w14:paraId="686CEA5B"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жалпы жүргізілген эксперименттер саны = 10.</w:t>
      </w:r>
    </w:p>
    <w:p w14:paraId="35679946"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Эксперименттің жоспарына сәйкес, әрбір алты жауап көрсеткіші (</w:t>
      </w:r>
      <w:r>
        <w:rPr>
          <w:rFonts w:ascii="Times New Roman" w:hAnsi="Times New Roman" w:cs="Times New Roman"/>
          <w:sz w:val="28"/>
          <w:szCs w:val="28"/>
          <w:lang w:val="kk-KZ"/>
        </w:rPr>
        <w:t>МАФАнМС</w:t>
      </w:r>
      <w:r w:rsidRPr="00E01B6D">
        <w:rPr>
          <w:rFonts w:ascii="Times New Roman" w:hAnsi="Times New Roman" w:cs="Times New Roman"/>
          <w:sz w:val="28"/>
          <w:szCs w:val="28"/>
          <w:lang w:val="kk-KZ"/>
        </w:rPr>
        <w:t xml:space="preserve">, </w:t>
      </w:r>
      <w:r>
        <w:rPr>
          <w:rFonts w:ascii="Times New Roman" w:hAnsi="Times New Roman" w:cs="Times New Roman"/>
          <w:sz w:val="28"/>
          <w:szCs w:val="28"/>
          <w:lang w:val="kk-KZ"/>
        </w:rPr>
        <w:t>қышқылдылық</w:t>
      </w:r>
      <w:r w:rsidRPr="00E01B6D">
        <w:rPr>
          <w:rFonts w:ascii="Times New Roman" w:hAnsi="Times New Roman" w:cs="Times New Roman"/>
          <w:sz w:val="28"/>
          <w:szCs w:val="28"/>
          <w:lang w:val="kk-KZ"/>
        </w:rPr>
        <w:t xml:space="preserve">, pH, TBARS, </w:t>
      </w:r>
      <w:r>
        <w:rPr>
          <w:rFonts w:ascii="Times New Roman" w:hAnsi="Times New Roman" w:cs="Times New Roman"/>
          <w:sz w:val="28"/>
          <w:szCs w:val="28"/>
          <w:lang w:val="kk-KZ"/>
        </w:rPr>
        <w:t>ашытқылар</w:t>
      </w:r>
      <w:r w:rsidRPr="00E01B6D">
        <w:rPr>
          <w:rFonts w:ascii="Times New Roman" w:hAnsi="Times New Roman" w:cs="Times New Roman"/>
          <w:sz w:val="28"/>
          <w:szCs w:val="28"/>
          <w:lang w:val="kk-KZ"/>
        </w:rPr>
        <w:t xml:space="preserve">, </w:t>
      </w:r>
      <w:r>
        <w:rPr>
          <w:rFonts w:ascii="Times New Roman" w:hAnsi="Times New Roman" w:cs="Times New Roman"/>
          <w:sz w:val="28"/>
          <w:szCs w:val="28"/>
          <w:lang w:val="kk-KZ"/>
        </w:rPr>
        <w:t>зеңдер</w:t>
      </w:r>
      <w:r w:rsidRPr="00E01B6D">
        <w:rPr>
          <w:rFonts w:ascii="Times New Roman" w:hAnsi="Times New Roman" w:cs="Times New Roman"/>
          <w:sz w:val="28"/>
          <w:szCs w:val="28"/>
          <w:lang w:val="kk-KZ"/>
        </w:rPr>
        <w:t>) үшін келесі статистикалық сипаттамалар есептелді: орта мән (M) және орта қателік (m); медиана және мода; стандарттық ауытқу (s) және дисперсия (s²); минимум және максимум; диапазон (R); асимметрия (A) және эксцесс (E); вариация коэффициенті (V).</w:t>
      </w:r>
    </w:p>
    <w:p w14:paraId="626FE1B4"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Екі фактордың (Time және Temperature) әсерін бағалау үшін Forward әдісімен сатылы регрессиялық талдау жүргізілді. Әрбір көрсеткіш үшін стандартталған β* коэффициенттері, регрессиялық коэффициенттер b, және олардың маңыздылығын тексеру үшін Стьюдент t-критерийлері және p-мәндері есептелді. Бұл әрбір фактордың жауап көрсеткішіне әсерінің күшін, бағытын және статистикалық маңыздылығын анықтауға мүмкіндік береді.</w:t>
      </w:r>
    </w:p>
    <w:p w14:paraId="793296F8" w14:textId="772B90AE"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ANOVA талдауы бойынша, кейбір көрсеткіштерде факторлардың сызықтық (L), квадратикалық (Q) және өзара әрекеттесу (Time×Temperature) әсерлері бағаланды. Тәжірибелік дизайн (DOE) және Жауап беттер әдісі (RSM) негізінде алынған факторлардың үлестік және салыстырмалы әсерлерін визуалды бағалау үшін Парето диаграммалары құрылды (</w:t>
      </w:r>
      <w:r w:rsidR="007B68DE" w:rsidRPr="007B68DE">
        <w:rPr>
          <w:rFonts w:ascii="Times New Roman" w:hAnsi="Times New Roman" w:cs="Times New Roman"/>
          <w:sz w:val="28"/>
          <w:szCs w:val="28"/>
          <w:lang w:val="kk-KZ"/>
        </w:rPr>
        <w:t>20</w:t>
      </w:r>
      <w:r w:rsidRPr="00E01B6D">
        <w:rPr>
          <w:rFonts w:ascii="Times New Roman" w:hAnsi="Times New Roman" w:cs="Times New Roman"/>
          <w:sz w:val="28"/>
          <w:szCs w:val="28"/>
          <w:lang w:val="kk-KZ"/>
        </w:rPr>
        <w:t>-Сурет).</w:t>
      </w:r>
    </w:p>
    <w:p w14:paraId="24D6AD78" w14:textId="77777777" w:rsidR="0078155B" w:rsidRPr="00E01B6D" w:rsidRDefault="0078155B" w:rsidP="0078155B">
      <w:pPr>
        <w:pStyle w:val="aff1"/>
        <w:ind w:firstLine="709"/>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648"/>
      </w:tblGrid>
      <w:tr w:rsidR="0078155B" w14:paraId="6C0F8313" w14:textId="77777777" w:rsidTr="00DA7C46">
        <w:tc>
          <w:tcPr>
            <w:tcW w:w="4419" w:type="dxa"/>
          </w:tcPr>
          <w:p w14:paraId="5AC9945B" w14:textId="77777777" w:rsidR="0078155B" w:rsidRDefault="00E83A9C" w:rsidP="00DA7C46">
            <w:pPr>
              <w:jc w:val="both"/>
              <w:rPr>
                <w:sz w:val="28"/>
                <w:szCs w:val="28"/>
                <w:lang w:val="kk-KZ"/>
              </w:rPr>
            </w:pPr>
            <w:r>
              <w:rPr>
                <w:noProof/>
              </w:rPr>
              <w:object w:dxaOrig="4308" w:dyaOrig="3624" w14:anchorId="2A0EC6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 style="width:3in;height:197pt;mso-width-percent:0;mso-height-percent:0;mso-width-percent:0;mso-height-percent:0" o:ole="">
                  <v:imagedata r:id="rId28" o:title=""/>
                </v:shape>
                <o:OLEObject Type="Embed" ProgID="STATISTICA.Graph" ShapeID="_x0000_i1050" DrawAspect="Content" ObjectID="_1837350027" r:id="rId29">
                  <o:FieldCodes>\s</o:FieldCodes>
                </o:OLEObject>
              </w:object>
            </w:r>
          </w:p>
        </w:tc>
        <w:tc>
          <w:tcPr>
            <w:tcW w:w="4648" w:type="dxa"/>
          </w:tcPr>
          <w:p w14:paraId="024D5701" w14:textId="77777777" w:rsidR="0078155B" w:rsidRDefault="00E83A9C" w:rsidP="00DA7C46">
            <w:pPr>
              <w:jc w:val="both"/>
              <w:rPr>
                <w:sz w:val="28"/>
                <w:szCs w:val="28"/>
                <w:lang w:val="kk-KZ"/>
              </w:rPr>
            </w:pPr>
            <w:r>
              <w:rPr>
                <w:noProof/>
              </w:rPr>
              <w:object w:dxaOrig="4307" w:dyaOrig="3622" w14:anchorId="49E3CDCC">
                <v:shape id="_x0000_i1049" type="#_x0000_t75" alt="" style="width:249pt;height:195pt;mso-width-percent:0;mso-height-percent:0;mso-width-percent:0;mso-height-percent:0" o:ole="">
                  <v:imagedata r:id="rId30" o:title=""/>
                </v:shape>
                <o:OLEObject Type="Embed" ProgID="STATISTICA.Graph" ShapeID="_x0000_i1049" DrawAspect="Content" ObjectID="_1837350028" r:id="rId31">
                  <o:FieldCodes>\s</o:FieldCodes>
                </o:OLEObject>
              </w:object>
            </w:r>
          </w:p>
        </w:tc>
      </w:tr>
      <w:tr w:rsidR="0078155B" w14:paraId="5D0A9AC0" w14:textId="77777777" w:rsidTr="00DA7C46">
        <w:tc>
          <w:tcPr>
            <w:tcW w:w="4419" w:type="dxa"/>
          </w:tcPr>
          <w:p w14:paraId="2A245536" w14:textId="77777777" w:rsidR="0078155B" w:rsidRDefault="0078155B" w:rsidP="00DA7C46">
            <w:pPr>
              <w:jc w:val="center"/>
              <w:rPr>
                <w:sz w:val="28"/>
                <w:szCs w:val="28"/>
                <w:lang w:val="kk-KZ"/>
              </w:rPr>
            </w:pPr>
            <w:r>
              <w:rPr>
                <w:sz w:val="28"/>
                <w:szCs w:val="28"/>
                <w:lang w:val="kk-KZ"/>
              </w:rPr>
              <w:t>а)</w:t>
            </w:r>
          </w:p>
        </w:tc>
        <w:tc>
          <w:tcPr>
            <w:tcW w:w="4648" w:type="dxa"/>
          </w:tcPr>
          <w:p w14:paraId="4EE5B2D6" w14:textId="77777777" w:rsidR="0078155B" w:rsidRDefault="0078155B" w:rsidP="00DA7C46">
            <w:pPr>
              <w:jc w:val="center"/>
              <w:rPr>
                <w:sz w:val="28"/>
                <w:szCs w:val="28"/>
                <w:lang w:val="kk-KZ"/>
              </w:rPr>
            </w:pPr>
            <w:r>
              <w:rPr>
                <w:sz w:val="28"/>
                <w:szCs w:val="28"/>
                <w:lang w:val="kk-KZ"/>
              </w:rPr>
              <w:t>ә)</w:t>
            </w:r>
          </w:p>
        </w:tc>
      </w:tr>
      <w:tr w:rsidR="0078155B" w14:paraId="159F2D81" w14:textId="77777777" w:rsidTr="00DA7C46">
        <w:tc>
          <w:tcPr>
            <w:tcW w:w="4419" w:type="dxa"/>
          </w:tcPr>
          <w:p w14:paraId="7ADF9DE0" w14:textId="77777777" w:rsidR="0078155B" w:rsidRDefault="00E83A9C" w:rsidP="00DA7C46">
            <w:pPr>
              <w:jc w:val="both"/>
              <w:rPr>
                <w:sz w:val="28"/>
                <w:szCs w:val="28"/>
                <w:lang w:val="kk-KZ"/>
              </w:rPr>
            </w:pPr>
            <w:r>
              <w:rPr>
                <w:noProof/>
              </w:rPr>
              <w:object w:dxaOrig="4268" w:dyaOrig="3205" w14:anchorId="5B04A1FC">
                <v:shape id="_x0000_i1048" type="#_x0000_t75" alt="" style="width:215pt;height:171pt;mso-width-percent:0;mso-height-percent:0;mso-width-percent:0;mso-height-percent:0" o:ole="">
                  <v:imagedata r:id="rId32" o:title=""/>
                </v:shape>
                <o:OLEObject Type="Embed" ProgID="STATISTICA.Graph" ShapeID="_x0000_i1048" DrawAspect="Content" ObjectID="_1837350029" r:id="rId33">
                  <o:FieldCodes>\s</o:FieldCodes>
                </o:OLEObject>
              </w:object>
            </w:r>
          </w:p>
        </w:tc>
        <w:tc>
          <w:tcPr>
            <w:tcW w:w="4648" w:type="dxa"/>
          </w:tcPr>
          <w:p w14:paraId="6FB88A51" w14:textId="77777777" w:rsidR="0078155B" w:rsidRDefault="00E83A9C" w:rsidP="00DA7C46">
            <w:pPr>
              <w:jc w:val="both"/>
              <w:rPr>
                <w:sz w:val="28"/>
                <w:szCs w:val="28"/>
                <w:lang w:val="kk-KZ"/>
              </w:rPr>
            </w:pPr>
            <w:r>
              <w:rPr>
                <w:noProof/>
              </w:rPr>
              <w:object w:dxaOrig="4260" w:dyaOrig="3195" w14:anchorId="5C21D428">
                <v:shape id="_x0000_i1047" type="#_x0000_t75" alt="" style="width:248pt;height:173pt;mso-width-percent:0;mso-height-percent:0;mso-width-percent:0;mso-height-percent:0" o:ole="">
                  <v:imagedata r:id="rId34" o:title=""/>
                </v:shape>
                <o:OLEObject Type="Embed" ProgID="STATISTICA.Graph" ShapeID="_x0000_i1047" DrawAspect="Content" ObjectID="_1837350030" r:id="rId35">
                  <o:FieldCodes>\s</o:FieldCodes>
                </o:OLEObject>
              </w:object>
            </w:r>
          </w:p>
        </w:tc>
      </w:tr>
      <w:tr w:rsidR="0078155B" w14:paraId="25FD5987" w14:textId="77777777" w:rsidTr="00DA7C46">
        <w:tc>
          <w:tcPr>
            <w:tcW w:w="4419" w:type="dxa"/>
          </w:tcPr>
          <w:p w14:paraId="16A16CE1" w14:textId="77777777" w:rsidR="0078155B" w:rsidRDefault="0078155B" w:rsidP="00DA7C46">
            <w:pPr>
              <w:jc w:val="center"/>
              <w:rPr>
                <w:sz w:val="28"/>
                <w:szCs w:val="28"/>
                <w:lang w:val="kk-KZ"/>
              </w:rPr>
            </w:pPr>
            <w:r w:rsidRPr="004E0EC7">
              <w:rPr>
                <w:sz w:val="28"/>
                <w:szCs w:val="28"/>
                <w:lang w:val="kk-KZ"/>
              </w:rPr>
              <w:t>б)</w:t>
            </w:r>
          </w:p>
          <w:p w14:paraId="49DAC45C" w14:textId="77777777" w:rsidR="0078155B" w:rsidRPr="004E0EC7" w:rsidRDefault="0078155B" w:rsidP="00DA7C46">
            <w:pPr>
              <w:jc w:val="center"/>
              <w:rPr>
                <w:sz w:val="28"/>
                <w:szCs w:val="28"/>
                <w:lang w:val="kk-KZ"/>
              </w:rPr>
            </w:pPr>
          </w:p>
        </w:tc>
        <w:tc>
          <w:tcPr>
            <w:tcW w:w="4648" w:type="dxa"/>
          </w:tcPr>
          <w:p w14:paraId="68ABE858" w14:textId="77777777" w:rsidR="0078155B" w:rsidRPr="004E0EC7" w:rsidRDefault="0078155B" w:rsidP="00DA7C46">
            <w:pPr>
              <w:jc w:val="center"/>
              <w:rPr>
                <w:sz w:val="28"/>
                <w:szCs w:val="28"/>
                <w:lang w:val="kk-KZ"/>
              </w:rPr>
            </w:pPr>
            <w:r w:rsidRPr="004E0EC7">
              <w:rPr>
                <w:sz w:val="28"/>
                <w:szCs w:val="28"/>
                <w:lang w:val="kk-KZ"/>
              </w:rPr>
              <w:t>в)</w:t>
            </w:r>
          </w:p>
        </w:tc>
      </w:tr>
      <w:tr w:rsidR="0078155B" w14:paraId="715AD186" w14:textId="77777777" w:rsidTr="00DA7C46">
        <w:tc>
          <w:tcPr>
            <w:tcW w:w="4419" w:type="dxa"/>
          </w:tcPr>
          <w:p w14:paraId="0360568E" w14:textId="77777777" w:rsidR="0078155B" w:rsidRPr="004E0EC7" w:rsidRDefault="00E83A9C" w:rsidP="00DA7C46">
            <w:pPr>
              <w:jc w:val="both"/>
              <w:rPr>
                <w:sz w:val="28"/>
                <w:szCs w:val="28"/>
              </w:rPr>
            </w:pPr>
            <w:r>
              <w:rPr>
                <w:noProof/>
              </w:rPr>
              <w:object w:dxaOrig="4332" w:dyaOrig="3257" w14:anchorId="410EF81B">
                <v:shape id="_x0000_i1046" type="#_x0000_t75" alt="" style="width:3in;height:184pt;mso-width-percent:0;mso-height-percent:0;mso-width-percent:0;mso-height-percent:0" o:ole="">
                  <v:imagedata r:id="rId36" o:title=""/>
                </v:shape>
                <o:OLEObject Type="Embed" ProgID="STATISTICA.Graph" ShapeID="_x0000_i1046" DrawAspect="Content" ObjectID="_1837350031" r:id="rId37">
                  <o:FieldCodes>\s</o:FieldCodes>
                </o:OLEObject>
              </w:object>
            </w:r>
          </w:p>
        </w:tc>
        <w:tc>
          <w:tcPr>
            <w:tcW w:w="4648" w:type="dxa"/>
          </w:tcPr>
          <w:p w14:paraId="21E53624" w14:textId="77777777" w:rsidR="0078155B" w:rsidRPr="004E0EC7" w:rsidRDefault="00E83A9C" w:rsidP="00DA7C46">
            <w:pPr>
              <w:jc w:val="both"/>
              <w:rPr>
                <w:sz w:val="28"/>
                <w:szCs w:val="28"/>
              </w:rPr>
            </w:pPr>
            <w:r>
              <w:rPr>
                <w:noProof/>
              </w:rPr>
              <w:object w:dxaOrig="4296" w:dyaOrig="3233" w14:anchorId="59FCE77F">
                <v:shape id="_x0000_i1045" type="#_x0000_t75" alt="" style="width:215pt;height:184pt;mso-width-percent:0;mso-height-percent:0;mso-width-percent:0;mso-height-percent:0" o:ole="">
                  <v:imagedata r:id="rId38" o:title=""/>
                </v:shape>
                <o:OLEObject Type="Embed" ProgID="STATISTICA.Graph" ShapeID="_x0000_i1045" DrawAspect="Content" ObjectID="_1837350032" r:id="rId39">
                  <o:FieldCodes>\s</o:FieldCodes>
                </o:OLEObject>
              </w:object>
            </w:r>
          </w:p>
        </w:tc>
      </w:tr>
      <w:tr w:rsidR="0078155B" w14:paraId="2DEC855F" w14:textId="77777777" w:rsidTr="00DA7C46">
        <w:tc>
          <w:tcPr>
            <w:tcW w:w="4419" w:type="dxa"/>
          </w:tcPr>
          <w:p w14:paraId="442508B3" w14:textId="77777777" w:rsidR="0078155B" w:rsidRPr="004E0EC7" w:rsidRDefault="0078155B" w:rsidP="00DA7C46">
            <w:pPr>
              <w:jc w:val="center"/>
              <w:rPr>
                <w:sz w:val="28"/>
                <w:szCs w:val="28"/>
                <w:lang w:val="kk-KZ"/>
              </w:rPr>
            </w:pPr>
            <w:r w:rsidRPr="004E0EC7">
              <w:rPr>
                <w:sz w:val="28"/>
                <w:szCs w:val="28"/>
                <w:lang w:val="kk-KZ"/>
              </w:rPr>
              <w:t>г)</w:t>
            </w:r>
          </w:p>
        </w:tc>
        <w:tc>
          <w:tcPr>
            <w:tcW w:w="4648" w:type="dxa"/>
          </w:tcPr>
          <w:p w14:paraId="5BCBA101" w14:textId="77777777" w:rsidR="0078155B" w:rsidRPr="004E0EC7" w:rsidRDefault="0078155B" w:rsidP="00DA7C46">
            <w:pPr>
              <w:jc w:val="center"/>
              <w:rPr>
                <w:sz w:val="28"/>
                <w:szCs w:val="28"/>
                <w:lang w:val="kk-KZ"/>
              </w:rPr>
            </w:pPr>
            <w:r w:rsidRPr="004E0EC7">
              <w:rPr>
                <w:sz w:val="28"/>
                <w:szCs w:val="28"/>
                <w:lang w:val="kk-KZ"/>
              </w:rPr>
              <w:t>ғ)</w:t>
            </w:r>
          </w:p>
        </w:tc>
      </w:tr>
    </w:tbl>
    <w:p w14:paraId="766CC5F0" w14:textId="77777777" w:rsidR="0078155B" w:rsidRDefault="0078155B" w:rsidP="0078155B">
      <w:pPr>
        <w:pStyle w:val="aff1"/>
        <w:ind w:firstLine="709"/>
        <w:jc w:val="center"/>
        <w:rPr>
          <w:rFonts w:ascii="Times New Roman" w:hAnsi="Times New Roman" w:cs="Times New Roman"/>
          <w:sz w:val="28"/>
          <w:szCs w:val="28"/>
          <w:lang w:val="kk-KZ"/>
        </w:rPr>
      </w:pPr>
    </w:p>
    <w:p w14:paraId="65C55777" w14:textId="2C6089BC" w:rsidR="0078155B" w:rsidRDefault="0078155B" w:rsidP="0078155B">
      <w:pPr>
        <w:pStyle w:val="aff1"/>
        <w:ind w:firstLine="709"/>
        <w:jc w:val="center"/>
        <w:rPr>
          <w:rFonts w:ascii="Times New Roman" w:hAnsi="Times New Roman" w:cs="Times New Roman"/>
          <w:sz w:val="28"/>
          <w:szCs w:val="28"/>
          <w:lang w:val="kk-KZ"/>
        </w:rPr>
      </w:pPr>
      <w:r w:rsidRPr="00DC749C">
        <w:rPr>
          <w:rFonts w:ascii="Times New Roman" w:hAnsi="Times New Roman" w:cs="Times New Roman"/>
          <w:sz w:val="28"/>
          <w:szCs w:val="28"/>
          <w:lang w:val="kk-KZ"/>
        </w:rPr>
        <w:t xml:space="preserve">Сурет </w:t>
      </w:r>
      <w:r w:rsidR="00421AA2" w:rsidRPr="00421AA2">
        <w:rPr>
          <w:rFonts w:ascii="Times New Roman" w:hAnsi="Times New Roman" w:cs="Times New Roman"/>
          <w:sz w:val="28"/>
          <w:szCs w:val="28"/>
          <w:lang w:val="kk-KZ"/>
        </w:rPr>
        <w:t>12</w:t>
      </w:r>
      <w:r>
        <w:rPr>
          <w:rFonts w:ascii="Times New Roman" w:hAnsi="Times New Roman" w:cs="Times New Roman"/>
          <w:sz w:val="28"/>
          <w:szCs w:val="28"/>
          <w:lang w:val="kk-KZ"/>
        </w:rPr>
        <w:t xml:space="preserve"> – </w:t>
      </w:r>
      <w:r w:rsidRPr="00D60244">
        <w:rPr>
          <w:rFonts w:ascii="Times New Roman" w:hAnsi="Times New Roman" w:cs="Times New Roman"/>
          <w:sz w:val="28"/>
          <w:szCs w:val="28"/>
          <w:lang w:val="kk-KZ"/>
        </w:rPr>
        <w:t>Y</w:t>
      </w:r>
      <w:r>
        <w:rPr>
          <w:rFonts w:ascii="Times New Roman" w:hAnsi="Times New Roman" w:cs="Times New Roman"/>
          <w:sz w:val="28"/>
          <w:szCs w:val="28"/>
          <w:lang w:val="kk-KZ"/>
        </w:rPr>
        <w:t xml:space="preserve"> жауап</w:t>
      </w:r>
      <w:r w:rsidRPr="00D60244">
        <w:rPr>
          <w:rFonts w:ascii="Times New Roman" w:hAnsi="Times New Roman" w:cs="Times New Roman"/>
          <w:sz w:val="28"/>
          <w:szCs w:val="28"/>
          <w:lang w:val="kk-KZ"/>
        </w:rPr>
        <w:t xml:space="preserve"> көрсеткіштері үшін</w:t>
      </w:r>
      <w:r>
        <w:rPr>
          <w:rFonts w:ascii="Times New Roman" w:hAnsi="Times New Roman" w:cs="Times New Roman"/>
          <w:sz w:val="28"/>
          <w:szCs w:val="28"/>
          <w:lang w:val="kk-KZ"/>
        </w:rPr>
        <w:t xml:space="preserve"> </w:t>
      </w:r>
      <w:r w:rsidRPr="00624AE4">
        <w:rPr>
          <w:rFonts w:ascii="Times New Roman" w:hAnsi="Times New Roman" w:cs="Times New Roman"/>
          <w:sz w:val="28"/>
          <w:szCs w:val="28"/>
          <w:lang w:val="kk-KZ"/>
        </w:rPr>
        <w:t>факторлардың стандарт</w:t>
      </w:r>
      <w:r>
        <w:rPr>
          <w:rFonts w:ascii="Times New Roman" w:hAnsi="Times New Roman" w:cs="Times New Roman"/>
          <w:sz w:val="28"/>
          <w:szCs w:val="28"/>
          <w:lang w:val="kk-KZ"/>
        </w:rPr>
        <w:t>талған</w:t>
      </w:r>
      <w:r w:rsidRPr="00624AE4">
        <w:rPr>
          <w:rFonts w:ascii="Times New Roman" w:hAnsi="Times New Roman" w:cs="Times New Roman"/>
          <w:sz w:val="28"/>
          <w:szCs w:val="28"/>
          <w:lang w:val="kk-KZ"/>
        </w:rPr>
        <w:t xml:space="preserve"> әсерлерінің Парето диаграмма</w:t>
      </w:r>
      <w:r>
        <w:rPr>
          <w:rFonts w:ascii="Times New Roman" w:hAnsi="Times New Roman" w:cs="Times New Roman"/>
          <w:sz w:val="28"/>
          <w:szCs w:val="28"/>
          <w:lang w:val="kk-KZ"/>
        </w:rPr>
        <w:t xml:space="preserve">лары: а) </w:t>
      </w:r>
      <w:r w:rsidRPr="004E0EC7">
        <w:rPr>
          <w:rFonts w:ascii="Times New Roman" w:hAnsi="Times New Roman" w:cs="Times New Roman"/>
          <w:sz w:val="28"/>
          <w:szCs w:val="28"/>
          <w:lang w:val="kk-KZ"/>
        </w:rPr>
        <w:t>Y</w:t>
      </w:r>
      <w:r w:rsidRPr="004E0EC7">
        <w:rPr>
          <w:rFonts w:ascii="Times New Roman" w:hAnsi="Times New Roman" w:cs="Times New Roman"/>
          <w:sz w:val="28"/>
          <w:szCs w:val="28"/>
          <w:vertAlign w:val="subscript"/>
          <w:lang w:val="kk-KZ"/>
        </w:rPr>
        <w:t>1</w:t>
      </w:r>
      <w:r w:rsidRPr="004E0EC7">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МАФАнМС; ә) </w:t>
      </w:r>
      <w:r w:rsidRPr="00086CFD">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2</w:t>
      </w:r>
      <w:r w:rsidRPr="00086CFD">
        <w:rPr>
          <w:rFonts w:ascii="Times New Roman" w:hAnsi="Times New Roman" w:cs="Times New Roman"/>
          <w:sz w:val="28"/>
          <w:szCs w:val="28"/>
          <w:lang w:val="kk-KZ"/>
        </w:rPr>
        <w:t xml:space="preserve"> – қышқылдылық, ºТ;</w:t>
      </w:r>
      <w:r>
        <w:rPr>
          <w:rFonts w:ascii="Times New Roman" w:hAnsi="Times New Roman" w:cs="Times New Roman"/>
          <w:sz w:val="28"/>
          <w:szCs w:val="28"/>
          <w:lang w:val="kk-KZ"/>
        </w:rPr>
        <w:t xml:space="preserve"> б) </w:t>
      </w:r>
      <w:r w:rsidRPr="00086CFD">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3</w:t>
      </w:r>
      <w:r w:rsidRPr="00086CFD">
        <w:rPr>
          <w:rFonts w:ascii="Times New Roman" w:hAnsi="Times New Roman" w:cs="Times New Roman"/>
          <w:sz w:val="28"/>
          <w:szCs w:val="28"/>
          <w:lang w:val="kk-KZ"/>
        </w:rPr>
        <w:t xml:space="preserve"> – TBARS мөлшері; </w:t>
      </w:r>
      <w:r>
        <w:rPr>
          <w:rFonts w:ascii="Times New Roman" w:hAnsi="Times New Roman" w:cs="Times New Roman"/>
          <w:sz w:val="28"/>
          <w:szCs w:val="28"/>
          <w:lang w:val="kk-KZ"/>
        </w:rPr>
        <w:t xml:space="preserve">в) </w:t>
      </w:r>
      <w:r w:rsidRPr="00CE7844">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4</w:t>
      </w:r>
      <w:r w:rsidRPr="00086CFD">
        <w:rPr>
          <w:rFonts w:ascii="Times New Roman" w:hAnsi="Times New Roman" w:cs="Times New Roman"/>
          <w:sz w:val="28"/>
          <w:szCs w:val="28"/>
          <w:lang w:val="kk-KZ"/>
        </w:rPr>
        <w:t xml:space="preserve"> – рН мөлшері;</w:t>
      </w:r>
      <w:r>
        <w:rPr>
          <w:rFonts w:ascii="Times New Roman" w:hAnsi="Times New Roman" w:cs="Times New Roman"/>
          <w:sz w:val="28"/>
          <w:szCs w:val="28"/>
          <w:lang w:val="kk-KZ"/>
        </w:rPr>
        <w:t xml:space="preserve"> г) </w:t>
      </w:r>
      <w:r w:rsidRPr="00CE7844">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5</w:t>
      </w:r>
      <w:r w:rsidRPr="00086CFD">
        <w:rPr>
          <w:rFonts w:ascii="Times New Roman" w:hAnsi="Times New Roman" w:cs="Times New Roman"/>
          <w:sz w:val="28"/>
          <w:szCs w:val="28"/>
          <w:lang w:val="kk-KZ"/>
        </w:rPr>
        <w:t xml:space="preserve"> – ашытқы саны;</w:t>
      </w:r>
      <w:r>
        <w:rPr>
          <w:rFonts w:ascii="Times New Roman" w:hAnsi="Times New Roman" w:cs="Times New Roman"/>
          <w:sz w:val="28"/>
          <w:szCs w:val="28"/>
          <w:lang w:val="kk-KZ"/>
        </w:rPr>
        <w:t xml:space="preserve"> ғ) </w:t>
      </w:r>
      <w:r w:rsidRPr="004E0EC7">
        <w:rPr>
          <w:rFonts w:ascii="Times New Roman" w:hAnsi="Times New Roman" w:cs="Times New Roman"/>
          <w:sz w:val="28"/>
          <w:szCs w:val="28"/>
          <w:lang w:val="kk-KZ"/>
        </w:rPr>
        <w:t>Y</w:t>
      </w:r>
      <w:r w:rsidRPr="004E0EC7">
        <w:rPr>
          <w:rFonts w:ascii="Times New Roman" w:hAnsi="Times New Roman" w:cs="Times New Roman"/>
          <w:sz w:val="28"/>
          <w:szCs w:val="28"/>
          <w:vertAlign w:val="subscript"/>
          <w:lang w:val="kk-KZ"/>
        </w:rPr>
        <w:t>6</w:t>
      </w:r>
      <w:r w:rsidRPr="00086CFD">
        <w:rPr>
          <w:rFonts w:ascii="Times New Roman" w:hAnsi="Times New Roman" w:cs="Times New Roman"/>
          <w:sz w:val="28"/>
          <w:szCs w:val="28"/>
          <w:lang w:val="kk-KZ"/>
        </w:rPr>
        <w:t xml:space="preserve"> – зеңдер саны.</w:t>
      </w:r>
    </w:p>
    <w:p w14:paraId="5EB954C8" w14:textId="77777777" w:rsidR="0078155B" w:rsidRPr="00DC749C" w:rsidRDefault="0078155B" w:rsidP="0078155B">
      <w:pPr>
        <w:jc w:val="center"/>
        <w:rPr>
          <w:sz w:val="28"/>
          <w:szCs w:val="28"/>
          <w:lang w:val="kk-KZ"/>
        </w:rPr>
      </w:pPr>
    </w:p>
    <w:p w14:paraId="06F673B9" w14:textId="77777777" w:rsidR="0078155B" w:rsidRPr="0078155B"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lastRenderedPageBreak/>
        <w:t xml:space="preserve">Берілген Парето диаграммасы пастерлеу процесінде зерттелген екі фактордың </w:t>
      </w:r>
      <w:r w:rsidRPr="00E01B6D">
        <w:rPr>
          <w:rFonts w:ascii="Times New Roman" w:hAnsi="Times New Roman" w:cs="Times New Roman"/>
          <w:sz w:val="28"/>
          <w:szCs w:val="28"/>
          <w:lang w:val="kk-KZ"/>
        </w:rPr>
        <w:t xml:space="preserve">– </w:t>
      </w:r>
      <w:r w:rsidRPr="0078155B">
        <w:rPr>
          <w:rFonts w:ascii="Times New Roman" w:hAnsi="Times New Roman" w:cs="Times New Roman"/>
          <w:sz w:val="28"/>
          <w:szCs w:val="28"/>
          <w:lang w:val="kk-KZ"/>
        </w:rPr>
        <w:t>уақыт (Х₁) және температура (Х₂) – түзу (L) және квадраттық (Q) эффектілерінің Y</w:t>
      </w:r>
      <w:r w:rsidRPr="00E01B6D">
        <w:rPr>
          <w:rFonts w:ascii="Times New Roman" w:hAnsi="Times New Roman" w:cs="Times New Roman"/>
          <w:sz w:val="28"/>
          <w:szCs w:val="28"/>
          <w:vertAlign w:val="subscript"/>
          <w:lang w:val="kk-KZ"/>
        </w:rPr>
        <w:t>1-6</w:t>
      </w:r>
      <w:r w:rsidRPr="0078155B">
        <w:rPr>
          <w:rFonts w:ascii="Times New Roman" w:hAnsi="Times New Roman" w:cs="Times New Roman"/>
          <w:sz w:val="28"/>
          <w:szCs w:val="28"/>
          <w:vertAlign w:val="subscript"/>
          <w:lang w:val="kk-KZ"/>
        </w:rPr>
        <w:t xml:space="preserve"> </w:t>
      </w:r>
      <w:r w:rsidRPr="0078155B">
        <w:rPr>
          <w:rFonts w:ascii="Times New Roman" w:hAnsi="Times New Roman" w:cs="Times New Roman"/>
          <w:sz w:val="28"/>
          <w:szCs w:val="28"/>
          <w:lang w:val="kk-KZ"/>
        </w:rPr>
        <w:t>жауап көрсеткіш</w:t>
      </w:r>
      <w:r w:rsidRPr="00E01B6D">
        <w:rPr>
          <w:rFonts w:ascii="Times New Roman" w:hAnsi="Times New Roman" w:cs="Times New Roman"/>
          <w:sz w:val="28"/>
          <w:szCs w:val="28"/>
          <w:lang w:val="kk-KZ"/>
        </w:rPr>
        <w:t>тер</w:t>
      </w:r>
      <w:r w:rsidRPr="0078155B">
        <w:rPr>
          <w:rFonts w:ascii="Times New Roman" w:hAnsi="Times New Roman" w:cs="Times New Roman"/>
          <w:sz w:val="28"/>
          <w:szCs w:val="28"/>
          <w:lang w:val="kk-KZ"/>
        </w:rPr>
        <w:t>іне әсер ету дәреже</w:t>
      </w:r>
      <w:r w:rsidRPr="00E01B6D">
        <w:rPr>
          <w:rFonts w:ascii="Times New Roman" w:hAnsi="Times New Roman" w:cs="Times New Roman"/>
          <w:sz w:val="28"/>
          <w:szCs w:val="28"/>
          <w:lang w:val="kk-KZ"/>
        </w:rPr>
        <w:t>лерін</w:t>
      </w:r>
      <w:r w:rsidRPr="0078155B">
        <w:rPr>
          <w:rFonts w:ascii="Times New Roman" w:hAnsi="Times New Roman" w:cs="Times New Roman"/>
          <w:sz w:val="28"/>
          <w:szCs w:val="28"/>
          <w:lang w:val="kk-KZ"/>
        </w:rPr>
        <w:t xml:space="preserve"> көрсетеді. Диаграмма</w:t>
      </w:r>
      <w:r w:rsidRPr="00E01B6D">
        <w:rPr>
          <w:rFonts w:ascii="Times New Roman" w:hAnsi="Times New Roman" w:cs="Times New Roman"/>
          <w:sz w:val="28"/>
          <w:szCs w:val="28"/>
          <w:lang w:val="kk-KZ"/>
        </w:rPr>
        <w:t>лар</w:t>
      </w:r>
      <w:r w:rsidRPr="0078155B">
        <w:rPr>
          <w:rFonts w:ascii="Times New Roman" w:hAnsi="Times New Roman" w:cs="Times New Roman"/>
          <w:sz w:val="28"/>
          <w:szCs w:val="28"/>
          <w:lang w:val="kk-KZ"/>
        </w:rPr>
        <w:t>да факторлардың стандарт</w:t>
      </w:r>
      <w:r w:rsidRPr="00E01B6D">
        <w:rPr>
          <w:rFonts w:ascii="Times New Roman" w:hAnsi="Times New Roman" w:cs="Times New Roman"/>
          <w:sz w:val="28"/>
          <w:szCs w:val="28"/>
          <w:lang w:val="kk-KZ"/>
        </w:rPr>
        <w:t>талған</w:t>
      </w:r>
      <w:r w:rsidRPr="0078155B">
        <w:rPr>
          <w:rFonts w:ascii="Times New Roman" w:hAnsi="Times New Roman" w:cs="Times New Roman"/>
          <w:sz w:val="28"/>
          <w:szCs w:val="28"/>
          <w:lang w:val="kk-KZ"/>
        </w:rPr>
        <w:t xml:space="preserve"> эффектілері олардың абсолюттік шамалары бойынша кему ретімен орналасқан, ал ортасындағы қызыл сызық p=0.05 деңгейіндегі статистикалық мәнділік шегін білдіреді.</w:t>
      </w:r>
    </w:p>
    <w:p w14:paraId="37C2255F"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Математикалық өңдеу нәтижесінде маңызы аз коэффициенттер алынып тасталып, әрбір жауап (response) үшін екі факторлы (Time және Temperature) модельдерді сипаттайтын регрессиялық теңдеулер алынды. Бұл теңдеулер түйе сүтінің микробиологиялық, физика-химиялық және технологиялық көрсеткіштерінің өңдеу параметрлеріне тәуелділігін дәл және адекватты түрде сипаттайды.</w:t>
      </w:r>
    </w:p>
    <w:p w14:paraId="2E208AF3" w14:textId="23AE2E60" w:rsidR="0078155B"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Алынған регрессиялық модельдердің адекваттылығы ANOVA арқылы тексерілді. Fisher F-критерийі бойынша барлық модельдер статистикалық тұрғыдан сенімді және тәжірибелік деректерге сәйкес келеді (p&lt;0,05). Қалдықтардың талдауы 2</w:t>
      </w:r>
      <w:r w:rsidR="001E131E" w:rsidRPr="001E131E">
        <w:rPr>
          <w:rFonts w:ascii="Times New Roman" w:hAnsi="Times New Roman" w:cs="Times New Roman"/>
          <w:sz w:val="28"/>
          <w:szCs w:val="28"/>
          <w:lang w:val="kk-KZ"/>
        </w:rPr>
        <w:t>0</w:t>
      </w:r>
      <w:r w:rsidRPr="00E01B6D">
        <w:rPr>
          <w:rFonts w:ascii="Times New Roman" w:hAnsi="Times New Roman" w:cs="Times New Roman"/>
          <w:sz w:val="28"/>
          <w:szCs w:val="28"/>
          <w:lang w:val="kk-KZ"/>
        </w:rPr>
        <w:t>-кестеде келтірілген регрессиялық модельдерді қолдануға мүмкіндік беретін талаптардың орындалғанын көрсетті.</w:t>
      </w:r>
    </w:p>
    <w:p w14:paraId="421DC6B3" w14:textId="77777777" w:rsidR="00421AA2" w:rsidRPr="00E01B6D" w:rsidRDefault="00421AA2" w:rsidP="0025106A">
      <w:pPr>
        <w:pStyle w:val="aff1"/>
        <w:jc w:val="both"/>
        <w:rPr>
          <w:rFonts w:ascii="Times New Roman" w:hAnsi="Times New Roman" w:cs="Times New Roman"/>
          <w:sz w:val="28"/>
          <w:szCs w:val="28"/>
          <w:lang w:val="kk-KZ"/>
        </w:rPr>
      </w:pPr>
    </w:p>
    <w:p w14:paraId="7CA61F49" w14:textId="4CB70100" w:rsidR="0078155B" w:rsidRDefault="0078155B" w:rsidP="0078155B">
      <w:pPr>
        <w:pStyle w:val="aff1"/>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Кесте 2</w:t>
      </w:r>
      <w:r w:rsidR="001E131E" w:rsidRPr="001E131E">
        <w:rPr>
          <w:rFonts w:ascii="Times New Roman" w:hAnsi="Times New Roman" w:cs="Times New Roman"/>
          <w:sz w:val="28"/>
          <w:szCs w:val="28"/>
          <w:lang w:val="kk-KZ"/>
        </w:rPr>
        <w:t xml:space="preserve">0 </w:t>
      </w:r>
      <w:r w:rsidRPr="00E01B6D">
        <w:rPr>
          <w:rFonts w:ascii="Times New Roman" w:hAnsi="Times New Roman" w:cs="Times New Roman"/>
          <w:sz w:val="28"/>
          <w:szCs w:val="28"/>
          <w:lang w:val="kk-KZ"/>
        </w:rPr>
        <w:t>– Түйе сүтін пастерлеудің регрессиондық моделі</w:t>
      </w:r>
    </w:p>
    <w:tbl>
      <w:tblPr>
        <w:tblStyle w:val="a8"/>
        <w:tblW w:w="0" w:type="auto"/>
        <w:tblLook w:val="04A0" w:firstRow="1" w:lastRow="0" w:firstColumn="1" w:lastColumn="0" w:noHBand="0" w:noVBand="1"/>
      </w:tblPr>
      <w:tblGrid>
        <w:gridCol w:w="2053"/>
        <w:gridCol w:w="1296"/>
        <w:gridCol w:w="1273"/>
        <w:gridCol w:w="1233"/>
        <w:gridCol w:w="1273"/>
        <w:gridCol w:w="1342"/>
        <w:gridCol w:w="1300"/>
      </w:tblGrid>
      <w:tr w:rsidR="003E1659" w14:paraId="3EFB0A2F" w14:textId="77777777" w:rsidTr="0035225E">
        <w:tc>
          <w:tcPr>
            <w:tcW w:w="9770" w:type="dxa"/>
            <w:gridSpan w:val="7"/>
          </w:tcPr>
          <w:p w14:paraId="6BBCA461" w14:textId="55619A42" w:rsidR="003E1659" w:rsidRDefault="003E1659" w:rsidP="003E1659">
            <w:pPr>
              <w:pStyle w:val="aff1"/>
              <w:jc w:val="center"/>
              <w:rPr>
                <w:rFonts w:ascii="Times New Roman" w:hAnsi="Times New Roman" w:cs="Times New Roman"/>
                <w:sz w:val="28"/>
                <w:szCs w:val="28"/>
                <w:lang w:val="kk-KZ"/>
              </w:rPr>
            </w:pPr>
            <w:r w:rsidRPr="0078155B">
              <w:rPr>
                <w:color w:val="000000"/>
                <w:lang w:eastAsia="ru-KZ"/>
              </w:rPr>
              <w:t>Y</w:t>
            </w:r>
            <w:r w:rsidRPr="0078155B">
              <w:rPr>
                <w:color w:val="000000"/>
                <w:vertAlign w:val="subscript"/>
                <w:lang w:eastAsia="ru-KZ"/>
              </w:rPr>
              <w:t>1</w:t>
            </w:r>
            <w:r w:rsidRPr="0078155B">
              <w:rPr>
                <w:color w:val="000000"/>
                <w:lang w:eastAsia="ru-KZ"/>
              </w:rPr>
              <w:t xml:space="preserve"> </w:t>
            </w:r>
            <w:r w:rsidRPr="0078155B">
              <w:rPr>
                <w:color w:val="000000"/>
                <w:lang w:val="kk-KZ" w:eastAsia="ru-KZ"/>
              </w:rPr>
              <w:t>МАФАнМС</w:t>
            </w:r>
          </w:p>
        </w:tc>
      </w:tr>
      <w:tr w:rsidR="003E1659" w14:paraId="48EB37B8" w14:textId="77777777" w:rsidTr="003E1659">
        <w:tc>
          <w:tcPr>
            <w:tcW w:w="2053" w:type="dxa"/>
          </w:tcPr>
          <w:p w14:paraId="3FC28AF6" w14:textId="634B25ED" w:rsidR="003E1659" w:rsidRPr="003E1659" w:rsidRDefault="003E1659" w:rsidP="003E1659">
            <w:pPr>
              <w:pStyle w:val="aff1"/>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7717" w:type="dxa"/>
            <w:gridSpan w:val="6"/>
          </w:tcPr>
          <w:p w14:paraId="7B1AA9A6" w14:textId="54FAEAF5" w:rsidR="003E1659" w:rsidRPr="003E1659" w:rsidRDefault="003E1659" w:rsidP="003E1659">
            <w:pPr>
              <w:pStyle w:val="aff1"/>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3E1659" w:rsidRPr="0036524D" w14:paraId="11E26B04" w14:textId="77777777" w:rsidTr="008A35B7">
        <w:tc>
          <w:tcPr>
            <w:tcW w:w="2053" w:type="dxa"/>
            <w:vMerge w:val="restart"/>
          </w:tcPr>
          <w:p w14:paraId="3C671C5B" w14:textId="2F5292F2" w:rsidR="003E1659" w:rsidRDefault="003E1659" w:rsidP="003E1659">
            <w:pPr>
              <w:pStyle w:val="aff1"/>
              <w:jc w:val="both"/>
              <w:rPr>
                <w:rFonts w:ascii="Times New Roman" w:hAnsi="Times New Roman" w:cs="Times New Roman"/>
                <w:sz w:val="28"/>
                <w:szCs w:val="28"/>
                <w:lang w:val="kk-KZ"/>
              </w:rPr>
            </w:pPr>
            <w:r w:rsidRPr="0078155B">
              <w:rPr>
                <w:color w:val="000000"/>
                <w:lang w:eastAsia="ru-KZ"/>
              </w:rPr>
              <w:t>Factor</w:t>
            </w:r>
          </w:p>
        </w:tc>
        <w:tc>
          <w:tcPr>
            <w:tcW w:w="7717" w:type="dxa"/>
            <w:gridSpan w:val="6"/>
            <w:vAlign w:val="center"/>
          </w:tcPr>
          <w:p w14:paraId="7B29E927" w14:textId="6A18CCAF" w:rsidR="003E1659" w:rsidRPr="003E1659" w:rsidRDefault="003E1659" w:rsidP="003E1659">
            <w:pPr>
              <w:jc w:val="center"/>
              <w:rPr>
                <w:color w:val="000000"/>
                <w:lang w:val="en-US" w:eastAsia="ru-KZ"/>
              </w:rPr>
            </w:pPr>
            <w:r w:rsidRPr="0078155B">
              <w:rPr>
                <w:color w:val="000000"/>
                <w:lang w:val="en-US" w:eastAsia="ru-KZ"/>
              </w:rPr>
              <w:t xml:space="preserve">Effect Estimates; </w:t>
            </w:r>
            <w:proofErr w:type="gramStart"/>
            <w:r w:rsidRPr="0078155B">
              <w:rPr>
                <w:color w:val="000000"/>
                <w:lang w:val="en-US" w:eastAsia="ru-KZ"/>
              </w:rPr>
              <w:t>Var.:Y</w:t>
            </w:r>
            <w:proofErr w:type="gramEnd"/>
            <w:r w:rsidRPr="0078155B">
              <w:rPr>
                <w:color w:val="000000"/>
                <w:lang w:val="en-US" w:eastAsia="ru-KZ"/>
              </w:rPr>
              <w:t>1 CFU; R-sqr=,98914; Adj:,97557 (2**(2) central composite, nc=4 ns=4 n0=2 Runs=10 2 factors, 1 Blocks, 10 Runs; MS Residual=7726190, DV: Y1 CFU</w:t>
            </w:r>
          </w:p>
        </w:tc>
      </w:tr>
      <w:tr w:rsidR="003E1659" w14:paraId="65A9B9B9" w14:textId="77777777" w:rsidTr="003E1659">
        <w:tc>
          <w:tcPr>
            <w:tcW w:w="2053" w:type="dxa"/>
            <w:vMerge/>
          </w:tcPr>
          <w:p w14:paraId="0C3DA67B"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80"/>
            </w:tblGrid>
            <w:tr w:rsidR="003E1659" w:rsidRPr="0078155B" w14:paraId="04516B90" w14:textId="77777777" w:rsidTr="000B7CA9">
              <w:tc>
                <w:tcPr>
                  <w:tcW w:w="0" w:type="auto"/>
                  <w:tcBorders>
                    <w:top w:val="nil"/>
                    <w:left w:val="nil"/>
                    <w:bottom w:val="nil"/>
                    <w:right w:val="nil"/>
                  </w:tcBorders>
                  <w:noWrap/>
                  <w:hideMark/>
                </w:tcPr>
                <w:p w14:paraId="228C8830" w14:textId="77777777" w:rsidR="003E1659" w:rsidRPr="0078155B" w:rsidRDefault="003E1659" w:rsidP="003E1659">
                  <w:pPr>
                    <w:jc w:val="center"/>
                    <w:rPr>
                      <w:lang w:eastAsia="ru-KZ"/>
                    </w:rPr>
                  </w:pPr>
                  <w:r w:rsidRPr="0078155B">
                    <w:rPr>
                      <w:color w:val="000000"/>
                      <w:lang w:eastAsia="ru-KZ"/>
                    </w:rPr>
                    <w:t>Regressn</w:t>
                  </w:r>
                  <w:r w:rsidRPr="0078155B">
                    <w:rPr>
                      <w:lang w:eastAsia="ru-KZ"/>
                    </w:rPr>
                    <w:br/>
                  </w:r>
                  <w:r w:rsidRPr="0078155B">
                    <w:rPr>
                      <w:color w:val="000000"/>
                      <w:lang w:eastAsia="ru-KZ"/>
                    </w:rPr>
                    <w:t>Coeff.</w:t>
                  </w:r>
                </w:p>
              </w:tc>
            </w:tr>
          </w:tbl>
          <w:p w14:paraId="342870D6" w14:textId="77777777" w:rsidR="003E1659" w:rsidRPr="0078155B" w:rsidRDefault="003E1659" w:rsidP="003E1659">
            <w:pPr>
              <w:jc w:val="center"/>
              <w:rPr>
                <w:color w:val="000000"/>
                <w:lang w:eastAsia="ru-KZ"/>
              </w:rPr>
            </w:pPr>
          </w:p>
        </w:tc>
        <w:tc>
          <w:tcPr>
            <w:tcW w:w="127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57"/>
            </w:tblGrid>
            <w:tr w:rsidR="003E1659" w:rsidRPr="0078155B" w14:paraId="6D88E65F" w14:textId="77777777" w:rsidTr="000B7CA9">
              <w:tc>
                <w:tcPr>
                  <w:tcW w:w="0" w:type="auto"/>
                  <w:tcBorders>
                    <w:top w:val="nil"/>
                    <w:left w:val="nil"/>
                    <w:bottom w:val="nil"/>
                    <w:right w:val="nil"/>
                  </w:tcBorders>
                  <w:noWrap/>
                  <w:hideMark/>
                </w:tcPr>
                <w:p w14:paraId="75DE55A7" w14:textId="77777777" w:rsidR="003E1659" w:rsidRPr="0078155B" w:rsidRDefault="003E1659" w:rsidP="003E1659">
                  <w:pPr>
                    <w:jc w:val="center"/>
                    <w:rPr>
                      <w:lang w:eastAsia="ru-KZ"/>
                    </w:rPr>
                  </w:pPr>
                  <w:r w:rsidRPr="0078155B">
                    <w:rPr>
                      <w:color w:val="000000"/>
                      <w:lang w:eastAsia="ru-KZ"/>
                    </w:rPr>
                    <w:t>Std.Err.</w:t>
                  </w:r>
                </w:p>
              </w:tc>
            </w:tr>
          </w:tbl>
          <w:p w14:paraId="0E7D8568" w14:textId="77777777" w:rsidR="003E1659" w:rsidRPr="0078155B" w:rsidRDefault="003E1659" w:rsidP="003E1659">
            <w:pPr>
              <w:jc w:val="center"/>
              <w:rPr>
                <w:color w:val="000000"/>
                <w:lang w:eastAsia="ru-KZ"/>
              </w:rPr>
            </w:pPr>
          </w:p>
        </w:tc>
        <w:tc>
          <w:tcPr>
            <w:tcW w:w="123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17"/>
            </w:tblGrid>
            <w:tr w:rsidR="003E1659" w:rsidRPr="0078155B" w14:paraId="2665D819" w14:textId="77777777" w:rsidTr="000B7CA9">
              <w:tc>
                <w:tcPr>
                  <w:tcW w:w="0" w:type="auto"/>
                  <w:tcBorders>
                    <w:top w:val="nil"/>
                    <w:left w:val="nil"/>
                    <w:bottom w:val="nil"/>
                    <w:right w:val="nil"/>
                  </w:tcBorders>
                  <w:noWrap/>
                  <w:hideMark/>
                </w:tcPr>
                <w:p w14:paraId="37FAAA59" w14:textId="77777777" w:rsidR="003E1659" w:rsidRPr="0078155B" w:rsidRDefault="003E1659" w:rsidP="003E1659">
                  <w:pPr>
                    <w:jc w:val="center"/>
                    <w:rPr>
                      <w:lang w:eastAsia="ru-KZ"/>
                    </w:rPr>
                  </w:pPr>
                  <w:proofErr w:type="gramStart"/>
                  <w:r w:rsidRPr="0078155B">
                    <w:rPr>
                      <w:color w:val="000000"/>
                      <w:lang w:eastAsia="ru-KZ"/>
                    </w:rPr>
                    <w:t>t(</w:t>
                  </w:r>
                  <w:proofErr w:type="gramEnd"/>
                  <w:r w:rsidRPr="0078155B">
                    <w:rPr>
                      <w:color w:val="000000"/>
                      <w:lang w:eastAsia="ru-KZ"/>
                    </w:rPr>
                    <w:t>4)</w:t>
                  </w:r>
                </w:p>
              </w:tc>
            </w:tr>
          </w:tbl>
          <w:p w14:paraId="00739B16" w14:textId="77777777" w:rsidR="003E1659" w:rsidRPr="0078155B" w:rsidRDefault="003E1659" w:rsidP="003E1659">
            <w:pPr>
              <w:jc w:val="center"/>
              <w:rPr>
                <w:color w:val="000000"/>
                <w:lang w:eastAsia="ru-KZ"/>
              </w:rPr>
            </w:pPr>
          </w:p>
        </w:tc>
        <w:tc>
          <w:tcPr>
            <w:tcW w:w="127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57"/>
            </w:tblGrid>
            <w:tr w:rsidR="003E1659" w:rsidRPr="0078155B" w14:paraId="62C63B78" w14:textId="77777777" w:rsidTr="000B7CA9">
              <w:tc>
                <w:tcPr>
                  <w:tcW w:w="0" w:type="auto"/>
                  <w:tcBorders>
                    <w:top w:val="nil"/>
                    <w:left w:val="nil"/>
                    <w:bottom w:val="nil"/>
                    <w:right w:val="nil"/>
                  </w:tcBorders>
                  <w:noWrap/>
                  <w:hideMark/>
                </w:tcPr>
                <w:p w14:paraId="2C2000AA" w14:textId="77777777" w:rsidR="003E1659" w:rsidRPr="0078155B" w:rsidRDefault="003E1659" w:rsidP="003E1659">
                  <w:pPr>
                    <w:jc w:val="center"/>
                    <w:rPr>
                      <w:lang w:eastAsia="ru-KZ"/>
                    </w:rPr>
                  </w:pPr>
                  <w:r w:rsidRPr="0078155B">
                    <w:rPr>
                      <w:color w:val="000000"/>
                      <w:lang w:eastAsia="ru-KZ"/>
                    </w:rPr>
                    <w:t>p</w:t>
                  </w:r>
                </w:p>
              </w:tc>
            </w:tr>
          </w:tbl>
          <w:p w14:paraId="6E114639" w14:textId="77777777" w:rsidR="003E1659" w:rsidRPr="0078155B" w:rsidRDefault="003E1659" w:rsidP="003E1659">
            <w:pPr>
              <w:jc w:val="center"/>
              <w:rPr>
                <w:color w:val="000000"/>
                <w:lang w:eastAsia="ru-KZ"/>
              </w:rPr>
            </w:pPr>
          </w:p>
        </w:tc>
        <w:tc>
          <w:tcPr>
            <w:tcW w:w="1342" w:type="dxa"/>
            <w:vAlign w:val="center"/>
          </w:tcPr>
          <w:tbl>
            <w:tblPr>
              <w:tblW w:w="73" w:type="dxa"/>
              <w:tblCellMar>
                <w:top w:w="12" w:type="dxa"/>
                <w:left w:w="12" w:type="dxa"/>
                <w:bottom w:w="12" w:type="dxa"/>
                <w:right w:w="12" w:type="dxa"/>
              </w:tblCellMar>
              <w:tblLook w:val="04A0" w:firstRow="1" w:lastRow="0" w:firstColumn="1" w:lastColumn="0" w:noHBand="0" w:noVBand="1"/>
            </w:tblPr>
            <w:tblGrid>
              <w:gridCol w:w="1028"/>
            </w:tblGrid>
            <w:tr w:rsidR="003E1659" w:rsidRPr="0078155B" w14:paraId="76D9F435" w14:textId="77777777" w:rsidTr="000B7CA9">
              <w:trPr>
                <w:trHeight w:val="274"/>
              </w:trPr>
              <w:tc>
                <w:tcPr>
                  <w:tcW w:w="5000" w:type="pct"/>
                  <w:tcBorders>
                    <w:top w:val="nil"/>
                    <w:left w:val="nil"/>
                    <w:bottom w:val="nil"/>
                    <w:right w:val="nil"/>
                  </w:tcBorders>
                  <w:noWrap/>
                  <w:hideMark/>
                </w:tcPr>
                <w:p w14:paraId="69E44FE5" w14:textId="77777777" w:rsidR="003E1659" w:rsidRPr="0078155B" w:rsidRDefault="003E1659" w:rsidP="003E1659">
                  <w:pPr>
                    <w:ind w:left="117"/>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27BFF17F" w14:textId="77777777" w:rsidR="003E1659" w:rsidRPr="0078155B" w:rsidRDefault="003E1659" w:rsidP="003E1659">
            <w:pPr>
              <w:ind w:left="117"/>
              <w:jc w:val="center"/>
              <w:rPr>
                <w:color w:val="000000"/>
                <w:lang w:eastAsia="ru-KZ"/>
              </w:rPr>
            </w:pPr>
          </w:p>
        </w:tc>
        <w:tc>
          <w:tcPr>
            <w:tcW w:w="1300"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84"/>
            </w:tblGrid>
            <w:tr w:rsidR="003E1659" w:rsidRPr="0078155B" w14:paraId="513238CA" w14:textId="77777777" w:rsidTr="000B7CA9">
              <w:tc>
                <w:tcPr>
                  <w:tcW w:w="0" w:type="auto"/>
                  <w:tcBorders>
                    <w:top w:val="nil"/>
                    <w:left w:val="nil"/>
                    <w:bottom w:val="nil"/>
                    <w:right w:val="nil"/>
                  </w:tcBorders>
                  <w:noWrap/>
                  <w:hideMark/>
                </w:tcPr>
                <w:p w14:paraId="227A844D" w14:textId="77777777" w:rsidR="003E1659" w:rsidRPr="0078155B" w:rsidRDefault="003E1659" w:rsidP="003E165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09A04CAA" w14:textId="77777777" w:rsidR="003E1659" w:rsidRPr="0078155B" w:rsidRDefault="003E1659" w:rsidP="003E1659">
            <w:pPr>
              <w:jc w:val="center"/>
              <w:rPr>
                <w:color w:val="000000"/>
                <w:lang w:eastAsia="ru-KZ"/>
              </w:rPr>
            </w:pPr>
          </w:p>
        </w:tc>
      </w:tr>
      <w:tr w:rsidR="003E1659" w14:paraId="0B623A8D"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59696CA5" w14:textId="77777777" w:rsidTr="000B7CA9">
              <w:tc>
                <w:tcPr>
                  <w:tcW w:w="0" w:type="auto"/>
                  <w:tcBorders>
                    <w:top w:val="nil"/>
                    <w:left w:val="nil"/>
                    <w:bottom w:val="nil"/>
                    <w:right w:val="nil"/>
                  </w:tcBorders>
                  <w:noWrap/>
                  <w:vAlign w:val="center"/>
                  <w:hideMark/>
                </w:tcPr>
                <w:p w14:paraId="143BE914" w14:textId="77777777" w:rsidR="003E1659" w:rsidRPr="0078155B" w:rsidRDefault="003E1659" w:rsidP="003E1659">
                  <w:pPr>
                    <w:rPr>
                      <w:lang w:eastAsia="ru-KZ"/>
                    </w:rPr>
                  </w:pPr>
                  <w:r w:rsidRPr="0078155B">
                    <w:rPr>
                      <w:color w:val="000000"/>
                      <w:lang w:eastAsia="ru-KZ"/>
                    </w:rPr>
                    <w:t>Mean/Interc.</w:t>
                  </w:r>
                </w:p>
              </w:tc>
            </w:tr>
          </w:tbl>
          <w:p w14:paraId="2833AA71"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p w14:paraId="611E7C5A" w14:textId="61AD1AC3" w:rsidR="003E1659" w:rsidRDefault="003E1659" w:rsidP="003E1659">
            <w:pPr>
              <w:pStyle w:val="aff1"/>
              <w:jc w:val="both"/>
              <w:rPr>
                <w:rFonts w:ascii="Times New Roman" w:hAnsi="Times New Roman" w:cs="Times New Roman"/>
                <w:sz w:val="28"/>
                <w:szCs w:val="28"/>
                <w:lang w:val="kk-KZ"/>
              </w:rPr>
            </w:pPr>
            <w:r w:rsidRPr="0078155B">
              <w:rPr>
                <w:color w:val="FF0000"/>
              </w:rPr>
              <w:t>55285,7</w:t>
            </w:r>
          </w:p>
        </w:tc>
        <w:tc>
          <w:tcPr>
            <w:tcW w:w="1273" w:type="dxa"/>
            <w:vAlign w:val="center"/>
          </w:tcPr>
          <w:p w14:paraId="69957796" w14:textId="48E8A2CD" w:rsidR="003E1659" w:rsidRDefault="003E1659" w:rsidP="003E1659">
            <w:pPr>
              <w:pStyle w:val="aff1"/>
              <w:jc w:val="both"/>
              <w:rPr>
                <w:rFonts w:ascii="Times New Roman" w:hAnsi="Times New Roman" w:cs="Times New Roman"/>
                <w:sz w:val="28"/>
                <w:szCs w:val="28"/>
                <w:lang w:val="kk-KZ"/>
              </w:rPr>
            </w:pPr>
            <w:r w:rsidRPr="0078155B">
              <w:rPr>
                <w:color w:val="FF0000"/>
              </w:rPr>
              <w:t>1661,130</w:t>
            </w:r>
          </w:p>
        </w:tc>
        <w:tc>
          <w:tcPr>
            <w:tcW w:w="1233" w:type="dxa"/>
            <w:vAlign w:val="center"/>
          </w:tcPr>
          <w:p w14:paraId="2619AF1A" w14:textId="1FBA64E5" w:rsidR="003E1659" w:rsidRDefault="003E1659" w:rsidP="003E1659">
            <w:pPr>
              <w:pStyle w:val="aff1"/>
              <w:jc w:val="both"/>
              <w:rPr>
                <w:rFonts w:ascii="Times New Roman" w:hAnsi="Times New Roman" w:cs="Times New Roman"/>
                <w:sz w:val="28"/>
                <w:szCs w:val="28"/>
                <w:lang w:val="kk-KZ"/>
              </w:rPr>
            </w:pPr>
            <w:r w:rsidRPr="0078155B">
              <w:rPr>
                <w:color w:val="FF0000"/>
              </w:rPr>
              <w:t>33,2820</w:t>
            </w:r>
          </w:p>
        </w:tc>
        <w:tc>
          <w:tcPr>
            <w:tcW w:w="1273" w:type="dxa"/>
            <w:vAlign w:val="center"/>
          </w:tcPr>
          <w:p w14:paraId="425F4AB7" w14:textId="4CBD778A" w:rsidR="003E1659" w:rsidRDefault="003E1659" w:rsidP="003E1659">
            <w:pPr>
              <w:pStyle w:val="aff1"/>
              <w:jc w:val="both"/>
              <w:rPr>
                <w:rFonts w:ascii="Times New Roman" w:hAnsi="Times New Roman" w:cs="Times New Roman"/>
                <w:sz w:val="28"/>
                <w:szCs w:val="28"/>
                <w:lang w:val="kk-KZ"/>
              </w:rPr>
            </w:pPr>
            <w:r w:rsidRPr="0078155B">
              <w:rPr>
                <w:color w:val="FF0000"/>
              </w:rPr>
              <w:t>0,000005</w:t>
            </w:r>
          </w:p>
        </w:tc>
        <w:tc>
          <w:tcPr>
            <w:tcW w:w="1342" w:type="dxa"/>
            <w:vAlign w:val="center"/>
          </w:tcPr>
          <w:p w14:paraId="5CC23940" w14:textId="1B9FB483" w:rsidR="003E1659" w:rsidRDefault="003E1659" w:rsidP="003E1659">
            <w:pPr>
              <w:pStyle w:val="aff1"/>
              <w:jc w:val="both"/>
              <w:rPr>
                <w:rFonts w:ascii="Times New Roman" w:hAnsi="Times New Roman" w:cs="Times New Roman"/>
                <w:sz w:val="28"/>
                <w:szCs w:val="28"/>
                <w:lang w:val="kk-KZ"/>
              </w:rPr>
            </w:pPr>
            <w:r w:rsidRPr="0078155B">
              <w:rPr>
                <w:color w:val="FF0000"/>
              </w:rPr>
              <w:t>50673,7</w:t>
            </w:r>
          </w:p>
        </w:tc>
        <w:tc>
          <w:tcPr>
            <w:tcW w:w="1300" w:type="dxa"/>
            <w:vAlign w:val="center"/>
          </w:tcPr>
          <w:p w14:paraId="221B463C" w14:textId="58DCD516" w:rsidR="003E1659" w:rsidRDefault="003E1659" w:rsidP="003E1659">
            <w:pPr>
              <w:pStyle w:val="aff1"/>
              <w:jc w:val="both"/>
              <w:rPr>
                <w:rFonts w:ascii="Times New Roman" w:hAnsi="Times New Roman" w:cs="Times New Roman"/>
                <w:sz w:val="28"/>
                <w:szCs w:val="28"/>
                <w:lang w:val="kk-KZ"/>
              </w:rPr>
            </w:pPr>
            <w:r w:rsidRPr="0078155B">
              <w:rPr>
                <w:color w:val="FF0000"/>
              </w:rPr>
              <w:t>59897,8</w:t>
            </w:r>
          </w:p>
        </w:tc>
      </w:tr>
      <w:tr w:rsidR="003E1659" w14:paraId="0A2FD96D"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13511B55" w14:textId="77777777" w:rsidTr="000B7CA9">
              <w:tc>
                <w:tcPr>
                  <w:tcW w:w="0" w:type="auto"/>
                  <w:tcBorders>
                    <w:top w:val="nil"/>
                    <w:left w:val="nil"/>
                    <w:bottom w:val="nil"/>
                    <w:right w:val="nil"/>
                  </w:tcBorders>
                  <w:noWrap/>
                  <w:vAlign w:val="center"/>
                  <w:hideMark/>
                </w:tcPr>
                <w:p w14:paraId="2AE7A27B" w14:textId="77777777" w:rsidR="003E1659" w:rsidRPr="0078155B" w:rsidRDefault="003E1659" w:rsidP="003E1659">
                  <w:pPr>
                    <w:rPr>
                      <w:lang w:eastAsia="ru-KZ"/>
                    </w:rPr>
                  </w:pPr>
                  <w:r w:rsidRPr="0078155B">
                    <w:rPr>
                      <w:color w:val="000000"/>
                      <w:lang w:eastAsia="ru-KZ"/>
                    </w:rPr>
                    <w:t>(</w:t>
                  </w:r>
                  <w:proofErr w:type="gramStart"/>
                  <w:r w:rsidRPr="0078155B">
                    <w:rPr>
                      <w:color w:val="000000"/>
                      <w:lang w:eastAsia="ru-KZ"/>
                    </w:rPr>
                    <w:t>1)Time</w:t>
                  </w:r>
                  <w:proofErr w:type="gramEnd"/>
                  <w:r w:rsidRPr="0078155B">
                    <w:rPr>
                      <w:color w:val="000000"/>
                      <w:lang w:eastAsia="ru-KZ"/>
                    </w:rPr>
                    <w:t xml:space="preserve"> (L)</w:t>
                  </w:r>
                </w:p>
              </w:tc>
            </w:tr>
          </w:tbl>
          <w:p w14:paraId="2CEA56F2"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p w14:paraId="35164234" w14:textId="29924CC5" w:rsidR="003E1659" w:rsidRDefault="003E1659" w:rsidP="003E1659">
            <w:pPr>
              <w:pStyle w:val="aff1"/>
              <w:jc w:val="both"/>
              <w:rPr>
                <w:rFonts w:ascii="Times New Roman" w:hAnsi="Times New Roman" w:cs="Times New Roman"/>
                <w:sz w:val="28"/>
                <w:szCs w:val="28"/>
                <w:lang w:val="kk-KZ"/>
              </w:rPr>
            </w:pPr>
            <w:r w:rsidRPr="0078155B">
              <w:rPr>
                <w:color w:val="FF0000"/>
              </w:rPr>
              <w:t>-28000,0</w:t>
            </w:r>
          </w:p>
        </w:tc>
        <w:tc>
          <w:tcPr>
            <w:tcW w:w="1273" w:type="dxa"/>
            <w:vAlign w:val="center"/>
          </w:tcPr>
          <w:p w14:paraId="31F698E3" w14:textId="6C97E094" w:rsidR="003E1659" w:rsidRDefault="003E1659" w:rsidP="003E1659">
            <w:pPr>
              <w:pStyle w:val="aff1"/>
              <w:jc w:val="both"/>
              <w:rPr>
                <w:rFonts w:ascii="Times New Roman" w:hAnsi="Times New Roman" w:cs="Times New Roman"/>
                <w:sz w:val="28"/>
                <w:szCs w:val="28"/>
                <w:lang w:val="kk-KZ"/>
              </w:rPr>
            </w:pPr>
            <w:r w:rsidRPr="0078155B">
              <w:rPr>
                <w:color w:val="FF0000"/>
              </w:rPr>
              <w:t>2269,536</w:t>
            </w:r>
          </w:p>
        </w:tc>
        <w:tc>
          <w:tcPr>
            <w:tcW w:w="1233" w:type="dxa"/>
            <w:vAlign w:val="center"/>
          </w:tcPr>
          <w:p w14:paraId="5C5407B1" w14:textId="198F84C1" w:rsidR="003E1659" w:rsidRDefault="003E1659" w:rsidP="003E1659">
            <w:pPr>
              <w:pStyle w:val="aff1"/>
              <w:jc w:val="both"/>
              <w:rPr>
                <w:rFonts w:ascii="Times New Roman" w:hAnsi="Times New Roman" w:cs="Times New Roman"/>
                <w:sz w:val="28"/>
                <w:szCs w:val="28"/>
                <w:lang w:val="kk-KZ"/>
              </w:rPr>
            </w:pPr>
            <w:r w:rsidRPr="0078155B">
              <w:rPr>
                <w:color w:val="FF0000"/>
              </w:rPr>
              <w:t>-12,3373</w:t>
            </w:r>
          </w:p>
        </w:tc>
        <w:tc>
          <w:tcPr>
            <w:tcW w:w="1273" w:type="dxa"/>
            <w:vAlign w:val="center"/>
          </w:tcPr>
          <w:p w14:paraId="1EB7F93B" w14:textId="31E4A4AD" w:rsidR="003E1659" w:rsidRDefault="003E1659" w:rsidP="003E1659">
            <w:pPr>
              <w:pStyle w:val="aff1"/>
              <w:jc w:val="both"/>
              <w:rPr>
                <w:rFonts w:ascii="Times New Roman" w:hAnsi="Times New Roman" w:cs="Times New Roman"/>
                <w:sz w:val="28"/>
                <w:szCs w:val="28"/>
                <w:lang w:val="kk-KZ"/>
              </w:rPr>
            </w:pPr>
            <w:r w:rsidRPr="0078155B">
              <w:rPr>
                <w:color w:val="FF0000"/>
              </w:rPr>
              <w:t>0,000248</w:t>
            </w:r>
          </w:p>
        </w:tc>
        <w:tc>
          <w:tcPr>
            <w:tcW w:w="1342" w:type="dxa"/>
            <w:vAlign w:val="center"/>
          </w:tcPr>
          <w:p w14:paraId="12E0FD71" w14:textId="2B8E3C0B" w:rsidR="003E1659" w:rsidRDefault="003E1659" w:rsidP="003E1659">
            <w:pPr>
              <w:pStyle w:val="aff1"/>
              <w:jc w:val="both"/>
              <w:rPr>
                <w:rFonts w:ascii="Times New Roman" w:hAnsi="Times New Roman" w:cs="Times New Roman"/>
                <w:sz w:val="28"/>
                <w:szCs w:val="28"/>
                <w:lang w:val="kk-KZ"/>
              </w:rPr>
            </w:pPr>
            <w:r w:rsidRPr="0078155B">
              <w:rPr>
                <w:color w:val="FF0000"/>
              </w:rPr>
              <w:t>-34301,2</w:t>
            </w:r>
          </w:p>
        </w:tc>
        <w:tc>
          <w:tcPr>
            <w:tcW w:w="1300" w:type="dxa"/>
            <w:vAlign w:val="center"/>
          </w:tcPr>
          <w:p w14:paraId="5C678395" w14:textId="0AA23882" w:rsidR="003E1659" w:rsidRDefault="003E1659" w:rsidP="003E1659">
            <w:pPr>
              <w:pStyle w:val="aff1"/>
              <w:jc w:val="both"/>
              <w:rPr>
                <w:rFonts w:ascii="Times New Roman" w:hAnsi="Times New Roman" w:cs="Times New Roman"/>
                <w:sz w:val="28"/>
                <w:szCs w:val="28"/>
                <w:lang w:val="kk-KZ"/>
              </w:rPr>
            </w:pPr>
            <w:r w:rsidRPr="0078155B">
              <w:rPr>
                <w:color w:val="FF0000"/>
              </w:rPr>
              <w:t>-21698,8</w:t>
            </w:r>
          </w:p>
        </w:tc>
      </w:tr>
      <w:tr w:rsidR="003E1659" w14:paraId="0F255DB2"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20F25E1C" w14:textId="77777777" w:rsidTr="000B7CA9">
              <w:tc>
                <w:tcPr>
                  <w:tcW w:w="0" w:type="auto"/>
                  <w:tcBorders>
                    <w:top w:val="nil"/>
                    <w:left w:val="nil"/>
                    <w:bottom w:val="nil"/>
                    <w:right w:val="nil"/>
                  </w:tcBorders>
                  <w:noWrap/>
                  <w:vAlign w:val="center"/>
                  <w:hideMark/>
                </w:tcPr>
                <w:p w14:paraId="0C5E83C9" w14:textId="77777777" w:rsidR="003E1659" w:rsidRPr="0078155B" w:rsidRDefault="003E1659" w:rsidP="003E1659">
                  <w:pPr>
                    <w:rPr>
                      <w:lang w:eastAsia="ru-KZ"/>
                    </w:rPr>
                  </w:pPr>
                  <w:r w:rsidRPr="0078155B">
                    <w:rPr>
                      <w:color w:val="000000"/>
                      <w:lang w:eastAsia="ru-KZ"/>
                    </w:rPr>
                    <w:t>Time (Q)</w:t>
                  </w:r>
                </w:p>
              </w:tc>
            </w:tr>
          </w:tbl>
          <w:p w14:paraId="34EEAC3D"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p w14:paraId="435264DF" w14:textId="0D111278" w:rsidR="003E1659" w:rsidRDefault="003E1659" w:rsidP="003E1659">
            <w:pPr>
              <w:pStyle w:val="aff1"/>
              <w:jc w:val="both"/>
              <w:rPr>
                <w:rFonts w:ascii="Times New Roman" w:hAnsi="Times New Roman" w:cs="Times New Roman"/>
                <w:sz w:val="28"/>
                <w:szCs w:val="28"/>
                <w:lang w:val="kk-KZ"/>
              </w:rPr>
            </w:pPr>
            <w:r w:rsidRPr="0078155B">
              <w:rPr>
                <w:color w:val="000000"/>
              </w:rPr>
              <w:t>4857,1</w:t>
            </w:r>
          </w:p>
        </w:tc>
        <w:tc>
          <w:tcPr>
            <w:tcW w:w="1273" w:type="dxa"/>
            <w:vAlign w:val="center"/>
          </w:tcPr>
          <w:p w14:paraId="4AF48824" w14:textId="62FE4535" w:rsidR="003E1659" w:rsidRDefault="003E1659" w:rsidP="003E1659">
            <w:pPr>
              <w:pStyle w:val="aff1"/>
              <w:jc w:val="both"/>
              <w:rPr>
                <w:rFonts w:ascii="Times New Roman" w:hAnsi="Times New Roman" w:cs="Times New Roman"/>
                <w:sz w:val="28"/>
                <w:szCs w:val="28"/>
                <w:lang w:val="kk-KZ"/>
              </w:rPr>
            </w:pPr>
            <w:r w:rsidRPr="0078155B">
              <w:rPr>
                <w:color w:val="000000"/>
              </w:rPr>
              <w:t>3639,354</w:t>
            </w:r>
          </w:p>
        </w:tc>
        <w:tc>
          <w:tcPr>
            <w:tcW w:w="1233" w:type="dxa"/>
            <w:vAlign w:val="center"/>
          </w:tcPr>
          <w:p w14:paraId="2217B1B5" w14:textId="4FB1E442" w:rsidR="003E1659" w:rsidRDefault="003E1659" w:rsidP="003E1659">
            <w:pPr>
              <w:pStyle w:val="aff1"/>
              <w:jc w:val="both"/>
              <w:rPr>
                <w:rFonts w:ascii="Times New Roman" w:hAnsi="Times New Roman" w:cs="Times New Roman"/>
                <w:sz w:val="28"/>
                <w:szCs w:val="28"/>
                <w:lang w:val="kk-KZ"/>
              </w:rPr>
            </w:pPr>
            <w:r w:rsidRPr="0078155B">
              <w:rPr>
                <w:color w:val="000000"/>
              </w:rPr>
              <w:t>1,3346</w:t>
            </w:r>
          </w:p>
        </w:tc>
        <w:tc>
          <w:tcPr>
            <w:tcW w:w="1273" w:type="dxa"/>
            <w:vAlign w:val="center"/>
          </w:tcPr>
          <w:p w14:paraId="0209446D" w14:textId="768EA84B" w:rsidR="003E1659" w:rsidRDefault="003E1659" w:rsidP="003E1659">
            <w:pPr>
              <w:pStyle w:val="aff1"/>
              <w:jc w:val="both"/>
              <w:rPr>
                <w:rFonts w:ascii="Times New Roman" w:hAnsi="Times New Roman" w:cs="Times New Roman"/>
                <w:sz w:val="28"/>
                <w:szCs w:val="28"/>
                <w:lang w:val="kk-KZ"/>
              </w:rPr>
            </w:pPr>
            <w:r w:rsidRPr="0078155B">
              <w:rPr>
                <w:color w:val="000000"/>
              </w:rPr>
              <w:t>0,252905</w:t>
            </w:r>
          </w:p>
        </w:tc>
        <w:tc>
          <w:tcPr>
            <w:tcW w:w="1342" w:type="dxa"/>
            <w:vAlign w:val="center"/>
          </w:tcPr>
          <w:p w14:paraId="3892AAA4" w14:textId="59DB29CC" w:rsidR="003E1659" w:rsidRDefault="003E1659" w:rsidP="003E1659">
            <w:pPr>
              <w:pStyle w:val="aff1"/>
              <w:jc w:val="both"/>
              <w:rPr>
                <w:rFonts w:ascii="Times New Roman" w:hAnsi="Times New Roman" w:cs="Times New Roman"/>
                <w:sz w:val="28"/>
                <w:szCs w:val="28"/>
                <w:lang w:val="kk-KZ"/>
              </w:rPr>
            </w:pPr>
            <w:r w:rsidRPr="0078155B">
              <w:rPr>
                <w:color w:val="000000"/>
              </w:rPr>
              <w:t>-5247,3</w:t>
            </w:r>
          </w:p>
        </w:tc>
        <w:tc>
          <w:tcPr>
            <w:tcW w:w="1300" w:type="dxa"/>
            <w:vAlign w:val="center"/>
          </w:tcPr>
          <w:p w14:paraId="6DA93363" w14:textId="47DF6E2C" w:rsidR="003E1659" w:rsidRDefault="003E1659" w:rsidP="003E1659">
            <w:pPr>
              <w:pStyle w:val="aff1"/>
              <w:jc w:val="both"/>
              <w:rPr>
                <w:rFonts w:ascii="Times New Roman" w:hAnsi="Times New Roman" w:cs="Times New Roman"/>
                <w:sz w:val="28"/>
                <w:szCs w:val="28"/>
                <w:lang w:val="kk-KZ"/>
              </w:rPr>
            </w:pPr>
            <w:r w:rsidRPr="0078155B">
              <w:rPr>
                <w:color w:val="000000"/>
              </w:rPr>
              <w:t>14961,6</w:t>
            </w:r>
          </w:p>
        </w:tc>
      </w:tr>
      <w:tr w:rsidR="003E1659" w14:paraId="464594EC"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4680D406" w14:textId="77777777" w:rsidTr="000B7CA9">
              <w:tc>
                <w:tcPr>
                  <w:tcW w:w="0" w:type="auto"/>
                  <w:tcBorders>
                    <w:top w:val="nil"/>
                    <w:left w:val="nil"/>
                    <w:bottom w:val="nil"/>
                    <w:right w:val="nil"/>
                  </w:tcBorders>
                  <w:noWrap/>
                  <w:vAlign w:val="center"/>
                  <w:hideMark/>
                </w:tcPr>
                <w:p w14:paraId="61925983" w14:textId="77777777" w:rsidR="003E1659" w:rsidRPr="0078155B" w:rsidRDefault="003E1659" w:rsidP="003E1659">
                  <w:pPr>
                    <w:rPr>
                      <w:lang w:eastAsia="ru-KZ"/>
                    </w:rPr>
                  </w:pPr>
                  <w:r w:rsidRPr="0078155B">
                    <w:rPr>
                      <w:color w:val="000000"/>
                      <w:lang w:eastAsia="ru-KZ"/>
                    </w:rPr>
                    <w:t>(</w:t>
                  </w:r>
                  <w:proofErr w:type="gramStart"/>
                  <w:r w:rsidRPr="0078155B">
                    <w:rPr>
                      <w:color w:val="000000"/>
                      <w:lang w:eastAsia="ru-KZ"/>
                    </w:rPr>
                    <w:t>2)Temperature</w:t>
                  </w:r>
                  <w:proofErr w:type="gramEnd"/>
                  <w:r w:rsidRPr="0078155B">
                    <w:rPr>
                      <w:color w:val="000000"/>
                      <w:lang w:eastAsia="ru-KZ"/>
                    </w:rPr>
                    <w:t>(L)</w:t>
                  </w:r>
                </w:p>
              </w:tc>
            </w:tr>
          </w:tbl>
          <w:p w14:paraId="3804485E"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p w14:paraId="17590AE1" w14:textId="5752D76D" w:rsidR="003E1659" w:rsidRDefault="003E1659" w:rsidP="003E1659">
            <w:pPr>
              <w:pStyle w:val="aff1"/>
              <w:jc w:val="both"/>
              <w:rPr>
                <w:rFonts w:ascii="Times New Roman" w:hAnsi="Times New Roman" w:cs="Times New Roman"/>
                <w:sz w:val="28"/>
                <w:szCs w:val="28"/>
                <w:lang w:val="kk-KZ"/>
              </w:rPr>
            </w:pPr>
            <w:r w:rsidRPr="0078155B">
              <w:rPr>
                <w:color w:val="FF0000"/>
              </w:rPr>
              <w:t>-32666,7</w:t>
            </w:r>
          </w:p>
        </w:tc>
        <w:tc>
          <w:tcPr>
            <w:tcW w:w="1273" w:type="dxa"/>
            <w:vAlign w:val="center"/>
          </w:tcPr>
          <w:p w14:paraId="4E030D37" w14:textId="201F43FF" w:rsidR="003E1659" w:rsidRDefault="003E1659" w:rsidP="003E1659">
            <w:pPr>
              <w:pStyle w:val="aff1"/>
              <w:jc w:val="both"/>
              <w:rPr>
                <w:rFonts w:ascii="Times New Roman" w:hAnsi="Times New Roman" w:cs="Times New Roman"/>
                <w:sz w:val="28"/>
                <w:szCs w:val="28"/>
                <w:lang w:val="kk-KZ"/>
              </w:rPr>
            </w:pPr>
            <w:r w:rsidRPr="0078155B">
              <w:rPr>
                <w:color w:val="FF0000"/>
              </w:rPr>
              <w:t>2269,536</w:t>
            </w:r>
          </w:p>
        </w:tc>
        <w:tc>
          <w:tcPr>
            <w:tcW w:w="1233" w:type="dxa"/>
            <w:vAlign w:val="center"/>
          </w:tcPr>
          <w:p w14:paraId="661EC8A6" w14:textId="6A80477B" w:rsidR="003E1659" w:rsidRDefault="003E1659" w:rsidP="003E1659">
            <w:pPr>
              <w:pStyle w:val="aff1"/>
              <w:jc w:val="both"/>
              <w:rPr>
                <w:rFonts w:ascii="Times New Roman" w:hAnsi="Times New Roman" w:cs="Times New Roman"/>
                <w:sz w:val="28"/>
                <w:szCs w:val="28"/>
                <w:lang w:val="kk-KZ"/>
              </w:rPr>
            </w:pPr>
            <w:r w:rsidRPr="0078155B">
              <w:rPr>
                <w:color w:val="FF0000"/>
              </w:rPr>
              <w:t>-14,3935</w:t>
            </w:r>
          </w:p>
        </w:tc>
        <w:tc>
          <w:tcPr>
            <w:tcW w:w="1273" w:type="dxa"/>
            <w:vAlign w:val="center"/>
          </w:tcPr>
          <w:p w14:paraId="4604880F" w14:textId="56431C37" w:rsidR="003E1659" w:rsidRDefault="003E1659" w:rsidP="003E1659">
            <w:pPr>
              <w:pStyle w:val="aff1"/>
              <w:jc w:val="both"/>
              <w:rPr>
                <w:rFonts w:ascii="Times New Roman" w:hAnsi="Times New Roman" w:cs="Times New Roman"/>
                <w:sz w:val="28"/>
                <w:szCs w:val="28"/>
                <w:lang w:val="kk-KZ"/>
              </w:rPr>
            </w:pPr>
            <w:r w:rsidRPr="0078155B">
              <w:rPr>
                <w:color w:val="FF0000"/>
              </w:rPr>
              <w:t>0,000135</w:t>
            </w:r>
          </w:p>
        </w:tc>
        <w:tc>
          <w:tcPr>
            <w:tcW w:w="1342" w:type="dxa"/>
            <w:vAlign w:val="center"/>
          </w:tcPr>
          <w:p w14:paraId="36E475AD" w14:textId="679E3E59" w:rsidR="003E1659" w:rsidRDefault="003E1659" w:rsidP="003E1659">
            <w:pPr>
              <w:pStyle w:val="aff1"/>
              <w:jc w:val="both"/>
              <w:rPr>
                <w:rFonts w:ascii="Times New Roman" w:hAnsi="Times New Roman" w:cs="Times New Roman"/>
                <w:sz w:val="28"/>
                <w:szCs w:val="28"/>
                <w:lang w:val="kk-KZ"/>
              </w:rPr>
            </w:pPr>
            <w:r w:rsidRPr="0078155B">
              <w:rPr>
                <w:color w:val="FF0000"/>
              </w:rPr>
              <w:t>-38967,9</w:t>
            </w:r>
          </w:p>
        </w:tc>
        <w:tc>
          <w:tcPr>
            <w:tcW w:w="1300" w:type="dxa"/>
            <w:vAlign w:val="center"/>
          </w:tcPr>
          <w:p w14:paraId="75833999" w14:textId="3CCACA67" w:rsidR="003E1659" w:rsidRDefault="003E1659" w:rsidP="003E1659">
            <w:pPr>
              <w:pStyle w:val="aff1"/>
              <w:jc w:val="both"/>
              <w:rPr>
                <w:rFonts w:ascii="Times New Roman" w:hAnsi="Times New Roman" w:cs="Times New Roman"/>
                <w:sz w:val="28"/>
                <w:szCs w:val="28"/>
                <w:lang w:val="kk-KZ"/>
              </w:rPr>
            </w:pPr>
            <w:r w:rsidRPr="0078155B">
              <w:rPr>
                <w:color w:val="FF0000"/>
              </w:rPr>
              <w:t>-26365,4</w:t>
            </w:r>
          </w:p>
        </w:tc>
      </w:tr>
      <w:tr w:rsidR="003E1659" w14:paraId="584B43C4"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4E93BFE6" w14:textId="77777777" w:rsidTr="000B7CA9">
              <w:tc>
                <w:tcPr>
                  <w:tcW w:w="0" w:type="auto"/>
                  <w:tcBorders>
                    <w:top w:val="nil"/>
                    <w:left w:val="nil"/>
                    <w:bottom w:val="nil"/>
                    <w:right w:val="nil"/>
                  </w:tcBorders>
                  <w:noWrap/>
                  <w:vAlign w:val="center"/>
                  <w:hideMark/>
                </w:tcPr>
                <w:p w14:paraId="4AC3A4BD" w14:textId="77777777" w:rsidR="003E1659" w:rsidRPr="0078155B" w:rsidRDefault="003E1659" w:rsidP="003E1659">
                  <w:pPr>
                    <w:rPr>
                      <w:lang w:eastAsia="ru-KZ"/>
                    </w:rPr>
                  </w:pPr>
                  <w:r w:rsidRPr="0078155B">
                    <w:rPr>
                      <w:color w:val="000000"/>
                      <w:lang w:eastAsia="ru-KZ"/>
                    </w:rPr>
                    <w:t>Temperature(Q)</w:t>
                  </w:r>
                </w:p>
              </w:tc>
            </w:tr>
          </w:tbl>
          <w:p w14:paraId="1AD25CA2"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p w14:paraId="13388414" w14:textId="1535C136" w:rsidR="003E1659" w:rsidRDefault="003E1659" w:rsidP="003E1659">
            <w:pPr>
              <w:pStyle w:val="aff1"/>
              <w:jc w:val="both"/>
              <w:rPr>
                <w:rFonts w:ascii="Times New Roman" w:hAnsi="Times New Roman" w:cs="Times New Roman"/>
                <w:sz w:val="28"/>
                <w:szCs w:val="28"/>
                <w:lang w:val="kk-KZ"/>
              </w:rPr>
            </w:pPr>
            <w:r w:rsidRPr="0078155B">
              <w:rPr>
                <w:color w:val="000000"/>
              </w:rPr>
              <w:t>-7142,9</w:t>
            </w:r>
          </w:p>
        </w:tc>
        <w:tc>
          <w:tcPr>
            <w:tcW w:w="1273" w:type="dxa"/>
            <w:vAlign w:val="center"/>
          </w:tcPr>
          <w:p w14:paraId="7A2FA2D8" w14:textId="4A41E240" w:rsidR="003E1659" w:rsidRDefault="003E1659" w:rsidP="003E1659">
            <w:pPr>
              <w:pStyle w:val="aff1"/>
              <w:jc w:val="both"/>
              <w:rPr>
                <w:rFonts w:ascii="Times New Roman" w:hAnsi="Times New Roman" w:cs="Times New Roman"/>
                <w:sz w:val="28"/>
                <w:szCs w:val="28"/>
                <w:lang w:val="kk-KZ"/>
              </w:rPr>
            </w:pPr>
            <w:r w:rsidRPr="0078155B">
              <w:rPr>
                <w:color w:val="000000"/>
              </w:rPr>
              <w:t>3639,354</w:t>
            </w:r>
          </w:p>
        </w:tc>
        <w:tc>
          <w:tcPr>
            <w:tcW w:w="1233" w:type="dxa"/>
            <w:vAlign w:val="center"/>
          </w:tcPr>
          <w:p w14:paraId="10871F6C" w14:textId="5C917C7A" w:rsidR="003E1659" w:rsidRDefault="003E1659" w:rsidP="003E1659">
            <w:pPr>
              <w:pStyle w:val="aff1"/>
              <w:jc w:val="both"/>
              <w:rPr>
                <w:rFonts w:ascii="Times New Roman" w:hAnsi="Times New Roman" w:cs="Times New Roman"/>
                <w:sz w:val="28"/>
                <w:szCs w:val="28"/>
                <w:lang w:val="kk-KZ"/>
              </w:rPr>
            </w:pPr>
            <w:r w:rsidRPr="0078155B">
              <w:rPr>
                <w:color w:val="000000"/>
              </w:rPr>
              <w:t>-1,9627</w:t>
            </w:r>
          </w:p>
        </w:tc>
        <w:tc>
          <w:tcPr>
            <w:tcW w:w="1273" w:type="dxa"/>
            <w:vAlign w:val="center"/>
          </w:tcPr>
          <w:p w14:paraId="2ACD3BBE" w14:textId="54613C3F" w:rsidR="003E1659" w:rsidRDefault="003E1659" w:rsidP="003E1659">
            <w:pPr>
              <w:pStyle w:val="aff1"/>
              <w:jc w:val="both"/>
              <w:rPr>
                <w:rFonts w:ascii="Times New Roman" w:hAnsi="Times New Roman" w:cs="Times New Roman"/>
                <w:sz w:val="28"/>
                <w:szCs w:val="28"/>
                <w:lang w:val="kk-KZ"/>
              </w:rPr>
            </w:pPr>
            <w:r w:rsidRPr="0078155B">
              <w:rPr>
                <w:color w:val="000000"/>
              </w:rPr>
              <w:t>0,121183</w:t>
            </w:r>
          </w:p>
        </w:tc>
        <w:tc>
          <w:tcPr>
            <w:tcW w:w="1342" w:type="dxa"/>
            <w:vAlign w:val="center"/>
          </w:tcPr>
          <w:p w14:paraId="1E79A2C5" w14:textId="31511441" w:rsidR="003E1659" w:rsidRDefault="003E1659" w:rsidP="003E1659">
            <w:pPr>
              <w:pStyle w:val="aff1"/>
              <w:jc w:val="both"/>
              <w:rPr>
                <w:rFonts w:ascii="Times New Roman" w:hAnsi="Times New Roman" w:cs="Times New Roman"/>
                <w:sz w:val="28"/>
                <w:szCs w:val="28"/>
                <w:lang w:val="kk-KZ"/>
              </w:rPr>
            </w:pPr>
            <w:r w:rsidRPr="0078155B">
              <w:rPr>
                <w:color w:val="000000"/>
              </w:rPr>
              <w:t>-17247,3</w:t>
            </w:r>
          </w:p>
        </w:tc>
        <w:tc>
          <w:tcPr>
            <w:tcW w:w="1300" w:type="dxa"/>
            <w:vAlign w:val="center"/>
          </w:tcPr>
          <w:p w14:paraId="3B6622A1" w14:textId="0E82D383" w:rsidR="003E1659" w:rsidRDefault="003E1659" w:rsidP="003E1659">
            <w:pPr>
              <w:pStyle w:val="aff1"/>
              <w:jc w:val="both"/>
              <w:rPr>
                <w:rFonts w:ascii="Times New Roman" w:hAnsi="Times New Roman" w:cs="Times New Roman"/>
                <w:sz w:val="28"/>
                <w:szCs w:val="28"/>
                <w:lang w:val="kk-KZ"/>
              </w:rPr>
            </w:pPr>
            <w:r w:rsidRPr="0078155B">
              <w:rPr>
                <w:color w:val="000000"/>
              </w:rPr>
              <w:t>2961,6</w:t>
            </w:r>
          </w:p>
        </w:tc>
      </w:tr>
      <w:tr w:rsidR="003E1659" w14:paraId="1F352D26"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2CFBA68B" w14:textId="77777777" w:rsidTr="000B7CA9">
              <w:tc>
                <w:tcPr>
                  <w:tcW w:w="0" w:type="auto"/>
                  <w:tcBorders>
                    <w:top w:val="nil"/>
                    <w:left w:val="nil"/>
                    <w:bottom w:val="nil"/>
                    <w:right w:val="nil"/>
                  </w:tcBorders>
                  <w:noWrap/>
                  <w:vAlign w:val="center"/>
                  <w:hideMark/>
                </w:tcPr>
                <w:p w14:paraId="4BF91085" w14:textId="77777777" w:rsidR="003E1659" w:rsidRPr="0078155B" w:rsidRDefault="003E1659" w:rsidP="003E1659">
                  <w:pPr>
                    <w:rPr>
                      <w:lang w:eastAsia="ru-KZ"/>
                    </w:rPr>
                  </w:pPr>
                  <w:r w:rsidRPr="0078155B">
                    <w:rPr>
                      <w:color w:val="000000"/>
                      <w:lang w:eastAsia="ru-KZ"/>
                    </w:rPr>
                    <w:t>1L by 2L</w:t>
                  </w:r>
                </w:p>
              </w:tc>
            </w:tr>
          </w:tbl>
          <w:p w14:paraId="23E2CE01" w14:textId="77777777" w:rsidR="003E1659" w:rsidRDefault="003E1659" w:rsidP="003E1659">
            <w:pPr>
              <w:pStyle w:val="aff1"/>
              <w:jc w:val="both"/>
              <w:rPr>
                <w:rFonts w:ascii="Times New Roman" w:hAnsi="Times New Roman" w:cs="Times New Roman"/>
                <w:sz w:val="28"/>
                <w:szCs w:val="28"/>
                <w:lang w:val="kk-KZ"/>
              </w:rPr>
            </w:pPr>
          </w:p>
        </w:tc>
        <w:tc>
          <w:tcPr>
            <w:tcW w:w="1296" w:type="dxa"/>
            <w:vAlign w:val="center"/>
          </w:tcPr>
          <w:p w14:paraId="4F05D334" w14:textId="4D30EF5F" w:rsidR="003E1659" w:rsidRDefault="003E1659" w:rsidP="003E1659">
            <w:pPr>
              <w:pStyle w:val="aff1"/>
              <w:jc w:val="both"/>
              <w:rPr>
                <w:rFonts w:ascii="Times New Roman" w:hAnsi="Times New Roman" w:cs="Times New Roman"/>
                <w:sz w:val="28"/>
                <w:szCs w:val="28"/>
                <w:lang w:val="kk-KZ"/>
              </w:rPr>
            </w:pPr>
            <w:r w:rsidRPr="0078155B">
              <w:rPr>
                <w:color w:val="000000"/>
              </w:rPr>
              <w:t>-1000,0</w:t>
            </w:r>
          </w:p>
        </w:tc>
        <w:tc>
          <w:tcPr>
            <w:tcW w:w="1273" w:type="dxa"/>
            <w:vAlign w:val="center"/>
          </w:tcPr>
          <w:p w14:paraId="2D845FBD" w14:textId="695BF749" w:rsidR="003E1659" w:rsidRDefault="003E1659" w:rsidP="003E1659">
            <w:pPr>
              <w:pStyle w:val="aff1"/>
              <w:jc w:val="both"/>
              <w:rPr>
                <w:rFonts w:ascii="Times New Roman" w:hAnsi="Times New Roman" w:cs="Times New Roman"/>
                <w:sz w:val="28"/>
                <w:szCs w:val="28"/>
                <w:lang w:val="kk-KZ"/>
              </w:rPr>
            </w:pPr>
            <w:r w:rsidRPr="0078155B">
              <w:rPr>
                <w:color w:val="000000"/>
              </w:rPr>
              <w:t>2779,603</w:t>
            </w:r>
          </w:p>
        </w:tc>
        <w:tc>
          <w:tcPr>
            <w:tcW w:w="1233" w:type="dxa"/>
            <w:vAlign w:val="center"/>
          </w:tcPr>
          <w:p w14:paraId="4A599413" w14:textId="082A9B51" w:rsidR="003E1659" w:rsidRDefault="003E1659" w:rsidP="003E1659">
            <w:pPr>
              <w:pStyle w:val="aff1"/>
              <w:jc w:val="both"/>
              <w:rPr>
                <w:rFonts w:ascii="Times New Roman" w:hAnsi="Times New Roman" w:cs="Times New Roman"/>
                <w:sz w:val="28"/>
                <w:szCs w:val="28"/>
                <w:lang w:val="kk-KZ"/>
              </w:rPr>
            </w:pPr>
            <w:r w:rsidRPr="0078155B">
              <w:rPr>
                <w:color w:val="000000"/>
              </w:rPr>
              <w:t>-0,3598</w:t>
            </w:r>
          </w:p>
        </w:tc>
        <w:tc>
          <w:tcPr>
            <w:tcW w:w="1273" w:type="dxa"/>
            <w:vAlign w:val="center"/>
          </w:tcPr>
          <w:p w14:paraId="69928281" w14:textId="65952633" w:rsidR="003E1659" w:rsidRDefault="003E1659" w:rsidP="003E1659">
            <w:pPr>
              <w:pStyle w:val="aff1"/>
              <w:jc w:val="both"/>
              <w:rPr>
                <w:rFonts w:ascii="Times New Roman" w:hAnsi="Times New Roman" w:cs="Times New Roman"/>
                <w:sz w:val="28"/>
                <w:szCs w:val="28"/>
                <w:lang w:val="kk-KZ"/>
              </w:rPr>
            </w:pPr>
            <w:r w:rsidRPr="0078155B">
              <w:rPr>
                <w:color w:val="000000"/>
              </w:rPr>
              <w:t>0,737214</w:t>
            </w:r>
          </w:p>
        </w:tc>
        <w:tc>
          <w:tcPr>
            <w:tcW w:w="1342" w:type="dxa"/>
            <w:vAlign w:val="center"/>
          </w:tcPr>
          <w:p w14:paraId="34A57464" w14:textId="25E76013" w:rsidR="003E1659" w:rsidRDefault="003E1659" w:rsidP="003E1659">
            <w:pPr>
              <w:pStyle w:val="aff1"/>
              <w:jc w:val="both"/>
              <w:rPr>
                <w:rFonts w:ascii="Times New Roman" w:hAnsi="Times New Roman" w:cs="Times New Roman"/>
                <w:sz w:val="28"/>
                <w:szCs w:val="28"/>
                <w:lang w:val="kk-KZ"/>
              </w:rPr>
            </w:pPr>
            <w:r w:rsidRPr="0078155B">
              <w:rPr>
                <w:color w:val="000000"/>
              </w:rPr>
              <w:t>-8717,4</w:t>
            </w:r>
          </w:p>
        </w:tc>
        <w:tc>
          <w:tcPr>
            <w:tcW w:w="1300" w:type="dxa"/>
            <w:vAlign w:val="center"/>
          </w:tcPr>
          <w:p w14:paraId="4A6EFEE3" w14:textId="385D81CF" w:rsidR="003E1659" w:rsidRDefault="003E1659" w:rsidP="003E1659">
            <w:pPr>
              <w:pStyle w:val="aff1"/>
              <w:jc w:val="both"/>
              <w:rPr>
                <w:rFonts w:ascii="Times New Roman" w:hAnsi="Times New Roman" w:cs="Times New Roman"/>
                <w:sz w:val="28"/>
                <w:szCs w:val="28"/>
                <w:lang w:val="kk-KZ"/>
              </w:rPr>
            </w:pPr>
            <w:r w:rsidRPr="0078155B">
              <w:rPr>
                <w:color w:val="000000"/>
              </w:rPr>
              <w:t>6717,4</w:t>
            </w:r>
          </w:p>
        </w:tc>
      </w:tr>
      <w:tr w:rsidR="003E1659" w14:paraId="3AC27289" w14:textId="77777777" w:rsidTr="00047DAC">
        <w:tc>
          <w:tcPr>
            <w:tcW w:w="9770" w:type="dxa"/>
            <w:gridSpan w:val="7"/>
            <w:vAlign w:val="center"/>
          </w:tcPr>
          <w:p w14:paraId="10A59143" w14:textId="7F62A16D" w:rsidR="003E1659" w:rsidRPr="0078155B" w:rsidRDefault="003E1659" w:rsidP="003E1659">
            <w:pPr>
              <w:pStyle w:val="aff1"/>
              <w:jc w:val="center"/>
              <w:rPr>
                <w:color w:val="000000"/>
              </w:rPr>
            </w:pPr>
            <w:r w:rsidRPr="0078155B">
              <w:rPr>
                <w:color w:val="000000"/>
                <w:lang w:eastAsia="ru-KZ"/>
              </w:rPr>
              <w:t>Y</w:t>
            </w:r>
            <w:r w:rsidRPr="0078155B">
              <w:rPr>
                <w:color w:val="000000"/>
                <w:vertAlign w:val="subscript"/>
                <w:lang w:eastAsia="ru-KZ"/>
              </w:rPr>
              <w:t>1</w:t>
            </w:r>
            <w:r w:rsidRPr="0078155B">
              <w:rPr>
                <w:color w:val="000000"/>
                <w:lang w:eastAsia="ru-KZ"/>
              </w:rPr>
              <w:t xml:space="preserve"> </w:t>
            </w:r>
            <w:r w:rsidRPr="0078155B">
              <w:rPr>
                <w:color w:val="000000"/>
                <w:lang w:val="kk-KZ" w:eastAsia="ru-KZ"/>
              </w:rPr>
              <w:t>МАФАнМС</w:t>
            </w:r>
          </w:p>
        </w:tc>
      </w:tr>
      <w:tr w:rsidR="003E1659" w:rsidRPr="0036524D" w14:paraId="61ECB9D6" w14:textId="77777777" w:rsidTr="00BF5E2D">
        <w:tc>
          <w:tcPr>
            <w:tcW w:w="2053" w:type="dxa"/>
            <w:vMerge w:val="restart"/>
            <w:vAlign w:val="center"/>
          </w:tcPr>
          <w:p w14:paraId="7F354DA6" w14:textId="561F0A36" w:rsidR="003E1659" w:rsidRPr="0078155B" w:rsidRDefault="003E1659" w:rsidP="003E1659">
            <w:pPr>
              <w:rPr>
                <w:color w:val="000000"/>
                <w:lang w:eastAsia="ru-KZ"/>
              </w:rPr>
            </w:pPr>
            <w:r w:rsidRPr="0078155B">
              <w:rPr>
                <w:color w:val="000000"/>
                <w:lang w:eastAsia="ru-KZ"/>
              </w:rPr>
              <w:t>Factor</w:t>
            </w:r>
          </w:p>
        </w:tc>
        <w:tc>
          <w:tcPr>
            <w:tcW w:w="7717" w:type="dxa"/>
            <w:gridSpan w:val="6"/>
            <w:vAlign w:val="center"/>
          </w:tcPr>
          <w:p w14:paraId="48FE616F" w14:textId="240A5D19" w:rsidR="003E1659" w:rsidRPr="003E1659" w:rsidRDefault="003E1659" w:rsidP="003E1659">
            <w:pPr>
              <w:pStyle w:val="aff1"/>
              <w:jc w:val="both"/>
              <w:rPr>
                <w:color w:val="000000"/>
                <w:lang w:val="en-US"/>
              </w:rPr>
            </w:pPr>
            <w:r w:rsidRPr="0078155B">
              <w:rPr>
                <w:color w:val="000000"/>
                <w:lang w:val="en-US" w:eastAsia="ru-KZ"/>
              </w:rPr>
              <w:t xml:space="preserve">Effect Estimates; </w:t>
            </w:r>
            <w:proofErr w:type="gramStart"/>
            <w:r w:rsidRPr="0078155B">
              <w:rPr>
                <w:color w:val="000000"/>
                <w:lang w:val="en-US" w:eastAsia="ru-KZ"/>
              </w:rPr>
              <w:t>Var.:Y</w:t>
            </w:r>
            <w:proofErr w:type="gramEnd"/>
            <w:r w:rsidRPr="0078155B">
              <w:rPr>
                <w:color w:val="000000"/>
                <w:lang w:val="en-US" w:eastAsia="ru-KZ"/>
              </w:rPr>
              <w:t>1 CFU; R-sqr=,98914; Adj:,97557 (2**(2) central composite, nc=4 ns=4 n0=2 Runs=10 2 factors, 1 Blocks, 10 Runs; MS Residual=7726190, DV: Y1 CFU</w:t>
            </w:r>
          </w:p>
        </w:tc>
      </w:tr>
      <w:tr w:rsidR="003E1659" w14:paraId="353AF9C7" w14:textId="77777777" w:rsidTr="003E1659">
        <w:tc>
          <w:tcPr>
            <w:tcW w:w="2053" w:type="dxa"/>
            <w:vMerge/>
            <w:vAlign w:val="center"/>
          </w:tcPr>
          <w:p w14:paraId="48DDF5CF" w14:textId="77777777" w:rsidR="003E1659" w:rsidRPr="003E1659" w:rsidRDefault="003E1659" w:rsidP="003E1659">
            <w:pPr>
              <w:rPr>
                <w:color w:val="000000"/>
                <w:lang w:val="en-US" w:eastAsia="ru-KZ"/>
              </w:rPr>
            </w:pPr>
          </w:p>
        </w:tc>
        <w:tc>
          <w:tcPr>
            <w:tcW w:w="129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80"/>
            </w:tblGrid>
            <w:tr w:rsidR="003E1659" w:rsidRPr="0078155B" w14:paraId="39BE4242" w14:textId="77777777" w:rsidTr="000B7CA9">
              <w:tc>
                <w:tcPr>
                  <w:tcW w:w="0" w:type="auto"/>
                  <w:tcBorders>
                    <w:top w:val="nil"/>
                    <w:left w:val="nil"/>
                    <w:bottom w:val="nil"/>
                    <w:right w:val="nil"/>
                  </w:tcBorders>
                  <w:noWrap/>
                  <w:hideMark/>
                </w:tcPr>
                <w:p w14:paraId="68E87ADC" w14:textId="77777777" w:rsidR="003E1659" w:rsidRPr="0078155B" w:rsidRDefault="003E1659" w:rsidP="003E1659">
                  <w:pPr>
                    <w:jc w:val="center"/>
                    <w:rPr>
                      <w:lang w:eastAsia="ru-KZ"/>
                    </w:rPr>
                  </w:pPr>
                  <w:r w:rsidRPr="0078155B">
                    <w:rPr>
                      <w:color w:val="000000"/>
                      <w:lang w:eastAsia="ru-KZ"/>
                    </w:rPr>
                    <w:t>Regressn</w:t>
                  </w:r>
                  <w:r w:rsidRPr="0078155B">
                    <w:rPr>
                      <w:lang w:eastAsia="ru-KZ"/>
                    </w:rPr>
                    <w:br/>
                  </w:r>
                  <w:r w:rsidRPr="0078155B">
                    <w:rPr>
                      <w:color w:val="000000"/>
                      <w:lang w:eastAsia="ru-KZ"/>
                    </w:rPr>
                    <w:t>Coeff.</w:t>
                  </w:r>
                </w:p>
              </w:tc>
            </w:tr>
          </w:tbl>
          <w:p w14:paraId="062BD88D" w14:textId="77777777" w:rsidR="003E1659" w:rsidRPr="003E1659" w:rsidRDefault="003E1659" w:rsidP="003E1659">
            <w:pPr>
              <w:pStyle w:val="aff1"/>
              <w:jc w:val="both"/>
              <w:rPr>
                <w:color w:val="000000"/>
                <w:lang w:val="en-US"/>
              </w:rPr>
            </w:pPr>
          </w:p>
        </w:tc>
        <w:tc>
          <w:tcPr>
            <w:tcW w:w="127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57"/>
            </w:tblGrid>
            <w:tr w:rsidR="003E1659" w:rsidRPr="0078155B" w14:paraId="60C4A374" w14:textId="77777777" w:rsidTr="000B7CA9">
              <w:tc>
                <w:tcPr>
                  <w:tcW w:w="0" w:type="auto"/>
                  <w:tcBorders>
                    <w:top w:val="nil"/>
                    <w:left w:val="nil"/>
                    <w:bottom w:val="nil"/>
                    <w:right w:val="nil"/>
                  </w:tcBorders>
                  <w:noWrap/>
                  <w:hideMark/>
                </w:tcPr>
                <w:p w14:paraId="70895D13" w14:textId="77777777" w:rsidR="003E1659" w:rsidRPr="0078155B" w:rsidRDefault="003E1659" w:rsidP="003E1659">
                  <w:pPr>
                    <w:jc w:val="center"/>
                    <w:rPr>
                      <w:lang w:eastAsia="ru-KZ"/>
                    </w:rPr>
                  </w:pPr>
                  <w:r w:rsidRPr="0078155B">
                    <w:rPr>
                      <w:color w:val="000000"/>
                      <w:lang w:eastAsia="ru-KZ"/>
                    </w:rPr>
                    <w:t>Std.Err.</w:t>
                  </w:r>
                </w:p>
              </w:tc>
            </w:tr>
          </w:tbl>
          <w:p w14:paraId="5B1F3E3C" w14:textId="77777777" w:rsidR="003E1659" w:rsidRPr="003E1659" w:rsidRDefault="003E1659" w:rsidP="003E1659">
            <w:pPr>
              <w:pStyle w:val="aff1"/>
              <w:jc w:val="both"/>
              <w:rPr>
                <w:color w:val="000000"/>
                <w:lang w:val="en-US"/>
              </w:rPr>
            </w:pPr>
          </w:p>
        </w:tc>
        <w:tc>
          <w:tcPr>
            <w:tcW w:w="123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17"/>
            </w:tblGrid>
            <w:tr w:rsidR="003E1659" w:rsidRPr="0078155B" w14:paraId="360114FA" w14:textId="77777777" w:rsidTr="000B7CA9">
              <w:tc>
                <w:tcPr>
                  <w:tcW w:w="0" w:type="auto"/>
                  <w:tcBorders>
                    <w:top w:val="nil"/>
                    <w:left w:val="nil"/>
                    <w:bottom w:val="nil"/>
                    <w:right w:val="nil"/>
                  </w:tcBorders>
                  <w:noWrap/>
                  <w:hideMark/>
                </w:tcPr>
                <w:p w14:paraId="72BF753A" w14:textId="77777777" w:rsidR="003E1659" w:rsidRPr="0078155B" w:rsidRDefault="003E1659" w:rsidP="003E1659">
                  <w:pPr>
                    <w:jc w:val="center"/>
                    <w:rPr>
                      <w:lang w:eastAsia="ru-KZ"/>
                    </w:rPr>
                  </w:pPr>
                  <w:proofErr w:type="gramStart"/>
                  <w:r w:rsidRPr="0078155B">
                    <w:rPr>
                      <w:color w:val="000000"/>
                      <w:lang w:eastAsia="ru-KZ"/>
                    </w:rPr>
                    <w:t>t(</w:t>
                  </w:r>
                  <w:proofErr w:type="gramEnd"/>
                  <w:r w:rsidRPr="0078155B">
                    <w:rPr>
                      <w:color w:val="000000"/>
                      <w:lang w:eastAsia="ru-KZ"/>
                    </w:rPr>
                    <w:t>4)</w:t>
                  </w:r>
                </w:p>
              </w:tc>
            </w:tr>
          </w:tbl>
          <w:p w14:paraId="58A379A8" w14:textId="77777777" w:rsidR="003E1659" w:rsidRPr="003E1659" w:rsidRDefault="003E1659" w:rsidP="003E1659">
            <w:pPr>
              <w:pStyle w:val="aff1"/>
              <w:jc w:val="both"/>
              <w:rPr>
                <w:color w:val="000000"/>
                <w:lang w:val="en-US"/>
              </w:rPr>
            </w:pPr>
          </w:p>
        </w:tc>
        <w:tc>
          <w:tcPr>
            <w:tcW w:w="127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57"/>
            </w:tblGrid>
            <w:tr w:rsidR="003E1659" w:rsidRPr="0078155B" w14:paraId="1190F897" w14:textId="77777777" w:rsidTr="000B7CA9">
              <w:tc>
                <w:tcPr>
                  <w:tcW w:w="0" w:type="auto"/>
                  <w:tcBorders>
                    <w:top w:val="nil"/>
                    <w:left w:val="nil"/>
                    <w:bottom w:val="nil"/>
                    <w:right w:val="nil"/>
                  </w:tcBorders>
                  <w:noWrap/>
                  <w:hideMark/>
                </w:tcPr>
                <w:p w14:paraId="628E8BAB" w14:textId="77777777" w:rsidR="003E1659" w:rsidRPr="0078155B" w:rsidRDefault="003E1659" w:rsidP="003E1659">
                  <w:pPr>
                    <w:jc w:val="center"/>
                    <w:rPr>
                      <w:lang w:eastAsia="ru-KZ"/>
                    </w:rPr>
                  </w:pPr>
                  <w:r w:rsidRPr="0078155B">
                    <w:rPr>
                      <w:color w:val="000000"/>
                      <w:lang w:eastAsia="ru-KZ"/>
                    </w:rPr>
                    <w:t>p</w:t>
                  </w:r>
                </w:p>
              </w:tc>
            </w:tr>
          </w:tbl>
          <w:p w14:paraId="127F1786" w14:textId="77777777" w:rsidR="003E1659" w:rsidRPr="003E1659" w:rsidRDefault="003E1659" w:rsidP="003E1659">
            <w:pPr>
              <w:pStyle w:val="aff1"/>
              <w:jc w:val="both"/>
              <w:rPr>
                <w:color w:val="000000"/>
                <w:lang w:val="en-US"/>
              </w:rPr>
            </w:pPr>
          </w:p>
        </w:tc>
        <w:tc>
          <w:tcPr>
            <w:tcW w:w="1342"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126"/>
            </w:tblGrid>
            <w:tr w:rsidR="003E1659" w:rsidRPr="0078155B" w14:paraId="0E9F9293" w14:textId="77777777" w:rsidTr="000B7CA9">
              <w:tc>
                <w:tcPr>
                  <w:tcW w:w="0" w:type="auto"/>
                  <w:tcBorders>
                    <w:top w:val="nil"/>
                    <w:left w:val="nil"/>
                    <w:bottom w:val="nil"/>
                    <w:right w:val="nil"/>
                  </w:tcBorders>
                  <w:noWrap/>
                  <w:hideMark/>
                </w:tcPr>
                <w:p w14:paraId="019D67B1" w14:textId="77777777" w:rsidR="003E1659" w:rsidRPr="0078155B" w:rsidRDefault="003E1659" w:rsidP="003E165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30B61BF7" w14:textId="77777777" w:rsidR="003E1659" w:rsidRPr="003E1659" w:rsidRDefault="003E1659" w:rsidP="003E1659">
            <w:pPr>
              <w:pStyle w:val="aff1"/>
              <w:jc w:val="both"/>
              <w:rPr>
                <w:color w:val="000000"/>
                <w:lang w:val="en-US"/>
              </w:rPr>
            </w:pPr>
          </w:p>
        </w:tc>
        <w:tc>
          <w:tcPr>
            <w:tcW w:w="1300"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84"/>
            </w:tblGrid>
            <w:tr w:rsidR="003E1659" w:rsidRPr="0078155B" w14:paraId="54766030" w14:textId="77777777" w:rsidTr="000B7CA9">
              <w:tc>
                <w:tcPr>
                  <w:tcW w:w="0" w:type="auto"/>
                  <w:tcBorders>
                    <w:top w:val="nil"/>
                    <w:left w:val="nil"/>
                    <w:bottom w:val="nil"/>
                    <w:right w:val="nil"/>
                  </w:tcBorders>
                  <w:noWrap/>
                  <w:hideMark/>
                </w:tcPr>
                <w:p w14:paraId="1AC6B765" w14:textId="77777777" w:rsidR="003E1659" w:rsidRPr="0078155B" w:rsidRDefault="003E1659" w:rsidP="003E165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555B939E" w14:textId="77777777" w:rsidR="003E1659" w:rsidRPr="003E1659" w:rsidRDefault="003E1659" w:rsidP="003E1659">
            <w:pPr>
              <w:pStyle w:val="aff1"/>
              <w:jc w:val="both"/>
              <w:rPr>
                <w:color w:val="000000"/>
                <w:lang w:val="en-US"/>
              </w:rPr>
            </w:pPr>
          </w:p>
        </w:tc>
      </w:tr>
      <w:tr w:rsidR="003E1659" w14:paraId="4A432AF1"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26E81FF2" w14:textId="77777777" w:rsidTr="000B7CA9">
              <w:tc>
                <w:tcPr>
                  <w:tcW w:w="0" w:type="auto"/>
                  <w:tcBorders>
                    <w:top w:val="nil"/>
                    <w:left w:val="nil"/>
                    <w:bottom w:val="nil"/>
                    <w:right w:val="nil"/>
                  </w:tcBorders>
                  <w:noWrap/>
                  <w:vAlign w:val="center"/>
                  <w:hideMark/>
                </w:tcPr>
                <w:p w14:paraId="46899363" w14:textId="77777777" w:rsidR="003E1659" w:rsidRPr="0078155B" w:rsidRDefault="003E1659" w:rsidP="003E1659">
                  <w:pPr>
                    <w:rPr>
                      <w:lang w:eastAsia="ru-KZ"/>
                    </w:rPr>
                  </w:pPr>
                  <w:r w:rsidRPr="0078155B">
                    <w:rPr>
                      <w:color w:val="000000"/>
                      <w:lang w:eastAsia="ru-KZ"/>
                    </w:rPr>
                    <w:t>Mean/Interc.</w:t>
                  </w:r>
                </w:p>
              </w:tc>
            </w:tr>
          </w:tbl>
          <w:p w14:paraId="51FF01BE" w14:textId="77777777" w:rsidR="003E1659" w:rsidRPr="003E1659" w:rsidRDefault="003E1659" w:rsidP="003E1659">
            <w:pPr>
              <w:rPr>
                <w:color w:val="000000"/>
                <w:lang w:val="en-US" w:eastAsia="ru-KZ"/>
              </w:rPr>
            </w:pPr>
          </w:p>
        </w:tc>
        <w:tc>
          <w:tcPr>
            <w:tcW w:w="1296" w:type="dxa"/>
            <w:vAlign w:val="center"/>
          </w:tcPr>
          <w:p w14:paraId="3EF2C4EB" w14:textId="21B83C61" w:rsidR="003E1659" w:rsidRPr="003E1659" w:rsidRDefault="003E1659" w:rsidP="003E1659">
            <w:pPr>
              <w:pStyle w:val="aff1"/>
              <w:jc w:val="both"/>
              <w:rPr>
                <w:color w:val="000000"/>
                <w:lang w:val="en-US"/>
              </w:rPr>
            </w:pPr>
            <w:r w:rsidRPr="0078155B">
              <w:rPr>
                <w:color w:val="FF0000"/>
              </w:rPr>
              <w:t>17,59286</w:t>
            </w:r>
          </w:p>
        </w:tc>
        <w:tc>
          <w:tcPr>
            <w:tcW w:w="1273" w:type="dxa"/>
            <w:vAlign w:val="center"/>
          </w:tcPr>
          <w:p w14:paraId="02793E9F" w14:textId="42C550AF" w:rsidR="003E1659" w:rsidRPr="003E1659" w:rsidRDefault="003E1659" w:rsidP="003E1659">
            <w:pPr>
              <w:pStyle w:val="aff1"/>
              <w:jc w:val="both"/>
              <w:rPr>
                <w:color w:val="000000"/>
                <w:lang w:val="en-US"/>
              </w:rPr>
            </w:pPr>
            <w:r w:rsidRPr="0078155B">
              <w:rPr>
                <w:color w:val="FF0000"/>
              </w:rPr>
              <w:t>0,052772</w:t>
            </w:r>
          </w:p>
        </w:tc>
        <w:tc>
          <w:tcPr>
            <w:tcW w:w="1233" w:type="dxa"/>
            <w:vAlign w:val="center"/>
          </w:tcPr>
          <w:p w14:paraId="006405AD" w14:textId="0F0260D6" w:rsidR="003E1659" w:rsidRPr="003E1659" w:rsidRDefault="003E1659" w:rsidP="003E1659">
            <w:pPr>
              <w:pStyle w:val="aff1"/>
              <w:jc w:val="both"/>
              <w:rPr>
                <w:color w:val="000000"/>
                <w:lang w:val="en-US"/>
              </w:rPr>
            </w:pPr>
            <w:r w:rsidRPr="0078155B">
              <w:rPr>
                <w:color w:val="FF0000"/>
              </w:rPr>
              <w:t>333,3760</w:t>
            </w:r>
          </w:p>
        </w:tc>
        <w:tc>
          <w:tcPr>
            <w:tcW w:w="1273" w:type="dxa"/>
            <w:vAlign w:val="center"/>
          </w:tcPr>
          <w:p w14:paraId="183A5BE6" w14:textId="4B98CCE4" w:rsidR="003E1659" w:rsidRPr="003E1659" w:rsidRDefault="003E1659" w:rsidP="003E1659">
            <w:pPr>
              <w:pStyle w:val="aff1"/>
              <w:jc w:val="both"/>
              <w:rPr>
                <w:color w:val="000000"/>
                <w:lang w:val="en-US"/>
              </w:rPr>
            </w:pPr>
            <w:r w:rsidRPr="0078155B">
              <w:rPr>
                <w:color w:val="FF0000"/>
              </w:rPr>
              <w:t>0,000000</w:t>
            </w:r>
          </w:p>
        </w:tc>
        <w:tc>
          <w:tcPr>
            <w:tcW w:w="1342" w:type="dxa"/>
            <w:vAlign w:val="center"/>
          </w:tcPr>
          <w:p w14:paraId="11E44AD0" w14:textId="55107EA7" w:rsidR="003E1659" w:rsidRPr="003E1659" w:rsidRDefault="003E1659" w:rsidP="003E1659">
            <w:pPr>
              <w:pStyle w:val="aff1"/>
              <w:jc w:val="both"/>
              <w:rPr>
                <w:color w:val="000000"/>
                <w:lang w:val="en-US"/>
              </w:rPr>
            </w:pPr>
            <w:r w:rsidRPr="0078155B">
              <w:rPr>
                <w:color w:val="FF0000"/>
              </w:rPr>
              <w:t>17,44634</w:t>
            </w:r>
          </w:p>
        </w:tc>
        <w:tc>
          <w:tcPr>
            <w:tcW w:w="1300" w:type="dxa"/>
            <w:vAlign w:val="center"/>
          </w:tcPr>
          <w:p w14:paraId="7E16C2FC" w14:textId="109FD4F4" w:rsidR="003E1659" w:rsidRPr="003E1659" w:rsidRDefault="003E1659" w:rsidP="003E1659">
            <w:pPr>
              <w:pStyle w:val="aff1"/>
              <w:jc w:val="both"/>
              <w:rPr>
                <w:color w:val="000000"/>
                <w:lang w:val="en-US"/>
              </w:rPr>
            </w:pPr>
            <w:r w:rsidRPr="0078155B">
              <w:rPr>
                <w:color w:val="FF0000"/>
              </w:rPr>
              <w:t>17,73938</w:t>
            </w:r>
          </w:p>
        </w:tc>
      </w:tr>
      <w:tr w:rsidR="003E1659" w14:paraId="0F79AD6A"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05557578" w14:textId="77777777" w:rsidTr="000B7CA9">
              <w:tc>
                <w:tcPr>
                  <w:tcW w:w="0" w:type="auto"/>
                  <w:tcBorders>
                    <w:top w:val="nil"/>
                    <w:left w:val="nil"/>
                    <w:bottom w:val="nil"/>
                    <w:right w:val="nil"/>
                  </w:tcBorders>
                  <w:noWrap/>
                  <w:vAlign w:val="center"/>
                  <w:hideMark/>
                </w:tcPr>
                <w:p w14:paraId="5EB949EA" w14:textId="77777777" w:rsidR="003E1659" w:rsidRPr="0078155B" w:rsidRDefault="003E1659" w:rsidP="003E1659">
                  <w:pPr>
                    <w:rPr>
                      <w:lang w:eastAsia="ru-KZ"/>
                    </w:rPr>
                  </w:pPr>
                  <w:r w:rsidRPr="0078155B">
                    <w:rPr>
                      <w:color w:val="000000"/>
                      <w:lang w:eastAsia="ru-KZ"/>
                    </w:rPr>
                    <w:t>(</w:t>
                  </w:r>
                  <w:proofErr w:type="gramStart"/>
                  <w:r w:rsidRPr="0078155B">
                    <w:rPr>
                      <w:color w:val="000000"/>
                      <w:lang w:eastAsia="ru-KZ"/>
                    </w:rPr>
                    <w:t>1)Time</w:t>
                  </w:r>
                  <w:proofErr w:type="gramEnd"/>
                  <w:r w:rsidRPr="0078155B">
                    <w:rPr>
                      <w:color w:val="000000"/>
                      <w:lang w:eastAsia="ru-KZ"/>
                    </w:rPr>
                    <w:t xml:space="preserve"> (L)</w:t>
                  </w:r>
                </w:p>
              </w:tc>
            </w:tr>
          </w:tbl>
          <w:p w14:paraId="3D06727E" w14:textId="77777777" w:rsidR="003E1659" w:rsidRPr="003E1659" w:rsidRDefault="003E1659" w:rsidP="003E1659">
            <w:pPr>
              <w:rPr>
                <w:color w:val="000000"/>
                <w:lang w:val="en-US" w:eastAsia="ru-KZ"/>
              </w:rPr>
            </w:pPr>
          </w:p>
        </w:tc>
        <w:tc>
          <w:tcPr>
            <w:tcW w:w="1296" w:type="dxa"/>
            <w:vAlign w:val="center"/>
          </w:tcPr>
          <w:p w14:paraId="3B631A60" w14:textId="1804990E" w:rsidR="003E1659" w:rsidRPr="003E1659" w:rsidRDefault="003E1659" w:rsidP="003E1659">
            <w:pPr>
              <w:pStyle w:val="aff1"/>
              <w:jc w:val="both"/>
              <w:rPr>
                <w:color w:val="000000"/>
                <w:lang w:val="en-US"/>
              </w:rPr>
            </w:pPr>
            <w:r w:rsidRPr="0078155B">
              <w:rPr>
                <w:color w:val="000000"/>
              </w:rPr>
              <w:t>0,20000</w:t>
            </w:r>
          </w:p>
        </w:tc>
        <w:tc>
          <w:tcPr>
            <w:tcW w:w="1273" w:type="dxa"/>
            <w:vAlign w:val="center"/>
          </w:tcPr>
          <w:p w14:paraId="63F79D1B" w14:textId="0BD40689" w:rsidR="003E1659" w:rsidRPr="003E1659" w:rsidRDefault="003E1659" w:rsidP="003E1659">
            <w:pPr>
              <w:pStyle w:val="aff1"/>
              <w:jc w:val="both"/>
              <w:rPr>
                <w:color w:val="000000"/>
                <w:lang w:val="en-US"/>
              </w:rPr>
            </w:pPr>
            <w:r w:rsidRPr="0078155B">
              <w:rPr>
                <w:color w:val="000000"/>
              </w:rPr>
              <w:t>0,072100</w:t>
            </w:r>
          </w:p>
        </w:tc>
        <w:tc>
          <w:tcPr>
            <w:tcW w:w="1233" w:type="dxa"/>
            <w:vAlign w:val="center"/>
          </w:tcPr>
          <w:p w14:paraId="2D52F28C" w14:textId="32DC9006" w:rsidR="003E1659" w:rsidRPr="003E1659" w:rsidRDefault="003E1659" w:rsidP="003E1659">
            <w:pPr>
              <w:pStyle w:val="aff1"/>
              <w:jc w:val="both"/>
              <w:rPr>
                <w:color w:val="000000"/>
                <w:lang w:val="en-US"/>
              </w:rPr>
            </w:pPr>
            <w:r w:rsidRPr="0078155B">
              <w:rPr>
                <w:color w:val="000000"/>
              </w:rPr>
              <w:t>2,7739</w:t>
            </w:r>
          </w:p>
        </w:tc>
        <w:tc>
          <w:tcPr>
            <w:tcW w:w="1273" w:type="dxa"/>
            <w:vAlign w:val="center"/>
          </w:tcPr>
          <w:p w14:paraId="622FA140" w14:textId="2BCD86BC" w:rsidR="003E1659" w:rsidRPr="003E1659" w:rsidRDefault="003E1659" w:rsidP="003E1659">
            <w:pPr>
              <w:pStyle w:val="aff1"/>
              <w:jc w:val="both"/>
              <w:rPr>
                <w:color w:val="000000"/>
                <w:lang w:val="en-US"/>
              </w:rPr>
            </w:pPr>
            <w:r w:rsidRPr="0078155B">
              <w:rPr>
                <w:color w:val="000000"/>
              </w:rPr>
              <w:t>0,050129</w:t>
            </w:r>
          </w:p>
        </w:tc>
        <w:tc>
          <w:tcPr>
            <w:tcW w:w="1342" w:type="dxa"/>
            <w:vAlign w:val="center"/>
          </w:tcPr>
          <w:p w14:paraId="5849FD86" w14:textId="29BC394E" w:rsidR="003E1659" w:rsidRPr="003E1659" w:rsidRDefault="003E1659" w:rsidP="003E1659">
            <w:pPr>
              <w:pStyle w:val="aff1"/>
              <w:jc w:val="both"/>
              <w:rPr>
                <w:color w:val="000000"/>
                <w:lang w:val="en-US"/>
              </w:rPr>
            </w:pPr>
            <w:r w:rsidRPr="0078155B">
              <w:rPr>
                <w:color w:val="000000"/>
              </w:rPr>
              <w:t>-0,00018</w:t>
            </w:r>
          </w:p>
        </w:tc>
        <w:tc>
          <w:tcPr>
            <w:tcW w:w="1300" w:type="dxa"/>
            <w:vAlign w:val="center"/>
          </w:tcPr>
          <w:p w14:paraId="298FDF63" w14:textId="53FF3094" w:rsidR="003E1659" w:rsidRPr="003E1659" w:rsidRDefault="003E1659" w:rsidP="003E1659">
            <w:pPr>
              <w:pStyle w:val="aff1"/>
              <w:jc w:val="both"/>
              <w:rPr>
                <w:color w:val="000000"/>
                <w:lang w:val="en-US"/>
              </w:rPr>
            </w:pPr>
            <w:r w:rsidRPr="0078155B">
              <w:rPr>
                <w:color w:val="000000"/>
              </w:rPr>
              <w:t>0,40018</w:t>
            </w:r>
          </w:p>
        </w:tc>
      </w:tr>
      <w:tr w:rsidR="003E1659" w14:paraId="24487B51"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54667EF6" w14:textId="77777777" w:rsidTr="000B7CA9">
              <w:tc>
                <w:tcPr>
                  <w:tcW w:w="0" w:type="auto"/>
                  <w:tcBorders>
                    <w:top w:val="nil"/>
                    <w:left w:val="nil"/>
                    <w:bottom w:val="nil"/>
                    <w:right w:val="nil"/>
                  </w:tcBorders>
                  <w:noWrap/>
                  <w:vAlign w:val="center"/>
                  <w:hideMark/>
                </w:tcPr>
                <w:p w14:paraId="7FF77C3F" w14:textId="77777777" w:rsidR="003E1659" w:rsidRPr="0078155B" w:rsidRDefault="003E1659" w:rsidP="003E1659">
                  <w:pPr>
                    <w:rPr>
                      <w:lang w:eastAsia="ru-KZ"/>
                    </w:rPr>
                  </w:pPr>
                  <w:r w:rsidRPr="0078155B">
                    <w:rPr>
                      <w:color w:val="000000"/>
                      <w:lang w:eastAsia="ru-KZ"/>
                    </w:rPr>
                    <w:t>Time (Q)</w:t>
                  </w:r>
                </w:p>
              </w:tc>
            </w:tr>
          </w:tbl>
          <w:p w14:paraId="15819748" w14:textId="77777777" w:rsidR="003E1659" w:rsidRPr="003E1659" w:rsidRDefault="003E1659" w:rsidP="003E1659">
            <w:pPr>
              <w:rPr>
                <w:color w:val="000000"/>
                <w:lang w:val="en-US" w:eastAsia="ru-KZ"/>
              </w:rPr>
            </w:pPr>
          </w:p>
        </w:tc>
        <w:tc>
          <w:tcPr>
            <w:tcW w:w="1296" w:type="dxa"/>
            <w:vAlign w:val="center"/>
          </w:tcPr>
          <w:p w14:paraId="27956D9D" w14:textId="50B01633" w:rsidR="003E1659" w:rsidRPr="003E1659" w:rsidRDefault="003E1659" w:rsidP="003E1659">
            <w:pPr>
              <w:pStyle w:val="aff1"/>
              <w:jc w:val="both"/>
              <w:rPr>
                <w:color w:val="000000"/>
                <w:lang w:val="en-US"/>
              </w:rPr>
            </w:pPr>
            <w:r w:rsidRPr="0078155B">
              <w:rPr>
                <w:color w:val="000000"/>
              </w:rPr>
              <w:t>-0,07143</w:t>
            </w:r>
          </w:p>
        </w:tc>
        <w:tc>
          <w:tcPr>
            <w:tcW w:w="1273" w:type="dxa"/>
            <w:vAlign w:val="center"/>
          </w:tcPr>
          <w:p w14:paraId="2A9AEC50" w14:textId="4069B7B3" w:rsidR="003E1659" w:rsidRPr="003E1659" w:rsidRDefault="003E1659" w:rsidP="003E1659">
            <w:pPr>
              <w:pStyle w:val="aff1"/>
              <w:jc w:val="both"/>
              <w:rPr>
                <w:color w:val="000000"/>
                <w:lang w:val="en-US"/>
              </w:rPr>
            </w:pPr>
            <w:r w:rsidRPr="0078155B">
              <w:rPr>
                <w:color w:val="000000"/>
              </w:rPr>
              <w:t>0,115617</w:t>
            </w:r>
          </w:p>
        </w:tc>
        <w:tc>
          <w:tcPr>
            <w:tcW w:w="1233" w:type="dxa"/>
            <w:vAlign w:val="center"/>
          </w:tcPr>
          <w:p w14:paraId="14688F75" w14:textId="0571B35B" w:rsidR="003E1659" w:rsidRPr="003E1659" w:rsidRDefault="003E1659" w:rsidP="003E1659">
            <w:pPr>
              <w:pStyle w:val="aff1"/>
              <w:jc w:val="both"/>
              <w:rPr>
                <w:color w:val="000000"/>
                <w:lang w:val="en-US"/>
              </w:rPr>
            </w:pPr>
            <w:r w:rsidRPr="0078155B">
              <w:rPr>
                <w:color w:val="000000"/>
              </w:rPr>
              <w:t>-0,6178</w:t>
            </w:r>
          </w:p>
        </w:tc>
        <w:tc>
          <w:tcPr>
            <w:tcW w:w="1273" w:type="dxa"/>
            <w:vAlign w:val="center"/>
          </w:tcPr>
          <w:p w14:paraId="0A543F8B" w14:textId="231C48D6" w:rsidR="003E1659" w:rsidRPr="003E1659" w:rsidRDefault="003E1659" w:rsidP="003E1659">
            <w:pPr>
              <w:pStyle w:val="aff1"/>
              <w:jc w:val="both"/>
              <w:rPr>
                <w:color w:val="000000"/>
                <w:lang w:val="en-US"/>
              </w:rPr>
            </w:pPr>
            <w:r w:rsidRPr="0078155B">
              <w:rPr>
                <w:color w:val="000000"/>
              </w:rPr>
              <w:t>0,570144</w:t>
            </w:r>
          </w:p>
        </w:tc>
        <w:tc>
          <w:tcPr>
            <w:tcW w:w="1342" w:type="dxa"/>
            <w:vAlign w:val="center"/>
          </w:tcPr>
          <w:p w14:paraId="5D166846" w14:textId="4E151F6C" w:rsidR="003E1659" w:rsidRPr="003E1659" w:rsidRDefault="003E1659" w:rsidP="003E1659">
            <w:pPr>
              <w:pStyle w:val="aff1"/>
              <w:jc w:val="both"/>
              <w:rPr>
                <w:color w:val="000000"/>
                <w:lang w:val="en-US"/>
              </w:rPr>
            </w:pPr>
            <w:r w:rsidRPr="0078155B">
              <w:rPr>
                <w:color w:val="000000"/>
              </w:rPr>
              <w:t>-0,39243</w:t>
            </w:r>
          </w:p>
        </w:tc>
        <w:tc>
          <w:tcPr>
            <w:tcW w:w="1300" w:type="dxa"/>
            <w:vAlign w:val="center"/>
          </w:tcPr>
          <w:p w14:paraId="3FAB28C9" w14:textId="4E0AE850" w:rsidR="003E1659" w:rsidRPr="003E1659" w:rsidRDefault="003E1659" w:rsidP="003E1659">
            <w:pPr>
              <w:pStyle w:val="aff1"/>
              <w:jc w:val="both"/>
              <w:rPr>
                <w:color w:val="000000"/>
                <w:lang w:val="en-US"/>
              </w:rPr>
            </w:pPr>
            <w:r w:rsidRPr="0078155B">
              <w:rPr>
                <w:color w:val="000000"/>
              </w:rPr>
              <w:t>0,24958</w:t>
            </w:r>
          </w:p>
        </w:tc>
      </w:tr>
      <w:tr w:rsidR="003E1659" w14:paraId="40949434"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0DF6DF6C" w14:textId="77777777" w:rsidTr="000B7CA9">
              <w:tc>
                <w:tcPr>
                  <w:tcW w:w="0" w:type="auto"/>
                  <w:tcBorders>
                    <w:top w:val="nil"/>
                    <w:left w:val="nil"/>
                    <w:bottom w:val="nil"/>
                    <w:right w:val="nil"/>
                  </w:tcBorders>
                  <w:noWrap/>
                  <w:vAlign w:val="center"/>
                  <w:hideMark/>
                </w:tcPr>
                <w:p w14:paraId="137F1936" w14:textId="77777777" w:rsidR="003E1659" w:rsidRPr="0078155B" w:rsidRDefault="003E1659" w:rsidP="003E1659">
                  <w:pPr>
                    <w:rPr>
                      <w:lang w:eastAsia="ru-KZ"/>
                    </w:rPr>
                  </w:pPr>
                  <w:r w:rsidRPr="0078155B">
                    <w:rPr>
                      <w:color w:val="000000"/>
                      <w:lang w:eastAsia="ru-KZ"/>
                    </w:rPr>
                    <w:t>(</w:t>
                  </w:r>
                  <w:proofErr w:type="gramStart"/>
                  <w:r w:rsidRPr="0078155B">
                    <w:rPr>
                      <w:color w:val="000000"/>
                      <w:lang w:eastAsia="ru-KZ"/>
                    </w:rPr>
                    <w:t>2)Temperature</w:t>
                  </w:r>
                  <w:proofErr w:type="gramEnd"/>
                  <w:r w:rsidRPr="0078155B">
                    <w:rPr>
                      <w:color w:val="000000"/>
                      <w:lang w:eastAsia="ru-KZ"/>
                    </w:rPr>
                    <w:t>(L)</w:t>
                  </w:r>
                </w:p>
              </w:tc>
            </w:tr>
          </w:tbl>
          <w:p w14:paraId="19E40467" w14:textId="77777777" w:rsidR="003E1659" w:rsidRPr="003E1659" w:rsidRDefault="003E1659" w:rsidP="003E1659">
            <w:pPr>
              <w:rPr>
                <w:color w:val="000000"/>
                <w:lang w:val="en-US" w:eastAsia="ru-KZ"/>
              </w:rPr>
            </w:pPr>
          </w:p>
        </w:tc>
        <w:tc>
          <w:tcPr>
            <w:tcW w:w="1296" w:type="dxa"/>
            <w:vAlign w:val="center"/>
          </w:tcPr>
          <w:p w14:paraId="5B899ED6" w14:textId="598A7EB3" w:rsidR="003E1659" w:rsidRPr="003E1659" w:rsidRDefault="003E1659" w:rsidP="003E1659">
            <w:pPr>
              <w:pStyle w:val="aff1"/>
              <w:jc w:val="both"/>
              <w:rPr>
                <w:color w:val="000000"/>
                <w:lang w:val="en-US"/>
              </w:rPr>
            </w:pPr>
            <w:r w:rsidRPr="0078155B">
              <w:rPr>
                <w:color w:val="FF0000"/>
              </w:rPr>
              <w:t>0,93333</w:t>
            </w:r>
          </w:p>
        </w:tc>
        <w:tc>
          <w:tcPr>
            <w:tcW w:w="1273" w:type="dxa"/>
            <w:vAlign w:val="center"/>
          </w:tcPr>
          <w:p w14:paraId="499F5328" w14:textId="6E6357F8" w:rsidR="003E1659" w:rsidRPr="003E1659" w:rsidRDefault="003E1659" w:rsidP="003E1659">
            <w:pPr>
              <w:pStyle w:val="aff1"/>
              <w:jc w:val="both"/>
              <w:rPr>
                <w:color w:val="000000"/>
                <w:lang w:val="en-US"/>
              </w:rPr>
            </w:pPr>
            <w:r w:rsidRPr="0078155B">
              <w:rPr>
                <w:color w:val="FF0000"/>
              </w:rPr>
              <w:t>0,072100</w:t>
            </w:r>
          </w:p>
        </w:tc>
        <w:tc>
          <w:tcPr>
            <w:tcW w:w="1233" w:type="dxa"/>
            <w:vAlign w:val="center"/>
          </w:tcPr>
          <w:p w14:paraId="0045F017" w14:textId="57BFA946" w:rsidR="003E1659" w:rsidRPr="003E1659" w:rsidRDefault="003E1659" w:rsidP="003E1659">
            <w:pPr>
              <w:pStyle w:val="aff1"/>
              <w:jc w:val="both"/>
              <w:rPr>
                <w:color w:val="000000"/>
                <w:lang w:val="en-US"/>
              </w:rPr>
            </w:pPr>
            <w:r w:rsidRPr="0078155B">
              <w:rPr>
                <w:color w:val="FF0000"/>
              </w:rPr>
              <w:t>12,9450</w:t>
            </w:r>
          </w:p>
        </w:tc>
        <w:tc>
          <w:tcPr>
            <w:tcW w:w="1273" w:type="dxa"/>
            <w:vAlign w:val="center"/>
          </w:tcPr>
          <w:p w14:paraId="16184B92" w14:textId="66BF2919" w:rsidR="003E1659" w:rsidRPr="003E1659" w:rsidRDefault="003E1659" w:rsidP="003E1659">
            <w:pPr>
              <w:pStyle w:val="aff1"/>
              <w:jc w:val="both"/>
              <w:rPr>
                <w:color w:val="000000"/>
                <w:lang w:val="en-US"/>
              </w:rPr>
            </w:pPr>
            <w:r w:rsidRPr="0078155B">
              <w:rPr>
                <w:color w:val="FF0000"/>
              </w:rPr>
              <w:t>0,000205</w:t>
            </w:r>
          </w:p>
        </w:tc>
        <w:tc>
          <w:tcPr>
            <w:tcW w:w="1342" w:type="dxa"/>
            <w:vAlign w:val="center"/>
          </w:tcPr>
          <w:p w14:paraId="3D17CFC5" w14:textId="4CFB0332" w:rsidR="003E1659" w:rsidRPr="003E1659" w:rsidRDefault="003E1659" w:rsidP="003E1659">
            <w:pPr>
              <w:pStyle w:val="aff1"/>
              <w:jc w:val="both"/>
              <w:rPr>
                <w:color w:val="000000"/>
                <w:lang w:val="en-US"/>
              </w:rPr>
            </w:pPr>
            <w:r w:rsidRPr="0078155B">
              <w:rPr>
                <w:color w:val="FF0000"/>
              </w:rPr>
              <w:t>0,73315</w:t>
            </w:r>
          </w:p>
        </w:tc>
        <w:tc>
          <w:tcPr>
            <w:tcW w:w="1300" w:type="dxa"/>
            <w:vAlign w:val="center"/>
          </w:tcPr>
          <w:p w14:paraId="558A9575" w14:textId="77EF7276" w:rsidR="003E1659" w:rsidRPr="003E1659" w:rsidRDefault="003E1659" w:rsidP="003E1659">
            <w:pPr>
              <w:pStyle w:val="aff1"/>
              <w:jc w:val="both"/>
              <w:rPr>
                <w:color w:val="000000"/>
                <w:lang w:val="en-US"/>
              </w:rPr>
            </w:pPr>
            <w:r w:rsidRPr="0078155B">
              <w:rPr>
                <w:color w:val="FF0000"/>
              </w:rPr>
              <w:t>1,13352</w:t>
            </w:r>
          </w:p>
        </w:tc>
      </w:tr>
      <w:tr w:rsidR="003E1659" w14:paraId="6FDE61CE"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00ECB539" w14:textId="77777777" w:rsidTr="000B7CA9">
              <w:tc>
                <w:tcPr>
                  <w:tcW w:w="0" w:type="auto"/>
                  <w:tcBorders>
                    <w:top w:val="nil"/>
                    <w:left w:val="nil"/>
                    <w:bottom w:val="nil"/>
                    <w:right w:val="nil"/>
                  </w:tcBorders>
                  <w:noWrap/>
                  <w:vAlign w:val="center"/>
                  <w:hideMark/>
                </w:tcPr>
                <w:p w14:paraId="380708E3" w14:textId="77777777" w:rsidR="003E1659" w:rsidRPr="0078155B" w:rsidRDefault="003E1659" w:rsidP="003E1659">
                  <w:pPr>
                    <w:rPr>
                      <w:lang w:eastAsia="ru-KZ"/>
                    </w:rPr>
                  </w:pPr>
                  <w:r w:rsidRPr="0078155B">
                    <w:rPr>
                      <w:color w:val="000000"/>
                      <w:lang w:eastAsia="ru-KZ"/>
                    </w:rPr>
                    <w:t>Temperature(Q)</w:t>
                  </w:r>
                </w:p>
              </w:tc>
            </w:tr>
          </w:tbl>
          <w:p w14:paraId="1A461F7E" w14:textId="77777777" w:rsidR="003E1659" w:rsidRPr="003E1659" w:rsidRDefault="003E1659" w:rsidP="003E1659">
            <w:pPr>
              <w:rPr>
                <w:color w:val="000000"/>
                <w:lang w:val="en-US" w:eastAsia="ru-KZ"/>
              </w:rPr>
            </w:pPr>
          </w:p>
        </w:tc>
        <w:tc>
          <w:tcPr>
            <w:tcW w:w="1296" w:type="dxa"/>
            <w:vAlign w:val="center"/>
          </w:tcPr>
          <w:p w14:paraId="0F32F506" w14:textId="219F870C" w:rsidR="003E1659" w:rsidRPr="003E1659" w:rsidRDefault="003E1659" w:rsidP="003E1659">
            <w:pPr>
              <w:pStyle w:val="aff1"/>
              <w:jc w:val="both"/>
              <w:rPr>
                <w:color w:val="000000"/>
                <w:lang w:val="en-US"/>
              </w:rPr>
            </w:pPr>
            <w:r w:rsidRPr="0078155B">
              <w:rPr>
                <w:color w:val="000000"/>
              </w:rPr>
              <w:t>0,12857</w:t>
            </w:r>
          </w:p>
        </w:tc>
        <w:tc>
          <w:tcPr>
            <w:tcW w:w="1273" w:type="dxa"/>
            <w:vAlign w:val="center"/>
          </w:tcPr>
          <w:p w14:paraId="30EEAF43" w14:textId="00A50266" w:rsidR="003E1659" w:rsidRPr="003E1659" w:rsidRDefault="003E1659" w:rsidP="003E1659">
            <w:pPr>
              <w:pStyle w:val="aff1"/>
              <w:jc w:val="both"/>
              <w:rPr>
                <w:color w:val="000000"/>
                <w:lang w:val="en-US"/>
              </w:rPr>
            </w:pPr>
            <w:r w:rsidRPr="0078155B">
              <w:rPr>
                <w:color w:val="000000"/>
              </w:rPr>
              <w:t>0,115617</w:t>
            </w:r>
          </w:p>
        </w:tc>
        <w:tc>
          <w:tcPr>
            <w:tcW w:w="1233" w:type="dxa"/>
            <w:vAlign w:val="center"/>
          </w:tcPr>
          <w:p w14:paraId="4FC66D23" w14:textId="6E5EC76C" w:rsidR="003E1659" w:rsidRPr="003E1659" w:rsidRDefault="003E1659" w:rsidP="003E1659">
            <w:pPr>
              <w:pStyle w:val="aff1"/>
              <w:jc w:val="both"/>
              <w:rPr>
                <w:color w:val="000000"/>
                <w:lang w:val="en-US"/>
              </w:rPr>
            </w:pPr>
            <w:r w:rsidRPr="0078155B">
              <w:rPr>
                <w:color w:val="000000"/>
              </w:rPr>
              <w:t>1,1120</w:t>
            </w:r>
          </w:p>
        </w:tc>
        <w:tc>
          <w:tcPr>
            <w:tcW w:w="1273" w:type="dxa"/>
            <w:vAlign w:val="center"/>
          </w:tcPr>
          <w:p w14:paraId="0A55C2B7" w14:textId="64BC0436" w:rsidR="003E1659" w:rsidRPr="003E1659" w:rsidRDefault="003E1659" w:rsidP="003E1659">
            <w:pPr>
              <w:pStyle w:val="aff1"/>
              <w:jc w:val="both"/>
              <w:rPr>
                <w:color w:val="000000"/>
                <w:lang w:val="en-US"/>
              </w:rPr>
            </w:pPr>
            <w:r w:rsidRPr="0078155B">
              <w:rPr>
                <w:color w:val="000000"/>
              </w:rPr>
              <w:t>0,328448</w:t>
            </w:r>
          </w:p>
        </w:tc>
        <w:tc>
          <w:tcPr>
            <w:tcW w:w="1342" w:type="dxa"/>
            <w:vAlign w:val="center"/>
          </w:tcPr>
          <w:p w14:paraId="171BA8A5" w14:textId="7157DC8F" w:rsidR="003E1659" w:rsidRPr="003E1659" w:rsidRDefault="003E1659" w:rsidP="003E1659">
            <w:pPr>
              <w:pStyle w:val="aff1"/>
              <w:jc w:val="both"/>
              <w:rPr>
                <w:color w:val="000000"/>
                <w:lang w:val="en-US"/>
              </w:rPr>
            </w:pPr>
            <w:r w:rsidRPr="0078155B">
              <w:rPr>
                <w:color w:val="000000"/>
              </w:rPr>
              <w:t>-0,19243</w:t>
            </w:r>
          </w:p>
        </w:tc>
        <w:tc>
          <w:tcPr>
            <w:tcW w:w="1300" w:type="dxa"/>
            <w:vAlign w:val="center"/>
          </w:tcPr>
          <w:p w14:paraId="1B218455" w14:textId="117305CD" w:rsidR="003E1659" w:rsidRPr="003E1659" w:rsidRDefault="003E1659" w:rsidP="003E1659">
            <w:pPr>
              <w:pStyle w:val="aff1"/>
              <w:jc w:val="both"/>
              <w:rPr>
                <w:color w:val="000000"/>
                <w:lang w:val="en-US"/>
              </w:rPr>
            </w:pPr>
            <w:r w:rsidRPr="0078155B">
              <w:rPr>
                <w:color w:val="000000"/>
              </w:rPr>
              <w:t>0,44958</w:t>
            </w:r>
          </w:p>
        </w:tc>
      </w:tr>
      <w:tr w:rsidR="003E1659" w14:paraId="551DAF83" w14:textId="77777777" w:rsidTr="003E1659">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3E1659" w:rsidRPr="0078155B" w14:paraId="465756C0" w14:textId="77777777" w:rsidTr="000B7CA9">
              <w:tc>
                <w:tcPr>
                  <w:tcW w:w="0" w:type="auto"/>
                  <w:tcBorders>
                    <w:top w:val="nil"/>
                    <w:left w:val="nil"/>
                    <w:bottom w:val="nil"/>
                    <w:right w:val="nil"/>
                  </w:tcBorders>
                  <w:noWrap/>
                  <w:vAlign w:val="center"/>
                  <w:hideMark/>
                </w:tcPr>
                <w:p w14:paraId="04B246EB" w14:textId="77777777" w:rsidR="003E1659" w:rsidRPr="0078155B" w:rsidRDefault="003E1659" w:rsidP="003E1659">
                  <w:pPr>
                    <w:rPr>
                      <w:lang w:eastAsia="ru-KZ"/>
                    </w:rPr>
                  </w:pPr>
                  <w:r w:rsidRPr="0078155B">
                    <w:rPr>
                      <w:color w:val="000000"/>
                      <w:lang w:eastAsia="ru-KZ"/>
                    </w:rPr>
                    <w:t>1L by 2L</w:t>
                  </w:r>
                </w:p>
              </w:tc>
            </w:tr>
          </w:tbl>
          <w:p w14:paraId="56F69CD3" w14:textId="77777777" w:rsidR="003E1659" w:rsidRPr="003E1659" w:rsidRDefault="003E1659" w:rsidP="003E1659">
            <w:pPr>
              <w:rPr>
                <w:color w:val="000000"/>
                <w:lang w:val="en-US" w:eastAsia="ru-KZ"/>
              </w:rPr>
            </w:pPr>
          </w:p>
        </w:tc>
        <w:tc>
          <w:tcPr>
            <w:tcW w:w="1296" w:type="dxa"/>
            <w:vAlign w:val="center"/>
          </w:tcPr>
          <w:p w14:paraId="4DEB2012" w14:textId="0434EF51" w:rsidR="003E1659" w:rsidRPr="003E1659" w:rsidRDefault="003E1659" w:rsidP="003E1659">
            <w:pPr>
              <w:pStyle w:val="aff1"/>
              <w:jc w:val="both"/>
              <w:rPr>
                <w:color w:val="000000"/>
                <w:lang w:val="en-US"/>
              </w:rPr>
            </w:pPr>
            <w:r w:rsidRPr="0078155B">
              <w:rPr>
                <w:color w:val="000000"/>
              </w:rPr>
              <w:t>0,00000</w:t>
            </w:r>
          </w:p>
        </w:tc>
        <w:tc>
          <w:tcPr>
            <w:tcW w:w="1273" w:type="dxa"/>
            <w:vAlign w:val="center"/>
          </w:tcPr>
          <w:p w14:paraId="503A2F13" w14:textId="586B9886" w:rsidR="003E1659" w:rsidRPr="003E1659" w:rsidRDefault="003E1659" w:rsidP="003E1659">
            <w:pPr>
              <w:pStyle w:val="aff1"/>
              <w:jc w:val="both"/>
              <w:rPr>
                <w:color w:val="000000"/>
                <w:lang w:val="en-US"/>
              </w:rPr>
            </w:pPr>
            <w:r w:rsidRPr="0078155B">
              <w:rPr>
                <w:color w:val="000000"/>
              </w:rPr>
              <w:t>0,088304</w:t>
            </w:r>
          </w:p>
        </w:tc>
        <w:tc>
          <w:tcPr>
            <w:tcW w:w="1233" w:type="dxa"/>
            <w:vAlign w:val="center"/>
          </w:tcPr>
          <w:p w14:paraId="632CD241" w14:textId="2105E0FC" w:rsidR="003E1659" w:rsidRPr="003E1659" w:rsidRDefault="003E1659" w:rsidP="003E1659">
            <w:pPr>
              <w:pStyle w:val="aff1"/>
              <w:jc w:val="both"/>
              <w:rPr>
                <w:color w:val="000000"/>
                <w:lang w:val="en-US"/>
              </w:rPr>
            </w:pPr>
            <w:r w:rsidRPr="0078155B">
              <w:rPr>
                <w:color w:val="000000"/>
              </w:rPr>
              <w:t>0,0000</w:t>
            </w:r>
          </w:p>
        </w:tc>
        <w:tc>
          <w:tcPr>
            <w:tcW w:w="1273" w:type="dxa"/>
            <w:vAlign w:val="center"/>
          </w:tcPr>
          <w:p w14:paraId="498AE619" w14:textId="6184EAC2" w:rsidR="003E1659" w:rsidRPr="003E1659" w:rsidRDefault="003E1659" w:rsidP="003E1659">
            <w:pPr>
              <w:pStyle w:val="aff1"/>
              <w:jc w:val="both"/>
              <w:rPr>
                <w:color w:val="000000"/>
                <w:lang w:val="en-US"/>
              </w:rPr>
            </w:pPr>
            <w:r w:rsidRPr="0078155B">
              <w:rPr>
                <w:color w:val="000000"/>
              </w:rPr>
              <w:t>1,000000</w:t>
            </w:r>
          </w:p>
        </w:tc>
        <w:tc>
          <w:tcPr>
            <w:tcW w:w="1342" w:type="dxa"/>
            <w:vAlign w:val="center"/>
          </w:tcPr>
          <w:p w14:paraId="70AA28CB" w14:textId="7E6D3D92" w:rsidR="003E1659" w:rsidRPr="003E1659" w:rsidRDefault="003E1659" w:rsidP="003E1659">
            <w:pPr>
              <w:pStyle w:val="aff1"/>
              <w:jc w:val="both"/>
              <w:rPr>
                <w:color w:val="000000"/>
                <w:lang w:val="en-US"/>
              </w:rPr>
            </w:pPr>
            <w:r w:rsidRPr="0078155B">
              <w:rPr>
                <w:color w:val="000000"/>
              </w:rPr>
              <w:t>-0,24517</w:t>
            </w:r>
          </w:p>
        </w:tc>
        <w:tc>
          <w:tcPr>
            <w:tcW w:w="1300" w:type="dxa"/>
            <w:vAlign w:val="center"/>
          </w:tcPr>
          <w:p w14:paraId="4AEBDA2C" w14:textId="11F872A2" w:rsidR="003E1659" w:rsidRPr="003E1659" w:rsidRDefault="003E1659" w:rsidP="003E1659">
            <w:pPr>
              <w:pStyle w:val="aff1"/>
              <w:jc w:val="both"/>
              <w:rPr>
                <w:color w:val="000000"/>
                <w:lang w:val="en-US"/>
              </w:rPr>
            </w:pPr>
            <w:r w:rsidRPr="0078155B">
              <w:rPr>
                <w:color w:val="000000"/>
              </w:rPr>
              <w:t>0,24517</w:t>
            </w:r>
          </w:p>
        </w:tc>
      </w:tr>
    </w:tbl>
    <w:p w14:paraId="2C98C8E3" w14:textId="77777777" w:rsidR="00883E16" w:rsidRDefault="00883E16" w:rsidP="00883E16">
      <w:pPr>
        <w:pStyle w:val="aff1"/>
        <w:jc w:val="both"/>
        <w:rPr>
          <w:rFonts w:ascii="Times New Roman" w:hAnsi="Times New Roman" w:cs="Times New Roman"/>
          <w:sz w:val="28"/>
          <w:szCs w:val="28"/>
          <w:lang w:val="en-US"/>
        </w:rPr>
      </w:pPr>
    </w:p>
    <w:p w14:paraId="73ED3B54" w14:textId="77777777" w:rsidR="00883E16" w:rsidRDefault="00883E16" w:rsidP="00883E16">
      <w:pPr>
        <w:pStyle w:val="aff1"/>
        <w:jc w:val="both"/>
        <w:rPr>
          <w:rFonts w:ascii="Times New Roman" w:hAnsi="Times New Roman" w:cs="Times New Roman"/>
          <w:sz w:val="28"/>
          <w:szCs w:val="28"/>
          <w:lang w:val="en-US"/>
        </w:rPr>
      </w:pPr>
    </w:p>
    <w:p w14:paraId="62E84F75" w14:textId="7C5F6D33" w:rsidR="00883E16" w:rsidRDefault="00883E16" w:rsidP="00883E16">
      <w:pPr>
        <w:pStyle w:val="aff1"/>
        <w:jc w:val="both"/>
        <w:rPr>
          <w:rFonts w:ascii="Times New Roman" w:hAnsi="Times New Roman" w:cs="Times New Roman"/>
          <w:sz w:val="28"/>
          <w:szCs w:val="28"/>
          <w:lang w:val="kk-KZ"/>
        </w:rPr>
      </w:pPr>
      <w:r>
        <w:rPr>
          <w:rFonts w:ascii="Times New Roman" w:hAnsi="Times New Roman" w:cs="Times New Roman"/>
          <w:sz w:val="28"/>
          <w:szCs w:val="28"/>
          <w:lang w:val="en-US"/>
        </w:rPr>
        <w:lastRenderedPageBreak/>
        <w:t>20-</w:t>
      </w:r>
      <w:r>
        <w:rPr>
          <w:rFonts w:ascii="Times New Roman" w:hAnsi="Times New Roman" w:cs="Times New Roman"/>
          <w:sz w:val="28"/>
          <w:szCs w:val="28"/>
          <w:lang w:val="kk-KZ"/>
        </w:rPr>
        <w:t>кестенің жалғасы</w:t>
      </w:r>
    </w:p>
    <w:tbl>
      <w:tblPr>
        <w:tblStyle w:val="a8"/>
        <w:tblW w:w="9776" w:type="dxa"/>
        <w:tblLook w:val="04A0" w:firstRow="1" w:lastRow="0" w:firstColumn="1" w:lastColumn="0" w:noHBand="0" w:noVBand="1"/>
      </w:tblPr>
      <w:tblGrid>
        <w:gridCol w:w="2053"/>
        <w:gridCol w:w="1542"/>
        <w:gridCol w:w="1116"/>
        <w:gridCol w:w="1116"/>
        <w:gridCol w:w="1246"/>
        <w:gridCol w:w="1223"/>
        <w:gridCol w:w="1480"/>
      </w:tblGrid>
      <w:tr w:rsidR="00883E16" w:rsidRPr="0078155B" w14:paraId="59F145BA" w14:textId="77777777" w:rsidTr="0004047B">
        <w:tc>
          <w:tcPr>
            <w:tcW w:w="2053" w:type="dxa"/>
            <w:vAlign w:val="center"/>
          </w:tcPr>
          <w:p w14:paraId="243AA074" w14:textId="09881E5F" w:rsidR="00883E16" w:rsidRPr="00883E16" w:rsidRDefault="00883E16" w:rsidP="00883E16">
            <w:pPr>
              <w:jc w:val="center"/>
              <w:rPr>
                <w:lang w:val="en-US"/>
              </w:rPr>
            </w:pPr>
            <w:r>
              <w:rPr>
                <w:lang w:val="en-US"/>
              </w:rPr>
              <w:t>1</w:t>
            </w:r>
          </w:p>
        </w:tc>
        <w:tc>
          <w:tcPr>
            <w:tcW w:w="7723" w:type="dxa"/>
            <w:gridSpan w:val="6"/>
            <w:tcBorders>
              <w:top w:val="outset" w:sz="6" w:space="0" w:color="111111"/>
              <w:left w:val="outset" w:sz="6" w:space="0" w:color="111111"/>
              <w:bottom w:val="outset" w:sz="6" w:space="0" w:color="111111"/>
              <w:right w:val="outset" w:sz="6" w:space="0" w:color="111111"/>
            </w:tcBorders>
            <w:shd w:val="clear" w:color="auto" w:fill="FFFFFF"/>
            <w:vAlign w:val="center"/>
          </w:tcPr>
          <w:p w14:paraId="30AF8E42" w14:textId="75236931" w:rsidR="00883E16" w:rsidRPr="00883E16" w:rsidRDefault="00883E16" w:rsidP="00883E16">
            <w:pPr>
              <w:jc w:val="center"/>
              <w:rPr>
                <w:lang w:val="en-US"/>
              </w:rPr>
            </w:pPr>
            <w:r>
              <w:rPr>
                <w:lang w:val="en-US"/>
              </w:rPr>
              <w:t>2</w:t>
            </w:r>
          </w:p>
        </w:tc>
      </w:tr>
      <w:tr w:rsidR="00883E16" w:rsidRPr="0078155B" w14:paraId="51688D5F" w14:textId="77777777" w:rsidTr="00B16D54">
        <w:tc>
          <w:tcPr>
            <w:tcW w:w="9776" w:type="dxa"/>
            <w:gridSpan w:val="7"/>
            <w:tcBorders>
              <w:right w:val="outset" w:sz="6" w:space="0" w:color="111111"/>
            </w:tcBorders>
            <w:vAlign w:val="center"/>
          </w:tcPr>
          <w:p w14:paraId="26F99F7F" w14:textId="2172FC9B" w:rsidR="00883E16" w:rsidRPr="0078155B" w:rsidRDefault="00883E16" w:rsidP="00883E16">
            <w:pPr>
              <w:jc w:val="center"/>
              <w:rPr>
                <w:color w:val="FF0000"/>
              </w:rPr>
            </w:pPr>
            <w:r w:rsidRPr="0078155B">
              <w:rPr>
                <w:color w:val="000000"/>
                <w:lang w:eastAsia="ru-KZ"/>
              </w:rPr>
              <w:t>Y</w:t>
            </w:r>
            <w:r w:rsidRPr="0078155B">
              <w:rPr>
                <w:color w:val="000000"/>
                <w:vertAlign w:val="subscript"/>
                <w:lang w:eastAsia="ru-KZ"/>
              </w:rPr>
              <w:t>3</w:t>
            </w:r>
            <w:r w:rsidRPr="0078155B">
              <w:rPr>
                <w:color w:val="000000"/>
                <w:lang w:eastAsia="ru-KZ"/>
              </w:rPr>
              <w:t xml:space="preserve"> TBARS</w:t>
            </w:r>
            <w:r w:rsidRPr="0078155B">
              <w:rPr>
                <w:color w:val="000000"/>
                <w:lang w:val="kk-KZ" w:eastAsia="ru-KZ"/>
              </w:rPr>
              <w:t xml:space="preserve"> мөлшері</w:t>
            </w:r>
          </w:p>
        </w:tc>
      </w:tr>
      <w:tr w:rsidR="00883E16" w:rsidRPr="0036524D" w14:paraId="7303FA50" w14:textId="77777777" w:rsidTr="00163E35">
        <w:tc>
          <w:tcPr>
            <w:tcW w:w="2053" w:type="dxa"/>
            <w:vMerge w:val="restart"/>
            <w:vAlign w:val="center"/>
          </w:tcPr>
          <w:p w14:paraId="33AA6618" w14:textId="60492482" w:rsidR="00883E16" w:rsidRPr="0078155B" w:rsidRDefault="00883E16" w:rsidP="000B7CA9">
            <w:pPr>
              <w:rPr>
                <w:color w:val="000000"/>
                <w:lang w:eastAsia="ru-KZ"/>
              </w:rPr>
            </w:pPr>
            <w:r w:rsidRPr="0078155B">
              <w:rPr>
                <w:color w:val="000000"/>
                <w:lang w:eastAsia="ru-KZ"/>
              </w:rPr>
              <w:t>Factor</w:t>
            </w:r>
          </w:p>
        </w:tc>
        <w:tc>
          <w:tcPr>
            <w:tcW w:w="7723" w:type="dxa"/>
            <w:gridSpan w:val="6"/>
            <w:tcBorders>
              <w:top w:val="outset" w:sz="6" w:space="0" w:color="111111"/>
              <w:left w:val="outset" w:sz="6" w:space="0" w:color="111111"/>
              <w:bottom w:val="outset" w:sz="6" w:space="0" w:color="111111"/>
              <w:right w:val="outset" w:sz="6" w:space="0" w:color="111111"/>
            </w:tcBorders>
            <w:shd w:val="clear" w:color="auto" w:fill="FFFFFF"/>
            <w:vAlign w:val="center"/>
          </w:tcPr>
          <w:p w14:paraId="61AADD98" w14:textId="3B642894" w:rsidR="00883E16" w:rsidRPr="00883E16" w:rsidRDefault="00883E16" w:rsidP="000B7CA9">
            <w:pPr>
              <w:jc w:val="both"/>
              <w:rPr>
                <w:color w:val="FF0000"/>
                <w:lang w:val="en-US"/>
              </w:rPr>
            </w:pPr>
            <w:r w:rsidRPr="0078155B">
              <w:rPr>
                <w:color w:val="000000"/>
                <w:lang w:val="en-US" w:eastAsia="ru-KZ"/>
              </w:rPr>
              <w:t xml:space="preserve">Effect Estimates; </w:t>
            </w:r>
            <w:proofErr w:type="gramStart"/>
            <w:r w:rsidRPr="0078155B">
              <w:rPr>
                <w:color w:val="000000"/>
                <w:lang w:val="en-US" w:eastAsia="ru-KZ"/>
              </w:rPr>
              <w:t>Var.:Y</w:t>
            </w:r>
            <w:proofErr w:type="gramEnd"/>
            <w:r w:rsidRPr="0078155B">
              <w:rPr>
                <w:color w:val="000000"/>
                <w:lang w:val="en-US" w:eastAsia="ru-KZ"/>
              </w:rPr>
              <w:t>3 TBARS; R-sqr=,99805; Adj:,9956 (2**(2) central composite, nc=4 ns=4 n0=2 Runs=10 2 factors, 1 Blocks, 10 Runs; MS Residual=,0003244 DV: Y3 TBARS</w:t>
            </w:r>
          </w:p>
        </w:tc>
      </w:tr>
      <w:tr w:rsidR="00883E16" w:rsidRPr="0078155B" w14:paraId="4A2D86A2" w14:textId="77777777" w:rsidTr="00883E16">
        <w:tc>
          <w:tcPr>
            <w:tcW w:w="2053" w:type="dxa"/>
            <w:vMerge/>
            <w:vAlign w:val="center"/>
          </w:tcPr>
          <w:p w14:paraId="4A649DA5" w14:textId="77777777" w:rsidR="00883E16" w:rsidRPr="00883E16" w:rsidRDefault="00883E16" w:rsidP="00883E16">
            <w:pPr>
              <w:rPr>
                <w:color w:val="000000"/>
                <w:lang w:val="en-US" w:eastAsia="ru-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326"/>
            </w:tblGrid>
            <w:tr w:rsidR="00883E16" w:rsidRPr="0078155B" w14:paraId="58357C9F" w14:textId="77777777" w:rsidTr="000B7CA9">
              <w:tc>
                <w:tcPr>
                  <w:tcW w:w="0" w:type="auto"/>
                  <w:tcBorders>
                    <w:top w:val="nil"/>
                    <w:left w:val="nil"/>
                    <w:bottom w:val="nil"/>
                    <w:right w:val="nil"/>
                  </w:tcBorders>
                  <w:noWrap/>
                  <w:hideMark/>
                </w:tcPr>
                <w:p w14:paraId="39CF13C0" w14:textId="77777777" w:rsidR="00883E16" w:rsidRPr="0078155B" w:rsidRDefault="00883E16" w:rsidP="00883E16">
                  <w:pPr>
                    <w:jc w:val="center"/>
                    <w:rPr>
                      <w:lang w:eastAsia="ru-KZ"/>
                    </w:rPr>
                  </w:pPr>
                  <w:r w:rsidRPr="0078155B">
                    <w:rPr>
                      <w:color w:val="000000"/>
                      <w:lang w:eastAsia="ru-KZ"/>
                    </w:rPr>
                    <w:t>Regressn</w:t>
                  </w:r>
                  <w:r w:rsidRPr="0078155B">
                    <w:rPr>
                      <w:lang w:eastAsia="ru-KZ"/>
                    </w:rPr>
                    <w:br/>
                  </w:r>
                  <w:r w:rsidRPr="0078155B">
                    <w:rPr>
                      <w:color w:val="000000"/>
                      <w:lang w:eastAsia="ru-KZ"/>
                    </w:rPr>
                    <w:t>Coeff.</w:t>
                  </w:r>
                </w:p>
              </w:tc>
            </w:tr>
          </w:tbl>
          <w:p w14:paraId="11009477" w14:textId="77777777" w:rsidR="00883E16" w:rsidRPr="0078155B" w:rsidRDefault="00883E16" w:rsidP="00883E16">
            <w:pPr>
              <w:jc w:val="center"/>
              <w:rPr>
                <w:color w:val="FF0000"/>
              </w:rPr>
            </w:pP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883E16" w:rsidRPr="0078155B" w14:paraId="0A41B03F" w14:textId="77777777" w:rsidTr="000B7CA9">
              <w:tc>
                <w:tcPr>
                  <w:tcW w:w="0" w:type="auto"/>
                  <w:tcBorders>
                    <w:top w:val="nil"/>
                    <w:left w:val="nil"/>
                    <w:bottom w:val="nil"/>
                    <w:right w:val="nil"/>
                  </w:tcBorders>
                  <w:noWrap/>
                  <w:hideMark/>
                </w:tcPr>
                <w:p w14:paraId="01FE0CE7" w14:textId="77777777" w:rsidR="00883E16" w:rsidRPr="0078155B" w:rsidRDefault="00883E16" w:rsidP="00883E16">
                  <w:pPr>
                    <w:jc w:val="center"/>
                    <w:rPr>
                      <w:lang w:eastAsia="ru-KZ"/>
                    </w:rPr>
                  </w:pPr>
                  <w:r w:rsidRPr="0078155B">
                    <w:rPr>
                      <w:color w:val="000000"/>
                      <w:lang w:eastAsia="ru-KZ"/>
                    </w:rPr>
                    <w:t>Std.Err.</w:t>
                  </w:r>
                </w:p>
              </w:tc>
            </w:tr>
          </w:tbl>
          <w:p w14:paraId="5E4C64AF" w14:textId="77777777" w:rsidR="00883E16" w:rsidRPr="0078155B" w:rsidRDefault="00883E16" w:rsidP="00883E16">
            <w:pPr>
              <w:jc w:val="both"/>
              <w:rPr>
                <w:color w:val="FF0000"/>
              </w:rPr>
            </w:pP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883E16" w:rsidRPr="0078155B" w14:paraId="16381104" w14:textId="77777777" w:rsidTr="000B7CA9">
              <w:tc>
                <w:tcPr>
                  <w:tcW w:w="0" w:type="auto"/>
                  <w:tcBorders>
                    <w:top w:val="nil"/>
                    <w:left w:val="nil"/>
                    <w:bottom w:val="nil"/>
                    <w:right w:val="nil"/>
                  </w:tcBorders>
                  <w:noWrap/>
                  <w:hideMark/>
                </w:tcPr>
                <w:p w14:paraId="15130874" w14:textId="77777777" w:rsidR="00883E16" w:rsidRPr="0078155B" w:rsidRDefault="00883E16" w:rsidP="00883E16">
                  <w:pPr>
                    <w:jc w:val="center"/>
                    <w:rPr>
                      <w:lang w:eastAsia="ru-KZ"/>
                    </w:rPr>
                  </w:pPr>
                  <w:proofErr w:type="gramStart"/>
                  <w:r w:rsidRPr="0078155B">
                    <w:rPr>
                      <w:color w:val="000000"/>
                      <w:lang w:eastAsia="ru-KZ"/>
                    </w:rPr>
                    <w:t>t(</w:t>
                  </w:r>
                  <w:proofErr w:type="gramEnd"/>
                  <w:r w:rsidRPr="0078155B">
                    <w:rPr>
                      <w:color w:val="000000"/>
                      <w:lang w:eastAsia="ru-KZ"/>
                    </w:rPr>
                    <w:t>4)</w:t>
                  </w:r>
                </w:p>
              </w:tc>
            </w:tr>
          </w:tbl>
          <w:p w14:paraId="33BF640B" w14:textId="77777777" w:rsidR="00883E16" w:rsidRPr="0078155B" w:rsidRDefault="00883E16" w:rsidP="00883E16">
            <w:pPr>
              <w:jc w:val="both"/>
              <w:rPr>
                <w:color w:val="FF0000"/>
              </w:rPr>
            </w:pP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30"/>
            </w:tblGrid>
            <w:tr w:rsidR="00883E16" w:rsidRPr="0078155B" w14:paraId="705F045B" w14:textId="77777777" w:rsidTr="000B7CA9">
              <w:tc>
                <w:tcPr>
                  <w:tcW w:w="0" w:type="auto"/>
                  <w:tcBorders>
                    <w:top w:val="nil"/>
                    <w:left w:val="nil"/>
                    <w:bottom w:val="nil"/>
                    <w:right w:val="nil"/>
                  </w:tcBorders>
                  <w:noWrap/>
                  <w:hideMark/>
                </w:tcPr>
                <w:p w14:paraId="7FF18A99" w14:textId="77777777" w:rsidR="00883E16" w:rsidRPr="0078155B" w:rsidRDefault="00883E16" w:rsidP="00883E16">
                  <w:pPr>
                    <w:jc w:val="center"/>
                    <w:rPr>
                      <w:lang w:eastAsia="ru-KZ"/>
                    </w:rPr>
                  </w:pPr>
                  <w:r w:rsidRPr="0078155B">
                    <w:rPr>
                      <w:color w:val="000000"/>
                      <w:lang w:eastAsia="ru-KZ"/>
                    </w:rPr>
                    <w:t>p</w:t>
                  </w:r>
                </w:p>
              </w:tc>
            </w:tr>
          </w:tbl>
          <w:p w14:paraId="506DC500" w14:textId="77777777" w:rsidR="00883E16" w:rsidRPr="0078155B" w:rsidRDefault="00883E16" w:rsidP="00883E16">
            <w:pPr>
              <w:jc w:val="both"/>
              <w:rPr>
                <w:color w:val="FF0000"/>
              </w:rPr>
            </w:pP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07"/>
            </w:tblGrid>
            <w:tr w:rsidR="00883E16" w:rsidRPr="0078155B" w14:paraId="4222D281" w14:textId="77777777" w:rsidTr="000B7CA9">
              <w:tc>
                <w:tcPr>
                  <w:tcW w:w="0" w:type="auto"/>
                  <w:tcBorders>
                    <w:top w:val="nil"/>
                    <w:left w:val="nil"/>
                    <w:bottom w:val="nil"/>
                    <w:right w:val="nil"/>
                  </w:tcBorders>
                  <w:noWrap/>
                  <w:hideMark/>
                </w:tcPr>
                <w:p w14:paraId="08370761" w14:textId="77777777" w:rsidR="00883E16" w:rsidRPr="0078155B" w:rsidRDefault="00883E16" w:rsidP="00883E16">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1E2B6406" w14:textId="77777777" w:rsidR="00883E16" w:rsidRPr="0078155B" w:rsidRDefault="00883E16" w:rsidP="00883E16">
            <w:pPr>
              <w:jc w:val="both"/>
              <w:rPr>
                <w:color w:val="FF0000"/>
              </w:rPr>
            </w:pP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264"/>
            </w:tblGrid>
            <w:tr w:rsidR="00883E16" w:rsidRPr="0078155B" w14:paraId="0CBA06D1" w14:textId="77777777" w:rsidTr="000B7CA9">
              <w:tc>
                <w:tcPr>
                  <w:tcW w:w="0" w:type="auto"/>
                  <w:tcBorders>
                    <w:top w:val="nil"/>
                    <w:left w:val="nil"/>
                    <w:bottom w:val="nil"/>
                    <w:right w:val="nil"/>
                  </w:tcBorders>
                  <w:noWrap/>
                  <w:hideMark/>
                </w:tcPr>
                <w:p w14:paraId="4CF27687" w14:textId="77777777" w:rsidR="00883E16" w:rsidRPr="0078155B" w:rsidRDefault="00883E16" w:rsidP="00883E16">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01A8F78D" w14:textId="77777777" w:rsidR="00883E16" w:rsidRPr="0078155B" w:rsidRDefault="00883E16" w:rsidP="00883E16">
            <w:pPr>
              <w:jc w:val="both"/>
              <w:rPr>
                <w:color w:val="FF0000"/>
              </w:rPr>
            </w:pPr>
          </w:p>
        </w:tc>
      </w:tr>
      <w:tr w:rsidR="00883E16" w:rsidRPr="0078155B" w14:paraId="70C38E84"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512F3165" w14:textId="77777777" w:rsidTr="000B7CA9">
              <w:tc>
                <w:tcPr>
                  <w:tcW w:w="0" w:type="auto"/>
                  <w:tcBorders>
                    <w:top w:val="nil"/>
                    <w:left w:val="nil"/>
                    <w:bottom w:val="nil"/>
                    <w:right w:val="nil"/>
                  </w:tcBorders>
                  <w:noWrap/>
                  <w:vAlign w:val="center"/>
                  <w:hideMark/>
                </w:tcPr>
                <w:p w14:paraId="47F305B8" w14:textId="77777777" w:rsidR="00883E16" w:rsidRPr="0078155B" w:rsidRDefault="00883E16" w:rsidP="00883E16">
                  <w:pPr>
                    <w:rPr>
                      <w:lang w:eastAsia="ru-KZ"/>
                    </w:rPr>
                  </w:pPr>
                  <w:r w:rsidRPr="0078155B">
                    <w:rPr>
                      <w:color w:val="000000"/>
                      <w:lang w:eastAsia="ru-KZ"/>
                    </w:rPr>
                    <w:t>Mean/Interc.</w:t>
                  </w:r>
                </w:p>
              </w:tc>
            </w:tr>
          </w:tbl>
          <w:p w14:paraId="6048E7DC" w14:textId="77777777" w:rsidR="00883E16" w:rsidRPr="0078155B" w:rsidRDefault="00883E16" w:rsidP="00883E16">
            <w:pPr>
              <w:rPr>
                <w:color w:val="000000"/>
                <w:lang w:eastAsia="ru-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7F3DF60" w14:textId="200D1B0E" w:rsidR="00883E16" w:rsidRPr="0078155B" w:rsidRDefault="00883E16" w:rsidP="00883E16">
            <w:pPr>
              <w:jc w:val="center"/>
              <w:rPr>
                <w:color w:val="FF0000"/>
              </w:rPr>
            </w:pPr>
            <w:r w:rsidRPr="0078155B">
              <w:rPr>
                <w:color w:val="FF0000"/>
              </w:rPr>
              <w:t>25,75643</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1CD5AC4" w14:textId="31D3B75C" w:rsidR="00883E16" w:rsidRPr="0078155B" w:rsidRDefault="00883E16" w:rsidP="00883E16">
            <w:pPr>
              <w:jc w:val="both"/>
              <w:rPr>
                <w:color w:val="FF0000"/>
              </w:rPr>
            </w:pPr>
            <w:r w:rsidRPr="0078155B">
              <w:rPr>
                <w:color w:val="FF0000"/>
              </w:rPr>
              <w:t>0,010764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E1FD278" w14:textId="222E2502" w:rsidR="00883E16" w:rsidRPr="0078155B" w:rsidRDefault="00883E16" w:rsidP="00883E16">
            <w:pPr>
              <w:jc w:val="both"/>
              <w:rPr>
                <w:color w:val="FF0000"/>
              </w:rPr>
            </w:pPr>
            <w:r w:rsidRPr="0078155B">
              <w:rPr>
                <w:color w:val="FF0000"/>
              </w:rPr>
              <w:t>2392,881</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DA0115" w14:textId="5F4E765F" w:rsidR="00883E16" w:rsidRPr="0078155B" w:rsidRDefault="00883E16" w:rsidP="00883E16">
            <w:pPr>
              <w:jc w:val="both"/>
              <w:rPr>
                <w:color w:val="FF0000"/>
              </w:rPr>
            </w:pPr>
            <w:r w:rsidRPr="0078155B">
              <w:rPr>
                <w:color w:val="FF0000"/>
              </w:rPr>
              <w:t>0,000000</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688B5F" w14:textId="602000A3" w:rsidR="00883E16" w:rsidRPr="0078155B" w:rsidRDefault="00883E16" w:rsidP="00883E16">
            <w:pPr>
              <w:jc w:val="both"/>
              <w:rPr>
                <w:color w:val="FF0000"/>
              </w:rPr>
            </w:pPr>
            <w:r w:rsidRPr="0078155B">
              <w:rPr>
                <w:color w:val="FF0000"/>
              </w:rPr>
              <w:t>25,72654</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0B7A863" w14:textId="46C55D28" w:rsidR="00883E16" w:rsidRPr="0078155B" w:rsidRDefault="00883E16" w:rsidP="00883E16">
            <w:pPr>
              <w:jc w:val="both"/>
              <w:rPr>
                <w:color w:val="FF0000"/>
              </w:rPr>
            </w:pPr>
            <w:r w:rsidRPr="0078155B">
              <w:rPr>
                <w:color w:val="FF0000"/>
              </w:rPr>
              <w:t>25,78631</w:t>
            </w:r>
          </w:p>
        </w:tc>
      </w:tr>
      <w:tr w:rsidR="00883E16" w:rsidRPr="0078155B" w14:paraId="34939147"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4169E587" w14:textId="77777777" w:rsidTr="000B7CA9">
              <w:tc>
                <w:tcPr>
                  <w:tcW w:w="0" w:type="auto"/>
                  <w:tcBorders>
                    <w:top w:val="nil"/>
                    <w:left w:val="nil"/>
                    <w:bottom w:val="nil"/>
                    <w:right w:val="nil"/>
                  </w:tcBorders>
                  <w:noWrap/>
                  <w:vAlign w:val="center"/>
                  <w:hideMark/>
                </w:tcPr>
                <w:p w14:paraId="180CE2EA" w14:textId="77777777" w:rsidR="00883E16" w:rsidRPr="0078155B" w:rsidRDefault="00883E16" w:rsidP="000B7CA9">
                  <w:pPr>
                    <w:rPr>
                      <w:lang w:eastAsia="ru-KZ"/>
                    </w:rPr>
                  </w:pPr>
                  <w:r w:rsidRPr="0078155B">
                    <w:rPr>
                      <w:color w:val="000000"/>
                      <w:lang w:eastAsia="ru-KZ"/>
                    </w:rPr>
                    <w:t>(</w:t>
                  </w:r>
                  <w:proofErr w:type="gramStart"/>
                  <w:r w:rsidRPr="0078155B">
                    <w:rPr>
                      <w:color w:val="000000"/>
                      <w:lang w:eastAsia="ru-KZ"/>
                    </w:rPr>
                    <w:t>1)Time</w:t>
                  </w:r>
                  <w:proofErr w:type="gramEnd"/>
                  <w:r w:rsidRPr="0078155B">
                    <w:rPr>
                      <w:color w:val="000000"/>
                      <w:lang w:eastAsia="ru-KZ"/>
                    </w:rPr>
                    <w:t xml:space="preserve"> (L)</w:t>
                  </w:r>
                </w:p>
              </w:tc>
            </w:tr>
          </w:tbl>
          <w:p w14:paraId="16974091"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394A9F5" w14:textId="77777777" w:rsidR="00883E16" w:rsidRPr="0078155B" w:rsidRDefault="00883E16" w:rsidP="000B7CA9">
            <w:pPr>
              <w:jc w:val="center"/>
              <w:rPr>
                <w:lang w:val="kk-KZ"/>
              </w:rPr>
            </w:pPr>
            <w:r w:rsidRPr="0078155B">
              <w:rPr>
                <w:color w:val="FF0000"/>
              </w:rPr>
              <w:t>0,12667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948E715" w14:textId="77777777" w:rsidR="00883E16" w:rsidRPr="0078155B" w:rsidRDefault="00883E16" w:rsidP="000B7CA9">
            <w:pPr>
              <w:jc w:val="both"/>
              <w:rPr>
                <w:lang w:val="kk-KZ"/>
              </w:rPr>
            </w:pPr>
            <w:r w:rsidRPr="0078155B">
              <w:rPr>
                <w:color w:val="FF0000"/>
              </w:rPr>
              <w:t>0,014706</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CD5EA9E" w14:textId="77777777" w:rsidR="00883E16" w:rsidRPr="0078155B" w:rsidRDefault="00883E16" w:rsidP="000B7CA9">
            <w:pPr>
              <w:jc w:val="both"/>
              <w:rPr>
                <w:lang w:val="kk-KZ"/>
              </w:rPr>
            </w:pPr>
            <w:r w:rsidRPr="0078155B">
              <w:rPr>
                <w:color w:val="FF0000"/>
              </w:rPr>
              <w:t>8,613</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968F01" w14:textId="77777777" w:rsidR="00883E16" w:rsidRPr="0078155B" w:rsidRDefault="00883E16" w:rsidP="000B7CA9">
            <w:pPr>
              <w:jc w:val="both"/>
              <w:rPr>
                <w:lang w:val="kk-KZ"/>
              </w:rPr>
            </w:pPr>
            <w:r w:rsidRPr="0078155B">
              <w:rPr>
                <w:color w:val="FF0000"/>
              </w:rPr>
              <w:t>0,000999</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BF910E0" w14:textId="77777777" w:rsidR="00883E16" w:rsidRPr="0078155B" w:rsidRDefault="00883E16" w:rsidP="000B7CA9">
            <w:pPr>
              <w:jc w:val="both"/>
              <w:rPr>
                <w:lang w:val="kk-KZ"/>
              </w:rPr>
            </w:pPr>
            <w:r w:rsidRPr="0078155B">
              <w:rPr>
                <w:color w:val="FF0000"/>
              </w:rPr>
              <w:t>0,08584</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D09306E" w14:textId="77777777" w:rsidR="00883E16" w:rsidRPr="0078155B" w:rsidRDefault="00883E16" w:rsidP="000B7CA9">
            <w:pPr>
              <w:jc w:val="both"/>
              <w:rPr>
                <w:lang w:val="kk-KZ"/>
              </w:rPr>
            </w:pPr>
            <w:r w:rsidRPr="0078155B">
              <w:rPr>
                <w:color w:val="FF0000"/>
              </w:rPr>
              <w:t>0,16750</w:t>
            </w:r>
          </w:p>
        </w:tc>
      </w:tr>
      <w:tr w:rsidR="00883E16" w:rsidRPr="0078155B" w14:paraId="45679360"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55063E7A" w14:textId="77777777" w:rsidTr="000B7CA9">
              <w:tc>
                <w:tcPr>
                  <w:tcW w:w="0" w:type="auto"/>
                  <w:tcBorders>
                    <w:top w:val="nil"/>
                    <w:left w:val="nil"/>
                    <w:bottom w:val="nil"/>
                    <w:right w:val="nil"/>
                  </w:tcBorders>
                  <w:noWrap/>
                  <w:vAlign w:val="center"/>
                  <w:hideMark/>
                </w:tcPr>
                <w:p w14:paraId="1C3915CE" w14:textId="77777777" w:rsidR="00883E16" w:rsidRPr="0078155B" w:rsidRDefault="00883E16" w:rsidP="000B7CA9">
                  <w:pPr>
                    <w:rPr>
                      <w:lang w:eastAsia="ru-KZ"/>
                    </w:rPr>
                  </w:pPr>
                  <w:r w:rsidRPr="0078155B">
                    <w:rPr>
                      <w:color w:val="000000"/>
                      <w:lang w:eastAsia="ru-KZ"/>
                    </w:rPr>
                    <w:t>Time (Q)</w:t>
                  </w:r>
                </w:p>
              </w:tc>
            </w:tr>
          </w:tbl>
          <w:p w14:paraId="6B97A276"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3408865" w14:textId="77777777" w:rsidR="00883E16" w:rsidRPr="0078155B" w:rsidRDefault="00883E16" w:rsidP="000B7CA9">
            <w:pPr>
              <w:jc w:val="center"/>
              <w:rPr>
                <w:lang w:val="kk-KZ"/>
              </w:rPr>
            </w:pPr>
            <w:r w:rsidRPr="0078155B">
              <w:rPr>
                <w:color w:val="000000"/>
              </w:rPr>
              <w:t>0,02429</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DBD6A60" w14:textId="77777777" w:rsidR="00883E16" w:rsidRPr="0078155B" w:rsidRDefault="00883E16" w:rsidP="000B7CA9">
            <w:pPr>
              <w:jc w:val="both"/>
              <w:rPr>
                <w:lang w:val="kk-KZ"/>
              </w:rPr>
            </w:pPr>
            <w:r w:rsidRPr="0078155B">
              <w:rPr>
                <w:color w:val="000000"/>
              </w:rPr>
              <w:t>0,023582</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6A6BCFD" w14:textId="77777777" w:rsidR="00883E16" w:rsidRPr="0078155B" w:rsidRDefault="00883E16" w:rsidP="000B7CA9">
            <w:pPr>
              <w:jc w:val="both"/>
              <w:rPr>
                <w:lang w:val="kk-KZ"/>
              </w:rPr>
            </w:pPr>
            <w:r w:rsidRPr="0078155B">
              <w:rPr>
                <w:color w:val="000000"/>
              </w:rPr>
              <w:t>1,030</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AD2720" w14:textId="77777777" w:rsidR="00883E16" w:rsidRPr="0078155B" w:rsidRDefault="00883E16" w:rsidP="000B7CA9">
            <w:pPr>
              <w:jc w:val="both"/>
              <w:rPr>
                <w:lang w:val="kk-KZ"/>
              </w:rPr>
            </w:pPr>
            <w:r w:rsidRPr="0078155B">
              <w:rPr>
                <w:color w:val="000000"/>
              </w:rPr>
              <w:t>0,361284</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EC2E227" w14:textId="77777777" w:rsidR="00883E16" w:rsidRPr="0078155B" w:rsidRDefault="00883E16" w:rsidP="000B7CA9">
            <w:pPr>
              <w:jc w:val="both"/>
              <w:rPr>
                <w:lang w:val="kk-KZ"/>
              </w:rPr>
            </w:pPr>
            <w:r w:rsidRPr="0078155B">
              <w:rPr>
                <w:color w:val="000000"/>
              </w:rPr>
              <w:t>-0,04119</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56A9874" w14:textId="77777777" w:rsidR="00883E16" w:rsidRPr="0078155B" w:rsidRDefault="00883E16" w:rsidP="000B7CA9">
            <w:pPr>
              <w:jc w:val="both"/>
              <w:rPr>
                <w:lang w:val="kk-KZ"/>
              </w:rPr>
            </w:pPr>
            <w:r w:rsidRPr="0078155B">
              <w:rPr>
                <w:color w:val="000000"/>
              </w:rPr>
              <w:t>0,08976</w:t>
            </w:r>
          </w:p>
        </w:tc>
      </w:tr>
      <w:tr w:rsidR="00883E16" w:rsidRPr="0078155B" w14:paraId="7A3BCB6E"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21333C23" w14:textId="77777777" w:rsidTr="000B7CA9">
              <w:tc>
                <w:tcPr>
                  <w:tcW w:w="0" w:type="auto"/>
                  <w:tcBorders>
                    <w:top w:val="nil"/>
                    <w:left w:val="nil"/>
                    <w:bottom w:val="nil"/>
                    <w:right w:val="nil"/>
                  </w:tcBorders>
                  <w:noWrap/>
                  <w:vAlign w:val="center"/>
                  <w:hideMark/>
                </w:tcPr>
                <w:p w14:paraId="318D9FAB" w14:textId="77777777" w:rsidR="00883E16" w:rsidRPr="0078155B" w:rsidRDefault="00883E16" w:rsidP="000B7CA9">
                  <w:pPr>
                    <w:rPr>
                      <w:lang w:eastAsia="ru-KZ"/>
                    </w:rPr>
                  </w:pPr>
                  <w:r w:rsidRPr="0078155B">
                    <w:rPr>
                      <w:color w:val="000000"/>
                      <w:lang w:eastAsia="ru-KZ"/>
                    </w:rPr>
                    <w:t>(</w:t>
                  </w:r>
                  <w:proofErr w:type="gramStart"/>
                  <w:r w:rsidRPr="0078155B">
                    <w:rPr>
                      <w:color w:val="000000"/>
                      <w:lang w:eastAsia="ru-KZ"/>
                    </w:rPr>
                    <w:t>2)Temperature</w:t>
                  </w:r>
                  <w:proofErr w:type="gramEnd"/>
                  <w:r w:rsidRPr="0078155B">
                    <w:rPr>
                      <w:color w:val="000000"/>
                      <w:lang w:eastAsia="ru-KZ"/>
                    </w:rPr>
                    <w:t>(L)</w:t>
                  </w:r>
                </w:p>
              </w:tc>
            </w:tr>
          </w:tbl>
          <w:p w14:paraId="4596DC76"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947B3A" w14:textId="77777777" w:rsidR="00883E16" w:rsidRPr="0078155B" w:rsidRDefault="00883E16" w:rsidP="000B7CA9">
            <w:pPr>
              <w:jc w:val="center"/>
              <w:rPr>
                <w:lang w:val="kk-KZ"/>
              </w:rPr>
            </w:pPr>
            <w:r w:rsidRPr="0078155B">
              <w:rPr>
                <w:color w:val="FF0000"/>
              </w:rPr>
              <w:t>0,64000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6482A2D" w14:textId="77777777" w:rsidR="00883E16" w:rsidRPr="0078155B" w:rsidRDefault="00883E16" w:rsidP="000B7CA9">
            <w:pPr>
              <w:jc w:val="both"/>
              <w:rPr>
                <w:lang w:val="kk-KZ"/>
              </w:rPr>
            </w:pPr>
            <w:r w:rsidRPr="0078155B">
              <w:rPr>
                <w:color w:val="FF0000"/>
              </w:rPr>
              <w:t>0,014706</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986CC7A" w14:textId="77777777" w:rsidR="00883E16" w:rsidRPr="0078155B" w:rsidRDefault="00883E16" w:rsidP="000B7CA9">
            <w:pPr>
              <w:jc w:val="both"/>
              <w:rPr>
                <w:lang w:val="kk-KZ"/>
              </w:rPr>
            </w:pPr>
            <w:r w:rsidRPr="0078155B">
              <w:rPr>
                <w:color w:val="FF0000"/>
              </w:rPr>
              <w:t>43,519</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35F2CC8" w14:textId="77777777" w:rsidR="00883E16" w:rsidRPr="0078155B" w:rsidRDefault="00883E16" w:rsidP="000B7CA9">
            <w:pPr>
              <w:jc w:val="both"/>
              <w:rPr>
                <w:lang w:val="kk-KZ"/>
              </w:rPr>
            </w:pPr>
            <w:r w:rsidRPr="0078155B">
              <w:rPr>
                <w:color w:val="FF0000"/>
              </w:rPr>
              <w:t>0,000002</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459A91" w14:textId="77777777" w:rsidR="00883E16" w:rsidRPr="0078155B" w:rsidRDefault="00883E16" w:rsidP="000B7CA9">
            <w:pPr>
              <w:jc w:val="both"/>
              <w:rPr>
                <w:lang w:val="kk-KZ"/>
              </w:rPr>
            </w:pPr>
            <w:r w:rsidRPr="0078155B">
              <w:rPr>
                <w:color w:val="FF0000"/>
              </w:rPr>
              <w:t>0,59917</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A47A96F" w14:textId="77777777" w:rsidR="00883E16" w:rsidRPr="0078155B" w:rsidRDefault="00883E16" w:rsidP="000B7CA9">
            <w:pPr>
              <w:jc w:val="both"/>
              <w:rPr>
                <w:lang w:val="kk-KZ"/>
              </w:rPr>
            </w:pPr>
            <w:r w:rsidRPr="0078155B">
              <w:rPr>
                <w:color w:val="FF0000"/>
              </w:rPr>
              <w:t>0,68083</w:t>
            </w:r>
          </w:p>
        </w:tc>
      </w:tr>
      <w:tr w:rsidR="00883E16" w:rsidRPr="0078155B" w14:paraId="24B2AF49"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68A6648E" w14:textId="77777777" w:rsidTr="000B7CA9">
              <w:tc>
                <w:tcPr>
                  <w:tcW w:w="0" w:type="auto"/>
                  <w:tcBorders>
                    <w:top w:val="nil"/>
                    <w:left w:val="nil"/>
                    <w:bottom w:val="nil"/>
                    <w:right w:val="nil"/>
                  </w:tcBorders>
                  <w:noWrap/>
                  <w:vAlign w:val="center"/>
                  <w:hideMark/>
                </w:tcPr>
                <w:p w14:paraId="62F83F6F" w14:textId="77777777" w:rsidR="00883E16" w:rsidRPr="0078155B" w:rsidRDefault="00883E16" w:rsidP="000B7CA9">
                  <w:pPr>
                    <w:rPr>
                      <w:lang w:eastAsia="ru-KZ"/>
                    </w:rPr>
                  </w:pPr>
                  <w:r w:rsidRPr="0078155B">
                    <w:rPr>
                      <w:color w:val="000000"/>
                      <w:lang w:eastAsia="ru-KZ"/>
                    </w:rPr>
                    <w:t>Temperature(Q)</w:t>
                  </w:r>
                </w:p>
              </w:tc>
            </w:tr>
          </w:tbl>
          <w:p w14:paraId="526C969E"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ADB0EFB" w14:textId="77777777" w:rsidR="00883E16" w:rsidRPr="0078155B" w:rsidRDefault="00883E16" w:rsidP="000B7CA9">
            <w:pPr>
              <w:jc w:val="center"/>
              <w:rPr>
                <w:lang w:val="kk-KZ"/>
              </w:rPr>
            </w:pPr>
            <w:r w:rsidRPr="0078155B">
              <w:rPr>
                <w:color w:val="FF0000"/>
              </w:rPr>
              <w:t>0,18429</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0DA7605" w14:textId="77777777" w:rsidR="00883E16" w:rsidRPr="0078155B" w:rsidRDefault="00883E16" w:rsidP="000B7CA9">
            <w:pPr>
              <w:jc w:val="both"/>
              <w:rPr>
                <w:lang w:val="kk-KZ"/>
              </w:rPr>
            </w:pPr>
            <w:r w:rsidRPr="0078155B">
              <w:rPr>
                <w:color w:val="FF0000"/>
              </w:rPr>
              <w:t>0,023582</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EE788E" w14:textId="77777777" w:rsidR="00883E16" w:rsidRPr="0078155B" w:rsidRDefault="00883E16" w:rsidP="000B7CA9">
            <w:pPr>
              <w:jc w:val="both"/>
              <w:rPr>
                <w:lang w:val="kk-KZ"/>
              </w:rPr>
            </w:pPr>
            <w:r w:rsidRPr="0078155B">
              <w:rPr>
                <w:color w:val="FF0000"/>
              </w:rPr>
              <w:t>7,815</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293B827" w14:textId="77777777" w:rsidR="00883E16" w:rsidRPr="0078155B" w:rsidRDefault="00883E16" w:rsidP="000B7CA9">
            <w:pPr>
              <w:jc w:val="both"/>
              <w:rPr>
                <w:lang w:val="kk-KZ"/>
              </w:rPr>
            </w:pPr>
            <w:r w:rsidRPr="0078155B">
              <w:rPr>
                <w:color w:val="FF0000"/>
              </w:rPr>
              <w:t>0,001447</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80C7E79" w14:textId="77777777" w:rsidR="00883E16" w:rsidRPr="0078155B" w:rsidRDefault="00883E16" w:rsidP="000B7CA9">
            <w:pPr>
              <w:jc w:val="both"/>
              <w:rPr>
                <w:lang w:val="kk-KZ"/>
              </w:rPr>
            </w:pPr>
            <w:r w:rsidRPr="0078155B">
              <w:rPr>
                <w:color w:val="FF0000"/>
              </w:rPr>
              <w:t>0,11881</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25C9451" w14:textId="77777777" w:rsidR="00883E16" w:rsidRPr="0078155B" w:rsidRDefault="00883E16" w:rsidP="000B7CA9">
            <w:pPr>
              <w:jc w:val="both"/>
              <w:rPr>
                <w:lang w:val="kk-KZ"/>
              </w:rPr>
            </w:pPr>
            <w:r w:rsidRPr="0078155B">
              <w:rPr>
                <w:color w:val="FF0000"/>
              </w:rPr>
              <w:t>0,24976</w:t>
            </w:r>
          </w:p>
        </w:tc>
      </w:tr>
      <w:tr w:rsidR="00883E16" w:rsidRPr="0078155B" w14:paraId="05552E8D"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42963981" w14:textId="77777777" w:rsidTr="000B7CA9">
              <w:tc>
                <w:tcPr>
                  <w:tcW w:w="0" w:type="auto"/>
                  <w:tcBorders>
                    <w:top w:val="nil"/>
                    <w:left w:val="nil"/>
                    <w:bottom w:val="nil"/>
                    <w:right w:val="nil"/>
                  </w:tcBorders>
                  <w:noWrap/>
                  <w:vAlign w:val="center"/>
                  <w:hideMark/>
                </w:tcPr>
                <w:p w14:paraId="75FB3E69" w14:textId="77777777" w:rsidR="00883E16" w:rsidRPr="0078155B" w:rsidRDefault="00883E16" w:rsidP="000B7CA9">
                  <w:pPr>
                    <w:rPr>
                      <w:lang w:eastAsia="ru-KZ"/>
                    </w:rPr>
                  </w:pPr>
                  <w:r w:rsidRPr="0078155B">
                    <w:rPr>
                      <w:color w:val="000000"/>
                      <w:lang w:eastAsia="ru-KZ"/>
                    </w:rPr>
                    <w:t>1L by 2L</w:t>
                  </w:r>
                </w:p>
              </w:tc>
            </w:tr>
          </w:tbl>
          <w:p w14:paraId="1828F158"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BF6A86" w14:textId="77777777" w:rsidR="00883E16" w:rsidRPr="0078155B" w:rsidRDefault="00883E16" w:rsidP="000B7CA9">
            <w:pPr>
              <w:jc w:val="center"/>
              <w:rPr>
                <w:lang w:val="kk-KZ"/>
              </w:rPr>
            </w:pPr>
            <w:r w:rsidRPr="0078155B">
              <w:rPr>
                <w:color w:val="000000"/>
              </w:rPr>
              <w:t>0,05000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B66814D" w14:textId="77777777" w:rsidR="00883E16" w:rsidRPr="0078155B" w:rsidRDefault="00883E16" w:rsidP="000B7CA9">
            <w:pPr>
              <w:jc w:val="both"/>
              <w:rPr>
                <w:lang w:val="kk-KZ"/>
              </w:rPr>
            </w:pPr>
            <w:r w:rsidRPr="0078155B">
              <w:rPr>
                <w:color w:val="000000"/>
              </w:rPr>
              <w:t>0,018011</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67B5318" w14:textId="77777777" w:rsidR="00883E16" w:rsidRPr="0078155B" w:rsidRDefault="00883E16" w:rsidP="000B7CA9">
            <w:pPr>
              <w:jc w:val="both"/>
              <w:rPr>
                <w:lang w:val="kk-KZ"/>
              </w:rPr>
            </w:pPr>
            <w:r w:rsidRPr="0078155B">
              <w:rPr>
                <w:color w:val="000000"/>
              </w:rPr>
              <w:t>2,776</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42F9DAE" w14:textId="77777777" w:rsidR="00883E16" w:rsidRPr="0078155B" w:rsidRDefault="00883E16" w:rsidP="000B7CA9">
            <w:pPr>
              <w:jc w:val="both"/>
              <w:rPr>
                <w:lang w:val="kk-KZ"/>
              </w:rPr>
            </w:pPr>
            <w:r w:rsidRPr="0078155B">
              <w:rPr>
                <w:color w:val="000000"/>
              </w:rPr>
              <w:t>0,050021</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1C0ED83" w14:textId="77777777" w:rsidR="00883E16" w:rsidRPr="0078155B" w:rsidRDefault="00883E16" w:rsidP="000B7CA9">
            <w:pPr>
              <w:jc w:val="both"/>
              <w:rPr>
                <w:lang w:val="kk-KZ"/>
              </w:rPr>
            </w:pPr>
            <w:r w:rsidRPr="0078155B">
              <w:rPr>
                <w:color w:val="000000"/>
              </w:rPr>
              <w:t>-0,00001</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1647124" w14:textId="77777777" w:rsidR="00883E16" w:rsidRPr="0078155B" w:rsidRDefault="00883E16" w:rsidP="000B7CA9">
            <w:pPr>
              <w:jc w:val="both"/>
              <w:rPr>
                <w:lang w:val="kk-KZ"/>
              </w:rPr>
            </w:pPr>
            <w:r w:rsidRPr="0078155B">
              <w:rPr>
                <w:color w:val="000000"/>
              </w:rPr>
              <w:t>0,10001</w:t>
            </w:r>
          </w:p>
        </w:tc>
      </w:tr>
      <w:tr w:rsidR="00883E16" w:rsidRPr="0078155B" w14:paraId="5E5C8DBF" w14:textId="77777777" w:rsidTr="000B7CA9">
        <w:tc>
          <w:tcPr>
            <w:tcW w:w="9776" w:type="dxa"/>
            <w:gridSpan w:val="7"/>
            <w:vAlign w:val="center"/>
          </w:tcPr>
          <w:p w14:paraId="2FE77ABE" w14:textId="77777777" w:rsidR="00883E16" w:rsidRPr="0078155B" w:rsidRDefault="00883E16" w:rsidP="000B7CA9">
            <w:pPr>
              <w:jc w:val="center"/>
              <w:rPr>
                <w:lang w:val="kk-KZ"/>
              </w:rPr>
            </w:pPr>
            <w:r w:rsidRPr="0078155B">
              <w:rPr>
                <w:color w:val="000000"/>
                <w:lang w:eastAsia="ru-KZ"/>
              </w:rPr>
              <w:t>Y</w:t>
            </w:r>
            <w:r w:rsidRPr="0078155B">
              <w:rPr>
                <w:color w:val="000000"/>
                <w:vertAlign w:val="subscript"/>
                <w:lang w:eastAsia="ru-KZ"/>
              </w:rPr>
              <w:t>4</w:t>
            </w:r>
            <w:r w:rsidRPr="0078155B">
              <w:rPr>
                <w:color w:val="000000"/>
                <w:lang w:eastAsia="ru-KZ"/>
              </w:rPr>
              <w:t xml:space="preserve"> pH</w:t>
            </w:r>
            <w:r w:rsidRPr="0078155B">
              <w:rPr>
                <w:color w:val="000000"/>
                <w:lang w:val="kk-KZ" w:eastAsia="ru-KZ"/>
              </w:rPr>
              <w:t xml:space="preserve"> мөлшері</w:t>
            </w:r>
          </w:p>
        </w:tc>
      </w:tr>
      <w:tr w:rsidR="00883E16" w:rsidRPr="0036524D" w14:paraId="66D83EBA" w14:textId="77777777" w:rsidTr="00883E16">
        <w:tc>
          <w:tcPr>
            <w:tcW w:w="2053" w:type="dxa"/>
            <w:vMerge w:val="restart"/>
          </w:tcPr>
          <w:p w14:paraId="1FB6BBDB" w14:textId="77777777" w:rsidR="00883E16" w:rsidRPr="0078155B" w:rsidRDefault="00883E16" w:rsidP="000B7CA9">
            <w:pPr>
              <w:jc w:val="both"/>
              <w:rPr>
                <w:color w:val="000000"/>
                <w:lang w:eastAsia="ru-KZ"/>
              </w:rPr>
            </w:pPr>
          </w:p>
          <w:p w14:paraId="40518C29" w14:textId="77777777" w:rsidR="00883E16" w:rsidRPr="0078155B" w:rsidRDefault="00883E16" w:rsidP="000B7CA9">
            <w:pPr>
              <w:jc w:val="both"/>
              <w:rPr>
                <w:color w:val="000000"/>
                <w:lang w:eastAsia="ru-KZ"/>
              </w:rPr>
            </w:pPr>
          </w:p>
          <w:p w14:paraId="137AE54D" w14:textId="77777777" w:rsidR="00883E16" w:rsidRPr="0078155B" w:rsidRDefault="00883E16" w:rsidP="000B7CA9">
            <w:pPr>
              <w:jc w:val="both"/>
              <w:rPr>
                <w:color w:val="000000"/>
                <w:lang w:eastAsia="ru-KZ"/>
              </w:rPr>
            </w:pPr>
          </w:p>
          <w:p w14:paraId="6CBB7DBB" w14:textId="77777777" w:rsidR="00883E16" w:rsidRPr="0078155B" w:rsidRDefault="00883E16" w:rsidP="000B7CA9">
            <w:pPr>
              <w:jc w:val="both"/>
              <w:rPr>
                <w:color w:val="000000"/>
                <w:lang w:eastAsia="ru-KZ"/>
              </w:rPr>
            </w:pPr>
          </w:p>
          <w:p w14:paraId="6FD36910" w14:textId="77777777" w:rsidR="00883E16" w:rsidRPr="0078155B" w:rsidRDefault="00883E16" w:rsidP="000B7CA9">
            <w:pPr>
              <w:jc w:val="both"/>
              <w:rPr>
                <w:color w:val="000000"/>
                <w:lang w:eastAsia="ru-KZ"/>
              </w:rPr>
            </w:pPr>
          </w:p>
          <w:p w14:paraId="1C728DDD" w14:textId="77777777" w:rsidR="00883E16" w:rsidRPr="0078155B" w:rsidRDefault="00883E16" w:rsidP="000B7CA9">
            <w:pPr>
              <w:jc w:val="both"/>
              <w:rPr>
                <w:lang w:val="kk-KZ"/>
              </w:rPr>
            </w:pPr>
            <w:r w:rsidRPr="0078155B">
              <w:rPr>
                <w:color w:val="000000"/>
                <w:lang w:eastAsia="ru-KZ"/>
              </w:rPr>
              <w:t>Factor</w:t>
            </w:r>
          </w:p>
        </w:tc>
        <w:tc>
          <w:tcPr>
            <w:tcW w:w="7723" w:type="dxa"/>
            <w:gridSpan w:val="6"/>
          </w:tcPr>
          <w:p w14:paraId="71B92548" w14:textId="77777777" w:rsidR="00883E16" w:rsidRPr="0078155B" w:rsidRDefault="00883E16" w:rsidP="000B7CA9">
            <w:pPr>
              <w:jc w:val="both"/>
              <w:rPr>
                <w:lang w:val="kk-KZ"/>
              </w:rPr>
            </w:pPr>
            <w:r w:rsidRPr="0078155B">
              <w:rPr>
                <w:color w:val="000000"/>
                <w:lang w:val="en-US" w:eastAsia="ru-KZ"/>
              </w:rPr>
              <w:t xml:space="preserve">Effect Estimates; </w:t>
            </w:r>
            <w:proofErr w:type="gramStart"/>
            <w:r w:rsidRPr="0078155B">
              <w:rPr>
                <w:color w:val="000000"/>
                <w:lang w:val="en-US" w:eastAsia="ru-KZ"/>
              </w:rPr>
              <w:t>Var.:Y</w:t>
            </w:r>
            <w:proofErr w:type="gramEnd"/>
            <w:r w:rsidRPr="0078155B">
              <w:rPr>
                <w:color w:val="000000"/>
                <w:lang w:val="en-US" w:eastAsia="ru-KZ"/>
              </w:rPr>
              <w:t>4 pH; R-sqr=,8618; Adj:,68904 (2**(2) central composite, nc=4 ns=4 n0=2 Runs=10 2 factors, 1 Blocks, 10 Runs; MS Residual=,0002405 DV: Y4 pH</w:t>
            </w:r>
          </w:p>
        </w:tc>
      </w:tr>
      <w:tr w:rsidR="00883E16" w:rsidRPr="0078155B" w14:paraId="50F0ADEE" w14:textId="77777777" w:rsidTr="00883E16">
        <w:tc>
          <w:tcPr>
            <w:tcW w:w="2053" w:type="dxa"/>
            <w:vMerge/>
            <w:vAlign w:val="center"/>
          </w:tcPr>
          <w:p w14:paraId="10EB6447" w14:textId="77777777" w:rsidR="00883E16" w:rsidRPr="0078155B" w:rsidRDefault="00883E16" w:rsidP="000B7CA9">
            <w:pPr>
              <w:jc w:val="both"/>
              <w:rPr>
                <w:lang w:val="kk-KZ"/>
              </w:rPr>
            </w:pPr>
          </w:p>
        </w:tc>
        <w:tc>
          <w:tcPr>
            <w:tcW w:w="1542"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326"/>
            </w:tblGrid>
            <w:tr w:rsidR="00883E16" w:rsidRPr="0078155B" w14:paraId="18045D86" w14:textId="77777777" w:rsidTr="000B7CA9">
              <w:tc>
                <w:tcPr>
                  <w:tcW w:w="0" w:type="auto"/>
                  <w:tcBorders>
                    <w:top w:val="nil"/>
                    <w:left w:val="nil"/>
                    <w:bottom w:val="nil"/>
                    <w:right w:val="nil"/>
                  </w:tcBorders>
                  <w:noWrap/>
                  <w:hideMark/>
                </w:tcPr>
                <w:p w14:paraId="3172B130" w14:textId="77777777" w:rsidR="00883E16" w:rsidRPr="0078155B" w:rsidRDefault="00883E16" w:rsidP="000B7CA9">
                  <w:pPr>
                    <w:jc w:val="center"/>
                    <w:rPr>
                      <w:lang w:eastAsia="ru-KZ"/>
                    </w:rPr>
                  </w:pPr>
                  <w:r w:rsidRPr="0078155B">
                    <w:rPr>
                      <w:color w:val="000000"/>
                      <w:lang w:eastAsia="ru-KZ"/>
                    </w:rPr>
                    <w:t>Regressn</w:t>
                  </w:r>
                  <w:r w:rsidRPr="0078155B">
                    <w:rPr>
                      <w:lang w:eastAsia="ru-KZ"/>
                    </w:rPr>
                    <w:br/>
                  </w:r>
                  <w:r w:rsidRPr="0078155B">
                    <w:rPr>
                      <w:color w:val="000000"/>
                      <w:lang w:eastAsia="ru-KZ"/>
                    </w:rPr>
                    <w:t>Coeff.</w:t>
                  </w:r>
                </w:p>
              </w:tc>
            </w:tr>
          </w:tbl>
          <w:p w14:paraId="7A84A469" w14:textId="77777777" w:rsidR="00883E16" w:rsidRPr="0078155B" w:rsidRDefault="00883E16" w:rsidP="000B7CA9">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883E16" w:rsidRPr="0078155B" w14:paraId="309D5B42" w14:textId="77777777" w:rsidTr="000B7CA9">
              <w:tc>
                <w:tcPr>
                  <w:tcW w:w="0" w:type="auto"/>
                  <w:tcBorders>
                    <w:top w:val="nil"/>
                    <w:left w:val="nil"/>
                    <w:bottom w:val="nil"/>
                    <w:right w:val="nil"/>
                  </w:tcBorders>
                  <w:noWrap/>
                  <w:hideMark/>
                </w:tcPr>
                <w:p w14:paraId="4DA43BF7" w14:textId="77777777" w:rsidR="00883E16" w:rsidRPr="0078155B" w:rsidRDefault="00883E16" w:rsidP="000B7CA9">
                  <w:pPr>
                    <w:jc w:val="center"/>
                    <w:rPr>
                      <w:lang w:eastAsia="ru-KZ"/>
                    </w:rPr>
                  </w:pPr>
                  <w:r w:rsidRPr="0078155B">
                    <w:rPr>
                      <w:color w:val="000000"/>
                      <w:lang w:eastAsia="ru-KZ"/>
                    </w:rPr>
                    <w:t>Std.Err.</w:t>
                  </w:r>
                </w:p>
              </w:tc>
            </w:tr>
          </w:tbl>
          <w:p w14:paraId="1FC2B55E" w14:textId="77777777" w:rsidR="00883E16" w:rsidRPr="0078155B" w:rsidRDefault="00883E16" w:rsidP="000B7CA9">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883E16" w:rsidRPr="0078155B" w14:paraId="27D53232" w14:textId="77777777" w:rsidTr="000B7CA9">
              <w:tc>
                <w:tcPr>
                  <w:tcW w:w="0" w:type="auto"/>
                  <w:tcBorders>
                    <w:top w:val="nil"/>
                    <w:left w:val="nil"/>
                    <w:bottom w:val="nil"/>
                    <w:right w:val="nil"/>
                  </w:tcBorders>
                  <w:noWrap/>
                  <w:hideMark/>
                </w:tcPr>
                <w:p w14:paraId="0BB48815" w14:textId="77777777" w:rsidR="00883E16" w:rsidRPr="0078155B" w:rsidRDefault="00883E16" w:rsidP="000B7CA9">
                  <w:pPr>
                    <w:jc w:val="center"/>
                    <w:rPr>
                      <w:lang w:eastAsia="ru-KZ"/>
                    </w:rPr>
                  </w:pPr>
                  <w:proofErr w:type="gramStart"/>
                  <w:r w:rsidRPr="0078155B">
                    <w:rPr>
                      <w:color w:val="000000"/>
                      <w:lang w:eastAsia="ru-KZ"/>
                    </w:rPr>
                    <w:t>t(</w:t>
                  </w:r>
                  <w:proofErr w:type="gramEnd"/>
                  <w:r w:rsidRPr="0078155B">
                    <w:rPr>
                      <w:color w:val="000000"/>
                      <w:lang w:eastAsia="ru-KZ"/>
                    </w:rPr>
                    <w:t>4)</w:t>
                  </w:r>
                </w:p>
              </w:tc>
            </w:tr>
          </w:tbl>
          <w:p w14:paraId="38F37438" w14:textId="77777777" w:rsidR="00883E16" w:rsidRPr="0078155B" w:rsidRDefault="00883E16" w:rsidP="000B7CA9">
            <w:pPr>
              <w:jc w:val="both"/>
              <w:rPr>
                <w:lang w:val="kk-KZ"/>
              </w:rPr>
            </w:pPr>
          </w:p>
        </w:tc>
        <w:tc>
          <w:tcPr>
            <w:tcW w:w="124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30"/>
            </w:tblGrid>
            <w:tr w:rsidR="00883E16" w:rsidRPr="0078155B" w14:paraId="152340C8" w14:textId="77777777" w:rsidTr="000B7CA9">
              <w:tc>
                <w:tcPr>
                  <w:tcW w:w="0" w:type="auto"/>
                  <w:tcBorders>
                    <w:top w:val="nil"/>
                    <w:left w:val="nil"/>
                    <w:bottom w:val="nil"/>
                    <w:right w:val="nil"/>
                  </w:tcBorders>
                  <w:noWrap/>
                  <w:hideMark/>
                </w:tcPr>
                <w:p w14:paraId="6EBE49D4" w14:textId="77777777" w:rsidR="00883E16" w:rsidRPr="0078155B" w:rsidRDefault="00883E16" w:rsidP="000B7CA9">
                  <w:pPr>
                    <w:jc w:val="center"/>
                    <w:rPr>
                      <w:lang w:eastAsia="ru-KZ"/>
                    </w:rPr>
                  </w:pPr>
                  <w:r w:rsidRPr="0078155B">
                    <w:rPr>
                      <w:color w:val="000000"/>
                      <w:lang w:eastAsia="ru-KZ"/>
                    </w:rPr>
                    <w:t>p</w:t>
                  </w:r>
                </w:p>
              </w:tc>
            </w:tr>
          </w:tbl>
          <w:p w14:paraId="0478E864" w14:textId="77777777" w:rsidR="00883E16" w:rsidRPr="0078155B" w:rsidRDefault="00883E16" w:rsidP="000B7CA9">
            <w:pPr>
              <w:jc w:val="both"/>
              <w:rPr>
                <w:lang w:val="kk-KZ"/>
              </w:rPr>
            </w:pPr>
          </w:p>
        </w:tc>
        <w:tc>
          <w:tcPr>
            <w:tcW w:w="122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07"/>
            </w:tblGrid>
            <w:tr w:rsidR="00883E16" w:rsidRPr="0078155B" w14:paraId="6CB85F09" w14:textId="77777777" w:rsidTr="000B7CA9">
              <w:tc>
                <w:tcPr>
                  <w:tcW w:w="0" w:type="auto"/>
                  <w:tcBorders>
                    <w:top w:val="nil"/>
                    <w:left w:val="nil"/>
                    <w:bottom w:val="nil"/>
                    <w:right w:val="nil"/>
                  </w:tcBorders>
                  <w:noWrap/>
                  <w:hideMark/>
                </w:tcPr>
                <w:p w14:paraId="2D77EC7E" w14:textId="77777777" w:rsidR="00883E16" w:rsidRPr="0078155B" w:rsidRDefault="00883E16" w:rsidP="000B7CA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7822BE1F" w14:textId="77777777" w:rsidR="00883E16" w:rsidRPr="0078155B" w:rsidRDefault="00883E16" w:rsidP="000B7CA9">
            <w:pPr>
              <w:jc w:val="both"/>
              <w:rPr>
                <w:lang w:val="kk-KZ"/>
              </w:rPr>
            </w:pPr>
          </w:p>
        </w:tc>
        <w:tc>
          <w:tcPr>
            <w:tcW w:w="1480"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264"/>
            </w:tblGrid>
            <w:tr w:rsidR="00883E16" w:rsidRPr="0078155B" w14:paraId="4BDA773C" w14:textId="77777777" w:rsidTr="000B7CA9">
              <w:tc>
                <w:tcPr>
                  <w:tcW w:w="0" w:type="auto"/>
                  <w:tcBorders>
                    <w:top w:val="nil"/>
                    <w:left w:val="nil"/>
                    <w:bottom w:val="nil"/>
                    <w:right w:val="nil"/>
                  </w:tcBorders>
                  <w:noWrap/>
                  <w:hideMark/>
                </w:tcPr>
                <w:p w14:paraId="67E4B401" w14:textId="77777777" w:rsidR="00883E16" w:rsidRPr="0078155B" w:rsidRDefault="00883E16" w:rsidP="000B7CA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171D0FB7" w14:textId="77777777" w:rsidR="00883E16" w:rsidRPr="0078155B" w:rsidRDefault="00883E16" w:rsidP="000B7CA9">
            <w:pPr>
              <w:jc w:val="both"/>
              <w:rPr>
                <w:lang w:val="kk-KZ"/>
              </w:rPr>
            </w:pPr>
          </w:p>
        </w:tc>
      </w:tr>
      <w:tr w:rsidR="00883E16" w:rsidRPr="0078155B" w14:paraId="682EDB82"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0006B8E1" w14:textId="77777777" w:rsidTr="000B7CA9">
              <w:tc>
                <w:tcPr>
                  <w:tcW w:w="0" w:type="auto"/>
                  <w:tcBorders>
                    <w:top w:val="nil"/>
                    <w:left w:val="nil"/>
                    <w:bottom w:val="nil"/>
                    <w:right w:val="nil"/>
                  </w:tcBorders>
                  <w:noWrap/>
                  <w:vAlign w:val="center"/>
                  <w:hideMark/>
                </w:tcPr>
                <w:p w14:paraId="3C4D641E" w14:textId="77777777" w:rsidR="00883E16" w:rsidRPr="0078155B" w:rsidRDefault="00883E16" w:rsidP="000B7CA9">
                  <w:pPr>
                    <w:rPr>
                      <w:lang w:eastAsia="ru-KZ"/>
                    </w:rPr>
                  </w:pPr>
                  <w:r w:rsidRPr="0078155B">
                    <w:rPr>
                      <w:color w:val="000000"/>
                      <w:lang w:eastAsia="ru-KZ"/>
                    </w:rPr>
                    <w:t>Mean/Interc.</w:t>
                  </w:r>
                </w:p>
              </w:tc>
            </w:tr>
          </w:tbl>
          <w:p w14:paraId="1CEF4B62"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32BB88F" w14:textId="77777777" w:rsidR="00883E16" w:rsidRPr="0078155B" w:rsidRDefault="00883E16" w:rsidP="000B7CA9">
            <w:pPr>
              <w:jc w:val="center"/>
              <w:rPr>
                <w:lang w:val="kk-KZ"/>
              </w:rPr>
            </w:pPr>
            <w:r w:rsidRPr="0078155B">
              <w:rPr>
                <w:color w:val="FF0000"/>
              </w:rPr>
              <w:t>6,434286</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F5411C6" w14:textId="77777777" w:rsidR="00883E16" w:rsidRPr="0078155B" w:rsidRDefault="00883E16" w:rsidP="000B7CA9">
            <w:pPr>
              <w:jc w:val="both"/>
              <w:rPr>
                <w:lang w:val="kk-KZ"/>
              </w:rPr>
            </w:pPr>
            <w:r w:rsidRPr="0078155B">
              <w:rPr>
                <w:color w:val="FF0000"/>
              </w:rPr>
              <w:t>0,009267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73AD23D" w14:textId="77777777" w:rsidR="00883E16" w:rsidRPr="0078155B" w:rsidRDefault="00883E16" w:rsidP="000B7CA9">
            <w:pPr>
              <w:jc w:val="both"/>
              <w:rPr>
                <w:lang w:val="kk-KZ"/>
              </w:rPr>
            </w:pPr>
            <w:r w:rsidRPr="0078155B">
              <w:rPr>
                <w:color w:val="FF0000"/>
              </w:rPr>
              <w:t>694,2938</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6A04AEB" w14:textId="77777777" w:rsidR="00883E16" w:rsidRPr="0078155B" w:rsidRDefault="00883E16" w:rsidP="000B7CA9">
            <w:pPr>
              <w:jc w:val="both"/>
              <w:rPr>
                <w:lang w:val="kk-KZ"/>
              </w:rPr>
            </w:pPr>
            <w:r w:rsidRPr="0078155B">
              <w:rPr>
                <w:color w:val="FF0000"/>
              </w:rPr>
              <w:t>0,000000</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E6714A1" w14:textId="77777777" w:rsidR="00883E16" w:rsidRPr="0078155B" w:rsidRDefault="00883E16" w:rsidP="000B7CA9">
            <w:pPr>
              <w:jc w:val="both"/>
              <w:rPr>
                <w:lang w:val="kk-KZ"/>
              </w:rPr>
            </w:pPr>
            <w:r w:rsidRPr="0078155B">
              <w:rPr>
                <w:color w:val="FF0000"/>
              </w:rPr>
              <w:t>6,408555</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38F369C" w14:textId="77777777" w:rsidR="00883E16" w:rsidRPr="0078155B" w:rsidRDefault="00883E16" w:rsidP="000B7CA9">
            <w:pPr>
              <w:jc w:val="both"/>
              <w:rPr>
                <w:lang w:val="kk-KZ"/>
              </w:rPr>
            </w:pPr>
            <w:r w:rsidRPr="0078155B">
              <w:rPr>
                <w:color w:val="FF0000"/>
              </w:rPr>
              <w:t>6,460016</w:t>
            </w:r>
          </w:p>
        </w:tc>
      </w:tr>
      <w:tr w:rsidR="00883E16" w:rsidRPr="0078155B" w14:paraId="6578AA17"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0C32CE5C" w14:textId="77777777" w:rsidTr="000B7CA9">
              <w:tc>
                <w:tcPr>
                  <w:tcW w:w="0" w:type="auto"/>
                  <w:tcBorders>
                    <w:top w:val="nil"/>
                    <w:left w:val="nil"/>
                    <w:bottom w:val="nil"/>
                    <w:right w:val="nil"/>
                  </w:tcBorders>
                  <w:noWrap/>
                  <w:vAlign w:val="center"/>
                  <w:hideMark/>
                </w:tcPr>
                <w:p w14:paraId="68A7E616" w14:textId="77777777" w:rsidR="00883E16" w:rsidRPr="0078155B" w:rsidRDefault="00883E16" w:rsidP="000B7CA9">
                  <w:pPr>
                    <w:rPr>
                      <w:lang w:eastAsia="ru-KZ"/>
                    </w:rPr>
                  </w:pPr>
                  <w:r w:rsidRPr="0078155B">
                    <w:rPr>
                      <w:color w:val="000000"/>
                      <w:lang w:eastAsia="ru-KZ"/>
                    </w:rPr>
                    <w:t>(</w:t>
                  </w:r>
                  <w:proofErr w:type="gramStart"/>
                  <w:r w:rsidRPr="0078155B">
                    <w:rPr>
                      <w:color w:val="000000"/>
                      <w:lang w:eastAsia="ru-KZ"/>
                    </w:rPr>
                    <w:t>1)Time</w:t>
                  </w:r>
                  <w:proofErr w:type="gramEnd"/>
                  <w:r w:rsidRPr="0078155B">
                    <w:rPr>
                      <w:color w:val="000000"/>
                      <w:lang w:eastAsia="ru-KZ"/>
                    </w:rPr>
                    <w:t xml:space="preserve"> (L)</w:t>
                  </w:r>
                </w:p>
              </w:tc>
            </w:tr>
          </w:tbl>
          <w:p w14:paraId="14235646"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AB16D69" w14:textId="77777777" w:rsidR="00883E16" w:rsidRPr="0078155B" w:rsidRDefault="00883E16" w:rsidP="000B7CA9">
            <w:pPr>
              <w:jc w:val="center"/>
              <w:rPr>
                <w:lang w:val="kk-KZ"/>
              </w:rPr>
            </w:pPr>
            <w:r w:rsidRPr="0078155B">
              <w:rPr>
                <w:color w:val="000000"/>
              </w:rPr>
              <w:t>-0,013333</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3BF0E89" w14:textId="77777777" w:rsidR="00883E16" w:rsidRPr="0078155B" w:rsidRDefault="00883E16" w:rsidP="000B7CA9">
            <w:pPr>
              <w:jc w:val="both"/>
              <w:rPr>
                <w:lang w:val="kk-KZ"/>
              </w:rPr>
            </w:pPr>
            <w:r w:rsidRPr="0078155B">
              <w:rPr>
                <w:color w:val="000000"/>
              </w:rPr>
              <w:t>0,012662</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39DA339" w14:textId="77777777" w:rsidR="00883E16" w:rsidRPr="0078155B" w:rsidRDefault="00883E16" w:rsidP="000B7CA9">
            <w:pPr>
              <w:jc w:val="both"/>
              <w:rPr>
                <w:lang w:val="kk-KZ"/>
              </w:rPr>
            </w:pPr>
            <w:r w:rsidRPr="0078155B">
              <w:rPr>
                <w:color w:val="000000"/>
              </w:rPr>
              <w:t>-1,0530</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18B6226" w14:textId="77777777" w:rsidR="00883E16" w:rsidRPr="0078155B" w:rsidRDefault="00883E16" w:rsidP="000B7CA9">
            <w:pPr>
              <w:jc w:val="both"/>
              <w:rPr>
                <w:lang w:val="kk-KZ"/>
              </w:rPr>
            </w:pPr>
            <w:r w:rsidRPr="0078155B">
              <w:rPr>
                <w:color w:val="000000"/>
              </w:rPr>
              <w:t>0,351726</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B413E98" w14:textId="77777777" w:rsidR="00883E16" w:rsidRPr="0078155B" w:rsidRDefault="00883E16" w:rsidP="000B7CA9">
            <w:pPr>
              <w:jc w:val="both"/>
              <w:rPr>
                <w:lang w:val="kk-KZ"/>
              </w:rPr>
            </w:pPr>
            <w:r w:rsidRPr="0078155B">
              <w:rPr>
                <w:color w:val="000000"/>
              </w:rPr>
              <w:t>-0,048488</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10B318C" w14:textId="77777777" w:rsidR="00883E16" w:rsidRPr="0078155B" w:rsidRDefault="00883E16" w:rsidP="000B7CA9">
            <w:pPr>
              <w:jc w:val="both"/>
              <w:rPr>
                <w:lang w:val="kk-KZ"/>
              </w:rPr>
            </w:pPr>
            <w:r w:rsidRPr="0078155B">
              <w:rPr>
                <w:color w:val="000000"/>
              </w:rPr>
              <w:t>0,021821</w:t>
            </w:r>
          </w:p>
        </w:tc>
      </w:tr>
      <w:tr w:rsidR="00883E16" w:rsidRPr="0078155B" w14:paraId="1DA5C726"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7347FD2B" w14:textId="77777777" w:rsidTr="000B7CA9">
              <w:tc>
                <w:tcPr>
                  <w:tcW w:w="0" w:type="auto"/>
                  <w:tcBorders>
                    <w:top w:val="nil"/>
                    <w:left w:val="nil"/>
                    <w:bottom w:val="nil"/>
                    <w:right w:val="nil"/>
                  </w:tcBorders>
                  <w:noWrap/>
                  <w:vAlign w:val="center"/>
                  <w:hideMark/>
                </w:tcPr>
                <w:p w14:paraId="61221337" w14:textId="77777777" w:rsidR="00883E16" w:rsidRPr="0078155B" w:rsidRDefault="00883E16" w:rsidP="000B7CA9">
                  <w:pPr>
                    <w:rPr>
                      <w:lang w:eastAsia="ru-KZ"/>
                    </w:rPr>
                  </w:pPr>
                  <w:r w:rsidRPr="0078155B">
                    <w:rPr>
                      <w:color w:val="000000"/>
                      <w:lang w:eastAsia="ru-KZ"/>
                    </w:rPr>
                    <w:t>Time (Q)</w:t>
                  </w:r>
                </w:p>
              </w:tc>
            </w:tr>
          </w:tbl>
          <w:p w14:paraId="2BC852CF"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F1D902A" w14:textId="77777777" w:rsidR="00883E16" w:rsidRPr="0078155B" w:rsidRDefault="00883E16" w:rsidP="000B7CA9">
            <w:pPr>
              <w:jc w:val="center"/>
              <w:rPr>
                <w:lang w:val="kk-KZ"/>
              </w:rPr>
            </w:pPr>
            <w:r w:rsidRPr="0078155B">
              <w:rPr>
                <w:color w:val="000000"/>
              </w:rPr>
              <w:t>0,022857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C30613D" w14:textId="77777777" w:rsidR="00883E16" w:rsidRPr="0078155B" w:rsidRDefault="00883E16" w:rsidP="000B7CA9">
            <w:pPr>
              <w:jc w:val="both"/>
              <w:rPr>
                <w:lang w:val="kk-KZ"/>
              </w:rPr>
            </w:pPr>
            <w:r w:rsidRPr="0078155B">
              <w:rPr>
                <w:color w:val="000000"/>
              </w:rPr>
              <w:t>0,020304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70F5407" w14:textId="77777777" w:rsidR="00883E16" w:rsidRPr="0078155B" w:rsidRDefault="00883E16" w:rsidP="000B7CA9">
            <w:pPr>
              <w:jc w:val="both"/>
              <w:rPr>
                <w:lang w:val="kk-KZ"/>
              </w:rPr>
            </w:pPr>
            <w:r w:rsidRPr="0078155B">
              <w:rPr>
                <w:color w:val="000000"/>
              </w:rPr>
              <w:t>1,1258</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217558D" w14:textId="77777777" w:rsidR="00883E16" w:rsidRPr="0078155B" w:rsidRDefault="00883E16" w:rsidP="000B7CA9">
            <w:pPr>
              <w:jc w:val="both"/>
              <w:rPr>
                <w:lang w:val="kk-KZ"/>
              </w:rPr>
            </w:pPr>
            <w:r w:rsidRPr="0078155B">
              <w:rPr>
                <w:color w:val="000000"/>
              </w:rPr>
              <w:t>0,323242</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439E73B" w14:textId="77777777" w:rsidR="00883E16" w:rsidRPr="0078155B" w:rsidRDefault="00883E16" w:rsidP="000B7CA9">
            <w:pPr>
              <w:jc w:val="both"/>
              <w:rPr>
                <w:lang w:val="kk-KZ"/>
              </w:rPr>
            </w:pPr>
            <w:r w:rsidRPr="0078155B">
              <w:rPr>
                <w:color w:val="000000"/>
              </w:rPr>
              <w:t>-0,033515</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C687038" w14:textId="77777777" w:rsidR="00883E16" w:rsidRPr="0078155B" w:rsidRDefault="00883E16" w:rsidP="000B7CA9">
            <w:pPr>
              <w:jc w:val="both"/>
              <w:rPr>
                <w:lang w:val="kk-KZ"/>
              </w:rPr>
            </w:pPr>
            <w:r w:rsidRPr="0078155B">
              <w:rPr>
                <w:color w:val="000000"/>
              </w:rPr>
              <w:t>0,079230</w:t>
            </w:r>
          </w:p>
        </w:tc>
      </w:tr>
      <w:tr w:rsidR="00883E16" w:rsidRPr="0078155B" w14:paraId="443074FD"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50B8C1BD" w14:textId="77777777" w:rsidTr="000B7CA9">
              <w:tc>
                <w:tcPr>
                  <w:tcW w:w="0" w:type="auto"/>
                  <w:tcBorders>
                    <w:top w:val="nil"/>
                    <w:left w:val="nil"/>
                    <w:bottom w:val="nil"/>
                    <w:right w:val="nil"/>
                  </w:tcBorders>
                  <w:noWrap/>
                  <w:vAlign w:val="center"/>
                  <w:hideMark/>
                </w:tcPr>
                <w:p w14:paraId="7BD5B61F" w14:textId="77777777" w:rsidR="00883E16" w:rsidRPr="0078155B" w:rsidRDefault="00883E16" w:rsidP="000B7CA9">
                  <w:pPr>
                    <w:rPr>
                      <w:lang w:eastAsia="ru-KZ"/>
                    </w:rPr>
                  </w:pPr>
                  <w:r w:rsidRPr="0078155B">
                    <w:rPr>
                      <w:color w:val="000000"/>
                      <w:lang w:eastAsia="ru-KZ"/>
                    </w:rPr>
                    <w:t>(</w:t>
                  </w:r>
                  <w:proofErr w:type="gramStart"/>
                  <w:r w:rsidRPr="0078155B">
                    <w:rPr>
                      <w:color w:val="000000"/>
                      <w:lang w:eastAsia="ru-KZ"/>
                    </w:rPr>
                    <w:t>2)Temperature</w:t>
                  </w:r>
                  <w:proofErr w:type="gramEnd"/>
                  <w:r w:rsidRPr="0078155B">
                    <w:rPr>
                      <w:color w:val="000000"/>
                      <w:lang w:eastAsia="ru-KZ"/>
                    </w:rPr>
                    <w:t>(L)</w:t>
                  </w:r>
                </w:p>
              </w:tc>
            </w:tr>
          </w:tbl>
          <w:p w14:paraId="5AED60E0"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FAA5CD2" w14:textId="77777777" w:rsidR="00883E16" w:rsidRPr="0078155B" w:rsidRDefault="00883E16" w:rsidP="000B7CA9">
            <w:pPr>
              <w:jc w:val="center"/>
              <w:rPr>
                <w:lang w:val="kk-KZ"/>
              </w:rPr>
            </w:pPr>
            <w:r w:rsidRPr="0078155B">
              <w:rPr>
                <w:color w:val="FF0000"/>
              </w:rPr>
              <w:t>-0,060000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5B7D043" w14:textId="77777777" w:rsidR="00883E16" w:rsidRPr="0078155B" w:rsidRDefault="00883E16" w:rsidP="000B7CA9">
            <w:pPr>
              <w:jc w:val="both"/>
              <w:rPr>
                <w:lang w:val="kk-KZ"/>
              </w:rPr>
            </w:pPr>
            <w:r w:rsidRPr="0078155B">
              <w:rPr>
                <w:color w:val="FF0000"/>
              </w:rPr>
              <w:t>0,012662</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7BD6A5E" w14:textId="77777777" w:rsidR="00883E16" w:rsidRPr="0078155B" w:rsidRDefault="00883E16" w:rsidP="000B7CA9">
            <w:pPr>
              <w:jc w:val="both"/>
              <w:rPr>
                <w:lang w:val="kk-KZ"/>
              </w:rPr>
            </w:pPr>
            <w:r w:rsidRPr="0078155B">
              <w:rPr>
                <w:color w:val="FF0000"/>
              </w:rPr>
              <w:t>-4,7387</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8A64B53" w14:textId="77777777" w:rsidR="00883E16" w:rsidRPr="0078155B" w:rsidRDefault="00883E16" w:rsidP="000B7CA9">
            <w:pPr>
              <w:jc w:val="both"/>
              <w:rPr>
                <w:lang w:val="kk-KZ"/>
              </w:rPr>
            </w:pPr>
            <w:r w:rsidRPr="0078155B">
              <w:rPr>
                <w:color w:val="FF0000"/>
              </w:rPr>
              <w:t>0,009046</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EA48B50" w14:textId="77777777" w:rsidR="00883E16" w:rsidRPr="0078155B" w:rsidRDefault="00883E16" w:rsidP="000B7CA9">
            <w:pPr>
              <w:jc w:val="both"/>
              <w:rPr>
                <w:lang w:val="kk-KZ"/>
              </w:rPr>
            </w:pPr>
            <w:r w:rsidRPr="0078155B">
              <w:rPr>
                <w:color w:val="FF0000"/>
              </w:rPr>
              <w:t>-0,095154</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98165F1" w14:textId="77777777" w:rsidR="00883E16" w:rsidRPr="0078155B" w:rsidRDefault="00883E16" w:rsidP="000B7CA9">
            <w:pPr>
              <w:jc w:val="both"/>
              <w:rPr>
                <w:lang w:val="kk-KZ"/>
              </w:rPr>
            </w:pPr>
            <w:r w:rsidRPr="0078155B">
              <w:rPr>
                <w:color w:val="FF0000"/>
              </w:rPr>
              <w:t>-0,024846</w:t>
            </w:r>
          </w:p>
        </w:tc>
      </w:tr>
      <w:tr w:rsidR="00883E16" w:rsidRPr="0078155B" w14:paraId="7036C5A3"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6246D665" w14:textId="77777777" w:rsidTr="000B7CA9">
              <w:tc>
                <w:tcPr>
                  <w:tcW w:w="0" w:type="auto"/>
                  <w:tcBorders>
                    <w:top w:val="nil"/>
                    <w:left w:val="nil"/>
                    <w:bottom w:val="nil"/>
                    <w:right w:val="nil"/>
                  </w:tcBorders>
                  <w:noWrap/>
                  <w:vAlign w:val="center"/>
                  <w:hideMark/>
                </w:tcPr>
                <w:p w14:paraId="1204EEB8" w14:textId="77777777" w:rsidR="00883E16" w:rsidRPr="0078155B" w:rsidRDefault="00883E16" w:rsidP="000B7CA9">
                  <w:pPr>
                    <w:rPr>
                      <w:lang w:eastAsia="ru-KZ"/>
                    </w:rPr>
                  </w:pPr>
                  <w:r w:rsidRPr="0078155B">
                    <w:rPr>
                      <w:color w:val="000000"/>
                      <w:lang w:eastAsia="ru-KZ"/>
                    </w:rPr>
                    <w:t>Temperature(Q)</w:t>
                  </w:r>
                </w:p>
              </w:tc>
            </w:tr>
          </w:tbl>
          <w:p w14:paraId="529BBA74"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B4CE535" w14:textId="77777777" w:rsidR="00883E16" w:rsidRPr="0078155B" w:rsidRDefault="00883E16" w:rsidP="000B7CA9">
            <w:pPr>
              <w:jc w:val="center"/>
              <w:rPr>
                <w:lang w:val="kk-KZ"/>
              </w:rPr>
            </w:pPr>
            <w:r w:rsidRPr="0078155B">
              <w:rPr>
                <w:color w:val="000000"/>
              </w:rPr>
              <w:t>0,002857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001FFC5" w14:textId="77777777" w:rsidR="00883E16" w:rsidRPr="0078155B" w:rsidRDefault="00883E16" w:rsidP="000B7CA9">
            <w:pPr>
              <w:jc w:val="both"/>
              <w:rPr>
                <w:lang w:val="kk-KZ"/>
              </w:rPr>
            </w:pPr>
            <w:r w:rsidRPr="0078155B">
              <w:rPr>
                <w:color w:val="000000"/>
              </w:rPr>
              <w:t>0,020304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7BDD00E" w14:textId="77777777" w:rsidR="00883E16" w:rsidRPr="0078155B" w:rsidRDefault="00883E16" w:rsidP="000B7CA9">
            <w:pPr>
              <w:jc w:val="both"/>
              <w:rPr>
                <w:lang w:val="kk-KZ"/>
              </w:rPr>
            </w:pPr>
            <w:r w:rsidRPr="0078155B">
              <w:rPr>
                <w:color w:val="000000"/>
              </w:rPr>
              <w:t>0,1407</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7E3785D" w14:textId="77777777" w:rsidR="00883E16" w:rsidRPr="0078155B" w:rsidRDefault="00883E16" w:rsidP="000B7CA9">
            <w:pPr>
              <w:jc w:val="both"/>
              <w:rPr>
                <w:lang w:val="kk-KZ"/>
              </w:rPr>
            </w:pPr>
            <w:r w:rsidRPr="0078155B">
              <w:rPr>
                <w:color w:val="000000"/>
              </w:rPr>
              <w:t>0,894894</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C8D4201" w14:textId="77777777" w:rsidR="00883E16" w:rsidRPr="0078155B" w:rsidRDefault="00883E16" w:rsidP="000B7CA9">
            <w:pPr>
              <w:jc w:val="both"/>
              <w:rPr>
                <w:lang w:val="kk-KZ"/>
              </w:rPr>
            </w:pPr>
            <w:r w:rsidRPr="0078155B">
              <w:rPr>
                <w:color w:val="000000"/>
              </w:rPr>
              <w:t>-0,053515</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229FF60" w14:textId="77777777" w:rsidR="00883E16" w:rsidRPr="0078155B" w:rsidRDefault="00883E16" w:rsidP="000B7CA9">
            <w:pPr>
              <w:jc w:val="both"/>
              <w:rPr>
                <w:lang w:val="kk-KZ"/>
              </w:rPr>
            </w:pPr>
            <w:r w:rsidRPr="0078155B">
              <w:rPr>
                <w:color w:val="000000"/>
              </w:rPr>
              <w:t>0,059230</w:t>
            </w:r>
          </w:p>
        </w:tc>
      </w:tr>
      <w:tr w:rsidR="00883E16" w:rsidRPr="0078155B" w14:paraId="5A61F04E"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08E55C9C" w14:textId="77777777" w:rsidTr="000B7CA9">
              <w:tc>
                <w:tcPr>
                  <w:tcW w:w="0" w:type="auto"/>
                  <w:tcBorders>
                    <w:top w:val="nil"/>
                    <w:left w:val="nil"/>
                    <w:bottom w:val="nil"/>
                    <w:right w:val="nil"/>
                  </w:tcBorders>
                  <w:noWrap/>
                  <w:vAlign w:val="center"/>
                  <w:hideMark/>
                </w:tcPr>
                <w:p w14:paraId="0048EE29" w14:textId="77777777" w:rsidR="00883E16" w:rsidRPr="0078155B" w:rsidRDefault="00883E16" w:rsidP="000B7CA9">
                  <w:pPr>
                    <w:rPr>
                      <w:lang w:eastAsia="ru-KZ"/>
                    </w:rPr>
                  </w:pPr>
                  <w:r w:rsidRPr="0078155B">
                    <w:rPr>
                      <w:color w:val="000000"/>
                      <w:lang w:eastAsia="ru-KZ"/>
                    </w:rPr>
                    <w:t>1L by 2L</w:t>
                  </w:r>
                </w:p>
              </w:tc>
            </w:tr>
          </w:tbl>
          <w:p w14:paraId="621E8B9D"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8DEDE11" w14:textId="77777777" w:rsidR="00883E16" w:rsidRPr="0078155B" w:rsidRDefault="00883E16" w:rsidP="000B7CA9">
            <w:pPr>
              <w:jc w:val="center"/>
              <w:rPr>
                <w:lang w:val="kk-KZ"/>
              </w:rPr>
            </w:pPr>
            <w:r w:rsidRPr="0078155B">
              <w:rPr>
                <w:color w:val="000000"/>
              </w:rPr>
              <w:t>0,000000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8FA0D24" w14:textId="77777777" w:rsidR="00883E16" w:rsidRPr="0078155B" w:rsidRDefault="00883E16" w:rsidP="000B7CA9">
            <w:pPr>
              <w:jc w:val="both"/>
              <w:rPr>
                <w:lang w:val="kk-KZ"/>
              </w:rPr>
            </w:pPr>
            <w:r w:rsidRPr="0078155B">
              <w:rPr>
                <w:color w:val="000000"/>
              </w:rPr>
              <w:t>0,015507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BD6E530" w14:textId="77777777" w:rsidR="00883E16" w:rsidRPr="0078155B" w:rsidRDefault="00883E16" w:rsidP="000B7CA9">
            <w:pPr>
              <w:jc w:val="both"/>
              <w:rPr>
                <w:lang w:val="kk-KZ"/>
              </w:rPr>
            </w:pPr>
            <w:r w:rsidRPr="0078155B">
              <w:rPr>
                <w:color w:val="000000"/>
              </w:rPr>
              <w:t>0,0000</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E232460" w14:textId="77777777" w:rsidR="00883E16" w:rsidRPr="0078155B" w:rsidRDefault="00883E16" w:rsidP="000B7CA9">
            <w:pPr>
              <w:jc w:val="both"/>
              <w:rPr>
                <w:lang w:val="kk-KZ"/>
              </w:rPr>
            </w:pPr>
            <w:r w:rsidRPr="0078155B">
              <w:rPr>
                <w:color w:val="000000"/>
              </w:rPr>
              <w:t>1,000000</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5374AB8" w14:textId="77777777" w:rsidR="00883E16" w:rsidRPr="0078155B" w:rsidRDefault="00883E16" w:rsidP="000B7CA9">
            <w:pPr>
              <w:jc w:val="both"/>
              <w:rPr>
                <w:lang w:val="kk-KZ"/>
              </w:rPr>
            </w:pPr>
            <w:r w:rsidRPr="0078155B">
              <w:rPr>
                <w:color w:val="000000"/>
              </w:rPr>
              <w:t>-0,043055</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3A587F" w14:textId="77777777" w:rsidR="00883E16" w:rsidRPr="0078155B" w:rsidRDefault="00883E16" w:rsidP="000B7CA9">
            <w:pPr>
              <w:jc w:val="both"/>
              <w:rPr>
                <w:lang w:val="kk-KZ"/>
              </w:rPr>
            </w:pPr>
            <w:r w:rsidRPr="0078155B">
              <w:rPr>
                <w:color w:val="000000"/>
              </w:rPr>
              <w:t>0,043055</w:t>
            </w:r>
          </w:p>
        </w:tc>
      </w:tr>
      <w:tr w:rsidR="00883E16" w:rsidRPr="0078155B" w14:paraId="6C166773" w14:textId="77777777" w:rsidTr="000B7CA9">
        <w:tc>
          <w:tcPr>
            <w:tcW w:w="9776" w:type="dxa"/>
            <w:gridSpan w:val="7"/>
          </w:tcPr>
          <w:p w14:paraId="7A4CB706" w14:textId="77777777" w:rsidR="00883E16" w:rsidRPr="0078155B" w:rsidRDefault="00883E16" w:rsidP="000B7CA9">
            <w:pPr>
              <w:jc w:val="center"/>
              <w:rPr>
                <w:lang w:val="kk-KZ"/>
              </w:rPr>
            </w:pPr>
            <w:r w:rsidRPr="0078155B">
              <w:rPr>
                <w:color w:val="000000"/>
                <w:lang w:eastAsia="ru-KZ"/>
              </w:rPr>
              <w:t>Y</w:t>
            </w:r>
            <w:r w:rsidRPr="0078155B">
              <w:rPr>
                <w:color w:val="000000"/>
                <w:vertAlign w:val="subscript"/>
                <w:lang w:eastAsia="ru-KZ"/>
              </w:rPr>
              <w:t>5</w:t>
            </w:r>
            <w:r w:rsidRPr="0078155B">
              <w:rPr>
                <w:color w:val="000000"/>
                <w:lang w:eastAsia="ru-KZ"/>
              </w:rPr>
              <w:t xml:space="preserve"> </w:t>
            </w:r>
            <w:r w:rsidRPr="0078155B">
              <w:rPr>
                <w:color w:val="000000"/>
                <w:lang w:val="kk-KZ" w:eastAsia="ru-KZ"/>
              </w:rPr>
              <w:t>ашытқылар саны</w:t>
            </w:r>
          </w:p>
        </w:tc>
      </w:tr>
      <w:tr w:rsidR="00883E16" w:rsidRPr="0036524D" w14:paraId="0B2F6220" w14:textId="77777777" w:rsidTr="00883E16">
        <w:tc>
          <w:tcPr>
            <w:tcW w:w="2053" w:type="dxa"/>
            <w:vMerge w:val="restart"/>
          </w:tcPr>
          <w:p w14:paraId="328B93CD" w14:textId="77777777" w:rsidR="00883E16" w:rsidRPr="0078155B" w:rsidRDefault="00883E16" w:rsidP="000B7CA9">
            <w:pPr>
              <w:jc w:val="both"/>
              <w:rPr>
                <w:color w:val="000000"/>
                <w:lang w:eastAsia="ru-KZ"/>
              </w:rPr>
            </w:pPr>
            <w:r w:rsidRPr="0078155B">
              <w:rPr>
                <w:lang w:eastAsia="ru-KZ"/>
              </w:rPr>
              <w:br/>
            </w:r>
          </w:p>
          <w:p w14:paraId="2FB1DE0A" w14:textId="77777777" w:rsidR="00883E16" w:rsidRPr="0078155B" w:rsidRDefault="00883E16" w:rsidP="000B7CA9">
            <w:pPr>
              <w:jc w:val="both"/>
              <w:rPr>
                <w:color w:val="000000"/>
                <w:lang w:eastAsia="ru-KZ"/>
              </w:rPr>
            </w:pPr>
          </w:p>
          <w:p w14:paraId="559FF2CF" w14:textId="77777777" w:rsidR="00883E16" w:rsidRPr="0078155B" w:rsidRDefault="00883E16" w:rsidP="000B7CA9">
            <w:pPr>
              <w:jc w:val="both"/>
              <w:rPr>
                <w:color w:val="000000"/>
                <w:lang w:eastAsia="ru-KZ"/>
              </w:rPr>
            </w:pPr>
          </w:p>
          <w:p w14:paraId="7432CC7B" w14:textId="77777777" w:rsidR="00883E16" w:rsidRPr="0078155B" w:rsidRDefault="00883E16" w:rsidP="000B7CA9">
            <w:pPr>
              <w:jc w:val="both"/>
              <w:rPr>
                <w:color w:val="000000"/>
                <w:lang w:eastAsia="ru-KZ"/>
              </w:rPr>
            </w:pPr>
          </w:p>
          <w:p w14:paraId="5BDB905B" w14:textId="77777777" w:rsidR="00883E16" w:rsidRPr="0078155B" w:rsidRDefault="00883E16" w:rsidP="000B7CA9">
            <w:pPr>
              <w:jc w:val="both"/>
              <w:rPr>
                <w:lang w:val="kk-KZ"/>
              </w:rPr>
            </w:pPr>
            <w:r w:rsidRPr="0078155B">
              <w:rPr>
                <w:color w:val="000000"/>
                <w:lang w:eastAsia="ru-KZ"/>
              </w:rPr>
              <w:t>Factor</w:t>
            </w:r>
          </w:p>
        </w:tc>
        <w:tc>
          <w:tcPr>
            <w:tcW w:w="7723" w:type="dxa"/>
            <w:gridSpan w:val="6"/>
          </w:tcPr>
          <w:p w14:paraId="113DCEB3" w14:textId="77777777" w:rsidR="00883E16" w:rsidRPr="0078155B" w:rsidRDefault="00883E16" w:rsidP="000B7CA9">
            <w:pPr>
              <w:jc w:val="both"/>
              <w:rPr>
                <w:lang w:val="kk-KZ"/>
              </w:rPr>
            </w:pPr>
            <w:r w:rsidRPr="0078155B">
              <w:rPr>
                <w:color w:val="000000"/>
                <w:lang w:val="en-US" w:eastAsia="ru-KZ"/>
              </w:rPr>
              <w:t xml:space="preserve">Effect Estimates; </w:t>
            </w:r>
            <w:proofErr w:type="gramStart"/>
            <w:r w:rsidRPr="0078155B">
              <w:rPr>
                <w:color w:val="000000"/>
                <w:lang w:val="en-US" w:eastAsia="ru-KZ"/>
              </w:rPr>
              <w:t>Var.:Y</w:t>
            </w:r>
            <w:proofErr w:type="gramEnd"/>
            <w:r w:rsidRPr="0078155B">
              <w:rPr>
                <w:color w:val="000000"/>
                <w:lang w:val="en-US" w:eastAsia="ru-KZ"/>
              </w:rPr>
              <w:t>5 yeasts; R-sqr=,98244; Adj:,96049 (2**(2) central composite, nc=4 ns=4 n0=2 Runs=10 2 factors, 1 Blocks, 10 Runs; MS Residual=,202381 DV: Y5 yeasts</w:t>
            </w:r>
          </w:p>
        </w:tc>
      </w:tr>
      <w:tr w:rsidR="00883E16" w:rsidRPr="0078155B" w14:paraId="0B0A1D13" w14:textId="77777777" w:rsidTr="00883E16">
        <w:tc>
          <w:tcPr>
            <w:tcW w:w="2053" w:type="dxa"/>
            <w:vMerge/>
            <w:vAlign w:val="center"/>
          </w:tcPr>
          <w:p w14:paraId="33D428D6" w14:textId="77777777" w:rsidR="00883E16" w:rsidRPr="0078155B" w:rsidRDefault="00883E16" w:rsidP="000B7CA9">
            <w:pPr>
              <w:jc w:val="both"/>
              <w:rPr>
                <w:lang w:val="kk-KZ"/>
              </w:rPr>
            </w:pPr>
          </w:p>
        </w:tc>
        <w:tc>
          <w:tcPr>
            <w:tcW w:w="1542"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326"/>
            </w:tblGrid>
            <w:tr w:rsidR="00883E16" w:rsidRPr="0078155B" w14:paraId="500D5154" w14:textId="77777777" w:rsidTr="000B7CA9">
              <w:tc>
                <w:tcPr>
                  <w:tcW w:w="0" w:type="auto"/>
                  <w:tcBorders>
                    <w:top w:val="nil"/>
                    <w:left w:val="nil"/>
                    <w:bottom w:val="nil"/>
                    <w:right w:val="nil"/>
                  </w:tcBorders>
                  <w:noWrap/>
                  <w:hideMark/>
                </w:tcPr>
                <w:p w14:paraId="6D2F70F5" w14:textId="77777777" w:rsidR="00883E16" w:rsidRPr="0078155B" w:rsidRDefault="00883E16" w:rsidP="000B7CA9">
                  <w:pPr>
                    <w:jc w:val="center"/>
                    <w:rPr>
                      <w:lang w:eastAsia="ru-KZ"/>
                    </w:rPr>
                  </w:pPr>
                  <w:r w:rsidRPr="0078155B">
                    <w:rPr>
                      <w:color w:val="000000"/>
                      <w:lang w:eastAsia="ru-KZ"/>
                    </w:rPr>
                    <w:t>Regressn</w:t>
                  </w:r>
                  <w:r w:rsidRPr="0078155B">
                    <w:rPr>
                      <w:lang w:eastAsia="ru-KZ"/>
                    </w:rPr>
                    <w:br/>
                  </w:r>
                  <w:r w:rsidRPr="0078155B">
                    <w:rPr>
                      <w:color w:val="000000"/>
                      <w:lang w:eastAsia="ru-KZ"/>
                    </w:rPr>
                    <w:t>Coeff.</w:t>
                  </w:r>
                </w:p>
              </w:tc>
            </w:tr>
          </w:tbl>
          <w:p w14:paraId="29F5D3C4" w14:textId="77777777" w:rsidR="00883E16" w:rsidRPr="0078155B" w:rsidRDefault="00883E16" w:rsidP="000B7CA9">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883E16" w:rsidRPr="0078155B" w14:paraId="16FB9652" w14:textId="77777777" w:rsidTr="000B7CA9">
              <w:tc>
                <w:tcPr>
                  <w:tcW w:w="0" w:type="auto"/>
                  <w:tcBorders>
                    <w:top w:val="nil"/>
                    <w:left w:val="nil"/>
                    <w:bottom w:val="nil"/>
                    <w:right w:val="nil"/>
                  </w:tcBorders>
                  <w:noWrap/>
                  <w:hideMark/>
                </w:tcPr>
                <w:p w14:paraId="56C9CE48" w14:textId="77777777" w:rsidR="00883E16" w:rsidRPr="0078155B" w:rsidRDefault="00883E16" w:rsidP="000B7CA9">
                  <w:pPr>
                    <w:jc w:val="center"/>
                    <w:rPr>
                      <w:lang w:eastAsia="ru-KZ"/>
                    </w:rPr>
                  </w:pPr>
                  <w:r w:rsidRPr="0078155B">
                    <w:rPr>
                      <w:color w:val="000000"/>
                      <w:lang w:eastAsia="ru-KZ"/>
                    </w:rPr>
                    <w:t>Std.Err.</w:t>
                  </w:r>
                </w:p>
              </w:tc>
            </w:tr>
          </w:tbl>
          <w:p w14:paraId="4CC28C6C" w14:textId="77777777" w:rsidR="00883E16" w:rsidRPr="0078155B" w:rsidRDefault="00883E16" w:rsidP="000B7CA9">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883E16" w:rsidRPr="0078155B" w14:paraId="2041423B" w14:textId="77777777" w:rsidTr="000B7CA9">
              <w:tc>
                <w:tcPr>
                  <w:tcW w:w="0" w:type="auto"/>
                  <w:tcBorders>
                    <w:top w:val="nil"/>
                    <w:left w:val="nil"/>
                    <w:bottom w:val="nil"/>
                    <w:right w:val="nil"/>
                  </w:tcBorders>
                  <w:noWrap/>
                  <w:hideMark/>
                </w:tcPr>
                <w:p w14:paraId="5E91F3C2" w14:textId="77777777" w:rsidR="00883E16" w:rsidRPr="0078155B" w:rsidRDefault="00883E16" w:rsidP="000B7CA9">
                  <w:pPr>
                    <w:jc w:val="center"/>
                    <w:rPr>
                      <w:lang w:eastAsia="ru-KZ"/>
                    </w:rPr>
                  </w:pPr>
                  <w:proofErr w:type="gramStart"/>
                  <w:r w:rsidRPr="0078155B">
                    <w:rPr>
                      <w:color w:val="000000"/>
                      <w:lang w:eastAsia="ru-KZ"/>
                    </w:rPr>
                    <w:t>t(</w:t>
                  </w:r>
                  <w:proofErr w:type="gramEnd"/>
                  <w:r w:rsidRPr="0078155B">
                    <w:rPr>
                      <w:color w:val="000000"/>
                      <w:lang w:eastAsia="ru-KZ"/>
                    </w:rPr>
                    <w:t>4)</w:t>
                  </w:r>
                </w:p>
              </w:tc>
            </w:tr>
          </w:tbl>
          <w:p w14:paraId="0296825E" w14:textId="77777777" w:rsidR="00883E16" w:rsidRPr="0078155B" w:rsidRDefault="00883E16" w:rsidP="000B7CA9">
            <w:pPr>
              <w:jc w:val="both"/>
              <w:rPr>
                <w:lang w:val="kk-KZ"/>
              </w:rPr>
            </w:pPr>
          </w:p>
        </w:tc>
        <w:tc>
          <w:tcPr>
            <w:tcW w:w="124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30"/>
            </w:tblGrid>
            <w:tr w:rsidR="00883E16" w:rsidRPr="0078155B" w14:paraId="0F9FDC8A" w14:textId="77777777" w:rsidTr="000B7CA9">
              <w:tc>
                <w:tcPr>
                  <w:tcW w:w="0" w:type="auto"/>
                  <w:tcBorders>
                    <w:top w:val="nil"/>
                    <w:left w:val="nil"/>
                    <w:bottom w:val="nil"/>
                    <w:right w:val="nil"/>
                  </w:tcBorders>
                  <w:noWrap/>
                  <w:hideMark/>
                </w:tcPr>
                <w:p w14:paraId="6313F4B6" w14:textId="77777777" w:rsidR="00883E16" w:rsidRPr="0078155B" w:rsidRDefault="00883E16" w:rsidP="000B7CA9">
                  <w:pPr>
                    <w:jc w:val="center"/>
                    <w:rPr>
                      <w:lang w:eastAsia="ru-KZ"/>
                    </w:rPr>
                  </w:pPr>
                  <w:r w:rsidRPr="0078155B">
                    <w:rPr>
                      <w:color w:val="000000"/>
                      <w:lang w:eastAsia="ru-KZ"/>
                    </w:rPr>
                    <w:t>p</w:t>
                  </w:r>
                </w:p>
              </w:tc>
            </w:tr>
          </w:tbl>
          <w:p w14:paraId="02DC4C44" w14:textId="77777777" w:rsidR="00883E16" w:rsidRPr="0078155B" w:rsidRDefault="00883E16" w:rsidP="000B7CA9">
            <w:pPr>
              <w:jc w:val="both"/>
              <w:rPr>
                <w:lang w:val="kk-KZ"/>
              </w:rPr>
            </w:pPr>
          </w:p>
        </w:tc>
        <w:tc>
          <w:tcPr>
            <w:tcW w:w="122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07"/>
            </w:tblGrid>
            <w:tr w:rsidR="00883E16" w:rsidRPr="0078155B" w14:paraId="6C8A3654" w14:textId="77777777" w:rsidTr="000B7CA9">
              <w:tc>
                <w:tcPr>
                  <w:tcW w:w="0" w:type="auto"/>
                  <w:tcBorders>
                    <w:top w:val="nil"/>
                    <w:left w:val="nil"/>
                    <w:bottom w:val="nil"/>
                    <w:right w:val="nil"/>
                  </w:tcBorders>
                  <w:noWrap/>
                  <w:hideMark/>
                </w:tcPr>
                <w:p w14:paraId="58666DAC" w14:textId="77777777" w:rsidR="00883E16" w:rsidRPr="0078155B" w:rsidRDefault="00883E16" w:rsidP="000B7CA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0D531301" w14:textId="77777777" w:rsidR="00883E16" w:rsidRPr="0078155B" w:rsidRDefault="00883E16" w:rsidP="000B7CA9">
            <w:pPr>
              <w:jc w:val="both"/>
              <w:rPr>
                <w:lang w:val="kk-KZ"/>
              </w:rPr>
            </w:pPr>
          </w:p>
        </w:tc>
        <w:tc>
          <w:tcPr>
            <w:tcW w:w="1480"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264"/>
            </w:tblGrid>
            <w:tr w:rsidR="00883E16" w:rsidRPr="0078155B" w14:paraId="4F99866A" w14:textId="77777777" w:rsidTr="000B7CA9">
              <w:tc>
                <w:tcPr>
                  <w:tcW w:w="0" w:type="auto"/>
                  <w:tcBorders>
                    <w:top w:val="nil"/>
                    <w:left w:val="nil"/>
                    <w:bottom w:val="nil"/>
                    <w:right w:val="nil"/>
                  </w:tcBorders>
                  <w:noWrap/>
                  <w:hideMark/>
                </w:tcPr>
                <w:p w14:paraId="470CC2C9" w14:textId="77777777" w:rsidR="00883E16" w:rsidRPr="0078155B" w:rsidRDefault="00883E16" w:rsidP="000B7CA9">
                  <w:pPr>
                    <w:jc w:val="center"/>
                    <w:rPr>
                      <w:lang w:eastAsia="ru-KZ"/>
                    </w:rPr>
                  </w:pPr>
                  <w:r w:rsidRPr="0078155B">
                    <w:rPr>
                      <w:color w:val="000000"/>
                      <w:lang w:eastAsia="ru-KZ"/>
                    </w:rPr>
                    <w:t>+</w:t>
                  </w:r>
                  <w:proofErr w:type="gramStart"/>
                  <w:r w:rsidRPr="0078155B">
                    <w:rPr>
                      <w:color w:val="000000"/>
                      <w:lang w:eastAsia="ru-KZ"/>
                    </w:rPr>
                    <w:t>95,%</w:t>
                  </w:r>
                  <w:proofErr w:type="gramEnd"/>
                  <w:r w:rsidRPr="0078155B">
                    <w:rPr>
                      <w:lang w:eastAsia="ru-KZ"/>
                    </w:rPr>
                    <w:br/>
                  </w:r>
                  <w:r w:rsidRPr="0078155B">
                    <w:rPr>
                      <w:color w:val="000000"/>
                      <w:lang w:eastAsia="ru-KZ"/>
                    </w:rPr>
                    <w:t>Cnf.Limt</w:t>
                  </w:r>
                </w:p>
              </w:tc>
            </w:tr>
          </w:tbl>
          <w:p w14:paraId="4FC671D7" w14:textId="77777777" w:rsidR="00883E16" w:rsidRPr="0078155B" w:rsidRDefault="00883E16" w:rsidP="000B7CA9">
            <w:pPr>
              <w:jc w:val="both"/>
              <w:rPr>
                <w:lang w:val="kk-KZ"/>
              </w:rPr>
            </w:pPr>
          </w:p>
        </w:tc>
      </w:tr>
      <w:tr w:rsidR="00883E16" w:rsidRPr="0078155B" w14:paraId="08D600F2"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054D2B9E" w14:textId="77777777" w:rsidTr="000B7CA9">
              <w:tc>
                <w:tcPr>
                  <w:tcW w:w="0" w:type="auto"/>
                  <w:tcBorders>
                    <w:top w:val="nil"/>
                    <w:left w:val="nil"/>
                    <w:bottom w:val="nil"/>
                    <w:right w:val="nil"/>
                  </w:tcBorders>
                  <w:noWrap/>
                  <w:vAlign w:val="center"/>
                  <w:hideMark/>
                </w:tcPr>
                <w:p w14:paraId="1E0A1ED2" w14:textId="77777777" w:rsidR="00883E16" w:rsidRPr="0078155B" w:rsidRDefault="00883E16" w:rsidP="000B7CA9">
                  <w:pPr>
                    <w:rPr>
                      <w:lang w:eastAsia="ru-KZ"/>
                    </w:rPr>
                  </w:pPr>
                  <w:r w:rsidRPr="0078155B">
                    <w:rPr>
                      <w:color w:val="000000"/>
                      <w:lang w:eastAsia="ru-KZ"/>
                    </w:rPr>
                    <w:t>Mean/Interc.</w:t>
                  </w:r>
                </w:p>
              </w:tc>
            </w:tr>
          </w:tbl>
          <w:p w14:paraId="7C8F1141"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795E80C" w14:textId="77777777" w:rsidR="00883E16" w:rsidRPr="0078155B" w:rsidRDefault="00883E16" w:rsidP="000B7CA9">
            <w:pPr>
              <w:jc w:val="center"/>
              <w:rPr>
                <w:lang w:val="kk-KZ"/>
              </w:rPr>
            </w:pPr>
            <w:r w:rsidRPr="0078155B">
              <w:rPr>
                <w:color w:val="000000"/>
              </w:rPr>
              <w:t>0,14286</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CF3CA61" w14:textId="77777777" w:rsidR="00883E16" w:rsidRPr="0078155B" w:rsidRDefault="00883E16" w:rsidP="000B7CA9">
            <w:pPr>
              <w:jc w:val="both"/>
              <w:rPr>
                <w:lang w:val="kk-KZ"/>
              </w:rPr>
            </w:pPr>
            <w:r w:rsidRPr="0078155B">
              <w:rPr>
                <w:color w:val="000000"/>
              </w:rPr>
              <w:t>0,268847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FA7EA04" w14:textId="77777777" w:rsidR="00883E16" w:rsidRPr="0078155B" w:rsidRDefault="00883E16" w:rsidP="000B7CA9">
            <w:pPr>
              <w:jc w:val="both"/>
              <w:rPr>
                <w:lang w:val="kk-KZ"/>
              </w:rPr>
            </w:pPr>
            <w:r w:rsidRPr="0078155B">
              <w:rPr>
                <w:color w:val="000000"/>
              </w:rPr>
              <w:t>0,53137</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C9822E" w14:textId="77777777" w:rsidR="00883E16" w:rsidRPr="0078155B" w:rsidRDefault="00883E16" w:rsidP="000B7CA9">
            <w:pPr>
              <w:jc w:val="both"/>
              <w:rPr>
                <w:lang w:val="kk-KZ"/>
              </w:rPr>
            </w:pPr>
            <w:r w:rsidRPr="0078155B">
              <w:rPr>
                <w:color w:val="000000"/>
              </w:rPr>
              <w:t>0,623301</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893F9AD" w14:textId="77777777" w:rsidR="00883E16" w:rsidRPr="0078155B" w:rsidRDefault="00883E16" w:rsidP="000B7CA9">
            <w:pPr>
              <w:jc w:val="both"/>
              <w:rPr>
                <w:lang w:val="kk-KZ"/>
              </w:rPr>
            </w:pPr>
            <w:r w:rsidRPr="0078155B">
              <w:rPr>
                <w:color w:val="000000"/>
              </w:rPr>
              <w:t>-0,60358</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FDE28F3" w14:textId="77777777" w:rsidR="00883E16" w:rsidRPr="0078155B" w:rsidRDefault="00883E16" w:rsidP="000B7CA9">
            <w:pPr>
              <w:jc w:val="both"/>
              <w:rPr>
                <w:lang w:val="kk-KZ"/>
              </w:rPr>
            </w:pPr>
            <w:r w:rsidRPr="0078155B">
              <w:rPr>
                <w:color w:val="000000"/>
              </w:rPr>
              <w:t>0,88930</w:t>
            </w:r>
          </w:p>
        </w:tc>
      </w:tr>
      <w:tr w:rsidR="00883E16" w:rsidRPr="0078155B" w14:paraId="0BED71D8"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2DAF9359" w14:textId="77777777" w:rsidTr="000B7CA9">
              <w:tc>
                <w:tcPr>
                  <w:tcW w:w="0" w:type="auto"/>
                  <w:tcBorders>
                    <w:top w:val="nil"/>
                    <w:left w:val="nil"/>
                    <w:bottom w:val="nil"/>
                    <w:right w:val="nil"/>
                  </w:tcBorders>
                  <w:noWrap/>
                  <w:vAlign w:val="center"/>
                  <w:hideMark/>
                </w:tcPr>
                <w:p w14:paraId="14EEF166" w14:textId="77777777" w:rsidR="00883E16" w:rsidRPr="0078155B" w:rsidRDefault="00883E16" w:rsidP="000B7CA9">
                  <w:pPr>
                    <w:rPr>
                      <w:lang w:eastAsia="ru-KZ"/>
                    </w:rPr>
                  </w:pPr>
                  <w:r w:rsidRPr="0078155B">
                    <w:rPr>
                      <w:color w:val="000000"/>
                      <w:lang w:eastAsia="ru-KZ"/>
                    </w:rPr>
                    <w:t>(</w:t>
                  </w:r>
                  <w:proofErr w:type="gramStart"/>
                  <w:r w:rsidRPr="0078155B">
                    <w:rPr>
                      <w:color w:val="000000"/>
                      <w:lang w:eastAsia="ru-KZ"/>
                    </w:rPr>
                    <w:t>1)Time</w:t>
                  </w:r>
                  <w:proofErr w:type="gramEnd"/>
                  <w:r w:rsidRPr="0078155B">
                    <w:rPr>
                      <w:color w:val="000000"/>
                      <w:lang w:eastAsia="ru-KZ"/>
                    </w:rPr>
                    <w:t xml:space="preserve"> (L)</w:t>
                  </w:r>
                </w:p>
              </w:tc>
            </w:tr>
          </w:tbl>
          <w:p w14:paraId="43B48723"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FB12054" w14:textId="77777777" w:rsidR="00883E16" w:rsidRPr="0078155B" w:rsidRDefault="00883E16" w:rsidP="000B7CA9">
            <w:pPr>
              <w:jc w:val="center"/>
              <w:rPr>
                <w:lang w:val="kk-KZ"/>
              </w:rPr>
            </w:pPr>
            <w:r w:rsidRPr="0078155B">
              <w:rPr>
                <w:color w:val="FF0000"/>
              </w:rPr>
              <w:t>-2,66667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93235D2" w14:textId="77777777" w:rsidR="00883E16" w:rsidRPr="0078155B" w:rsidRDefault="00883E16" w:rsidP="000B7CA9">
            <w:pPr>
              <w:jc w:val="both"/>
              <w:rPr>
                <w:lang w:val="kk-KZ"/>
              </w:rPr>
            </w:pPr>
            <w:r w:rsidRPr="0078155B">
              <w:rPr>
                <w:color w:val="FF0000"/>
              </w:rPr>
              <w:t>0,367315</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6478425" w14:textId="77777777" w:rsidR="00883E16" w:rsidRPr="0078155B" w:rsidRDefault="00883E16" w:rsidP="000B7CA9">
            <w:pPr>
              <w:jc w:val="both"/>
              <w:rPr>
                <w:lang w:val="kk-KZ"/>
              </w:rPr>
            </w:pPr>
            <w:r w:rsidRPr="0078155B">
              <w:rPr>
                <w:color w:val="FF0000"/>
              </w:rPr>
              <w:t>-7,25988</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0A54487" w14:textId="77777777" w:rsidR="00883E16" w:rsidRPr="0078155B" w:rsidRDefault="00883E16" w:rsidP="000B7CA9">
            <w:pPr>
              <w:jc w:val="both"/>
              <w:rPr>
                <w:lang w:val="kk-KZ"/>
              </w:rPr>
            </w:pPr>
            <w:r w:rsidRPr="0078155B">
              <w:rPr>
                <w:color w:val="FF0000"/>
              </w:rPr>
              <w:t>0,001912</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F42B4A6" w14:textId="77777777" w:rsidR="00883E16" w:rsidRPr="0078155B" w:rsidRDefault="00883E16" w:rsidP="000B7CA9">
            <w:pPr>
              <w:jc w:val="both"/>
              <w:rPr>
                <w:lang w:val="kk-KZ"/>
              </w:rPr>
            </w:pPr>
            <w:r w:rsidRPr="0078155B">
              <w:rPr>
                <w:color w:val="FF0000"/>
              </w:rPr>
              <w:t>-3,68650</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D193AB1" w14:textId="77777777" w:rsidR="00883E16" w:rsidRPr="0078155B" w:rsidRDefault="00883E16" w:rsidP="000B7CA9">
            <w:pPr>
              <w:jc w:val="both"/>
              <w:rPr>
                <w:lang w:val="kk-KZ"/>
              </w:rPr>
            </w:pPr>
            <w:r w:rsidRPr="0078155B">
              <w:rPr>
                <w:color w:val="FF0000"/>
              </w:rPr>
              <w:t>-1,64684</w:t>
            </w:r>
          </w:p>
        </w:tc>
      </w:tr>
      <w:tr w:rsidR="00883E16" w:rsidRPr="0078155B" w14:paraId="7D7611E6"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244A1794" w14:textId="77777777" w:rsidTr="000B7CA9">
              <w:tc>
                <w:tcPr>
                  <w:tcW w:w="0" w:type="auto"/>
                  <w:tcBorders>
                    <w:top w:val="nil"/>
                    <w:left w:val="nil"/>
                    <w:bottom w:val="nil"/>
                    <w:right w:val="nil"/>
                  </w:tcBorders>
                  <w:noWrap/>
                  <w:vAlign w:val="center"/>
                  <w:hideMark/>
                </w:tcPr>
                <w:p w14:paraId="2F352145" w14:textId="77777777" w:rsidR="00883E16" w:rsidRPr="0078155B" w:rsidRDefault="00883E16" w:rsidP="000B7CA9">
                  <w:pPr>
                    <w:rPr>
                      <w:lang w:eastAsia="ru-KZ"/>
                    </w:rPr>
                  </w:pPr>
                  <w:r w:rsidRPr="0078155B">
                    <w:rPr>
                      <w:color w:val="000000"/>
                      <w:lang w:eastAsia="ru-KZ"/>
                    </w:rPr>
                    <w:t>Time (Q)</w:t>
                  </w:r>
                </w:p>
              </w:tc>
            </w:tr>
          </w:tbl>
          <w:p w14:paraId="4977557E"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2179C9E" w14:textId="77777777" w:rsidR="00883E16" w:rsidRPr="0078155B" w:rsidRDefault="00883E16" w:rsidP="000B7CA9">
            <w:pPr>
              <w:jc w:val="center"/>
              <w:rPr>
                <w:lang w:val="kk-KZ"/>
              </w:rPr>
            </w:pPr>
            <w:r w:rsidRPr="0078155B">
              <w:rPr>
                <w:color w:val="000000"/>
              </w:rPr>
              <w:t>1,42857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EE004B5" w14:textId="77777777" w:rsidR="00883E16" w:rsidRPr="0078155B" w:rsidRDefault="00883E16" w:rsidP="000B7CA9">
            <w:pPr>
              <w:jc w:val="both"/>
              <w:rPr>
                <w:lang w:val="kk-KZ"/>
              </w:rPr>
            </w:pPr>
            <w:r w:rsidRPr="0078155B">
              <w:rPr>
                <w:color w:val="000000"/>
              </w:rPr>
              <w:t>0,589015</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3216D25" w14:textId="77777777" w:rsidR="00883E16" w:rsidRPr="0078155B" w:rsidRDefault="00883E16" w:rsidP="000B7CA9">
            <w:pPr>
              <w:jc w:val="both"/>
              <w:rPr>
                <w:lang w:val="kk-KZ"/>
              </w:rPr>
            </w:pPr>
            <w:r w:rsidRPr="0078155B">
              <w:rPr>
                <w:color w:val="000000"/>
              </w:rPr>
              <w:t>2,42536</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46509AB" w14:textId="77777777" w:rsidR="00883E16" w:rsidRPr="0078155B" w:rsidRDefault="00883E16" w:rsidP="000B7CA9">
            <w:pPr>
              <w:jc w:val="both"/>
              <w:rPr>
                <w:lang w:val="kk-KZ"/>
              </w:rPr>
            </w:pPr>
            <w:r w:rsidRPr="0078155B">
              <w:rPr>
                <w:color w:val="000000"/>
              </w:rPr>
              <w:t>0,072343</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330CE2B" w14:textId="77777777" w:rsidR="00883E16" w:rsidRPr="0078155B" w:rsidRDefault="00883E16" w:rsidP="000B7CA9">
            <w:pPr>
              <w:jc w:val="both"/>
              <w:rPr>
                <w:lang w:val="kk-KZ"/>
              </w:rPr>
            </w:pPr>
            <w:r w:rsidRPr="0078155B">
              <w:rPr>
                <w:color w:val="000000"/>
              </w:rPr>
              <w:t>-0,20680</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2623AC9" w14:textId="77777777" w:rsidR="00883E16" w:rsidRPr="0078155B" w:rsidRDefault="00883E16" w:rsidP="000B7CA9">
            <w:pPr>
              <w:jc w:val="both"/>
              <w:rPr>
                <w:lang w:val="kk-KZ"/>
              </w:rPr>
            </w:pPr>
            <w:r w:rsidRPr="0078155B">
              <w:rPr>
                <w:color w:val="000000"/>
              </w:rPr>
              <w:t>3,06394</w:t>
            </w:r>
          </w:p>
        </w:tc>
      </w:tr>
      <w:tr w:rsidR="00883E16" w:rsidRPr="0078155B" w14:paraId="3083EE72"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61866154" w14:textId="77777777" w:rsidTr="000B7CA9">
              <w:tc>
                <w:tcPr>
                  <w:tcW w:w="0" w:type="auto"/>
                  <w:tcBorders>
                    <w:top w:val="nil"/>
                    <w:left w:val="nil"/>
                    <w:bottom w:val="nil"/>
                    <w:right w:val="nil"/>
                  </w:tcBorders>
                  <w:noWrap/>
                  <w:vAlign w:val="center"/>
                  <w:hideMark/>
                </w:tcPr>
                <w:p w14:paraId="35999F70" w14:textId="77777777" w:rsidR="00883E16" w:rsidRPr="0078155B" w:rsidRDefault="00883E16" w:rsidP="000B7CA9">
                  <w:pPr>
                    <w:rPr>
                      <w:lang w:eastAsia="ru-KZ"/>
                    </w:rPr>
                  </w:pPr>
                  <w:r w:rsidRPr="0078155B">
                    <w:rPr>
                      <w:color w:val="000000"/>
                      <w:lang w:eastAsia="ru-KZ"/>
                    </w:rPr>
                    <w:t>(</w:t>
                  </w:r>
                  <w:proofErr w:type="gramStart"/>
                  <w:r w:rsidRPr="0078155B">
                    <w:rPr>
                      <w:color w:val="000000"/>
                      <w:lang w:eastAsia="ru-KZ"/>
                    </w:rPr>
                    <w:t>2)Temperature</w:t>
                  </w:r>
                  <w:proofErr w:type="gramEnd"/>
                  <w:r w:rsidRPr="0078155B">
                    <w:rPr>
                      <w:color w:val="000000"/>
                      <w:lang w:eastAsia="ru-KZ"/>
                    </w:rPr>
                    <w:t>(L)</w:t>
                  </w:r>
                </w:p>
              </w:tc>
            </w:tr>
          </w:tbl>
          <w:p w14:paraId="7B50C4F4"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4A0C4FE" w14:textId="77777777" w:rsidR="00883E16" w:rsidRPr="0078155B" w:rsidRDefault="00883E16" w:rsidP="000B7CA9">
            <w:pPr>
              <w:jc w:val="center"/>
              <w:rPr>
                <w:lang w:val="kk-KZ"/>
              </w:rPr>
            </w:pPr>
            <w:r w:rsidRPr="0078155B">
              <w:rPr>
                <w:color w:val="FF0000"/>
              </w:rPr>
              <w:t>-3,66667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6B223F6" w14:textId="77777777" w:rsidR="00883E16" w:rsidRPr="0078155B" w:rsidRDefault="00883E16" w:rsidP="000B7CA9">
            <w:pPr>
              <w:jc w:val="both"/>
              <w:rPr>
                <w:lang w:val="kk-KZ"/>
              </w:rPr>
            </w:pPr>
            <w:r w:rsidRPr="0078155B">
              <w:rPr>
                <w:color w:val="FF0000"/>
              </w:rPr>
              <w:t>0,367315</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B1A461E" w14:textId="77777777" w:rsidR="00883E16" w:rsidRPr="0078155B" w:rsidRDefault="00883E16" w:rsidP="000B7CA9">
            <w:pPr>
              <w:jc w:val="both"/>
              <w:rPr>
                <w:lang w:val="kk-KZ"/>
              </w:rPr>
            </w:pPr>
            <w:r w:rsidRPr="0078155B">
              <w:rPr>
                <w:color w:val="FF0000"/>
              </w:rPr>
              <w:t>-9,98234</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A00DE1E" w14:textId="77777777" w:rsidR="00883E16" w:rsidRPr="0078155B" w:rsidRDefault="00883E16" w:rsidP="000B7CA9">
            <w:pPr>
              <w:jc w:val="both"/>
              <w:rPr>
                <w:lang w:val="kk-KZ"/>
              </w:rPr>
            </w:pPr>
            <w:r w:rsidRPr="0078155B">
              <w:rPr>
                <w:color w:val="FF0000"/>
              </w:rPr>
              <w:t>0,000566</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E55EA0F" w14:textId="77777777" w:rsidR="00883E16" w:rsidRPr="0078155B" w:rsidRDefault="00883E16" w:rsidP="000B7CA9">
            <w:pPr>
              <w:jc w:val="both"/>
              <w:rPr>
                <w:lang w:val="kk-KZ"/>
              </w:rPr>
            </w:pPr>
            <w:r w:rsidRPr="0078155B">
              <w:rPr>
                <w:color w:val="FF0000"/>
              </w:rPr>
              <w:t>-4,68650</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1010E06" w14:textId="77777777" w:rsidR="00883E16" w:rsidRPr="0078155B" w:rsidRDefault="00883E16" w:rsidP="000B7CA9">
            <w:pPr>
              <w:jc w:val="both"/>
              <w:rPr>
                <w:lang w:val="kk-KZ"/>
              </w:rPr>
            </w:pPr>
            <w:r w:rsidRPr="0078155B">
              <w:rPr>
                <w:color w:val="FF0000"/>
              </w:rPr>
              <w:t>-2,64684</w:t>
            </w:r>
          </w:p>
        </w:tc>
      </w:tr>
      <w:tr w:rsidR="00883E16" w:rsidRPr="0078155B" w14:paraId="783829E3"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76BF2027" w14:textId="77777777" w:rsidTr="000B7CA9">
              <w:tc>
                <w:tcPr>
                  <w:tcW w:w="0" w:type="auto"/>
                  <w:tcBorders>
                    <w:top w:val="nil"/>
                    <w:left w:val="nil"/>
                    <w:bottom w:val="nil"/>
                    <w:right w:val="nil"/>
                  </w:tcBorders>
                  <w:noWrap/>
                  <w:vAlign w:val="center"/>
                  <w:hideMark/>
                </w:tcPr>
                <w:p w14:paraId="505F6554" w14:textId="77777777" w:rsidR="00883E16" w:rsidRPr="0078155B" w:rsidRDefault="00883E16" w:rsidP="000B7CA9">
                  <w:pPr>
                    <w:rPr>
                      <w:lang w:eastAsia="ru-KZ"/>
                    </w:rPr>
                  </w:pPr>
                  <w:r w:rsidRPr="0078155B">
                    <w:rPr>
                      <w:color w:val="000000"/>
                      <w:lang w:eastAsia="ru-KZ"/>
                    </w:rPr>
                    <w:t>Temperature(Q)</w:t>
                  </w:r>
                </w:p>
              </w:tc>
            </w:tr>
          </w:tbl>
          <w:p w14:paraId="1D4173CD"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3044E12" w14:textId="77777777" w:rsidR="00883E16" w:rsidRPr="0078155B" w:rsidRDefault="00883E16" w:rsidP="000B7CA9">
            <w:pPr>
              <w:jc w:val="center"/>
              <w:rPr>
                <w:lang w:val="kk-KZ"/>
              </w:rPr>
            </w:pPr>
            <w:r w:rsidRPr="0078155B">
              <w:rPr>
                <w:color w:val="FF0000"/>
              </w:rPr>
              <w:t>2,42857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733F723" w14:textId="77777777" w:rsidR="00883E16" w:rsidRPr="0078155B" w:rsidRDefault="00883E16" w:rsidP="000B7CA9">
            <w:pPr>
              <w:jc w:val="both"/>
              <w:rPr>
                <w:lang w:val="kk-KZ"/>
              </w:rPr>
            </w:pPr>
            <w:r w:rsidRPr="0078155B">
              <w:rPr>
                <w:color w:val="FF0000"/>
              </w:rPr>
              <w:t>0,589015</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F9CB116" w14:textId="77777777" w:rsidR="00883E16" w:rsidRPr="0078155B" w:rsidRDefault="00883E16" w:rsidP="000B7CA9">
            <w:pPr>
              <w:jc w:val="both"/>
              <w:rPr>
                <w:lang w:val="kk-KZ"/>
              </w:rPr>
            </w:pPr>
            <w:r w:rsidRPr="0078155B">
              <w:rPr>
                <w:color w:val="FF0000"/>
              </w:rPr>
              <w:t>4,12311</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9427BBF" w14:textId="77777777" w:rsidR="00883E16" w:rsidRPr="0078155B" w:rsidRDefault="00883E16" w:rsidP="000B7CA9">
            <w:pPr>
              <w:jc w:val="both"/>
              <w:rPr>
                <w:lang w:val="kk-KZ"/>
              </w:rPr>
            </w:pPr>
            <w:r w:rsidRPr="0078155B">
              <w:rPr>
                <w:color w:val="FF0000"/>
              </w:rPr>
              <w:t>0,014576</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69237A9" w14:textId="77777777" w:rsidR="00883E16" w:rsidRPr="0078155B" w:rsidRDefault="00883E16" w:rsidP="000B7CA9">
            <w:pPr>
              <w:jc w:val="both"/>
              <w:rPr>
                <w:lang w:val="kk-KZ"/>
              </w:rPr>
            </w:pPr>
            <w:r w:rsidRPr="0078155B">
              <w:rPr>
                <w:color w:val="FF0000"/>
              </w:rPr>
              <w:t>0,79320</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26E301A" w14:textId="77777777" w:rsidR="00883E16" w:rsidRPr="0078155B" w:rsidRDefault="00883E16" w:rsidP="000B7CA9">
            <w:pPr>
              <w:jc w:val="both"/>
              <w:rPr>
                <w:lang w:val="kk-KZ"/>
              </w:rPr>
            </w:pPr>
            <w:r w:rsidRPr="0078155B">
              <w:rPr>
                <w:color w:val="FF0000"/>
              </w:rPr>
              <w:t>4,06394</w:t>
            </w:r>
          </w:p>
        </w:tc>
      </w:tr>
      <w:tr w:rsidR="00883E16" w:rsidRPr="0078155B" w14:paraId="3C77F256" w14:textId="77777777" w:rsidTr="00883E16">
        <w:tc>
          <w:tcPr>
            <w:tcW w:w="2053"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837"/>
            </w:tblGrid>
            <w:tr w:rsidR="00883E16" w:rsidRPr="0078155B" w14:paraId="6583CA0F" w14:textId="77777777" w:rsidTr="000B7CA9">
              <w:tc>
                <w:tcPr>
                  <w:tcW w:w="0" w:type="auto"/>
                  <w:tcBorders>
                    <w:top w:val="nil"/>
                    <w:left w:val="nil"/>
                    <w:bottom w:val="nil"/>
                    <w:right w:val="nil"/>
                  </w:tcBorders>
                  <w:noWrap/>
                  <w:vAlign w:val="center"/>
                  <w:hideMark/>
                </w:tcPr>
                <w:p w14:paraId="1DABDE81" w14:textId="77777777" w:rsidR="00883E16" w:rsidRPr="0078155B" w:rsidRDefault="00883E16" w:rsidP="000B7CA9">
                  <w:pPr>
                    <w:rPr>
                      <w:lang w:eastAsia="ru-KZ"/>
                    </w:rPr>
                  </w:pPr>
                  <w:r w:rsidRPr="0078155B">
                    <w:rPr>
                      <w:color w:val="000000"/>
                      <w:lang w:eastAsia="ru-KZ"/>
                    </w:rPr>
                    <w:t>1L by 2L</w:t>
                  </w:r>
                </w:p>
              </w:tc>
            </w:tr>
          </w:tbl>
          <w:p w14:paraId="0BEBA16E" w14:textId="77777777" w:rsidR="00883E16" w:rsidRPr="0078155B" w:rsidRDefault="00883E16" w:rsidP="000B7CA9">
            <w:pPr>
              <w:jc w:val="both"/>
              <w:rPr>
                <w:lang w:val="kk-KZ"/>
              </w:rPr>
            </w:pPr>
          </w:p>
        </w:tc>
        <w:tc>
          <w:tcPr>
            <w:tcW w:w="1542"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99CB5BA" w14:textId="77777777" w:rsidR="00883E16" w:rsidRPr="0078155B" w:rsidRDefault="00883E16" w:rsidP="000B7CA9">
            <w:pPr>
              <w:jc w:val="center"/>
              <w:rPr>
                <w:lang w:val="kk-KZ"/>
              </w:rPr>
            </w:pPr>
            <w:r w:rsidRPr="0078155B">
              <w:rPr>
                <w:color w:val="FF0000"/>
              </w:rPr>
              <w:t>3,00000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BF48653" w14:textId="77777777" w:rsidR="00883E16" w:rsidRPr="0078155B" w:rsidRDefault="00883E16" w:rsidP="000B7CA9">
            <w:pPr>
              <w:jc w:val="both"/>
              <w:rPr>
                <w:lang w:val="kk-KZ"/>
              </w:rPr>
            </w:pPr>
            <w:r w:rsidRPr="0078155B">
              <w:rPr>
                <w:color w:val="FF0000"/>
              </w:rPr>
              <w:t>0,449868</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ED1EB41" w14:textId="77777777" w:rsidR="00883E16" w:rsidRPr="0078155B" w:rsidRDefault="00883E16" w:rsidP="000B7CA9">
            <w:pPr>
              <w:jc w:val="both"/>
              <w:rPr>
                <w:lang w:val="kk-KZ"/>
              </w:rPr>
            </w:pPr>
            <w:r w:rsidRPr="0078155B">
              <w:rPr>
                <w:color w:val="FF0000"/>
              </w:rPr>
              <w:t>6,66863</w:t>
            </w:r>
          </w:p>
        </w:tc>
        <w:tc>
          <w:tcPr>
            <w:tcW w:w="124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63AF2EE" w14:textId="77777777" w:rsidR="00883E16" w:rsidRPr="0078155B" w:rsidRDefault="00883E16" w:rsidP="000B7CA9">
            <w:pPr>
              <w:jc w:val="both"/>
              <w:rPr>
                <w:lang w:val="kk-KZ"/>
              </w:rPr>
            </w:pPr>
            <w:r w:rsidRPr="0078155B">
              <w:rPr>
                <w:color w:val="FF0000"/>
              </w:rPr>
              <w:t>0,002628</w:t>
            </w:r>
          </w:p>
        </w:tc>
        <w:tc>
          <w:tcPr>
            <w:tcW w:w="122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E8677E4" w14:textId="77777777" w:rsidR="00883E16" w:rsidRPr="0078155B" w:rsidRDefault="00883E16" w:rsidP="000B7CA9">
            <w:pPr>
              <w:jc w:val="both"/>
              <w:rPr>
                <w:lang w:val="kk-KZ"/>
              </w:rPr>
            </w:pPr>
            <w:r w:rsidRPr="0078155B">
              <w:rPr>
                <w:color w:val="FF0000"/>
              </w:rPr>
              <w:t>1,75097</w:t>
            </w:r>
          </w:p>
        </w:tc>
        <w:tc>
          <w:tcPr>
            <w:tcW w:w="1480"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7B24117" w14:textId="77777777" w:rsidR="00883E16" w:rsidRPr="0078155B" w:rsidRDefault="00883E16" w:rsidP="000B7CA9">
            <w:pPr>
              <w:jc w:val="both"/>
              <w:rPr>
                <w:lang w:val="kk-KZ"/>
              </w:rPr>
            </w:pPr>
            <w:r w:rsidRPr="0078155B">
              <w:rPr>
                <w:color w:val="FF0000"/>
              </w:rPr>
              <w:t>4,24903</w:t>
            </w:r>
          </w:p>
        </w:tc>
      </w:tr>
    </w:tbl>
    <w:p w14:paraId="2A62BA99" w14:textId="77777777" w:rsidR="00883E16" w:rsidRDefault="00883E16" w:rsidP="00883E16">
      <w:pPr>
        <w:pStyle w:val="aff1"/>
        <w:jc w:val="both"/>
        <w:rPr>
          <w:rFonts w:ascii="Times New Roman" w:hAnsi="Times New Roman" w:cs="Times New Roman"/>
          <w:sz w:val="28"/>
          <w:szCs w:val="28"/>
          <w:lang w:val="kk-KZ"/>
        </w:rPr>
      </w:pPr>
    </w:p>
    <w:p w14:paraId="442C7854" w14:textId="43B5A409" w:rsidR="0078155B" w:rsidRPr="00E01B6D" w:rsidRDefault="0078155B" w:rsidP="003E1659">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Берілген кестеге сәйкес, уақыт (Х</w:t>
      </w:r>
      <w:r w:rsidRPr="00E01B6D">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 пен температураның (Х</w:t>
      </w:r>
      <w:r w:rsidRPr="00E01B6D">
        <w:rPr>
          <w:rFonts w:ascii="Times New Roman" w:hAnsi="Times New Roman" w:cs="Times New Roman"/>
          <w:sz w:val="28"/>
          <w:szCs w:val="28"/>
          <w:vertAlign w:val="subscript"/>
          <w:lang w:val="kk-KZ"/>
        </w:rPr>
        <w:t>2</w:t>
      </w:r>
      <w:r w:rsidRPr="00E01B6D">
        <w:rPr>
          <w:rFonts w:ascii="Times New Roman" w:hAnsi="Times New Roman" w:cs="Times New Roman"/>
          <w:sz w:val="28"/>
          <w:szCs w:val="28"/>
          <w:lang w:val="kk-KZ"/>
        </w:rPr>
        <w:t>) пастеризацияланған түйе сүтінің микробиологиялық және физико-химиялық көрсеткіштеріне әсері статистикалық заңдылықтарға толық сәйкес келетіндігін көруге болады. Барлық жауаптар (Y</w:t>
      </w:r>
      <w:r w:rsidRPr="00E01B6D">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–Y</w:t>
      </w:r>
      <w:r w:rsidRPr="00E01B6D">
        <w:rPr>
          <w:rFonts w:ascii="Times New Roman" w:hAnsi="Times New Roman" w:cs="Times New Roman"/>
          <w:sz w:val="28"/>
          <w:szCs w:val="28"/>
          <w:vertAlign w:val="subscript"/>
          <w:lang w:val="kk-KZ"/>
        </w:rPr>
        <w:t>6</w:t>
      </w:r>
      <w:r w:rsidRPr="00E01B6D">
        <w:rPr>
          <w:rFonts w:ascii="Times New Roman" w:hAnsi="Times New Roman" w:cs="Times New Roman"/>
          <w:sz w:val="28"/>
          <w:szCs w:val="28"/>
          <w:lang w:val="kk-KZ"/>
        </w:rPr>
        <w:t xml:space="preserve">) бойынша модельдердің R² мәндері жоғары (0.86–0.99), бұл таңдалған орталық композициялық эксперименттік дизайнның (Central Composite Design) деректерді өте жақсы түсіндіретінін </w:t>
      </w:r>
      <w:r w:rsidRPr="00E01B6D">
        <w:rPr>
          <w:rFonts w:ascii="Times New Roman" w:hAnsi="Times New Roman" w:cs="Times New Roman"/>
          <w:sz w:val="28"/>
          <w:szCs w:val="28"/>
          <w:lang w:val="kk-KZ"/>
        </w:rPr>
        <w:lastRenderedPageBreak/>
        <w:t>көрсетеді. Негізгі факторлардың сызықтық әсерлері (Time(L), Temperature(L)) көптеген жауаптарда статистикалық тұрғыдан маңызды (p&lt;0.05), бұл пастеризация процесінде ең басты рөлді дәл осы екі фактор атқаратынын дәлелдейді. Квадраттық әсерлер (Q) кейбір көрсеткіштерде ғана маңызды, яғни жауаптардың көбінде реакция түзу сызыққа жуық, артық күрделілік байқалмайды. Сонымен бірге, факторлардың өзара әсері (1L×2L) Y</w:t>
      </w:r>
      <w:r w:rsidRPr="00E01B6D">
        <w:rPr>
          <w:rFonts w:ascii="Times New Roman" w:hAnsi="Times New Roman" w:cs="Times New Roman"/>
          <w:sz w:val="28"/>
          <w:szCs w:val="28"/>
          <w:vertAlign w:val="subscript"/>
          <w:lang w:val="kk-KZ"/>
        </w:rPr>
        <w:t>3</w:t>
      </w:r>
      <w:r w:rsidRPr="00E01B6D">
        <w:rPr>
          <w:rFonts w:ascii="Times New Roman" w:hAnsi="Times New Roman" w:cs="Times New Roman"/>
          <w:sz w:val="28"/>
          <w:szCs w:val="28"/>
          <w:lang w:val="kk-KZ"/>
        </w:rPr>
        <w:t>, Y</w:t>
      </w:r>
      <w:r w:rsidRPr="00E01B6D">
        <w:rPr>
          <w:rFonts w:ascii="Times New Roman" w:hAnsi="Times New Roman" w:cs="Times New Roman"/>
          <w:sz w:val="28"/>
          <w:szCs w:val="28"/>
          <w:vertAlign w:val="subscript"/>
          <w:lang w:val="kk-KZ"/>
        </w:rPr>
        <w:t>5</w:t>
      </w:r>
      <w:r w:rsidRPr="00E01B6D">
        <w:rPr>
          <w:rFonts w:ascii="Times New Roman" w:hAnsi="Times New Roman" w:cs="Times New Roman"/>
          <w:sz w:val="28"/>
          <w:szCs w:val="28"/>
          <w:lang w:val="kk-KZ"/>
        </w:rPr>
        <w:t>, Y</w:t>
      </w:r>
      <w:r w:rsidRPr="00E01B6D">
        <w:rPr>
          <w:rFonts w:ascii="Times New Roman" w:hAnsi="Times New Roman" w:cs="Times New Roman"/>
          <w:sz w:val="28"/>
          <w:szCs w:val="28"/>
          <w:vertAlign w:val="subscript"/>
          <w:lang w:val="kk-KZ"/>
        </w:rPr>
        <w:t>6</w:t>
      </w:r>
      <w:r w:rsidRPr="00E01B6D">
        <w:rPr>
          <w:rFonts w:ascii="Times New Roman" w:hAnsi="Times New Roman" w:cs="Times New Roman"/>
          <w:sz w:val="28"/>
          <w:szCs w:val="28"/>
          <w:lang w:val="kk-KZ"/>
        </w:rPr>
        <w:t xml:space="preserve"> көрсеткіштері бойынша мәнді, бұл уақыт пен температура бірге өзгергенде микробиологиялық қауіпсіздік көрсеткіштері едәуір жақсаратынын көрсетеді. Қателік дисперсиясы төмен, F-критерийлері жоғары, p-мәндерінің басым бөлігі 0.05-тен төмен, сондықтан алынған модельдер сенімді, қайталанымды және тәжірибелік заңдылықтарға сай келеді. Бұл нәтижелер эксперименттердің дұрыс құрылғанын, деректердің вариациясы логикалық екенін және пастеризация параметрлері түйе сүтінің қауіпсіздігі мен сапасына айқын әсер ететінін көрсетеді.</w:t>
      </w:r>
    </w:p>
    <w:p w14:paraId="7910FFBC"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Нәтижесінде, Х</w:t>
      </w:r>
      <w:r w:rsidRPr="00617FF3">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w:t>
      </w:r>
      <w:r w:rsidRPr="00E01B6D">
        <w:rPr>
          <w:rFonts w:ascii="Times New Roman" w:hAnsi="Times New Roman" w:cs="Times New Roman"/>
          <w:sz w:val="28"/>
          <w:szCs w:val="28"/>
          <w:lang w:val="kk-KZ"/>
        </w:rPr>
        <w:t>(Time) және Х</w:t>
      </w:r>
      <w:r w:rsidRPr="00617FF3">
        <w:rPr>
          <w:rFonts w:ascii="Times New Roman" w:hAnsi="Times New Roman" w:cs="Times New Roman"/>
          <w:sz w:val="28"/>
          <w:szCs w:val="28"/>
          <w:vertAlign w:val="subscript"/>
          <w:lang w:val="kk-KZ"/>
        </w:rPr>
        <w:t>2</w:t>
      </w:r>
      <w:r w:rsidRPr="00E01B6D">
        <w:rPr>
          <w:rFonts w:ascii="Times New Roman" w:hAnsi="Times New Roman" w:cs="Times New Roman"/>
          <w:sz w:val="28"/>
          <w:szCs w:val="28"/>
          <w:lang w:val="kk-KZ"/>
        </w:rPr>
        <w:t xml:space="preserve"> (Temperature) факторларының түйе сүтінің алты негізгі жауап көрсеткішіне әсерін сипаттайтын толық статистикалық талдау жүргізілді және алынған регрессиялық теңдеулер технологиялық процесті оңтайландыруға, ең тиімді өңдеу режимдерін таңдауға мүмкіндік берді.</w:t>
      </w:r>
    </w:p>
    <w:p w14:paraId="1C2FCB9B" w14:textId="77777777" w:rsidR="0078155B"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xml:space="preserve">Модуль құрылымын қолдана отырып, </w:t>
      </w:r>
      <w:r w:rsidRPr="0078155B">
        <w:rPr>
          <w:rFonts w:ascii="Times New Roman" w:eastAsia="Times New Roman" w:hAnsi="Times New Roman" w:cs="Times New Roman"/>
          <w:i/>
          <w:iCs/>
          <w:sz w:val="28"/>
          <w:szCs w:val="28"/>
          <w:lang w:val="kk-KZ" w:eastAsia="ru-KZ"/>
        </w:rPr>
        <w:t>Y=b</w:t>
      </w:r>
      <w:r w:rsidRPr="0078155B">
        <w:rPr>
          <w:rFonts w:ascii="Times New Roman" w:eastAsia="Times New Roman" w:hAnsi="Times New Roman" w:cs="Times New Roman"/>
          <w:i/>
          <w:iCs/>
          <w:sz w:val="28"/>
          <w:szCs w:val="28"/>
          <w:vertAlign w:val="subscript"/>
          <w:lang w:val="kk-KZ" w:eastAsia="ru-KZ"/>
        </w:rPr>
        <w:t>0</w:t>
      </w:r>
      <w:r w:rsidRPr="0078155B">
        <w:rPr>
          <w:rFonts w:ascii="Times New Roman" w:eastAsia="Times New Roman" w:hAnsi="Times New Roman" w:cs="Times New Roman"/>
          <w:i/>
          <w:iCs/>
          <w:sz w:val="28"/>
          <w:szCs w:val="28"/>
          <w:lang w:val="kk-KZ" w:eastAsia="ru-KZ"/>
        </w:rPr>
        <w:t>​+b</w:t>
      </w:r>
      <w:r w:rsidRPr="0078155B">
        <w:rPr>
          <w:rFonts w:ascii="Times New Roman" w:eastAsia="Times New Roman" w:hAnsi="Times New Roman" w:cs="Times New Roman"/>
          <w:i/>
          <w:iCs/>
          <w:sz w:val="28"/>
          <w:szCs w:val="28"/>
          <w:vertAlign w:val="subscript"/>
          <w:lang w:val="kk-KZ" w:eastAsia="ru-KZ"/>
        </w:rPr>
        <w:t>1</w:t>
      </w:r>
      <w:r w:rsidRPr="0078155B">
        <w:rPr>
          <w:rFonts w:ascii="Times New Roman" w:eastAsia="Times New Roman" w:hAnsi="Times New Roman" w:cs="Times New Roman"/>
          <w:i/>
          <w:iCs/>
          <w:sz w:val="28"/>
          <w:szCs w:val="28"/>
          <w:lang w:val="kk-KZ" w:eastAsia="ru-KZ"/>
        </w:rPr>
        <w:t>​X</w:t>
      </w:r>
      <w:r w:rsidRPr="0078155B">
        <w:rPr>
          <w:rFonts w:ascii="Times New Roman" w:eastAsia="Times New Roman" w:hAnsi="Times New Roman" w:cs="Times New Roman"/>
          <w:i/>
          <w:iCs/>
          <w:sz w:val="28"/>
          <w:szCs w:val="28"/>
          <w:vertAlign w:val="subscript"/>
          <w:lang w:val="kk-KZ" w:eastAsia="ru-KZ"/>
        </w:rPr>
        <w:t>1</w:t>
      </w:r>
      <w:r w:rsidRPr="0078155B">
        <w:rPr>
          <w:rFonts w:ascii="Times New Roman" w:eastAsia="Times New Roman" w:hAnsi="Times New Roman" w:cs="Times New Roman"/>
          <w:i/>
          <w:iCs/>
          <w:sz w:val="28"/>
          <w:szCs w:val="28"/>
          <w:lang w:val="kk-KZ" w:eastAsia="ru-KZ"/>
        </w:rPr>
        <w:t>​+b</w:t>
      </w:r>
      <w:r w:rsidRPr="0078155B">
        <w:rPr>
          <w:rFonts w:ascii="Times New Roman" w:eastAsia="Times New Roman" w:hAnsi="Times New Roman" w:cs="Times New Roman"/>
          <w:i/>
          <w:iCs/>
          <w:sz w:val="28"/>
          <w:szCs w:val="28"/>
          <w:vertAlign w:val="subscript"/>
          <w:lang w:val="kk-KZ" w:eastAsia="ru-KZ"/>
        </w:rPr>
        <w:t>11​</w:t>
      </w:r>
      <w:r w:rsidRPr="0078155B">
        <w:rPr>
          <w:rFonts w:ascii="Times New Roman" w:eastAsia="Times New Roman" w:hAnsi="Times New Roman" w:cs="Times New Roman"/>
          <w:i/>
          <w:iCs/>
          <w:sz w:val="28"/>
          <w:szCs w:val="28"/>
          <w:lang w:val="kk-KZ" w:eastAsia="ru-KZ"/>
        </w:rPr>
        <w:t>X</w:t>
      </w:r>
      <w:r w:rsidRPr="0078155B">
        <w:rPr>
          <w:rFonts w:ascii="Times New Roman" w:eastAsia="Times New Roman" w:hAnsi="Times New Roman" w:cs="Times New Roman"/>
          <w:i/>
          <w:iCs/>
          <w:sz w:val="28"/>
          <w:szCs w:val="28"/>
          <w:vertAlign w:val="subscript"/>
          <w:lang w:val="kk-KZ" w:eastAsia="ru-KZ"/>
        </w:rPr>
        <w:t>12​</w:t>
      </w:r>
      <w:r w:rsidRPr="0078155B">
        <w:rPr>
          <w:rFonts w:ascii="Times New Roman" w:eastAsia="Times New Roman" w:hAnsi="Times New Roman" w:cs="Times New Roman"/>
          <w:i/>
          <w:iCs/>
          <w:sz w:val="28"/>
          <w:szCs w:val="28"/>
          <w:lang w:val="kk-KZ" w:eastAsia="ru-KZ"/>
        </w:rPr>
        <w:t>+b</w:t>
      </w:r>
      <w:r w:rsidRPr="0078155B">
        <w:rPr>
          <w:rFonts w:ascii="Times New Roman" w:eastAsia="Times New Roman" w:hAnsi="Times New Roman" w:cs="Times New Roman"/>
          <w:i/>
          <w:iCs/>
          <w:sz w:val="28"/>
          <w:szCs w:val="28"/>
          <w:vertAlign w:val="subscript"/>
          <w:lang w:val="kk-KZ" w:eastAsia="ru-KZ"/>
        </w:rPr>
        <w:t>2​</w:t>
      </w:r>
      <w:r w:rsidRPr="0078155B">
        <w:rPr>
          <w:rFonts w:ascii="Times New Roman" w:eastAsia="Times New Roman" w:hAnsi="Times New Roman" w:cs="Times New Roman"/>
          <w:i/>
          <w:iCs/>
          <w:sz w:val="28"/>
          <w:szCs w:val="28"/>
          <w:lang w:val="kk-KZ" w:eastAsia="ru-KZ"/>
        </w:rPr>
        <w:t>X</w:t>
      </w:r>
      <w:r w:rsidRPr="0078155B">
        <w:rPr>
          <w:rFonts w:ascii="Times New Roman" w:eastAsia="Times New Roman" w:hAnsi="Times New Roman" w:cs="Times New Roman"/>
          <w:i/>
          <w:iCs/>
          <w:sz w:val="28"/>
          <w:szCs w:val="28"/>
          <w:vertAlign w:val="subscript"/>
          <w:lang w:val="kk-KZ" w:eastAsia="ru-KZ"/>
        </w:rPr>
        <w:t>2​</w:t>
      </w:r>
      <w:r w:rsidRPr="0078155B">
        <w:rPr>
          <w:rFonts w:ascii="Times New Roman" w:eastAsia="Times New Roman" w:hAnsi="Times New Roman" w:cs="Times New Roman"/>
          <w:i/>
          <w:iCs/>
          <w:sz w:val="28"/>
          <w:szCs w:val="28"/>
          <w:lang w:val="kk-KZ" w:eastAsia="ru-KZ"/>
        </w:rPr>
        <w:t>+b</w:t>
      </w:r>
      <w:r w:rsidRPr="0078155B">
        <w:rPr>
          <w:rFonts w:ascii="Times New Roman" w:eastAsia="Times New Roman" w:hAnsi="Times New Roman" w:cs="Times New Roman"/>
          <w:i/>
          <w:iCs/>
          <w:sz w:val="28"/>
          <w:szCs w:val="28"/>
          <w:vertAlign w:val="subscript"/>
          <w:lang w:val="kk-KZ" w:eastAsia="ru-KZ"/>
        </w:rPr>
        <w:t>22</w:t>
      </w:r>
      <w:r w:rsidRPr="0078155B">
        <w:rPr>
          <w:rFonts w:ascii="Times New Roman" w:eastAsia="Times New Roman" w:hAnsi="Times New Roman" w:cs="Times New Roman"/>
          <w:i/>
          <w:iCs/>
          <w:sz w:val="28"/>
          <w:szCs w:val="28"/>
          <w:lang w:val="kk-KZ" w:eastAsia="ru-KZ"/>
        </w:rPr>
        <w:t>​X</w:t>
      </w:r>
      <w:r w:rsidRPr="0078155B">
        <w:rPr>
          <w:rFonts w:ascii="Times New Roman" w:eastAsia="Times New Roman" w:hAnsi="Times New Roman" w:cs="Times New Roman"/>
          <w:i/>
          <w:iCs/>
          <w:sz w:val="28"/>
          <w:szCs w:val="28"/>
          <w:vertAlign w:val="subscript"/>
          <w:lang w:val="kk-KZ" w:eastAsia="ru-KZ"/>
        </w:rPr>
        <w:t>22</w:t>
      </w:r>
      <w:r w:rsidRPr="0078155B">
        <w:rPr>
          <w:rFonts w:ascii="Times New Roman" w:eastAsia="Times New Roman" w:hAnsi="Times New Roman" w:cs="Times New Roman"/>
          <w:i/>
          <w:iCs/>
          <w:sz w:val="28"/>
          <w:szCs w:val="28"/>
          <w:lang w:val="kk-KZ" w:eastAsia="ru-KZ"/>
        </w:rPr>
        <w:t>​+b</w:t>
      </w:r>
      <w:r w:rsidRPr="0078155B">
        <w:rPr>
          <w:rFonts w:ascii="Times New Roman" w:eastAsia="Times New Roman" w:hAnsi="Times New Roman" w:cs="Times New Roman"/>
          <w:i/>
          <w:iCs/>
          <w:sz w:val="28"/>
          <w:szCs w:val="28"/>
          <w:vertAlign w:val="subscript"/>
          <w:lang w:val="kk-KZ" w:eastAsia="ru-KZ"/>
        </w:rPr>
        <w:t>1</w:t>
      </w:r>
      <w:r w:rsidRPr="0078155B">
        <w:rPr>
          <w:rFonts w:ascii="Times New Roman" w:eastAsia="Times New Roman" w:hAnsi="Times New Roman" w:cs="Times New Roman"/>
          <w:i/>
          <w:iCs/>
          <w:sz w:val="28"/>
          <w:szCs w:val="28"/>
          <w:lang w:val="kk-KZ" w:eastAsia="ru-KZ"/>
        </w:rPr>
        <w:t>2​X</w:t>
      </w:r>
      <w:r w:rsidRPr="0078155B">
        <w:rPr>
          <w:rFonts w:ascii="Times New Roman" w:eastAsia="Times New Roman" w:hAnsi="Times New Roman" w:cs="Times New Roman"/>
          <w:i/>
          <w:iCs/>
          <w:sz w:val="28"/>
          <w:szCs w:val="28"/>
          <w:vertAlign w:val="subscript"/>
          <w:lang w:val="kk-KZ" w:eastAsia="ru-KZ"/>
        </w:rPr>
        <w:t>1</w:t>
      </w:r>
      <w:r w:rsidRPr="0078155B">
        <w:rPr>
          <w:rFonts w:ascii="Times New Roman" w:eastAsia="Times New Roman" w:hAnsi="Times New Roman" w:cs="Times New Roman"/>
          <w:i/>
          <w:iCs/>
          <w:sz w:val="28"/>
          <w:szCs w:val="28"/>
          <w:lang w:val="kk-KZ" w:eastAsia="ru-KZ"/>
        </w:rPr>
        <w:t>​X</w:t>
      </w:r>
      <w:r w:rsidRPr="0078155B">
        <w:rPr>
          <w:rFonts w:ascii="Times New Roman" w:eastAsia="Times New Roman" w:hAnsi="Times New Roman" w:cs="Times New Roman"/>
          <w:i/>
          <w:iCs/>
          <w:sz w:val="28"/>
          <w:szCs w:val="28"/>
          <w:vertAlign w:val="subscript"/>
          <w:lang w:val="kk-KZ" w:eastAsia="ru-KZ"/>
        </w:rPr>
        <w:t>2</w:t>
      </w:r>
      <w:r w:rsidRPr="00E01B6D">
        <w:rPr>
          <w:rFonts w:ascii="Times New Roman" w:eastAsia="Times New Roman" w:hAnsi="Times New Roman" w:cs="Times New Roman"/>
          <w:sz w:val="28"/>
          <w:szCs w:val="28"/>
          <w:lang w:val="kk-KZ" w:eastAsia="ru-KZ"/>
        </w:rPr>
        <w:t xml:space="preserve">, </w:t>
      </w:r>
      <w:r w:rsidRPr="00E01B6D">
        <w:rPr>
          <w:rFonts w:ascii="Times New Roman" w:hAnsi="Times New Roman" w:cs="Times New Roman"/>
          <w:sz w:val="28"/>
          <w:szCs w:val="28"/>
          <w:lang w:val="kk-KZ"/>
        </w:rPr>
        <w:t>әр шығыс параметріне регрессиондық модель теңдеуін құрылды:</w:t>
      </w:r>
    </w:p>
    <w:p w14:paraId="70A2B9F8" w14:textId="77777777" w:rsidR="0078155B" w:rsidRPr="00E01B6D" w:rsidRDefault="0078155B" w:rsidP="0078155B">
      <w:pPr>
        <w:pStyle w:val="aff1"/>
        <w:ind w:firstLine="709"/>
        <w:jc w:val="both"/>
        <w:rPr>
          <w:rFonts w:ascii="Times New Roman" w:hAnsi="Times New Roman" w:cs="Times New Roman"/>
          <w:sz w:val="28"/>
          <w:szCs w:val="28"/>
          <w:lang w:val="kk-KZ"/>
        </w:rPr>
      </w:pPr>
    </w:p>
    <w:p w14:paraId="2DC555EE" w14:textId="77777777" w:rsidR="0078155B" w:rsidRPr="00E01B6D" w:rsidRDefault="0078155B" w:rsidP="0078155B">
      <w:pPr>
        <w:pStyle w:val="aff1"/>
        <w:ind w:firstLine="709"/>
        <w:jc w:val="both"/>
        <w:rPr>
          <w:rFonts w:ascii="Times New Roman" w:eastAsia="Times New Roman" w:hAnsi="Times New Roman" w:cs="Times New Roman"/>
          <w:i/>
          <w:iCs/>
          <w:color w:val="000000"/>
          <w:sz w:val="28"/>
          <w:szCs w:val="28"/>
          <w:lang w:val="kk-KZ" w:eastAsia="ru-KZ"/>
        </w:rPr>
      </w:pPr>
      <w:r w:rsidRPr="00E01B6D">
        <w:rPr>
          <w:rFonts w:ascii="Times New Roman" w:eastAsia="Times New Roman" w:hAnsi="Times New Roman" w:cs="Times New Roman"/>
          <w:i/>
          <w:iCs/>
          <w:color w:val="000000"/>
          <w:sz w:val="28"/>
          <w:szCs w:val="28"/>
          <w:lang w:eastAsia="ru-KZ"/>
        </w:rPr>
        <w:t>Y</w:t>
      </w:r>
      <w:r w:rsidRPr="00E01B6D">
        <w:rPr>
          <w:rFonts w:ascii="Times New Roman" w:eastAsia="Times New Roman" w:hAnsi="Times New Roman" w:cs="Times New Roman"/>
          <w:i/>
          <w:iCs/>
          <w:color w:val="000000"/>
          <w:sz w:val="28"/>
          <w:szCs w:val="28"/>
          <w:vertAlign w:val="subscript"/>
          <w:lang w:eastAsia="ru-KZ"/>
        </w:rPr>
        <w:t>1</w:t>
      </w:r>
      <w:r w:rsidRPr="00E01B6D">
        <w:rPr>
          <w:rFonts w:ascii="Times New Roman" w:eastAsia="Times New Roman" w:hAnsi="Times New Roman" w:cs="Times New Roman"/>
          <w:i/>
          <w:iCs/>
          <w:color w:val="000000"/>
          <w:sz w:val="28"/>
          <w:szCs w:val="28"/>
          <w:lang w:eastAsia="ru-KZ"/>
        </w:rPr>
        <w:t xml:space="preserve"> </w:t>
      </w:r>
      <w:r>
        <w:rPr>
          <w:rFonts w:ascii="Times New Roman" w:eastAsia="Times New Roman" w:hAnsi="Times New Roman" w:cs="Times New Roman"/>
          <w:i/>
          <w:iCs/>
          <w:color w:val="000000"/>
          <w:sz w:val="28"/>
          <w:szCs w:val="28"/>
          <w:lang w:val="kk-KZ" w:eastAsia="ru-KZ"/>
        </w:rPr>
        <w:t>МАФАНМС:</w:t>
      </w:r>
    </w:p>
    <w:tbl>
      <w:tblPr>
        <w:tblStyle w:val="a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gridCol w:w="703"/>
      </w:tblGrid>
      <w:tr w:rsidR="0078155B" w:rsidRPr="00E01B6D" w14:paraId="6CDC4EBC" w14:textId="77777777" w:rsidTr="00DA7C46">
        <w:tc>
          <w:tcPr>
            <w:tcW w:w="8931" w:type="dxa"/>
          </w:tcPr>
          <w:p w14:paraId="067E6873" w14:textId="77777777" w:rsidR="0078155B" w:rsidRPr="00E01B6D" w:rsidRDefault="0078155B" w:rsidP="00DA7C46">
            <w:pPr>
              <w:pStyle w:val="aff1"/>
              <w:ind w:left="34" w:firstLine="567"/>
              <w:jc w:val="both"/>
              <w:rPr>
                <w:rFonts w:ascii="Times New Roman" w:hAnsi="Times New Roman" w:cs="Times New Roman"/>
                <w:sz w:val="28"/>
                <w:szCs w:val="28"/>
              </w:rPr>
            </w:pPr>
            <w:r w:rsidRPr="00E01B6D">
              <w:rPr>
                <w:rFonts w:ascii="Times New Roman" w:hAnsi="Times New Roman" w:cs="Times New Roman"/>
                <w:sz w:val="28"/>
                <w:szCs w:val="28"/>
              </w:rPr>
              <w:t>Y</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rPr>
              <w:t>=55285,7</w:t>
            </w:r>
            <w:r>
              <w:rPr>
                <w:rFonts w:ascii="Times New Roman" w:hAnsi="Times New Roman" w:cs="Times New Roman"/>
                <w:sz w:val="28"/>
                <w:szCs w:val="28"/>
                <w:lang w:val="kk-KZ"/>
              </w:rPr>
              <w:t>-</w:t>
            </w:r>
            <w:r w:rsidRPr="00E01B6D">
              <w:rPr>
                <w:rFonts w:ascii="Times New Roman" w:hAnsi="Times New Roman" w:cs="Times New Roman"/>
                <w:sz w:val="28"/>
                <w:szCs w:val="28"/>
              </w:rPr>
              <w:t>28000,0X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rPr>
              <w:t>+4857,1X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32666,7X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rPr>
              <w:t>−7142,9X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1000,0X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rPr>
              <w:t>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lang w:val="kk-KZ"/>
              </w:rPr>
              <w:t xml:space="preserve">                                          </w:t>
            </w:r>
          </w:p>
        </w:tc>
        <w:tc>
          <w:tcPr>
            <w:tcW w:w="703" w:type="dxa"/>
          </w:tcPr>
          <w:p w14:paraId="3A79C737" w14:textId="4CA07113" w:rsidR="0078155B" w:rsidRPr="00E01B6D" w:rsidRDefault="0078155B" w:rsidP="00DA7C46">
            <w:pPr>
              <w:pStyle w:val="aff1"/>
              <w:jc w:val="both"/>
              <w:rPr>
                <w:rFonts w:ascii="Times New Roman" w:hAnsi="Times New Roman" w:cs="Times New Roman"/>
                <w:sz w:val="28"/>
                <w:szCs w:val="28"/>
              </w:rPr>
            </w:pPr>
            <w:r>
              <w:rPr>
                <w:rFonts w:ascii="Times New Roman" w:hAnsi="Times New Roman" w:cs="Times New Roman"/>
                <w:sz w:val="28"/>
                <w:szCs w:val="28"/>
                <w:lang w:val="kk-KZ"/>
              </w:rPr>
              <w:t>(</w:t>
            </w:r>
            <w:r w:rsidR="00883E16">
              <w:rPr>
                <w:rFonts w:ascii="Times New Roman" w:hAnsi="Times New Roman" w:cs="Times New Roman"/>
                <w:sz w:val="28"/>
                <w:szCs w:val="28"/>
                <w:lang w:val="en-US"/>
              </w:rPr>
              <w:t>5</w:t>
            </w:r>
            <w:r w:rsidRPr="00E01B6D">
              <w:rPr>
                <w:rFonts w:ascii="Times New Roman" w:hAnsi="Times New Roman" w:cs="Times New Roman"/>
                <w:sz w:val="28"/>
                <w:szCs w:val="28"/>
                <w:lang w:val="kk-KZ"/>
              </w:rPr>
              <w:t>)</w:t>
            </w:r>
          </w:p>
        </w:tc>
      </w:tr>
    </w:tbl>
    <w:p w14:paraId="5AC5869E" w14:textId="77777777" w:rsidR="0078155B" w:rsidRDefault="0078155B" w:rsidP="0078155B">
      <w:pPr>
        <w:pStyle w:val="aff1"/>
        <w:ind w:firstLine="709"/>
        <w:jc w:val="both"/>
        <w:rPr>
          <w:rFonts w:ascii="Times New Roman" w:eastAsia="Times New Roman" w:hAnsi="Times New Roman" w:cs="Times New Roman"/>
          <w:i/>
          <w:iCs/>
          <w:color w:val="000000"/>
          <w:sz w:val="28"/>
          <w:szCs w:val="28"/>
          <w:lang w:eastAsia="ru-KZ"/>
        </w:rPr>
      </w:pPr>
    </w:p>
    <w:p w14:paraId="66CA530F" w14:textId="77777777" w:rsidR="0078155B" w:rsidRPr="00E01B6D" w:rsidRDefault="0078155B" w:rsidP="0078155B">
      <w:pPr>
        <w:pStyle w:val="aff1"/>
        <w:ind w:firstLine="709"/>
        <w:jc w:val="both"/>
        <w:rPr>
          <w:rFonts w:ascii="Times New Roman" w:eastAsia="Times New Roman" w:hAnsi="Times New Roman" w:cs="Times New Roman"/>
          <w:i/>
          <w:iCs/>
          <w:color w:val="000000"/>
          <w:sz w:val="28"/>
          <w:szCs w:val="28"/>
          <w:lang w:val="kk-KZ" w:eastAsia="ru-KZ"/>
        </w:rPr>
      </w:pPr>
      <w:r w:rsidRPr="00E01B6D">
        <w:rPr>
          <w:rFonts w:ascii="Times New Roman" w:eastAsia="Times New Roman" w:hAnsi="Times New Roman" w:cs="Times New Roman"/>
          <w:i/>
          <w:iCs/>
          <w:color w:val="000000"/>
          <w:sz w:val="28"/>
          <w:szCs w:val="28"/>
          <w:lang w:eastAsia="ru-KZ"/>
        </w:rPr>
        <w:t>Y</w:t>
      </w:r>
      <w:r w:rsidRPr="00E01B6D">
        <w:rPr>
          <w:rFonts w:ascii="Times New Roman" w:eastAsia="Times New Roman" w:hAnsi="Times New Roman" w:cs="Times New Roman"/>
          <w:i/>
          <w:iCs/>
          <w:color w:val="000000"/>
          <w:sz w:val="28"/>
          <w:szCs w:val="28"/>
          <w:vertAlign w:val="subscript"/>
          <w:lang w:eastAsia="ru-KZ"/>
        </w:rPr>
        <w:t>2</w:t>
      </w:r>
      <w:r w:rsidRPr="00E01B6D">
        <w:rPr>
          <w:rFonts w:ascii="Times New Roman" w:eastAsia="Times New Roman" w:hAnsi="Times New Roman" w:cs="Times New Roman"/>
          <w:i/>
          <w:iCs/>
          <w:color w:val="000000"/>
          <w:sz w:val="28"/>
          <w:szCs w:val="28"/>
          <w:lang w:eastAsia="ru-KZ"/>
        </w:rPr>
        <w:t xml:space="preserve"> </w:t>
      </w:r>
      <w:r w:rsidRPr="00E01B6D">
        <w:rPr>
          <w:rFonts w:ascii="Times New Roman" w:eastAsia="Times New Roman" w:hAnsi="Times New Roman" w:cs="Times New Roman"/>
          <w:i/>
          <w:iCs/>
          <w:color w:val="000000"/>
          <w:sz w:val="28"/>
          <w:szCs w:val="28"/>
          <w:lang w:val="kk-KZ" w:eastAsia="ru-KZ"/>
        </w:rPr>
        <w:t>Қышқылдылық</w:t>
      </w:r>
      <w:r>
        <w:rPr>
          <w:rFonts w:ascii="Times New Roman" w:eastAsia="Times New Roman" w:hAnsi="Times New Roman" w:cs="Times New Roman"/>
          <w:i/>
          <w:iCs/>
          <w:color w:val="000000"/>
          <w:sz w:val="28"/>
          <w:szCs w:val="28"/>
          <w:lang w:val="kk-KZ" w:eastAsia="ru-KZ"/>
        </w:rPr>
        <w:t>:</w:t>
      </w:r>
    </w:p>
    <w:tbl>
      <w:tblPr>
        <w:tblStyle w:val="a8"/>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gridCol w:w="683"/>
      </w:tblGrid>
      <w:tr w:rsidR="0078155B" w:rsidRPr="00E01B6D" w14:paraId="2FA39E92" w14:textId="77777777" w:rsidTr="00DA7C46">
        <w:tc>
          <w:tcPr>
            <w:tcW w:w="8810" w:type="dxa"/>
          </w:tcPr>
          <w:p w14:paraId="7AE1435B" w14:textId="77777777" w:rsidR="0078155B" w:rsidRPr="00E01B6D" w:rsidRDefault="0078155B" w:rsidP="00DA7C46">
            <w:pPr>
              <w:pStyle w:val="aff1"/>
              <w:ind w:firstLine="601"/>
              <w:jc w:val="both"/>
              <w:rPr>
                <w:rFonts w:ascii="Times New Roman" w:hAnsi="Times New Roman" w:cs="Times New Roman"/>
                <w:sz w:val="28"/>
                <w:szCs w:val="28"/>
              </w:rPr>
            </w:pPr>
            <w:r w:rsidRPr="00E01B6D">
              <w:rPr>
                <w:rFonts w:ascii="Times New Roman" w:hAnsi="Times New Roman" w:cs="Times New Roman"/>
                <w:sz w:val="28"/>
                <w:szCs w:val="28"/>
              </w:rPr>
              <w:t>Y</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rPr>
              <w:t>=17,59286</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0,2X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rPr>
              <w:t>−0,07143X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rPr>
              <w:t>+0,93333X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0,12857X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rPr>
              <w:t>+0,0X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rPr>
              <w:t>X</w:t>
            </w:r>
            <w:r w:rsidRPr="00E01B6D">
              <w:rPr>
                <w:rFonts w:ascii="Times New Roman" w:hAnsi="Times New Roman" w:cs="Times New Roman"/>
                <w:sz w:val="28"/>
                <w:szCs w:val="28"/>
                <w:vertAlign w:val="subscript"/>
              </w:rPr>
              <w:t>2</w:t>
            </w:r>
          </w:p>
        </w:tc>
        <w:tc>
          <w:tcPr>
            <w:tcW w:w="683" w:type="dxa"/>
          </w:tcPr>
          <w:p w14:paraId="2EE20341" w14:textId="31248865" w:rsidR="0078155B" w:rsidRPr="00E01B6D" w:rsidRDefault="0078155B" w:rsidP="00DA7C46">
            <w:pPr>
              <w:pStyle w:val="aff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01B6D">
              <w:rPr>
                <w:rFonts w:ascii="Times New Roman" w:hAnsi="Times New Roman" w:cs="Times New Roman"/>
                <w:sz w:val="28"/>
                <w:szCs w:val="28"/>
                <w:lang w:val="kk-KZ"/>
              </w:rPr>
              <w:t>(</w:t>
            </w:r>
            <w:r w:rsidR="00883E16">
              <w:rPr>
                <w:rFonts w:ascii="Times New Roman" w:hAnsi="Times New Roman" w:cs="Times New Roman"/>
                <w:sz w:val="28"/>
                <w:szCs w:val="28"/>
                <w:lang w:val="en-US"/>
              </w:rPr>
              <w:t>6</w:t>
            </w:r>
            <w:r w:rsidRPr="00E01B6D">
              <w:rPr>
                <w:rFonts w:ascii="Times New Roman" w:hAnsi="Times New Roman" w:cs="Times New Roman"/>
                <w:sz w:val="28"/>
                <w:szCs w:val="28"/>
                <w:lang w:val="kk-KZ"/>
              </w:rPr>
              <w:t>)</w:t>
            </w:r>
          </w:p>
        </w:tc>
      </w:tr>
    </w:tbl>
    <w:p w14:paraId="3307053B" w14:textId="77777777" w:rsidR="0078155B" w:rsidRDefault="0078155B" w:rsidP="0078155B">
      <w:pPr>
        <w:pStyle w:val="aff1"/>
        <w:ind w:firstLine="709"/>
        <w:jc w:val="both"/>
        <w:rPr>
          <w:rFonts w:ascii="Times New Roman" w:eastAsia="Times New Roman" w:hAnsi="Times New Roman" w:cs="Times New Roman"/>
          <w:b/>
          <w:bCs/>
          <w:color w:val="000000"/>
          <w:sz w:val="28"/>
          <w:szCs w:val="28"/>
          <w:lang w:eastAsia="ru-KZ"/>
        </w:rPr>
      </w:pPr>
    </w:p>
    <w:p w14:paraId="2F607922" w14:textId="77777777" w:rsidR="0078155B" w:rsidRPr="00E01B6D" w:rsidRDefault="0078155B" w:rsidP="0078155B">
      <w:pPr>
        <w:pStyle w:val="aff1"/>
        <w:ind w:firstLine="709"/>
        <w:jc w:val="both"/>
        <w:rPr>
          <w:rFonts w:ascii="Times New Roman" w:hAnsi="Times New Roman" w:cs="Times New Roman"/>
          <w:i/>
          <w:iCs/>
          <w:sz w:val="28"/>
          <w:szCs w:val="28"/>
          <w:lang w:val="kk-KZ"/>
        </w:rPr>
      </w:pPr>
      <w:r w:rsidRPr="00E01B6D">
        <w:rPr>
          <w:rFonts w:ascii="Times New Roman" w:eastAsia="Times New Roman" w:hAnsi="Times New Roman" w:cs="Times New Roman"/>
          <w:i/>
          <w:iCs/>
          <w:color w:val="000000"/>
          <w:sz w:val="28"/>
          <w:szCs w:val="28"/>
          <w:lang w:eastAsia="ru-KZ"/>
        </w:rPr>
        <w:t>Y</w:t>
      </w:r>
      <w:r w:rsidRPr="00E01B6D">
        <w:rPr>
          <w:rFonts w:ascii="Times New Roman" w:eastAsia="Times New Roman" w:hAnsi="Times New Roman" w:cs="Times New Roman"/>
          <w:i/>
          <w:iCs/>
          <w:color w:val="000000"/>
          <w:sz w:val="28"/>
          <w:szCs w:val="28"/>
          <w:vertAlign w:val="subscript"/>
          <w:lang w:eastAsia="ru-KZ"/>
        </w:rPr>
        <w:t>3</w:t>
      </w:r>
      <w:r w:rsidRPr="00E01B6D">
        <w:rPr>
          <w:rFonts w:ascii="Times New Roman" w:eastAsia="Times New Roman" w:hAnsi="Times New Roman" w:cs="Times New Roman"/>
          <w:i/>
          <w:iCs/>
          <w:color w:val="000000"/>
          <w:sz w:val="28"/>
          <w:szCs w:val="28"/>
          <w:lang w:eastAsia="ru-KZ"/>
        </w:rPr>
        <w:t xml:space="preserve"> TBARS</w:t>
      </w:r>
      <w:r w:rsidRPr="00E01B6D">
        <w:rPr>
          <w:rFonts w:ascii="Times New Roman" w:eastAsia="Times New Roman" w:hAnsi="Times New Roman" w:cs="Times New Roman"/>
          <w:i/>
          <w:iCs/>
          <w:color w:val="000000"/>
          <w:sz w:val="28"/>
          <w:szCs w:val="28"/>
          <w:lang w:val="kk-KZ" w:eastAsia="ru-KZ"/>
        </w:rPr>
        <w:t xml:space="preserve"> мөлшері</w:t>
      </w:r>
      <w:r>
        <w:rPr>
          <w:rFonts w:ascii="Times New Roman" w:eastAsia="Times New Roman" w:hAnsi="Times New Roman" w:cs="Times New Roman"/>
          <w:i/>
          <w:iCs/>
          <w:color w:val="000000"/>
          <w:sz w:val="28"/>
          <w:szCs w:val="28"/>
          <w:lang w:val="kk-KZ" w:eastAsia="ru-KZ"/>
        </w:rPr>
        <w:t>:</w:t>
      </w:r>
    </w:p>
    <w:tbl>
      <w:tblPr>
        <w:tblStyle w:val="a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03"/>
      </w:tblGrid>
      <w:tr w:rsidR="0078155B" w:rsidRPr="00E01B6D" w14:paraId="3E2A3E3B" w14:textId="77777777" w:rsidTr="00DA7C46">
        <w:tc>
          <w:tcPr>
            <w:tcW w:w="8931" w:type="dxa"/>
          </w:tcPr>
          <w:p w14:paraId="2313D8E2" w14:textId="77777777" w:rsidR="0078155B" w:rsidRPr="00E01B6D" w:rsidRDefault="0078155B" w:rsidP="00DA7C46">
            <w:pPr>
              <w:pStyle w:val="aff1"/>
              <w:ind w:firstLine="709"/>
              <w:jc w:val="both"/>
              <w:rPr>
                <w:rFonts w:ascii="Times New Roman" w:hAnsi="Times New Roman" w:cs="Times New Roman"/>
                <w:sz w:val="28"/>
                <w:szCs w:val="28"/>
              </w:rPr>
            </w:pPr>
            <w:r w:rsidRPr="00E01B6D">
              <w:rPr>
                <w:rFonts w:ascii="Times New Roman" w:hAnsi="Times New Roman" w:cs="Times New Roman"/>
                <w:sz w:val="28"/>
                <w:szCs w:val="28"/>
              </w:rPr>
              <w:t>Y</w:t>
            </w:r>
            <w:r w:rsidRPr="00E01B6D">
              <w:rPr>
                <w:rFonts w:ascii="Times New Roman" w:hAnsi="Times New Roman" w:cs="Times New Roman"/>
                <w:sz w:val="28"/>
                <w:szCs w:val="28"/>
                <w:vertAlign w:val="subscript"/>
              </w:rPr>
              <w:t>3</w:t>
            </w:r>
            <w:r w:rsidRPr="00E01B6D">
              <w:rPr>
                <w:rFonts w:ascii="Times New Roman" w:hAnsi="Times New Roman" w:cs="Times New Roman"/>
                <w:sz w:val="28"/>
                <w:szCs w:val="28"/>
              </w:rPr>
              <w:t>=25,75643+0,12667</w:t>
            </w:r>
            <w:r w:rsidRPr="00E01B6D">
              <w:rPr>
                <w:rFonts w:ascii="Times New Roman" w:hAnsi="Times New Roman" w:cs="Times New Roman"/>
                <w:sz w:val="28"/>
                <w:szCs w:val="28"/>
                <w:lang w:val="kk-KZ"/>
              </w:rPr>
              <w:t>Х</w:t>
            </w:r>
            <w:r w:rsidRPr="00E01B6D">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0,02429</w:t>
            </w:r>
            <w:r w:rsidRPr="00E01B6D">
              <w:rPr>
                <w:rFonts w:ascii="Times New Roman" w:hAnsi="Times New Roman" w:cs="Times New Roman"/>
                <w:sz w:val="28"/>
                <w:szCs w:val="28"/>
                <w:lang w:val="kk-KZ"/>
              </w:rPr>
              <w:t>Х</w:t>
            </w:r>
            <w:r w:rsidRPr="00E01B6D">
              <w:rPr>
                <w:rFonts w:ascii="Times New Roman" w:hAnsi="Times New Roman" w:cs="Times New Roman"/>
                <w:sz w:val="28"/>
                <w:szCs w:val="28"/>
                <w:vertAlign w:val="subscript"/>
                <w:lang w:val="kk-KZ"/>
              </w:rPr>
              <w:t>1</w:t>
            </w:r>
            <w:r w:rsidRPr="00E01B6D">
              <w:rPr>
                <w:rFonts w:ascii="Times New Roman" w:hAnsi="Times New Roman" w:cs="Times New Roman"/>
                <w:sz w:val="28"/>
                <w:szCs w:val="28"/>
                <w:vertAlign w:val="superscript"/>
                <w:lang w:val="kk-KZ"/>
              </w:rPr>
              <w:t>2</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0,64</w:t>
            </w:r>
            <w:r w:rsidRPr="00E01B6D">
              <w:rPr>
                <w:rFonts w:ascii="Times New Roman" w:hAnsi="Times New Roman" w:cs="Times New Roman"/>
                <w:sz w:val="28"/>
                <w:szCs w:val="28"/>
                <w:lang w:val="kk-KZ"/>
              </w:rPr>
              <w:t>Х</w:t>
            </w:r>
            <w:r w:rsidRPr="00E01B6D">
              <w:rPr>
                <w:rFonts w:ascii="Times New Roman" w:hAnsi="Times New Roman" w:cs="Times New Roman"/>
                <w:sz w:val="28"/>
                <w:szCs w:val="28"/>
                <w:vertAlign w:val="subscript"/>
                <w:lang w:val="kk-KZ"/>
              </w:rPr>
              <w:t>2</w:t>
            </w:r>
            <w:r w:rsidRPr="00E01B6D">
              <w:rPr>
                <w:rFonts w:ascii="Times New Roman" w:hAnsi="Times New Roman" w:cs="Times New Roman"/>
                <w:sz w:val="28"/>
                <w:szCs w:val="28"/>
              </w:rPr>
              <w:t>+0,18429</w:t>
            </w:r>
            <w:r w:rsidRPr="00E01B6D">
              <w:rPr>
                <w:rFonts w:ascii="Times New Roman" w:hAnsi="Times New Roman" w:cs="Times New Roman"/>
                <w:sz w:val="28"/>
                <w:szCs w:val="28"/>
                <w:lang w:val="kk-KZ"/>
              </w:rPr>
              <w:t>Х</w:t>
            </w:r>
            <w:r w:rsidRPr="00E01B6D">
              <w:rPr>
                <w:rFonts w:ascii="Times New Roman" w:hAnsi="Times New Roman" w:cs="Times New Roman"/>
                <w:sz w:val="28"/>
                <w:szCs w:val="28"/>
                <w:vertAlign w:val="subscript"/>
                <w:lang w:val="kk-KZ"/>
              </w:rPr>
              <w:t>2</w:t>
            </w:r>
            <w:r w:rsidRPr="00E01B6D">
              <w:rPr>
                <w:rFonts w:ascii="Times New Roman" w:hAnsi="Times New Roman" w:cs="Times New Roman"/>
                <w:sz w:val="28"/>
                <w:szCs w:val="28"/>
                <w:vertAlign w:val="superscript"/>
                <w:lang w:val="kk-KZ"/>
              </w:rPr>
              <w:t>2</w:t>
            </w:r>
            <w:r w:rsidRPr="00E01B6D">
              <w:rPr>
                <w:rFonts w:ascii="Times New Roman" w:hAnsi="Times New Roman" w:cs="Times New Roman"/>
                <w:sz w:val="28"/>
                <w:szCs w:val="28"/>
                <w:lang w:val="kk-KZ"/>
              </w:rPr>
              <w:t>+</w:t>
            </w:r>
            <w:r w:rsidRPr="00E01B6D">
              <w:rPr>
                <w:rFonts w:ascii="Times New Roman" w:hAnsi="Times New Roman" w:cs="Times New Roman"/>
                <w:sz w:val="28"/>
                <w:szCs w:val="28"/>
              </w:rPr>
              <w:t>0,0</w:t>
            </w:r>
            <w:r w:rsidRPr="00E01B6D">
              <w:rPr>
                <w:rFonts w:ascii="Times New Roman" w:hAnsi="Times New Roman" w:cs="Times New Roman"/>
                <w:sz w:val="28"/>
                <w:szCs w:val="28"/>
                <w:lang w:val="kk-KZ"/>
              </w:rPr>
              <w:t>5Х</w:t>
            </w:r>
            <w:r w:rsidRPr="00E01B6D">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Х</w:t>
            </w:r>
            <w:r w:rsidRPr="00E01B6D">
              <w:rPr>
                <w:rFonts w:ascii="Times New Roman" w:hAnsi="Times New Roman" w:cs="Times New Roman"/>
                <w:sz w:val="28"/>
                <w:szCs w:val="28"/>
                <w:vertAlign w:val="subscript"/>
                <w:lang w:val="kk-KZ"/>
              </w:rPr>
              <w:t>2</w:t>
            </w:r>
          </w:p>
        </w:tc>
        <w:tc>
          <w:tcPr>
            <w:tcW w:w="703" w:type="dxa"/>
          </w:tcPr>
          <w:p w14:paraId="4B740D2C" w14:textId="1F6642A0" w:rsidR="0078155B" w:rsidRPr="00E01B6D" w:rsidRDefault="0078155B" w:rsidP="00DA7C46">
            <w:pPr>
              <w:pStyle w:val="aff1"/>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w:t>
            </w:r>
            <w:r w:rsidR="00883E16">
              <w:rPr>
                <w:rFonts w:ascii="Times New Roman" w:hAnsi="Times New Roman" w:cs="Times New Roman"/>
                <w:sz w:val="28"/>
                <w:szCs w:val="28"/>
                <w:lang w:val="en-US"/>
              </w:rPr>
              <w:t>7</w:t>
            </w:r>
            <w:r w:rsidRPr="00E01B6D">
              <w:rPr>
                <w:rFonts w:ascii="Times New Roman" w:hAnsi="Times New Roman" w:cs="Times New Roman"/>
                <w:sz w:val="28"/>
                <w:szCs w:val="28"/>
                <w:lang w:val="kk-KZ"/>
              </w:rPr>
              <w:t>)</w:t>
            </w:r>
          </w:p>
        </w:tc>
      </w:tr>
    </w:tbl>
    <w:p w14:paraId="75A230D3" w14:textId="77777777" w:rsidR="0078155B" w:rsidRDefault="0078155B" w:rsidP="0078155B">
      <w:pPr>
        <w:pStyle w:val="aff1"/>
        <w:ind w:firstLine="709"/>
        <w:jc w:val="both"/>
        <w:rPr>
          <w:rFonts w:ascii="Times New Roman" w:eastAsia="Times New Roman" w:hAnsi="Times New Roman" w:cs="Times New Roman"/>
          <w:b/>
          <w:bCs/>
          <w:color w:val="000000"/>
          <w:sz w:val="28"/>
          <w:szCs w:val="28"/>
          <w:lang w:eastAsia="ru-KZ"/>
        </w:rPr>
      </w:pPr>
    </w:p>
    <w:p w14:paraId="6A381539" w14:textId="77777777" w:rsidR="0078155B" w:rsidRPr="00E01B6D" w:rsidRDefault="0078155B" w:rsidP="0078155B">
      <w:pPr>
        <w:pStyle w:val="aff1"/>
        <w:ind w:firstLine="709"/>
        <w:jc w:val="both"/>
        <w:rPr>
          <w:rFonts w:ascii="Times New Roman" w:hAnsi="Times New Roman" w:cs="Times New Roman"/>
          <w:i/>
          <w:iCs/>
          <w:sz w:val="28"/>
          <w:szCs w:val="28"/>
          <w:lang w:val="kk-KZ"/>
        </w:rPr>
      </w:pPr>
      <w:r w:rsidRPr="00E01B6D">
        <w:rPr>
          <w:rFonts w:ascii="Times New Roman" w:eastAsia="Times New Roman" w:hAnsi="Times New Roman" w:cs="Times New Roman"/>
          <w:i/>
          <w:iCs/>
          <w:color w:val="000000"/>
          <w:sz w:val="28"/>
          <w:szCs w:val="28"/>
          <w:lang w:eastAsia="ru-KZ"/>
        </w:rPr>
        <w:t>Y</w:t>
      </w:r>
      <w:r w:rsidRPr="00E01B6D">
        <w:rPr>
          <w:rFonts w:ascii="Times New Roman" w:eastAsia="Times New Roman" w:hAnsi="Times New Roman" w:cs="Times New Roman"/>
          <w:i/>
          <w:iCs/>
          <w:color w:val="000000"/>
          <w:sz w:val="28"/>
          <w:szCs w:val="28"/>
          <w:vertAlign w:val="subscript"/>
          <w:lang w:eastAsia="ru-KZ"/>
        </w:rPr>
        <w:t>4</w:t>
      </w:r>
      <w:r w:rsidRPr="00E01B6D">
        <w:rPr>
          <w:rFonts w:ascii="Times New Roman" w:eastAsia="Times New Roman" w:hAnsi="Times New Roman" w:cs="Times New Roman"/>
          <w:i/>
          <w:iCs/>
          <w:color w:val="000000"/>
          <w:sz w:val="28"/>
          <w:szCs w:val="28"/>
          <w:lang w:eastAsia="ru-KZ"/>
        </w:rPr>
        <w:t xml:space="preserve"> pH</w:t>
      </w:r>
      <w:r w:rsidRPr="00E01B6D">
        <w:rPr>
          <w:rFonts w:ascii="Times New Roman" w:eastAsia="Times New Roman" w:hAnsi="Times New Roman" w:cs="Times New Roman"/>
          <w:i/>
          <w:iCs/>
          <w:color w:val="000000"/>
          <w:sz w:val="28"/>
          <w:szCs w:val="28"/>
          <w:lang w:val="kk-KZ" w:eastAsia="ru-KZ"/>
        </w:rPr>
        <w:t xml:space="preserve"> мөлшері</w:t>
      </w:r>
      <w:r>
        <w:rPr>
          <w:rFonts w:ascii="Times New Roman" w:eastAsia="Times New Roman" w:hAnsi="Times New Roman" w:cs="Times New Roman"/>
          <w:i/>
          <w:iCs/>
          <w:color w:val="000000"/>
          <w:sz w:val="28"/>
          <w:szCs w:val="28"/>
          <w:lang w:val="kk-KZ" w:eastAsia="ru-KZ"/>
        </w:rPr>
        <w:t>:</w:t>
      </w:r>
    </w:p>
    <w:tbl>
      <w:tblPr>
        <w:tblStyle w:val="a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03"/>
      </w:tblGrid>
      <w:tr w:rsidR="0078155B" w:rsidRPr="00E01B6D" w14:paraId="4FB83F1D" w14:textId="77777777" w:rsidTr="00DA7C46">
        <w:trPr>
          <w:trHeight w:val="754"/>
        </w:trPr>
        <w:tc>
          <w:tcPr>
            <w:tcW w:w="8931" w:type="dxa"/>
          </w:tcPr>
          <w:p w14:paraId="04930E3E" w14:textId="77777777" w:rsidR="0078155B" w:rsidRPr="00E01B6D" w:rsidRDefault="0078155B" w:rsidP="00DA7C46">
            <w:pPr>
              <w:pStyle w:val="aff1"/>
              <w:ind w:firstLine="459"/>
              <w:jc w:val="both"/>
              <w:rPr>
                <w:rFonts w:ascii="Times New Roman" w:eastAsia="Times New Roman" w:hAnsi="Times New Roman" w:cs="Times New Roman"/>
                <w:sz w:val="28"/>
                <w:szCs w:val="28"/>
                <w:lang w:eastAsia="ru-KZ"/>
              </w:rPr>
            </w:pPr>
            <w:r w:rsidRPr="00E01B6D">
              <w:rPr>
                <w:rFonts w:ascii="Times New Roman" w:eastAsia="Times New Roman" w:hAnsi="Times New Roman" w:cs="Times New Roman"/>
                <w:sz w:val="28"/>
                <w:szCs w:val="28"/>
                <w:lang w:eastAsia="ru-KZ"/>
              </w:rPr>
              <w:t>Y</w:t>
            </w:r>
            <w:r w:rsidRPr="00E01B6D">
              <w:rPr>
                <w:rFonts w:ascii="Times New Roman" w:eastAsia="Times New Roman" w:hAnsi="Times New Roman" w:cs="Times New Roman"/>
                <w:sz w:val="28"/>
                <w:szCs w:val="28"/>
                <w:vertAlign w:val="subscript"/>
                <w:lang w:eastAsia="ru-KZ"/>
              </w:rPr>
              <w:t>4</w:t>
            </w:r>
            <w:r w:rsidRPr="00E01B6D">
              <w:rPr>
                <w:rFonts w:ascii="Times New Roman" w:eastAsia="Times New Roman" w:hAnsi="Times New Roman" w:cs="Times New Roman"/>
                <w:sz w:val="28"/>
                <w:szCs w:val="28"/>
                <w:lang w:eastAsia="ru-KZ"/>
              </w:rPr>
              <w:t>=6,434286−0,013333</w:t>
            </w:r>
            <w:r w:rsidRPr="00E01B6D">
              <w:rPr>
                <w:rFonts w:ascii="Times New Roman" w:eastAsia="Times New Roman" w:hAnsi="Times New Roman" w:cs="Times New Roman"/>
                <w:sz w:val="28"/>
                <w:szCs w:val="28"/>
                <w:lang w:val="kk-KZ" w:eastAsia="ru-KZ"/>
              </w:rPr>
              <w:t>Х</w:t>
            </w:r>
            <w:r w:rsidRPr="00E01B6D">
              <w:rPr>
                <w:rFonts w:ascii="Times New Roman" w:eastAsia="Times New Roman" w:hAnsi="Times New Roman" w:cs="Times New Roman"/>
                <w:sz w:val="28"/>
                <w:szCs w:val="28"/>
                <w:vertAlign w:val="subscript"/>
                <w:lang w:val="kk-KZ" w:eastAsia="ru-KZ"/>
              </w:rPr>
              <w:t>1</w:t>
            </w:r>
            <w:r w:rsidRPr="00E01B6D">
              <w:rPr>
                <w:rFonts w:ascii="Times New Roman" w:eastAsia="Times New Roman" w:hAnsi="Times New Roman" w:cs="Times New Roman"/>
                <w:sz w:val="28"/>
                <w:szCs w:val="28"/>
                <w:lang w:eastAsia="ru-KZ"/>
              </w:rPr>
              <w:t>+0,022857</w:t>
            </w:r>
            <w:r w:rsidRPr="00E01B6D">
              <w:rPr>
                <w:rFonts w:ascii="Times New Roman" w:eastAsia="Times New Roman" w:hAnsi="Times New Roman" w:cs="Times New Roman"/>
                <w:sz w:val="28"/>
                <w:szCs w:val="28"/>
                <w:lang w:val="kk-KZ" w:eastAsia="ru-KZ"/>
              </w:rPr>
              <w:t>Х</w:t>
            </w:r>
            <w:r w:rsidRPr="00E01B6D">
              <w:rPr>
                <w:rFonts w:ascii="Times New Roman" w:eastAsia="Times New Roman" w:hAnsi="Times New Roman" w:cs="Times New Roman"/>
                <w:sz w:val="28"/>
                <w:szCs w:val="28"/>
                <w:vertAlign w:val="subscript"/>
                <w:lang w:val="kk-KZ" w:eastAsia="ru-KZ"/>
              </w:rPr>
              <w:t>1</w:t>
            </w:r>
            <w:r w:rsidRPr="00E01B6D">
              <w:rPr>
                <w:rFonts w:ascii="Times New Roman" w:eastAsia="Times New Roman" w:hAnsi="Times New Roman" w:cs="Times New Roman"/>
                <w:sz w:val="28"/>
                <w:szCs w:val="28"/>
                <w:vertAlign w:val="superscript"/>
                <w:lang w:val="kk-KZ" w:eastAsia="ru-KZ"/>
              </w:rPr>
              <w:t>2</w:t>
            </w:r>
            <w:r w:rsidRPr="00E01B6D">
              <w:rPr>
                <w:rFonts w:ascii="Times New Roman" w:eastAsia="Times New Roman" w:hAnsi="Times New Roman" w:cs="Times New Roman"/>
                <w:sz w:val="28"/>
                <w:szCs w:val="28"/>
                <w:lang w:eastAsia="ru-KZ"/>
              </w:rPr>
              <w:t>−0,06</w:t>
            </w:r>
            <w:r w:rsidRPr="00E01B6D">
              <w:rPr>
                <w:rFonts w:ascii="Times New Roman" w:eastAsia="Times New Roman" w:hAnsi="Times New Roman" w:cs="Times New Roman"/>
                <w:sz w:val="28"/>
                <w:szCs w:val="28"/>
                <w:lang w:val="kk-KZ" w:eastAsia="ru-KZ"/>
              </w:rPr>
              <w:t>Х</w:t>
            </w:r>
            <w:r w:rsidRPr="00E01B6D">
              <w:rPr>
                <w:rFonts w:ascii="Times New Roman" w:eastAsia="Times New Roman" w:hAnsi="Times New Roman" w:cs="Times New Roman"/>
                <w:sz w:val="28"/>
                <w:szCs w:val="28"/>
                <w:vertAlign w:val="subscript"/>
                <w:lang w:val="kk-KZ" w:eastAsia="ru-KZ"/>
              </w:rPr>
              <w:t>2</w:t>
            </w:r>
            <w:r w:rsidRPr="00E01B6D">
              <w:rPr>
                <w:rFonts w:ascii="Times New Roman" w:eastAsia="Times New Roman" w:hAnsi="Times New Roman" w:cs="Times New Roman"/>
                <w:sz w:val="28"/>
                <w:szCs w:val="28"/>
                <w:lang w:eastAsia="ru-KZ"/>
              </w:rPr>
              <w:t>+0,002857</w:t>
            </w:r>
            <w:r w:rsidRPr="00E01B6D">
              <w:rPr>
                <w:rFonts w:ascii="Times New Roman" w:eastAsia="Times New Roman" w:hAnsi="Times New Roman" w:cs="Times New Roman"/>
                <w:sz w:val="28"/>
                <w:szCs w:val="28"/>
                <w:lang w:val="kk-KZ" w:eastAsia="ru-KZ"/>
              </w:rPr>
              <w:t>Х</w:t>
            </w:r>
            <w:r w:rsidRPr="00E01B6D">
              <w:rPr>
                <w:rFonts w:ascii="Times New Roman" w:eastAsia="Times New Roman" w:hAnsi="Times New Roman" w:cs="Times New Roman"/>
                <w:sz w:val="28"/>
                <w:szCs w:val="28"/>
                <w:vertAlign w:val="subscript"/>
                <w:lang w:val="kk-KZ" w:eastAsia="ru-KZ"/>
              </w:rPr>
              <w:t>2</w:t>
            </w:r>
            <w:r w:rsidRPr="00E01B6D">
              <w:rPr>
                <w:rFonts w:ascii="Times New Roman" w:eastAsia="Times New Roman" w:hAnsi="Times New Roman" w:cs="Times New Roman"/>
                <w:sz w:val="28"/>
                <w:szCs w:val="28"/>
                <w:vertAlign w:val="superscript"/>
                <w:lang w:val="kk-KZ" w:eastAsia="ru-KZ"/>
              </w:rPr>
              <w:t>2</w:t>
            </w:r>
            <w:r w:rsidRPr="00E01B6D">
              <w:rPr>
                <w:rFonts w:ascii="Times New Roman" w:eastAsia="Times New Roman" w:hAnsi="Times New Roman" w:cs="Times New Roman"/>
                <w:sz w:val="28"/>
                <w:szCs w:val="28"/>
                <w:lang w:eastAsia="ru-KZ"/>
              </w:rPr>
              <w:t>+0,0</w:t>
            </w:r>
            <w:r w:rsidRPr="00E01B6D">
              <w:rPr>
                <w:rFonts w:ascii="Times New Roman" w:eastAsia="Times New Roman" w:hAnsi="Times New Roman" w:cs="Times New Roman"/>
                <w:sz w:val="28"/>
                <w:szCs w:val="28"/>
                <w:lang w:val="kk-KZ" w:eastAsia="ru-KZ"/>
              </w:rPr>
              <w:t>Х</w:t>
            </w:r>
            <w:r w:rsidRPr="00E01B6D">
              <w:rPr>
                <w:rFonts w:ascii="Times New Roman" w:eastAsia="Times New Roman" w:hAnsi="Times New Roman" w:cs="Times New Roman"/>
                <w:sz w:val="28"/>
                <w:szCs w:val="28"/>
                <w:vertAlign w:val="subscript"/>
                <w:lang w:val="kk-KZ" w:eastAsia="ru-KZ"/>
              </w:rPr>
              <w:t>1</w:t>
            </w:r>
            <w:r w:rsidRPr="00E01B6D">
              <w:rPr>
                <w:rFonts w:ascii="Times New Roman" w:eastAsia="Times New Roman" w:hAnsi="Times New Roman" w:cs="Times New Roman"/>
                <w:sz w:val="28"/>
                <w:szCs w:val="28"/>
                <w:lang w:val="kk-KZ" w:eastAsia="ru-KZ"/>
              </w:rPr>
              <w:t>Х</w:t>
            </w:r>
            <w:r w:rsidRPr="00E01B6D">
              <w:rPr>
                <w:rFonts w:ascii="Times New Roman" w:eastAsia="Times New Roman" w:hAnsi="Times New Roman" w:cs="Times New Roman"/>
                <w:sz w:val="28"/>
                <w:szCs w:val="28"/>
                <w:vertAlign w:val="subscript"/>
                <w:lang w:val="kk-KZ" w:eastAsia="ru-KZ"/>
              </w:rPr>
              <w:t>2</w:t>
            </w:r>
            <w:r w:rsidRPr="00E01B6D">
              <w:rPr>
                <w:rFonts w:ascii="Times New Roman" w:eastAsia="Times New Roman" w:hAnsi="Times New Roman" w:cs="Times New Roman"/>
                <w:sz w:val="28"/>
                <w:szCs w:val="28"/>
                <w:lang w:eastAsia="ru-KZ"/>
              </w:rPr>
              <w:t xml:space="preserve"> </w:t>
            </w:r>
          </w:p>
        </w:tc>
        <w:tc>
          <w:tcPr>
            <w:tcW w:w="703" w:type="dxa"/>
          </w:tcPr>
          <w:p w14:paraId="18960E88" w14:textId="5227B711" w:rsidR="0078155B" w:rsidRPr="00E01B6D" w:rsidRDefault="0078155B" w:rsidP="00DA7C46">
            <w:pPr>
              <w:pStyle w:val="aff1"/>
              <w:ind w:left="-72"/>
              <w:jc w:val="both"/>
              <w:rPr>
                <w:rFonts w:ascii="Times New Roman" w:eastAsia="Times New Roman" w:hAnsi="Times New Roman" w:cs="Times New Roman"/>
                <w:sz w:val="28"/>
                <w:szCs w:val="28"/>
                <w:lang w:val="kk-KZ" w:eastAsia="ru-KZ"/>
              </w:rPr>
            </w:pPr>
            <w:r w:rsidRPr="00E01B6D">
              <w:rPr>
                <w:rFonts w:ascii="Times New Roman" w:eastAsia="Times New Roman" w:hAnsi="Times New Roman" w:cs="Times New Roman"/>
                <w:sz w:val="28"/>
                <w:szCs w:val="28"/>
                <w:lang w:val="kk-KZ" w:eastAsia="ru-KZ"/>
              </w:rPr>
              <w:t>(</w:t>
            </w:r>
            <w:r w:rsidR="00883E16">
              <w:rPr>
                <w:rFonts w:ascii="Times New Roman" w:eastAsia="Times New Roman" w:hAnsi="Times New Roman" w:cs="Times New Roman"/>
                <w:sz w:val="28"/>
                <w:szCs w:val="28"/>
                <w:lang w:val="en-US" w:eastAsia="ru-KZ"/>
              </w:rPr>
              <w:t>8</w:t>
            </w:r>
            <w:r w:rsidRPr="00E01B6D">
              <w:rPr>
                <w:rFonts w:ascii="Times New Roman" w:eastAsia="Times New Roman" w:hAnsi="Times New Roman" w:cs="Times New Roman"/>
                <w:sz w:val="28"/>
                <w:szCs w:val="28"/>
                <w:lang w:val="kk-KZ" w:eastAsia="ru-KZ"/>
              </w:rPr>
              <w:t>)</w:t>
            </w:r>
          </w:p>
        </w:tc>
      </w:tr>
    </w:tbl>
    <w:p w14:paraId="6A5A0EDA" w14:textId="77777777" w:rsidR="0078155B" w:rsidRPr="00E01B6D" w:rsidRDefault="0078155B" w:rsidP="0078155B">
      <w:pPr>
        <w:pStyle w:val="aff1"/>
        <w:ind w:firstLine="567"/>
        <w:jc w:val="both"/>
        <w:rPr>
          <w:rFonts w:ascii="Times New Roman" w:eastAsia="Times New Roman" w:hAnsi="Times New Roman" w:cs="Times New Roman"/>
          <w:i/>
          <w:iCs/>
          <w:color w:val="000000"/>
          <w:sz w:val="28"/>
          <w:szCs w:val="28"/>
          <w:lang w:val="kk-KZ" w:eastAsia="ru-KZ"/>
        </w:rPr>
      </w:pPr>
      <w:r w:rsidRPr="00E01B6D">
        <w:rPr>
          <w:rFonts w:ascii="Times New Roman" w:eastAsia="Times New Roman" w:hAnsi="Times New Roman" w:cs="Times New Roman"/>
          <w:i/>
          <w:iCs/>
          <w:color w:val="000000"/>
          <w:sz w:val="28"/>
          <w:szCs w:val="28"/>
          <w:lang w:eastAsia="ru-KZ"/>
        </w:rPr>
        <w:t>Y</w:t>
      </w:r>
      <w:r w:rsidRPr="00E01B6D">
        <w:rPr>
          <w:rFonts w:ascii="Times New Roman" w:eastAsia="Times New Roman" w:hAnsi="Times New Roman" w:cs="Times New Roman"/>
          <w:i/>
          <w:iCs/>
          <w:color w:val="000000"/>
          <w:sz w:val="28"/>
          <w:szCs w:val="28"/>
          <w:vertAlign w:val="subscript"/>
          <w:lang w:eastAsia="ru-KZ"/>
        </w:rPr>
        <w:t>5</w:t>
      </w:r>
      <w:r w:rsidRPr="00E01B6D">
        <w:rPr>
          <w:rFonts w:ascii="Times New Roman" w:eastAsia="Times New Roman" w:hAnsi="Times New Roman" w:cs="Times New Roman"/>
          <w:i/>
          <w:iCs/>
          <w:color w:val="000000"/>
          <w:sz w:val="28"/>
          <w:szCs w:val="28"/>
          <w:lang w:eastAsia="ru-KZ"/>
        </w:rPr>
        <w:t xml:space="preserve"> </w:t>
      </w:r>
      <w:r w:rsidRPr="00E01B6D">
        <w:rPr>
          <w:rFonts w:ascii="Times New Roman" w:eastAsia="Times New Roman" w:hAnsi="Times New Roman" w:cs="Times New Roman"/>
          <w:i/>
          <w:iCs/>
          <w:color w:val="000000"/>
          <w:sz w:val="28"/>
          <w:szCs w:val="28"/>
          <w:lang w:val="kk-KZ" w:eastAsia="ru-KZ"/>
        </w:rPr>
        <w:t>ашытқылар саны</w:t>
      </w:r>
      <w:r>
        <w:rPr>
          <w:rFonts w:ascii="Times New Roman" w:eastAsia="Times New Roman" w:hAnsi="Times New Roman" w:cs="Times New Roman"/>
          <w:i/>
          <w:iCs/>
          <w:color w:val="000000"/>
          <w:sz w:val="28"/>
          <w:szCs w:val="28"/>
          <w:lang w:val="kk-KZ" w:eastAsia="ru-KZ"/>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6"/>
      </w:tblGrid>
      <w:tr w:rsidR="0078155B" w:rsidRPr="00E01B6D" w14:paraId="49D364D6" w14:textId="77777777" w:rsidTr="00DA7C46">
        <w:tc>
          <w:tcPr>
            <w:tcW w:w="8789" w:type="dxa"/>
          </w:tcPr>
          <w:p w14:paraId="1BF8C0CD" w14:textId="77777777" w:rsidR="0078155B" w:rsidRPr="00E01B6D" w:rsidRDefault="0078155B" w:rsidP="00DA7C46">
            <w:pPr>
              <w:pStyle w:val="aff1"/>
              <w:ind w:firstLine="459"/>
              <w:jc w:val="both"/>
              <w:rPr>
                <w:rFonts w:ascii="Times New Roman" w:hAnsi="Times New Roman" w:cs="Times New Roman"/>
                <w:sz w:val="28"/>
                <w:szCs w:val="28"/>
                <w:lang w:val="en-US"/>
              </w:rPr>
            </w:pPr>
            <w:r w:rsidRPr="00E01B6D">
              <w:rPr>
                <w:rFonts w:ascii="Times New Roman" w:hAnsi="Times New Roman" w:cs="Times New Roman"/>
                <w:sz w:val="28"/>
                <w:szCs w:val="28"/>
                <w:lang w:val="en-US"/>
              </w:rPr>
              <w:t>Y</w:t>
            </w:r>
            <w:r w:rsidRPr="00E01B6D">
              <w:rPr>
                <w:rFonts w:ascii="Times New Roman" w:hAnsi="Times New Roman" w:cs="Times New Roman"/>
                <w:sz w:val="28"/>
                <w:szCs w:val="28"/>
                <w:vertAlign w:val="subscript"/>
                <w:lang w:val="en-US"/>
              </w:rPr>
              <w:t>5</w:t>
            </w:r>
            <w:r w:rsidRPr="00E01B6D">
              <w:rPr>
                <w:rFonts w:ascii="Times New Roman" w:hAnsi="Times New Roman" w:cs="Times New Roman"/>
                <w:sz w:val="28"/>
                <w:szCs w:val="28"/>
                <w:lang w:val="en-US"/>
              </w:rPr>
              <w:t>=</w:t>
            </w:r>
            <w:r w:rsidRPr="00E01B6D">
              <w:rPr>
                <w:rFonts w:ascii="Times New Roman" w:hAnsi="Times New Roman" w:cs="Times New Roman"/>
                <w:sz w:val="28"/>
                <w:szCs w:val="28"/>
              </w:rPr>
              <w:t>0,14286-2,66667X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rPr>
              <w:t>+1,42857X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rPr>
              <w:t>-3,66667</w:t>
            </w:r>
            <w:r w:rsidRPr="00E01B6D">
              <w:rPr>
                <w:rFonts w:ascii="Times New Roman" w:hAnsi="Times New Roman" w:cs="Times New Roman"/>
                <w:sz w:val="28"/>
                <w:szCs w:val="28"/>
                <w:lang w:val="en-US"/>
              </w:rPr>
              <w:t>X</w:t>
            </w:r>
            <w:r w:rsidRPr="00E01B6D">
              <w:rPr>
                <w:rFonts w:ascii="Times New Roman" w:hAnsi="Times New Roman" w:cs="Times New Roman"/>
                <w:sz w:val="28"/>
                <w:szCs w:val="28"/>
                <w:vertAlign w:val="subscript"/>
                <w:lang w:val="en-US"/>
              </w:rPr>
              <w:t>2</w:t>
            </w:r>
            <w:r w:rsidRPr="00E01B6D">
              <w:rPr>
                <w:rFonts w:ascii="Times New Roman" w:hAnsi="Times New Roman" w:cs="Times New Roman"/>
                <w:sz w:val="28"/>
                <w:szCs w:val="28"/>
                <w:lang w:val="en-US"/>
              </w:rPr>
              <w:t>+</w:t>
            </w:r>
            <w:r w:rsidRPr="00E01B6D">
              <w:rPr>
                <w:rFonts w:ascii="Times New Roman" w:hAnsi="Times New Roman" w:cs="Times New Roman"/>
                <w:sz w:val="28"/>
                <w:szCs w:val="28"/>
              </w:rPr>
              <w:t>2,42857X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lang w:val="en-US"/>
              </w:rPr>
              <w:t>+</w:t>
            </w:r>
            <w:r w:rsidRPr="00E01B6D">
              <w:rPr>
                <w:rFonts w:ascii="Times New Roman" w:hAnsi="Times New Roman" w:cs="Times New Roman"/>
                <w:sz w:val="28"/>
                <w:szCs w:val="28"/>
              </w:rPr>
              <w:t>3,0</w:t>
            </w:r>
            <w:r w:rsidRPr="00E01B6D">
              <w:rPr>
                <w:rFonts w:ascii="Times New Roman" w:hAnsi="Times New Roman" w:cs="Times New Roman"/>
                <w:sz w:val="28"/>
                <w:szCs w:val="28"/>
                <w:lang w:val="en-US"/>
              </w:rPr>
              <w:t>X</w:t>
            </w:r>
            <w:r w:rsidRPr="00E01B6D">
              <w:rPr>
                <w:rFonts w:ascii="Times New Roman" w:hAnsi="Times New Roman" w:cs="Times New Roman"/>
                <w:sz w:val="28"/>
                <w:szCs w:val="28"/>
                <w:vertAlign w:val="subscript"/>
                <w:lang w:val="en-US"/>
              </w:rPr>
              <w:t>1</w:t>
            </w:r>
            <w:r w:rsidRPr="00E01B6D">
              <w:rPr>
                <w:rFonts w:ascii="Times New Roman" w:hAnsi="Times New Roman" w:cs="Times New Roman"/>
                <w:sz w:val="28"/>
                <w:szCs w:val="28"/>
                <w:lang w:val="en-US"/>
              </w:rPr>
              <w:t>X</w:t>
            </w:r>
            <w:r w:rsidRPr="00E01B6D">
              <w:rPr>
                <w:rFonts w:ascii="Times New Roman" w:hAnsi="Times New Roman" w:cs="Times New Roman"/>
                <w:sz w:val="28"/>
                <w:szCs w:val="28"/>
                <w:vertAlign w:val="subscript"/>
                <w:lang w:val="en-US"/>
              </w:rPr>
              <w:t>2</w:t>
            </w:r>
          </w:p>
        </w:tc>
        <w:tc>
          <w:tcPr>
            <w:tcW w:w="566" w:type="dxa"/>
          </w:tcPr>
          <w:p w14:paraId="310938C3" w14:textId="16243BD8" w:rsidR="0078155B" w:rsidRPr="00E01B6D" w:rsidRDefault="0078155B" w:rsidP="00DA7C46">
            <w:pPr>
              <w:pStyle w:val="aff1"/>
              <w:jc w:val="both"/>
              <w:rPr>
                <w:rFonts w:ascii="Times New Roman" w:hAnsi="Times New Roman" w:cs="Times New Roman"/>
                <w:sz w:val="28"/>
                <w:szCs w:val="28"/>
                <w:lang w:val="en-US"/>
              </w:rPr>
            </w:pPr>
            <w:r>
              <w:rPr>
                <w:rFonts w:ascii="Times New Roman" w:hAnsi="Times New Roman" w:cs="Times New Roman"/>
                <w:sz w:val="28"/>
                <w:szCs w:val="28"/>
                <w:lang w:val="kk-KZ"/>
              </w:rPr>
              <w:t>(</w:t>
            </w:r>
            <w:r w:rsidR="00883E16">
              <w:rPr>
                <w:rFonts w:ascii="Times New Roman" w:hAnsi="Times New Roman" w:cs="Times New Roman"/>
                <w:sz w:val="28"/>
                <w:szCs w:val="28"/>
                <w:lang w:val="en-US"/>
              </w:rPr>
              <w:t>9</w:t>
            </w:r>
            <w:r w:rsidRPr="00E01B6D">
              <w:rPr>
                <w:rFonts w:ascii="Times New Roman" w:hAnsi="Times New Roman" w:cs="Times New Roman"/>
                <w:sz w:val="28"/>
                <w:szCs w:val="28"/>
                <w:lang w:val="en-US"/>
              </w:rPr>
              <w:t>)</w:t>
            </w:r>
          </w:p>
        </w:tc>
      </w:tr>
    </w:tbl>
    <w:p w14:paraId="4DD030F8" w14:textId="77777777" w:rsidR="0078155B" w:rsidRDefault="0078155B" w:rsidP="0078155B">
      <w:pPr>
        <w:pStyle w:val="aff1"/>
        <w:ind w:firstLine="709"/>
        <w:jc w:val="both"/>
        <w:rPr>
          <w:rFonts w:ascii="Times New Roman" w:eastAsia="Times New Roman" w:hAnsi="Times New Roman" w:cs="Times New Roman"/>
          <w:b/>
          <w:bCs/>
          <w:color w:val="000000"/>
          <w:sz w:val="28"/>
          <w:szCs w:val="28"/>
          <w:lang w:eastAsia="ru-KZ"/>
        </w:rPr>
      </w:pPr>
    </w:p>
    <w:p w14:paraId="46F38205" w14:textId="77777777" w:rsidR="0078155B" w:rsidRPr="00E01B6D" w:rsidRDefault="0078155B" w:rsidP="0078155B">
      <w:pPr>
        <w:pStyle w:val="aff1"/>
        <w:ind w:firstLine="709"/>
        <w:jc w:val="both"/>
        <w:rPr>
          <w:rFonts w:ascii="Times New Roman" w:hAnsi="Times New Roman" w:cs="Times New Roman"/>
          <w:i/>
          <w:iCs/>
          <w:sz w:val="28"/>
          <w:szCs w:val="28"/>
        </w:rPr>
      </w:pPr>
      <w:r w:rsidRPr="00E01B6D">
        <w:rPr>
          <w:rFonts w:ascii="Times New Roman" w:eastAsia="Times New Roman" w:hAnsi="Times New Roman" w:cs="Times New Roman"/>
          <w:i/>
          <w:iCs/>
          <w:color w:val="000000"/>
          <w:sz w:val="28"/>
          <w:szCs w:val="28"/>
          <w:lang w:eastAsia="ru-KZ"/>
        </w:rPr>
        <w:t xml:space="preserve">Y6 </w:t>
      </w:r>
      <w:r w:rsidRPr="00E01B6D">
        <w:rPr>
          <w:rFonts w:ascii="Times New Roman" w:eastAsia="Times New Roman" w:hAnsi="Times New Roman" w:cs="Times New Roman"/>
          <w:i/>
          <w:iCs/>
          <w:color w:val="000000"/>
          <w:sz w:val="28"/>
          <w:szCs w:val="28"/>
          <w:lang w:val="kk-KZ" w:eastAsia="ru-KZ"/>
        </w:rPr>
        <w:t>зеңдер саны</w:t>
      </w:r>
      <w:r>
        <w:rPr>
          <w:rFonts w:ascii="Times New Roman" w:eastAsia="Times New Roman" w:hAnsi="Times New Roman" w:cs="Times New Roman"/>
          <w:i/>
          <w:iCs/>
          <w:color w:val="000000"/>
          <w:sz w:val="28"/>
          <w:szCs w:val="28"/>
          <w:lang w:val="kk-KZ" w:eastAsia="ru-KZ"/>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683"/>
      </w:tblGrid>
      <w:tr w:rsidR="0078155B" w:rsidRPr="00E01B6D" w14:paraId="19891D64" w14:textId="77777777" w:rsidTr="00DA7C46">
        <w:tc>
          <w:tcPr>
            <w:tcW w:w="8812" w:type="dxa"/>
          </w:tcPr>
          <w:p w14:paraId="06CFD130" w14:textId="77777777" w:rsidR="0078155B" w:rsidRPr="00E01B6D" w:rsidRDefault="0078155B" w:rsidP="00DA7C46">
            <w:pPr>
              <w:pStyle w:val="aff1"/>
              <w:ind w:firstLine="601"/>
              <w:jc w:val="both"/>
              <w:rPr>
                <w:rFonts w:ascii="Times New Roman" w:eastAsia="Times New Roman" w:hAnsi="Times New Roman" w:cs="Times New Roman"/>
                <w:sz w:val="28"/>
                <w:szCs w:val="28"/>
                <w:lang w:eastAsia="ru-KZ"/>
              </w:rPr>
            </w:pPr>
            <w:r w:rsidRPr="00E01B6D">
              <w:rPr>
                <w:rFonts w:ascii="Times New Roman" w:hAnsi="Times New Roman" w:cs="Times New Roman"/>
                <w:sz w:val="28"/>
                <w:szCs w:val="28"/>
                <w:lang w:val="en-US"/>
              </w:rPr>
              <w:t>Y</w:t>
            </w:r>
            <w:r w:rsidRPr="00E01B6D">
              <w:rPr>
                <w:rFonts w:ascii="Times New Roman" w:hAnsi="Times New Roman" w:cs="Times New Roman"/>
                <w:sz w:val="28"/>
                <w:szCs w:val="28"/>
                <w:vertAlign w:val="subscript"/>
                <w:lang w:val="en-US"/>
              </w:rPr>
              <w:t>6</w:t>
            </w:r>
            <w:r w:rsidRPr="00E01B6D">
              <w:rPr>
                <w:rFonts w:ascii="Times New Roman" w:hAnsi="Times New Roman" w:cs="Times New Roman"/>
                <w:sz w:val="28"/>
                <w:szCs w:val="28"/>
                <w:lang w:val="en-US"/>
              </w:rPr>
              <w:t>=</w:t>
            </w:r>
            <w:r w:rsidRPr="00E01B6D">
              <w:rPr>
                <w:rFonts w:ascii="Times New Roman" w:eastAsia="Times New Roman" w:hAnsi="Times New Roman" w:cs="Times New Roman"/>
                <w:sz w:val="28"/>
                <w:szCs w:val="28"/>
                <w:lang w:eastAsia="ru-KZ"/>
              </w:rPr>
              <w:t>0,14286-1,0</w:t>
            </w:r>
            <w:r w:rsidRPr="00E01B6D">
              <w:rPr>
                <w:rFonts w:ascii="Times New Roman" w:hAnsi="Times New Roman" w:cs="Times New Roman"/>
                <w:sz w:val="28"/>
                <w:szCs w:val="28"/>
              </w:rPr>
              <w:t>X</w:t>
            </w:r>
            <w:r w:rsidRPr="00E01B6D">
              <w:rPr>
                <w:rFonts w:ascii="Times New Roman" w:hAnsi="Times New Roman" w:cs="Times New Roman"/>
                <w:sz w:val="28"/>
                <w:szCs w:val="28"/>
                <w:vertAlign w:val="subscript"/>
              </w:rPr>
              <w:t>1</w:t>
            </w:r>
            <w:r w:rsidRPr="00E01B6D">
              <w:rPr>
                <w:rFonts w:ascii="Times New Roman" w:eastAsia="Times New Roman" w:hAnsi="Times New Roman" w:cs="Times New Roman"/>
                <w:sz w:val="28"/>
                <w:szCs w:val="28"/>
                <w:lang w:eastAsia="ru-KZ"/>
              </w:rPr>
              <w:t>-0,42857</w:t>
            </w:r>
            <w:r w:rsidRPr="00E01B6D">
              <w:rPr>
                <w:rFonts w:ascii="Times New Roman" w:hAnsi="Times New Roman" w:cs="Times New Roman"/>
                <w:sz w:val="28"/>
                <w:szCs w:val="28"/>
              </w:rPr>
              <w:t>X</w:t>
            </w:r>
            <w:r w:rsidRPr="00E01B6D">
              <w:rPr>
                <w:rFonts w:ascii="Times New Roman" w:hAnsi="Times New Roman" w:cs="Times New Roman"/>
                <w:sz w:val="28"/>
                <w:szCs w:val="28"/>
                <w:vertAlign w:val="subscript"/>
              </w:rPr>
              <w:t>1</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rPr>
              <w:t>-</w:t>
            </w:r>
            <w:r w:rsidRPr="00E01B6D">
              <w:rPr>
                <w:rFonts w:ascii="Times New Roman" w:eastAsia="Times New Roman" w:hAnsi="Times New Roman" w:cs="Times New Roman"/>
                <w:sz w:val="28"/>
                <w:szCs w:val="28"/>
                <w:lang w:eastAsia="ru-KZ"/>
              </w:rPr>
              <w:t>1,0</w:t>
            </w:r>
            <w:r w:rsidRPr="00E01B6D">
              <w:rPr>
                <w:rFonts w:ascii="Times New Roman" w:hAnsi="Times New Roman" w:cs="Times New Roman"/>
                <w:sz w:val="28"/>
                <w:szCs w:val="28"/>
                <w:lang w:val="en-US"/>
              </w:rPr>
              <w:t>X</w:t>
            </w:r>
            <w:r w:rsidRPr="00E01B6D">
              <w:rPr>
                <w:rFonts w:ascii="Times New Roman" w:hAnsi="Times New Roman" w:cs="Times New Roman"/>
                <w:sz w:val="28"/>
                <w:szCs w:val="28"/>
                <w:vertAlign w:val="subscript"/>
                <w:lang w:val="en-US"/>
              </w:rPr>
              <w:t>2</w:t>
            </w:r>
            <w:r w:rsidRPr="00E01B6D">
              <w:rPr>
                <w:rFonts w:ascii="Times New Roman" w:hAnsi="Times New Roman" w:cs="Times New Roman"/>
                <w:sz w:val="28"/>
                <w:szCs w:val="28"/>
                <w:lang w:val="en-US"/>
              </w:rPr>
              <w:t>+</w:t>
            </w:r>
            <w:r w:rsidRPr="00E01B6D">
              <w:rPr>
                <w:rFonts w:ascii="Times New Roman" w:eastAsia="Times New Roman" w:hAnsi="Times New Roman" w:cs="Times New Roman"/>
                <w:sz w:val="28"/>
                <w:szCs w:val="28"/>
                <w:lang w:eastAsia="ru-KZ"/>
              </w:rPr>
              <w:t>0,42857</w:t>
            </w:r>
            <w:r w:rsidRPr="00E01B6D">
              <w:rPr>
                <w:rFonts w:ascii="Times New Roman" w:hAnsi="Times New Roman" w:cs="Times New Roman"/>
                <w:sz w:val="28"/>
                <w:szCs w:val="28"/>
              </w:rPr>
              <w:t>X</w:t>
            </w:r>
            <w:r w:rsidRPr="00E01B6D">
              <w:rPr>
                <w:rFonts w:ascii="Times New Roman" w:hAnsi="Times New Roman" w:cs="Times New Roman"/>
                <w:sz w:val="28"/>
                <w:szCs w:val="28"/>
                <w:vertAlign w:val="subscript"/>
              </w:rPr>
              <w:t>2</w:t>
            </w:r>
            <w:r w:rsidRPr="00E01B6D">
              <w:rPr>
                <w:rFonts w:ascii="Times New Roman" w:hAnsi="Times New Roman" w:cs="Times New Roman"/>
                <w:sz w:val="28"/>
                <w:szCs w:val="28"/>
                <w:vertAlign w:val="superscript"/>
              </w:rPr>
              <w:t>2</w:t>
            </w:r>
            <w:r w:rsidRPr="00E01B6D">
              <w:rPr>
                <w:rFonts w:ascii="Times New Roman" w:hAnsi="Times New Roman" w:cs="Times New Roman"/>
                <w:sz w:val="28"/>
                <w:szCs w:val="28"/>
                <w:lang w:val="en-US"/>
              </w:rPr>
              <w:t>+</w:t>
            </w:r>
            <w:r w:rsidRPr="00E01B6D">
              <w:rPr>
                <w:rFonts w:ascii="Times New Roman" w:eastAsia="Times New Roman" w:hAnsi="Times New Roman" w:cs="Times New Roman"/>
                <w:sz w:val="28"/>
                <w:szCs w:val="28"/>
                <w:lang w:eastAsia="ru-KZ"/>
              </w:rPr>
              <w:t>1,0</w:t>
            </w:r>
            <w:r w:rsidRPr="00E01B6D">
              <w:rPr>
                <w:rFonts w:ascii="Times New Roman" w:hAnsi="Times New Roman" w:cs="Times New Roman"/>
                <w:sz w:val="28"/>
                <w:szCs w:val="28"/>
                <w:lang w:val="en-US"/>
              </w:rPr>
              <w:t>X</w:t>
            </w:r>
            <w:r w:rsidRPr="00E01B6D">
              <w:rPr>
                <w:rFonts w:ascii="Times New Roman" w:hAnsi="Times New Roman" w:cs="Times New Roman"/>
                <w:sz w:val="28"/>
                <w:szCs w:val="28"/>
                <w:vertAlign w:val="subscript"/>
                <w:lang w:val="en-US"/>
              </w:rPr>
              <w:t>1</w:t>
            </w:r>
            <w:r w:rsidRPr="00E01B6D">
              <w:rPr>
                <w:rFonts w:ascii="Times New Roman" w:hAnsi="Times New Roman" w:cs="Times New Roman"/>
                <w:sz w:val="28"/>
                <w:szCs w:val="28"/>
                <w:lang w:val="en-US"/>
              </w:rPr>
              <w:t>X</w:t>
            </w:r>
            <w:r w:rsidRPr="00E01B6D">
              <w:rPr>
                <w:rFonts w:ascii="Times New Roman" w:hAnsi="Times New Roman" w:cs="Times New Roman"/>
                <w:sz w:val="28"/>
                <w:szCs w:val="28"/>
                <w:vertAlign w:val="subscript"/>
                <w:lang w:val="en-US"/>
              </w:rPr>
              <w:t>2</w:t>
            </w:r>
          </w:p>
        </w:tc>
        <w:tc>
          <w:tcPr>
            <w:tcW w:w="543" w:type="dxa"/>
          </w:tcPr>
          <w:p w14:paraId="6D98C9F8" w14:textId="1D4A8B05" w:rsidR="0078155B" w:rsidRPr="00E01B6D" w:rsidRDefault="0078155B" w:rsidP="00053D2C">
            <w:pPr>
              <w:pStyle w:val="aff1"/>
              <w:jc w:val="both"/>
              <w:rPr>
                <w:rFonts w:ascii="Times New Roman" w:eastAsia="Times New Roman" w:hAnsi="Times New Roman" w:cs="Times New Roman"/>
                <w:sz w:val="28"/>
                <w:szCs w:val="28"/>
                <w:lang w:val="en-US" w:eastAsia="ru-KZ"/>
              </w:rPr>
            </w:pPr>
            <w:r w:rsidRPr="00E01B6D">
              <w:rPr>
                <w:rFonts w:ascii="Times New Roman" w:eastAsia="Times New Roman" w:hAnsi="Times New Roman" w:cs="Times New Roman"/>
                <w:sz w:val="28"/>
                <w:szCs w:val="28"/>
                <w:lang w:val="en-US" w:eastAsia="ru-KZ"/>
              </w:rPr>
              <w:t>(</w:t>
            </w:r>
            <w:r w:rsidR="00883E16">
              <w:rPr>
                <w:rFonts w:ascii="Times New Roman" w:eastAsia="Times New Roman" w:hAnsi="Times New Roman" w:cs="Times New Roman"/>
                <w:sz w:val="28"/>
                <w:szCs w:val="28"/>
                <w:lang w:val="en-US" w:eastAsia="ru-KZ"/>
              </w:rPr>
              <w:t>10</w:t>
            </w:r>
            <w:r w:rsidRPr="00E01B6D">
              <w:rPr>
                <w:rFonts w:ascii="Times New Roman" w:eastAsia="Times New Roman" w:hAnsi="Times New Roman" w:cs="Times New Roman"/>
                <w:sz w:val="28"/>
                <w:szCs w:val="28"/>
                <w:lang w:val="en-US" w:eastAsia="ru-KZ"/>
              </w:rPr>
              <w:t>)</w:t>
            </w:r>
          </w:p>
        </w:tc>
      </w:tr>
    </w:tbl>
    <w:p w14:paraId="3C394731" w14:textId="77777777" w:rsidR="0078155B" w:rsidRPr="00E01B6D" w:rsidRDefault="0078155B" w:rsidP="0078155B">
      <w:pPr>
        <w:pStyle w:val="aff1"/>
        <w:ind w:firstLine="709"/>
        <w:jc w:val="both"/>
        <w:rPr>
          <w:rFonts w:ascii="Times New Roman" w:hAnsi="Times New Roman" w:cs="Times New Roman"/>
          <w:sz w:val="28"/>
          <w:szCs w:val="28"/>
          <w:lang w:val="kk-KZ"/>
        </w:rPr>
      </w:pPr>
    </w:p>
    <w:p w14:paraId="7C6CEFAD" w14:textId="2DF174CB"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Нәтижесінде, Х</w:t>
      </w:r>
      <w:r w:rsidRPr="00617FF3">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 xml:space="preserve"> (Time) және Х</w:t>
      </w:r>
      <w:r w:rsidRPr="00617FF3">
        <w:rPr>
          <w:rFonts w:ascii="Times New Roman" w:hAnsi="Times New Roman" w:cs="Times New Roman"/>
          <w:sz w:val="28"/>
          <w:szCs w:val="28"/>
          <w:vertAlign w:val="subscript"/>
          <w:lang w:val="kk-KZ"/>
        </w:rPr>
        <w:t>2</w:t>
      </w:r>
      <w:r w:rsidRPr="00E01B6D">
        <w:rPr>
          <w:rFonts w:ascii="Times New Roman" w:hAnsi="Times New Roman" w:cs="Times New Roman"/>
          <w:sz w:val="28"/>
          <w:szCs w:val="28"/>
          <w:lang w:val="kk-KZ"/>
        </w:rPr>
        <w:t xml:space="preserve"> (Temperature) факторларының түйе сүті</w:t>
      </w:r>
      <w:r>
        <w:rPr>
          <w:rFonts w:ascii="Times New Roman" w:hAnsi="Times New Roman" w:cs="Times New Roman"/>
          <w:sz w:val="28"/>
          <w:szCs w:val="28"/>
          <w:lang w:val="kk-KZ"/>
        </w:rPr>
        <w:t>н пастерлеудің</w:t>
      </w:r>
      <w:r w:rsidRPr="00E01B6D">
        <w:rPr>
          <w:rFonts w:ascii="Times New Roman" w:hAnsi="Times New Roman" w:cs="Times New Roman"/>
          <w:sz w:val="28"/>
          <w:szCs w:val="28"/>
          <w:lang w:val="kk-KZ"/>
        </w:rPr>
        <w:t xml:space="preserve"> алты негізгі жауап көрсеткішіне әсерін сипаттайтын толық статистикалық талдау жүргізілді және алынған регрессиялық теңдеулер (</w:t>
      </w:r>
      <w:r w:rsidR="00883E16" w:rsidRPr="00883E16">
        <w:rPr>
          <w:rFonts w:ascii="Times New Roman" w:hAnsi="Times New Roman" w:cs="Times New Roman"/>
          <w:sz w:val="28"/>
          <w:szCs w:val="28"/>
          <w:lang w:val="kk-KZ"/>
        </w:rPr>
        <w:t>5</w:t>
      </w:r>
      <w:r w:rsidRPr="00E01B6D">
        <w:rPr>
          <w:rFonts w:ascii="Times New Roman" w:hAnsi="Times New Roman" w:cs="Times New Roman"/>
          <w:sz w:val="28"/>
          <w:szCs w:val="28"/>
          <w:lang w:val="kk-KZ"/>
        </w:rPr>
        <w:t>-</w:t>
      </w:r>
      <w:r w:rsidR="00883E16" w:rsidRPr="00883E16">
        <w:rPr>
          <w:rFonts w:ascii="Times New Roman" w:hAnsi="Times New Roman" w:cs="Times New Roman"/>
          <w:sz w:val="28"/>
          <w:szCs w:val="28"/>
          <w:lang w:val="kk-KZ"/>
        </w:rPr>
        <w:t>10</w:t>
      </w:r>
      <w:r w:rsidRPr="00E01B6D">
        <w:rPr>
          <w:rFonts w:ascii="Times New Roman" w:hAnsi="Times New Roman" w:cs="Times New Roman"/>
          <w:sz w:val="28"/>
          <w:szCs w:val="28"/>
          <w:lang w:val="kk-KZ"/>
        </w:rPr>
        <w:t>) технологиялық процесті оңтайландыруға, ең тиімді өңдеу режимдерін таңдауға мүмкіндік берді.</w:t>
      </w:r>
    </w:p>
    <w:p w14:paraId="7A33A79F"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lastRenderedPageBreak/>
        <w:t>Берілген орталық композициялық жоспар (CCD) негізінде алынған регрессиялық теңдеулердің</w:t>
      </w:r>
      <w:r w:rsidRPr="00E01B6D">
        <w:rPr>
          <w:rFonts w:ascii="Times New Roman" w:hAnsi="Times New Roman" w:cs="Times New Roman"/>
          <w:sz w:val="28"/>
          <w:szCs w:val="28"/>
          <w:lang w:val="kk-KZ"/>
        </w:rPr>
        <w:t xml:space="preserve"> м</w:t>
      </w:r>
      <w:r w:rsidRPr="0078155B">
        <w:rPr>
          <w:rStyle w:val="ae"/>
          <w:rFonts w:ascii="Times New Roman" w:hAnsi="Times New Roman" w:cs="Times New Roman"/>
          <w:b w:val="0"/>
          <w:bCs w:val="0"/>
          <w:sz w:val="28"/>
          <w:szCs w:val="28"/>
          <w:lang w:val="kk-KZ"/>
        </w:rPr>
        <w:t>одель сәйкестігі келедсідей:</w:t>
      </w:r>
    </w:p>
    <w:p w14:paraId="2AB26EA2"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Y</w:t>
      </w:r>
      <w:r w:rsidRPr="0078155B">
        <w:rPr>
          <w:rFonts w:ascii="Times New Roman" w:hAnsi="Times New Roman" w:cs="Times New Roman"/>
          <w:sz w:val="28"/>
          <w:szCs w:val="28"/>
          <w:vertAlign w:val="subscript"/>
          <w:lang w:val="kk-KZ"/>
        </w:rPr>
        <w:t>1</w:t>
      </w:r>
      <w:r w:rsidRPr="0078155B">
        <w:rPr>
          <w:rFonts w:ascii="Times New Roman" w:hAnsi="Times New Roman" w:cs="Times New Roman"/>
          <w:sz w:val="28"/>
          <w:szCs w:val="28"/>
          <w:lang w:val="kk-KZ"/>
        </w:rPr>
        <w:t xml:space="preserve"> </w:t>
      </w:r>
      <w:r>
        <w:rPr>
          <w:rFonts w:ascii="Times New Roman" w:hAnsi="Times New Roman" w:cs="Times New Roman"/>
          <w:sz w:val="28"/>
          <w:szCs w:val="28"/>
          <w:lang w:val="kk-KZ"/>
        </w:rPr>
        <w:t>МАФАнМС</w:t>
      </w:r>
      <w:r w:rsidRPr="0078155B">
        <w:rPr>
          <w:rFonts w:ascii="Times New Roman" w:hAnsi="Times New Roman" w:cs="Times New Roman"/>
          <w:sz w:val="28"/>
          <w:szCs w:val="28"/>
          <w:lang w:val="kk-KZ"/>
        </w:rPr>
        <w:t>: R² = 0</w:t>
      </w:r>
      <w:r w:rsidRPr="00E01B6D">
        <w:rPr>
          <w:rFonts w:ascii="Times New Roman" w:hAnsi="Times New Roman" w:cs="Times New Roman"/>
          <w:sz w:val="28"/>
          <w:szCs w:val="28"/>
          <w:lang w:val="kk-KZ"/>
        </w:rPr>
        <w:t>,</w:t>
      </w:r>
      <w:r w:rsidRPr="0078155B">
        <w:rPr>
          <w:rFonts w:ascii="Times New Roman" w:hAnsi="Times New Roman" w:cs="Times New Roman"/>
          <w:sz w:val="28"/>
          <w:szCs w:val="28"/>
          <w:lang w:val="kk-KZ"/>
        </w:rPr>
        <w:t xml:space="preserve">98914; AdjR²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97557</w:t>
      </w:r>
      <w:r w:rsidRPr="00E01B6D">
        <w:rPr>
          <w:rFonts w:ascii="Times New Roman" w:hAnsi="Times New Roman" w:cs="Times New Roman"/>
          <w:sz w:val="28"/>
          <w:szCs w:val="28"/>
          <w:lang w:val="kk-KZ"/>
        </w:rPr>
        <w:t>;</w:t>
      </w:r>
    </w:p>
    <w:p w14:paraId="1A4AF7AC"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Y</w:t>
      </w:r>
      <w:r w:rsidRPr="0078155B">
        <w:rPr>
          <w:rFonts w:ascii="Times New Roman" w:hAnsi="Times New Roman" w:cs="Times New Roman"/>
          <w:sz w:val="28"/>
          <w:szCs w:val="28"/>
          <w:vertAlign w:val="subscript"/>
          <w:lang w:val="kk-KZ"/>
        </w:rPr>
        <w:t>2</w:t>
      </w:r>
      <w:r w:rsidRPr="0078155B">
        <w:rPr>
          <w:rFonts w:ascii="Times New Roman" w:hAnsi="Times New Roman" w:cs="Times New Roman"/>
          <w:sz w:val="28"/>
          <w:szCs w:val="28"/>
          <w:lang w:val="kk-KZ"/>
        </w:rPr>
        <w:t xml:space="preserve"> </w:t>
      </w:r>
      <w:r w:rsidRPr="00E01B6D">
        <w:rPr>
          <w:rFonts w:ascii="Times New Roman" w:hAnsi="Times New Roman" w:cs="Times New Roman"/>
          <w:sz w:val="28"/>
          <w:szCs w:val="28"/>
          <w:lang w:val="kk-KZ"/>
        </w:rPr>
        <w:t>Қышқылдылық</w:t>
      </w:r>
      <w:r w:rsidRPr="0078155B">
        <w:rPr>
          <w:rFonts w:ascii="Times New Roman" w:hAnsi="Times New Roman" w:cs="Times New Roman"/>
          <w:sz w:val="28"/>
          <w:szCs w:val="28"/>
          <w:lang w:val="kk-KZ"/>
        </w:rPr>
        <w:t xml:space="preserve">: 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 xml:space="preserve">97786; AdjR²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95019</w:t>
      </w:r>
      <w:r w:rsidRPr="00E01B6D">
        <w:rPr>
          <w:rFonts w:ascii="Times New Roman" w:hAnsi="Times New Roman" w:cs="Times New Roman"/>
          <w:sz w:val="28"/>
          <w:szCs w:val="28"/>
          <w:lang w:val="kk-KZ"/>
        </w:rPr>
        <w:t>;</w:t>
      </w:r>
    </w:p>
    <w:p w14:paraId="490C4B83"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en-US"/>
        </w:rPr>
        <w:t>Y</w:t>
      </w:r>
      <w:r w:rsidRPr="0078155B">
        <w:rPr>
          <w:rFonts w:ascii="Times New Roman" w:hAnsi="Times New Roman" w:cs="Times New Roman"/>
          <w:sz w:val="28"/>
          <w:szCs w:val="28"/>
          <w:vertAlign w:val="subscript"/>
          <w:lang w:val="en-US"/>
        </w:rPr>
        <w:t>3</w:t>
      </w:r>
      <w:r w:rsidRPr="0078155B">
        <w:rPr>
          <w:rFonts w:ascii="Times New Roman" w:hAnsi="Times New Roman" w:cs="Times New Roman"/>
          <w:sz w:val="28"/>
          <w:szCs w:val="28"/>
          <w:lang w:val="en-US"/>
        </w:rPr>
        <w:t xml:space="preserve"> TBARS</w:t>
      </w:r>
      <w:r w:rsidRPr="00E01B6D">
        <w:rPr>
          <w:rFonts w:ascii="Times New Roman" w:hAnsi="Times New Roman" w:cs="Times New Roman"/>
          <w:sz w:val="28"/>
          <w:szCs w:val="28"/>
          <w:lang w:val="kk-KZ"/>
        </w:rPr>
        <w:t xml:space="preserve"> мөлшері</w:t>
      </w:r>
      <w:r w:rsidRPr="0078155B">
        <w:rPr>
          <w:rFonts w:ascii="Times New Roman" w:hAnsi="Times New Roman" w:cs="Times New Roman"/>
          <w:sz w:val="28"/>
          <w:szCs w:val="28"/>
          <w:lang w:val="en-US"/>
        </w:rPr>
        <w:t xml:space="preserve">: 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en-US"/>
        </w:rPr>
        <w:t xml:space="preserve">99805; AdjR²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en-US"/>
        </w:rPr>
        <w:t>9956</w:t>
      </w:r>
      <w:r w:rsidRPr="00E01B6D">
        <w:rPr>
          <w:rFonts w:ascii="Times New Roman" w:hAnsi="Times New Roman" w:cs="Times New Roman"/>
          <w:sz w:val="28"/>
          <w:szCs w:val="28"/>
          <w:lang w:val="kk-KZ"/>
        </w:rPr>
        <w:t>;</w:t>
      </w:r>
    </w:p>
    <w:p w14:paraId="77B9CC1C"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Y</w:t>
      </w:r>
      <w:r w:rsidRPr="0078155B">
        <w:rPr>
          <w:rFonts w:ascii="Times New Roman" w:hAnsi="Times New Roman" w:cs="Times New Roman"/>
          <w:sz w:val="28"/>
          <w:szCs w:val="28"/>
          <w:vertAlign w:val="subscript"/>
          <w:lang w:val="kk-KZ"/>
        </w:rPr>
        <w:t>4</w:t>
      </w:r>
      <w:r w:rsidRPr="0078155B">
        <w:rPr>
          <w:rFonts w:ascii="Times New Roman" w:hAnsi="Times New Roman" w:cs="Times New Roman"/>
          <w:sz w:val="28"/>
          <w:szCs w:val="28"/>
          <w:lang w:val="kk-KZ"/>
        </w:rPr>
        <w:t xml:space="preserve"> pH</w:t>
      </w:r>
      <w:r w:rsidRPr="00E01B6D">
        <w:rPr>
          <w:rFonts w:ascii="Times New Roman" w:hAnsi="Times New Roman" w:cs="Times New Roman"/>
          <w:sz w:val="28"/>
          <w:szCs w:val="28"/>
          <w:lang w:val="kk-KZ"/>
        </w:rPr>
        <w:t xml:space="preserve"> мөлшері</w:t>
      </w:r>
      <w:r w:rsidRPr="0078155B">
        <w:rPr>
          <w:rFonts w:ascii="Times New Roman" w:hAnsi="Times New Roman" w:cs="Times New Roman"/>
          <w:sz w:val="28"/>
          <w:szCs w:val="28"/>
          <w:lang w:val="kk-KZ"/>
        </w:rPr>
        <w:t xml:space="preserve">: 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 xml:space="preserve">8618; AdjR²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68904</w:t>
      </w:r>
      <w:r w:rsidRPr="00E01B6D">
        <w:rPr>
          <w:rFonts w:ascii="Times New Roman" w:hAnsi="Times New Roman" w:cs="Times New Roman"/>
          <w:sz w:val="28"/>
          <w:szCs w:val="28"/>
          <w:lang w:val="kk-KZ"/>
        </w:rPr>
        <w:t>;</w:t>
      </w:r>
    </w:p>
    <w:p w14:paraId="2DD8411D"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Y</w:t>
      </w:r>
      <w:r w:rsidRPr="0078155B">
        <w:rPr>
          <w:rFonts w:ascii="Times New Roman" w:hAnsi="Times New Roman" w:cs="Times New Roman"/>
          <w:sz w:val="28"/>
          <w:szCs w:val="28"/>
          <w:vertAlign w:val="subscript"/>
          <w:lang w:val="kk-KZ"/>
        </w:rPr>
        <w:t>5</w:t>
      </w:r>
      <w:r w:rsidRPr="0078155B">
        <w:rPr>
          <w:rFonts w:ascii="Times New Roman" w:hAnsi="Times New Roman" w:cs="Times New Roman"/>
          <w:sz w:val="28"/>
          <w:szCs w:val="28"/>
          <w:lang w:val="kk-KZ"/>
        </w:rPr>
        <w:t xml:space="preserve"> </w:t>
      </w:r>
      <w:r w:rsidRPr="00E01B6D">
        <w:rPr>
          <w:rFonts w:ascii="Times New Roman" w:hAnsi="Times New Roman" w:cs="Times New Roman"/>
          <w:sz w:val="28"/>
          <w:szCs w:val="28"/>
          <w:lang w:val="kk-KZ"/>
        </w:rPr>
        <w:t>Ашытқылар</w:t>
      </w:r>
      <w:r w:rsidRPr="0078155B">
        <w:rPr>
          <w:rFonts w:ascii="Times New Roman" w:hAnsi="Times New Roman" w:cs="Times New Roman"/>
          <w:sz w:val="28"/>
          <w:szCs w:val="28"/>
          <w:lang w:val="kk-KZ"/>
        </w:rPr>
        <w:t xml:space="preserve">: 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 xml:space="preserve">98244; AdjR²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96049</w:t>
      </w:r>
      <w:r w:rsidRPr="00E01B6D">
        <w:rPr>
          <w:rFonts w:ascii="Times New Roman" w:hAnsi="Times New Roman" w:cs="Times New Roman"/>
          <w:sz w:val="28"/>
          <w:szCs w:val="28"/>
          <w:lang w:val="kk-KZ"/>
        </w:rPr>
        <w:t>;</w:t>
      </w:r>
    </w:p>
    <w:p w14:paraId="5C46C170"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Y</w:t>
      </w:r>
      <w:r w:rsidRPr="0078155B">
        <w:rPr>
          <w:rFonts w:ascii="Times New Roman" w:hAnsi="Times New Roman" w:cs="Times New Roman"/>
          <w:sz w:val="28"/>
          <w:szCs w:val="28"/>
          <w:vertAlign w:val="subscript"/>
          <w:lang w:val="kk-KZ"/>
        </w:rPr>
        <w:t>6</w:t>
      </w:r>
      <w:r w:rsidRPr="0078155B">
        <w:rPr>
          <w:rFonts w:ascii="Times New Roman" w:hAnsi="Times New Roman" w:cs="Times New Roman"/>
          <w:sz w:val="28"/>
          <w:szCs w:val="28"/>
          <w:lang w:val="kk-KZ"/>
        </w:rPr>
        <w:t xml:space="preserve"> </w:t>
      </w:r>
      <w:r w:rsidRPr="00E01B6D">
        <w:rPr>
          <w:rFonts w:ascii="Times New Roman" w:hAnsi="Times New Roman" w:cs="Times New Roman"/>
          <w:sz w:val="28"/>
          <w:szCs w:val="28"/>
          <w:lang w:val="kk-KZ"/>
        </w:rPr>
        <w:t>Зеңдер</w:t>
      </w:r>
      <w:r w:rsidRPr="0078155B">
        <w:rPr>
          <w:rFonts w:ascii="Times New Roman" w:hAnsi="Times New Roman" w:cs="Times New Roman"/>
          <w:sz w:val="28"/>
          <w:szCs w:val="28"/>
          <w:lang w:val="kk-KZ"/>
        </w:rPr>
        <w:t xml:space="preserve">: 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 xml:space="preserve">96753; AdjR² = </w:t>
      </w:r>
      <w:r w:rsidRPr="00E01B6D">
        <w:rPr>
          <w:rFonts w:ascii="Times New Roman" w:hAnsi="Times New Roman" w:cs="Times New Roman"/>
          <w:sz w:val="28"/>
          <w:szCs w:val="28"/>
          <w:lang w:val="kk-KZ"/>
        </w:rPr>
        <w:t>0,</w:t>
      </w:r>
      <w:r w:rsidRPr="0078155B">
        <w:rPr>
          <w:rFonts w:ascii="Times New Roman" w:hAnsi="Times New Roman" w:cs="Times New Roman"/>
          <w:sz w:val="28"/>
          <w:szCs w:val="28"/>
          <w:lang w:val="kk-KZ"/>
        </w:rPr>
        <w:t>92695</w:t>
      </w:r>
      <w:r w:rsidRPr="00E01B6D">
        <w:rPr>
          <w:rFonts w:ascii="Times New Roman" w:hAnsi="Times New Roman" w:cs="Times New Roman"/>
          <w:sz w:val="28"/>
          <w:szCs w:val="28"/>
          <w:lang w:val="kk-KZ"/>
        </w:rPr>
        <w:t>.</w:t>
      </w:r>
    </w:p>
    <w:p w14:paraId="2177BF9B" w14:textId="77777777" w:rsidR="0078155B" w:rsidRPr="0078155B"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Көпшілік модельдерде R²≥0.90, бұл модельдің жауап өзгергіштігін өте жақсы түсіндіретінін көрсетеді. pH үшін AdjR² төмен болғанымен, модель жалпы алғанда қабылдауға жарамды</w:t>
      </w:r>
      <w:r w:rsidRPr="00E01B6D">
        <w:rPr>
          <w:rFonts w:ascii="Times New Roman" w:hAnsi="Times New Roman" w:cs="Times New Roman"/>
          <w:sz w:val="28"/>
          <w:szCs w:val="28"/>
          <w:lang w:val="kk-KZ"/>
        </w:rPr>
        <w:t xml:space="preserve"> болды</w:t>
      </w:r>
      <w:r w:rsidRPr="0078155B">
        <w:rPr>
          <w:rFonts w:ascii="Times New Roman" w:hAnsi="Times New Roman" w:cs="Times New Roman"/>
          <w:sz w:val="28"/>
          <w:szCs w:val="28"/>
          <w:lang w:val="kk-KZ"/>
        </w:rPr>
        <w:t xml:space="preserve">. </w:t>
      </w:r>
    </w:p>
    <w:p w14:paraId="09FE4F97" w14:textId="77777777" w:rsidR="0078155B" w:rsidRPr="0078155B" w:rsidRDefault="0078155B" w:rsidP="0078155B">
      <w:pPr>
        <w:pStyle w:val="aff1"/>
        <w:ind w:firstLine="709"/>
        <w:jc w:val="both"/>
        <w:rPr>
          <w:rFonts w:ascii="Times New Roman" w:eastAsia="Times New Roman" w:hAnsi="Times New Roman" w:cs="Times New Roman"/>
          <w:sz w:val="28"/>
          <w:szCs w:val="28"/>
          <w:lang w:val="kk-KZ" w:eastAsia="ru-KZ"/>
        </w:rPr>
      </w:pPr>
      <w:r w:rsidRPr="0078155B">
        <w:rPr>
          <w:rFonts w:ascii="Times New Roman" w:eastAsia="Times New Roman" w:hAnsi="Times New Roman" w:cs="Times New Roman"/>
          <w:sz w:val="28"/>
          <w:szCs w:val="28"/>
          <w:lang w:val="kk-KZ" w:eastAsia="ru-KZ"/>
        </w:rPr>
        <w:t>Алынған регрессиялық модельді талдау нәтижесінде жалпы микроағзалар саны көрсеткіші (Y</w:t>
      </w:r>
      <w:r w:rsidRPr="0078155B">
        <w:rPr>
          <w:rFonts w:ascii="Times New Roman" w:eastAsia="Times New Roman" w:hAnsi="Times New Roman" w:cs="Times New Roman"/>
          <w:sz w:val="28"/>
          <w:szCs w:val="28"/>
          <w:vertAlign w:val="subscript"/>
          <w:lang w:val="kk-KZ" w:eastAsia="ru-KZ"/>
        </w:rPr>
        <w:t>1</w:t>
      </w:r>
      <w:r w:rsidRPr="0078155B">
        <w:rPr>
          <w:rFonts w:ascii="Times New Roman" w:eastAsia="Times New Roman" w:hAnsi="Times New Roman" w:cs="Times New Roman"/>
          <w:sz w:val="28"/>
          <w:szCs w:val="28"/>
          <w:lang w:val="kk-KZ" w:eastAsia="ru-KZ"/>
        </w:rPr>
        <w:t>) пастерлеу ұзақтығына (X</w:t>
      </w:r>
      <w:r w:rsidRPr="0078155B">
        <w:rPr>
          <w:rFonts w:ascii="Times New Roman" w:eastAsia="Times New Roman" w:hAnsi="Times New Roman" w:cs="Times New Roman"/>
          <w:sz w:val="28"/>
          <w:szCs w:val="28"/>
          <w:vertAlign w:val="subscript"/>
          <w:lang w:val="kk-KZ" w:eastAsia="ru-KZ"/>
        </w:rPr>
        <w:t>1</w:t>
      </w:r>
      <w:r w:rsidRPr="0078155B">
        <w:rPr>
          <w:rFonts w:ascii="Times New Roman" w:eastAsia="Times New Roman" w:hAnsi="Times New Roman" w:cs="Times New Roman"/>
          <w:sz w:val="28"/>
          <w:szCs w:val="28"/>
          <w:lang w:val="kk-KZ" w:eastAsia="ru-KZ"/>
        </w:rPr>
        <w:t>) және өңдеу температурасына (X</w:t>
      </w:r>
      <w:r w:rsidRPr="0078155B">
        <w:rPr>
          <w:rFonts w:ascii="Times New Roman" w:eastAsia="Times New Roman" w:hAnsi="Times New Roman" w:cs="Times New Roman"/>
          <w:sz w:val="28"/>
          <w:szCs w:val="28"/>
          <w:vertAlign w:val="subscript"/>
          <w:lang w:val="kk-KZ" w:eastAsia="ru-KZ"/>
        </w:rPr>
        <w:t>2</w:t>
      </w:r>
      <w:r w:rsidRPr="0078155B">
        <w:rPr>
          <w:rFonts w:ascii="Times New Roman" w:eastAsia="Times New Roman" w:hAnsi="Times New Roman" w:cs="Times New Roman"/>
          <w:sz w:val="28"/>
          <w:szCs w:val="28"/>
          <w:lang w:val="kk-KZ" w:eastAsia="ru-KZ"/>
        </w:rPr>
        <w:t>) тәуелді екендігі анықталды. X</w:t>
      </w:r>
      <w:r w:rsidRPr="0078155B">
        <w:rPr>
          <w:rFonts w:ascii="Times New Roman" w:eastAsia="Times New Roman" w:hAnsi="Times New Roman" w:cs="Times New Roman"/>
          <w:sz w:val="28"/>
          <w:szCs w:val="28"/>
          <w:vertAlign w:val="subscript"/>
          <w:lang w:val="kk-KZ" w:eastAsia="ru-KZ"/>
        </w:rPr>
        <w:t>1</w:t>
      </w:r>
      <w:r w:rsidRPr="0078155B">
        <w:rPr>
          <w:rFonts w:ascii="Times New Roman" w:eastAsia="Times New Roman" w:hAnsi="Times New Roman" w:cs="Times New Roman"/>
          <w:sz w:val="28"/>
          <w:szCs w:val="28"/>
          <w:lang w:val="kk-KZ" w:eastAsia="ru-KZ"/>
        </w:rPr>
        <w:t xml:space="preserve"> және X</w:t>
      </w:r>
      <w:r w:rsidRPr="0078155B">
        <w:rPr>
          <w:rFonts w:ascii="Times New Roman" w:eastAsia="Times New Roman" w:hAnsi="Times New Roman" w:cs="Times New Roman"/>
          <w:sz w:val="28"/>
          <w:szCs w:val="28"/>
          <w:vertAlign w:val="subscript"/>
          <w:lang w:val="kk-KZ" w:eastAsia="ru-KZ"/>
        </w:rPr>
        <w:t>2</w:t>
      </w:r>
      <w:r w:rsidRPr="0078155B">
        <w:rPr>
          <w:rFonts w:ascii="Times New Roman" w:eastAsia="Times New Roman" w:hAnsi="Times New Roman" w:cs="Times New Roman"/>
          <w:sz w:val="28"/>
          <w:szCs w:val="28"/>
          <w:lang w:val="kk-KZ" w:eastAsia="ru-KZ"/>
        </w:rPr>
        <w:t xml:space="preserve"> факторларының коэффициенттері мәнді және теріс, бұл пастерлеу уақыты мен температурасы артқан сайын жалпы микроағзалар санының төмендейтінін көрсетеді.</w:t>
      </w:r>
      <w:r w:rsidRPr="00E01B6D">
        <w:rPr>
          <w:rFonts w:ascii="Times New Roman" w:eastAsia="Times New Roman" w:hAnsi="Times New Roman" w:cs="Times New Roman"/>
          <w:sz w:val="28"/>
          <w:szCs w:val="28"/>
          <w:lang w:val="kk-KZ" w:eastAsia="ru-KZ"/>
        </w:rPr>
        <w:t xml:space="preserve"> </w:t>
      </w:r>
      <w:r w:rsidRPr="0078155B">
        <w:rPr>
          <w:rFonts w:ascii="Times New Roman" w:eastAsia="Times New Roman" w:hAnsi="Times New Roman" w:cs="Times New Roman"/>
          <w:sz w:val="28"/>
          <w:szCs w:val="28"/>
          <w:lang w:val="kk-KZ" w:eastAsia="ru-KZ"/>
        </w:rPr>
        <w:t>Температура коэффициенті оң және мәнді, бұл температура жоғарылаған сайын қышқылдылықтың арту тенденциясын көрсетеді. Пастерлеу уақыты бойынша коэффициент шекті және салыстырмалы түрде аз мәнді болып табылады.</w:t>
      </w:r>
      <w:r w:rsidRPr="00E01B6D">
        <w:rPr>
          <w:rFonts w:ascii="Times New Roman" w:eastAsia="Times New Roman" w:hAnsi="Times New Roman" w:cs="Times New Roman"/>
          <w:sz w:val="28"/>
          <w:szCs w:val="28"/>
          <w:lang w:val="kk-KZ" w:eastAsia="ru-KZ"/>
        </w:rPr>
        <w:t xml:space="preserve"> </w:t>
      </w:r>
      <w:r w:rsidRPr="0078155B">
        <w:rPr>
          <w:rFonts w:ascii="Times New Roman" w:eastAsia="Times New Roman" w:hAnsi="Times New Roman" w:cs="Times New Roman"/>
          <w:sz w:val="28"/>
          <w:szCs w:val="28"/>
          <w:lang w:val="kk-KZ" w:eastAsia="ru-KZ"/>
        </w:rPr>
        <w:t>X</w:t>
      </w:r>
      <w:r w:rsidRPr="0078155B">
        <w:rPr>
          <w:rFonts w:ascii="Times New Roman" w:eastAsia="Times New Roman" w:hAnsi="Times New Roman" w:cs="Times New Roman"/>
          <w:sz w:val="28"/>
          <w:szCs w:val="28"/>
          <w:vertAlign w:val="subscript"/>
          <w:lang w:val="kk-KZ" w:eastAsia="ru-KZ"/>
        </w:rPr>
        <w:t>1</w:t>
      </w:r>
      <w:r w:rsidRPr="0078155B">
        <w:rPr>
          <w:rFonts w:ascii="Times New Roman" w:eastAsia="Times New Roman" w:hAnsi="Times New Roman" w:cs="Times New Roman"/>
          <w:sz w:val="28"/>
          <w:szCs w:val="28"/>
          <w:lang w:val="kk-KZ" w:eastAsia="ru-KZ"/>
        </w:rPr>
        <w:t xml:space="preserve"> және X</w:t>
      </w:r>
      <w:r w:rsidRPr="0078155B">
        <w:rPr>
          <w:rFonts w:ascii="Times New Roman" w:eastAsia="Times New Roman" w:hAnsi="Times New Roman" w:cs="Times New Roman"/>
          <w:sz w:val="28"/>
          <w:szCs w:val="28"/>
          <w:vertAlign w:val="subscript"/>
          <w:lang w:val="kk-KZ" w:eastAsia="ru-KZ"/>
        </w:rPr>
        <w:t>2</w:t>
      </w:r>
      <w:r w:rsidRPr="0078155B">
        <w:rPr>
          <w:rFonts w:ascii="Times New Roman" w:eastAsia="Times New Roman" w:hAnsi="Times New Roman" w:cs="Times New Roman"/>
          <w:sz w:val="28"/>
          <w:szCs w:val="28"/>
          <w:lang w:val="kk-KZ" w:eastAsia="ru-KZ"/>
        </w:rPr>
        <w:t xml:space="preserve"> факторларының коэффициенттері оң және мәнді, бұл өңдеу уақыты мен температурасы артқан сайын тотығу дәрежесінің жоғарылайтынын көрсетеді. Температураның квадраттық коэффициенті де мәнді, бұл температура әсерінің сызықтық емес сипатқа ие екенін көрсетеді.</w:t>
      </w:r>
      <w:r w:rsidRPr="00E01B6D">
        <w:rPr>
          <w:rFonts w:ascii="Times New Roman" w:eastAsia="Times New Roman" w:hAnsi="Times New Roman" w:cs="Times New Roman"/>
          <w:sz w:val="28"/>
          <w:szCs w:val="28"/>
          <w:lang w:val="kk-KZ" w:eastAsia="ru-KZ"/>
        </w:rPr>
        <w:t xml:space="preserve"> </w:t>
      </w:r>
      <w:r w:rsidRPr="0078155B">
        <w:rPr>
          <w:rFonts w:ascii="Times New Roman" w:eastAsia="Times New Roman" w:hAnsi="Times New Roman" w:cs="Times New Roman"/>
          <w:sz w:val="28"/>
          <w:szCs w:val="28"/>
          <w:lang w:val="kk-KZ" w:eastAsia="ru-KZ"/>
        </w:rPr>
        <w:t>Регрессиялық модельді талдау нәтижесінде pH мәні (Y</w:t>
      </w:r>
      <w:r w:rsidRPr="0078155B">
        <w:rPr>
          <w:rFonts w:ascii="Times New Roman" w:eastAsia="Times New Roman" w:hAnsi="Times New Roman" w:cs="Times New Roman"/>
          <w:sz w:val="28"/>
          <w:szCs w:val="28"/>
          <w:vertAlign w:val="subscript"/>
          <w:lang w:val="kk-KZ" w:eastAsia="ru-KZ"/>
        </w:rPr>
        <w:t>4</w:t>
      </w:r>
      <w:r w:rsidRPr="0078155B">
        <w:rPr>
          <w:rFonts w:ascii="Times New Roman" w:eastAsia="Times New Roman" w:hAnsi="Times New Roman" w:cs="Times New Roman"/>
          <w:sz w:val="28"/>
          <w:szCs w:val="28"/>
          <w:lang w:val="kk-KZ" w:eastAsia="ru-KZ"/>
        </w:rPr>
        <w:t>) пастерлеу уақыты мен температура факторларына әлсіз тәуелді екендігі анықталды. Тек температура коэффициенті (X</w:t>
      </w:r>
      <w:r w:rsidRPr="0078155B">
        <w:rPr>
          <w:rFonts w:ascii="Times New Roman" w:eastAsia="Times New Roman" w:hAnsi="Times New Roman" w:cs="Times New Roman"/>
          <w:sz w:val="28"/>
          <w:szCs w:val="28"/>
          <w:vertAlign w:val="subscript"/>
          <w:lang w:val="kk-KZ" w:eastAsia="ru-KZ"/>
        </w:rPr>
        <w:t>2</w:t>
      </w:r>
      <w:r w:rsidRPr="0078155B">
        <w:rPr>
          <w:rFonts w:ascii="Times New Roman" w:eastAsia="Times New Roman" w:hAnsi="Times New Roman" w:cs="Times New Roman"/>
          <w:sz w:val="28"/>
          <w:szCs w:val="28"/>
          <w:lang w:val="kk-KZ" w:eastAsia="ru-KZ"/>
        </w:rPr>
        <w:t>) ғана мәнді болып табылады. Қалған коэффициенттер статистикалық тұрғыдан мәнсіз.</w:t>
      </w:r>
      <w:r w:rsidRPr="00E01B6D">
        <w:rPr>
          <w:rFonts w:ascii="Times New Roman" w:eastAsia="Times New Roman" w:hAnsi="Times New Roman" w:cs="Times New Roman"/>
          <w:sz w:val="28"/>
          <w:szCs w:val="28"/>
          <w:lang w:val="kk-KZ" w:eastAsia="ru-KZ"/>
        </w:rPr>
        <w:t xml:space="preserve"> </w:t>
      </w:r>
      <w:r w:rsidRPr="0078155B">
        <w:rPr>
          <w:rFonts w:ascii="Times New Roman" w:eastAsia="Times New Roman" w:hAnsi="Times New Roman" w:cs="Times New Roman"/>
          <w:sz w:val="28"/>
          <w:szCs w:val="28"/>
          <w:lang w:val="kk-KZ" w:eastAsia="ru-KZ"/>
        </w:rPr>
        <w:t>X</w:t>
      </w:r>
      <w:r w:rsidRPr="0078155B">
        <w:rPr>
          <w:rFonts w:ascii="Times New Roman" w:eastAsia="Times New Roman" w:hAnsi="Times New Roman" w:cs="Times New Roman"/>
          <w:sz w:val="28"/>
          <w:szCs w:val="28"/>
          <w:vertAlign w:val="subscript"/>
          <w:lang w:val="kk-KZ" w:eastAsia="ru-KZ"/>
        </w:rPr>
        <w:t xml:space="preserve">1 </w:t>
      </w:r>
      <w:r w:rsidRPr="0078155B">
        <w:rPr>
          <w:rFonts w:ascii="Times New Roman" w:eastAsia="Times New Roman" w:hAnsi="Times New Roman" w:cs="Times New Roman"/>
          <w:sz w:val="28"/>
          <w:szCs w:val="28"/>
          <w:lang w:val="kk-KZ" w:eastAsia="ru-KZ"/>
        </w:rPr>
        <w:t>және X</w:t>
      </w:r>
      <w:r w:rsidRPr="0078155B">
        <w:rPr>
          <w:rFonts w:ascii="Times New Roman" w:eastAsia="Times New Roman" w:hAnsi="Times New Roman" w:cs="Times New Roman"/>
          <w:sz w:val="28"/>
          <w:szCs w:val="28"/>
          <w:vertAlign w:val="subscript"/>
          <w:lang w:val="kk-KZ" w:eastAsia="ru-KZ"/>
        </w:rPr>
        <w:t>2</w:t>
      </w:r>
      <w:r w:rsidRPr="0078155B">
        <w:rPr>
          <w:rFonts w:ascii="Times New Roman" w:eastAsia="Times New Roman" w:hAnsi="Times New Roman" w:cs="Times New Roman"/>
          <w:sz w:val="28"/>
          <w:szCs w:val="28"/>
          <w:lang w:val="kk-KZ" w:eastAsia="ru-KZ"/>
        </w:rPr>
        <w:t xml:space="preserve"> факторларының коэффициенттері теріс, бұл өңдеу уақыты мен температура артқан сайын ашытқылар санының төмендейтінін көрсетеді. Сонымен қатар, X</w:t>
      </w:r>
      <w:r w:rsidRPr="0078155B">
        <w:rPr>
          <w:rFonts w:ascii="Times New Roman" w:eastAsia="Times New Roman" w:hAnsi="Times New Roman" w:cs="Times New Roman"/>
          <w:sz w:val="28"/>
          <w:szCs w:val="28"/>
          <w:vertAlign w:val="subscript"/>
          <w:lang w:val="kk-KZ" w:eastAsia="ru-KZ"/>
        </w:rPr>
        <w:t>1</w:t>
      </w:r>
      <w:r w:rsidRPr="0078155B">
        <w:rPr>
          <w:rFonts w:ascii="Times New Roman" w:eastAsia="Times New Roman" w:hAnsi="Times New Roman" w:cs="Times New Roman"/>
          <w:sz w:val="28"/>
          <w:szCs w:val="28"/>
          <w:lang w:val="kk-KZ" w:eastAsia="ru-KZ"/>
        </w:rPr>
        <w:t xml:space="preserve"> және X</w:t>
      </w:r>
      <w:r w:rsidRPr="0078155B">
        <w:rPr>
          <w:rFonts w:ascii="Times New Roman" w:eastAsia="Times New Roman" w:hAnsi="Times New Roman" w:cs="Times New Roman"/>
          <w:sz w:val="28"/>
          <w:szCs w:val="28"/>
          <w:vertAlign w:val="subscript"/>
          <w:lang w:val="kk-KZ" w:eastAsia="ru-KZ"/>
        </w:rPr>
        <w:t>2</w:t>
      </w:r>
      <w:r w:rsidRPr="0078155B">
        <w:rPr>
          <w:rFonts w:ascii="Times New Roman" w:eastAsia="Times New Roman" w:hAnsi="Times New Roman" w:cs="Times New Roman"/>
          <w:sz w:val="28"/>
          <w:szCs w:val="28"/>
          <w:lang w:val="kk-KZ" w:eastAsia="ru-KZ"/>
        </w:rPr>
        <w:t xml:space="preserve"> факторларының коэффициенттері теріс және мәнді, бұл температура мен өңдеу ұзақтығы артқан кезде зеңдер санының төмендейтінін көрсетеді.</w:t>
      </w:r>
    </w:p>
    <w:p w14:paraId="7C4002C2" w14:textId="77777777" w:rsidR="0078155B" w:rsidRPr="0078155B" w:rsidRDefault="0078155B" w:rsidP="0078155B">
      <w:pPr>
        <w:pStyle w:val="aff1"/>
        <w:ind w:firstLine="709"/>
        <w:jc w:val="both"/>
        <w:rPr>
          <w:rFonts w:ascii="Times New Roman" w:eastAsia="Times New Roman" w:hAnsi="Times New Roman" w:cs="Times New Roman"/>
          <w:sz w:val="28"/>
          <w:szCs w:val="28"/>
          <w:lang w:val="kk-KZ" w:eastAsia="ru-KZ"/>
        </w:rPr>
      </w:pPr>
    </w:p>
    <w:p w14:paraId="3EB6C171" w14:textId="1D775244" w:rsidR="0078155B" w:rsidRPr="0078155B" w:rsidRDefault="0078155B" w:rsidP="0078155B">
      <w:pPr>
        <w:pStyle w:val="aff1"/>
        <w:ind w:firstLine="709"/>
        <w:jc w:val="both"/>
        <w:rPr>
          <w:rFonts w:ascii="Times New Roman" w:hAnsi="Times New Roman" w:cs="Times New Roman"/>
          <w:i/>
          <w:iCs/>
          <w:sz w:val="28"/>
          <w:szCs w:val="28"/>
          <w:lang w:val="kk-KZ"/>
        </w:rPr>
      </w:pPr>
      <w:r w:rsidRPr="0078155B">
        <w:rPr>
          <w:rFonts w:ascii="Times New Roman" w:hAnsi="Times New Roman" w:cs="Times New Roman"/>
          <w:i/>
          <w:iCs/>
          <w:sz w:val="28"/>
          <w:szCs w:val="28"/>
          <w:lang w:val="kk-KZ"/>
        </w:rPr>
        <w:t xml:space="preserve">Факторлық кеңістік аумағында түйе сүтін пастерлеудің көрсеткіштері бойынша жауап беттерін талдау </w:t>
      </w:r>
    </w:p>
    <w:p w14:paraId="0427D45C" w14:textId="77777777" w:rsidR="0078155B" w:rsidRPr="00E01B6D" w:rsidRDefault="0078155B" w:rsidP="0078155B">
      <w:pPr>
        <w:pStyle w:val="aff1"/>
        <w:ind w:firstLine="709"/>
        <w:jc w:val="both"/>
        <w:rPr>
          <w:rFonts w:ascii="Times New Roman" w:hAnsi="Times New Roman" w:cs="Times New Roman"/>
          <w:sz w:val="28"/>
          <w:szCs w:val="28"/>
          <w:lang w:val="kk-KZ"/>
        </w:rPr>
      </w:pPr>
      <w:r w:rsidRPr="0078155B">
        <w:rPr>
          <w:rFonts w:ascii="Times New Roman" w:hAnsi="Times New Roman" w:cs="Times New Roman"/>
          <w:sz w:val="28"/>
          <w:szCs w:val="28"/>
          <w:lang w:val="kk-KZ"/>
        </w:rPr>
        <w:t xml:space="preserve"> </w:t>
      </w:r>
      <w:r w:rsidRPr="00813B4C">
        <w:rPr>
          <w:rFonts w:ascii="Times New Roman" w:hAnsi="Times New Roman" w:cs="Times New Roman"/>
          <w:sz w:val="28"/>
          <w:szCs w:val="28"/>
          <w:lang w:val="kk-KZ"/>
        </w:rPr>
        <w:t xml:space="preserve">Үш өлшемді графиктерді талдау нәтижесінде </w:t>
      </w:r>
      <w:r w:rsidRPr="00E01B6D">
        <w:rPr>
          <w:rFonts w:ascii="Times New Roman" w:hAnsi="Times New Roman" w:cs="Times New Roman"/>
          <w:sz w:val="28"/>
          <w:szCs w:val="28"/>
          <w:lang w:val="kk-KZ"/>
        </w:rPr>
        <w:t>т</w:t>
      </w:r>
      <w:r w:rsidRPr="00813B4C">
        <w:rPr>
          <w:rFonts w:ascii="Times New Roman" w:hAnsi="Times New Roman" w:cs="Times New Roman"/>
          <w:sz w:val="28"/>
          <w:szCs w:val="28"/>
          <w:lang w:val="kk-KZ"/>
        </w:rPr>
        <w:t>үйе сүтінің пастеризация ұзақтығы мен температурасы</w:t>
      </w:r>
      <w:r w:rsidRPr="00E01B6D">
        <w:rPr>
          <w:rFonts w:ascii="Times New Roman" w:hAnsi="Times New Roman" w:cs="Times New Roman"/>
          <w:sz w:val="28"/>
          <w:szCs w:val="28"/>
          <w:lang w:val="kk-KZ"/>
        </w:rPr>
        <w:t xml:space="preserve"> факторларының </w:t>
      </w:r>
      <w:r w:rsidRPr="00813B4C">
        <w:rPr>
          <w:rFonts w:ascii="Times New Roman" w:hAnsi="Times New Roman" w:cs="Times New Roman"/>
          <w:sz w:val="28"/>
          <w:szCs w:val="28"/>
          <w:lang w:val="kk-KZ"/>
        </w:rPr>
        <w:t>жауап бет</w:t>
      </w:r>
      <w:r w:rsidRPr="00E01B6D">
        <w:rPr>
          <w:rFonts w:ascii="Times New Roman" w:hAnsi="Times New Roman" w:cs="Times New Roman"/>
          <w:sz w:val="28"/>
          <w:szCs w:val="28"/>
          <w:lang w:val="kk-KZ"/>
        </w:rPr>
        <w:t>тер</w:t>
      </w:r>
      <w:r w:rsidRPr="00813B4C">
        <w:rPr>
          <w:rFonts w:ascii="Times New Roman" w:hAnsi="Times New Roman" w:cs="Times New Roman"/>
          <w:sz w:val="28"/>
          <w:szCs w:val="28"/>
          <w:lang w:val="kk-KZ"/>
        </w:rPr>
        <w:t>і (Y</w:t>
      </w:r>
      <w:r w:rsidRPr="00813B4C">
        <w:rPr>
          <w:rFonts w:ascii="Times New Roman" w:hAnsi="Times New Roman" w:cs="Times New Roman"/>
          <w:sz w:val="28"/>
          <w:szCs w:val="28"/>
          <w:vertAlign w:val="subscript"/>
          <w:lang w:val="kk-KZ"/>
        </w:rPr>
        <w:t>1</w:t>
      </w:r>
      <w:r w:rsidRPr="00E01B6D">
        <w:rPr>
          <w:rFonts w:ascii="Times New Roman" w:hAnsi="Times New Roman" w:cs="Times New Roman"/>
          <w:sz w:val="28"/>
          <w:szCs w:val="28"/>
          <w:lang w:val="kk-KZ"/>
        </w:rPr>
        <w:t>-</w:t>
      </w:r>
      <w:r w:rsidRPr="00813B4C">
        <w:rPr>
          <w:rFonts w:ascii="Times New Roman" w:hAnsi="Times New Roman" w:cs="Times New Roman"/>
          <w:sz w:val="28"/>
          <w:szCs w:val="28"/>
          <w:lang w:val="kk-KZ"/>
        </w:rPr>
        <w:t>Y</w:t>
      </w:r>
      <w:r w:rsidRPr="00E01B6D">
        <w:rPr>
          <w:rFonts w:ascii="Times New Roman" w:hAnsi="Times New Roman" w:cs="Times New Roman"/>
          <w:sz w:val="28"/>
          <w:szCs w:val="28"/>
          <w:vertAlign w:val="subscript"/>
          <w:lang w:val="kk-KZ"/>
        </w:rPr>
        <w:t>6</w:t>
      </w:r>
      <w:r w:rsidRPr="00813B4C">
        <w:rPr>
          <w:rFonts w:ascii="Times New Roman" w:hAnsi="Times New Roman" w:cs="Times New Roman"/>
          <w:sz w:val="28"/>
          <w:szCs w:val="28"/>
          <w:lang w:val="kk-KZ"/>
        </w:rPr>
        <w:t>) мен деңгейлік изосызықтары</w:t>
      </w:r>
      <w:r w:rsidRPr="00E01B6D">
        <w:rPr>
          <w:rFonts w:ascii="Times New Roman" w:hAnsi="Times New Roman" w:cs="Times New Roman"/>
          <w:sz w:val="28"/>
          <w:szCs w:val="28"/>
          <w:lang w:val="kk-KZ"/>
        </w:rPr>
        <w:t xml:space="preserve"> </w:t>
      </w:r>
      <w:r w:rsidRPr="00813B4C">
        <w:rPr>
          <w:rFonts w:ascii="Times New Roman" w:hAnsi="Times New Roman" w:cs="Times New Roman"/>
          <w:sz w:val="28"/>
          <w:szCs w:val="28"/>
          <w:lang w:val="kk-KZ"/>
        </w:rPr>
        <w:t>алынды</w:t>
      </w:r>
      <w:r w:rsidRPr="00E01B6D">
        <w:rPr>
          <w:rFonts w:ascii="Times New Roman" w:hAnsi="Times New Roman" w:cs="Times New Roman"/>
          <w:sz w:val="28"/>
          <w:szCs w:val="28"/>
          <w:lang w:val="kk-KZ"/>
        </w:rPr>
        <w:t>.</w:t>
      </w:r>
    </w:p>
    <w:p w14:paraId="070A8BC4" w14:textId="65EF9ACF" w:rsidR="0078155B" w:rsidRPr="00E01B6D" w:rsidRDefault="0078155B" w:rsidP="0078155B">
      <w:pPr>
        <w:pStyle w:val="aff1"/>
        <w:ind w:firstLine="709"/>
        <w:jc w:val="both"/>
        <w:rPr>
          <w:rFonts w:ascii="Times New Roman" w:hAnsi="Times New Roman" w:cs="Times New Roman"/>
          <w:sz w:val="28"/>
          <w:szCs w:val="28"/>
          <w:lang w:val="kk-KZ"/>
        </w:rPr>
      </w:pPr>
      <w:r w:rsidRPr="00E01B6D">
        <w:rPr>
          <w:rFonts w:ascii="Times New Roman" w:hAnsi="Times New Roman" w:cs="Times New Roman"/>
          <w:sz w:val="28"/>
          <w:szCs w:val="28"/>
          <w:lang w:val="kk-KZ"/>
        </w:rPr>
        <w:t xml:space="preserve"> </w:t>
      </w:r>
      <w:r w:rsidRPr="00813B4C">
        <w:rPr>
          <w:rFonts w:ascii="Times New Roman" w:hAnsi="Times New Roman" w:cs="Times New Roman"/>
          <w:sz w:val="28"/>
          <w:szCs w:val="28"/>
          <w:lang w:val="kk-KZ"/>
        </w:rPr>
        <w:t xml:space="preserve"> </w:t>
      </w:r>
      <w:r w:rsidRPr="00E01B6D">
        <w:rPr>
          <w:rFonts w:ascii="Times New Roman" w:hAnsi="Times New Roman" w:cs="Times New Roman"/>
          <w:sz w:val="28"/>
          <w:szCs w:val="28"/>
          <w:lang w:val="kk-KZ"/>
        </w:rPr>
        <w:t>Оптималды параметрлерді анықтау міндеті (</w:t>
      </w:r>
      <w:r w:rsidR="00421AA2" w:rsidRPr="00421AA2">
        <w:rPr>
          <w:rFonts w:ascii="Times New Roman" w:hAnsi="Times New Roman" w:cs="Times New Roman"/>
          <w:sz w:val="28"/>
          <w:szCs w:val="28"/>
          <w:lang w:val="kk-KZ"/>
        </w:rPr>
        <w:t>13</w:t>
      </w:r>
      <w:r w:rsidRPr="00E01B6D">
        <w:rPr>
          <w:rFonts w:ascii="Times New Roman" w:hAnsi="Times New Roman" w:cs="Times New Roman"/>
          <w:sz w:val="28"/>
          <w:szCs w:val="28"/>
          <w:lang w:val="kk-KZ"/>
        </w:rPr>
        <w:t>-1</w:t>
      </w:r>
      <w:r w:rsidR="00421AA2" w:rsidRPr="00421AA2">
        <w:rPr>
          <w:rFonts w:ascii="Times New Roman" w:hAnsi="Times New Roman" w:cs="Times New Roman"/>
          <w:sz w:val="28"/>
          <w:szCs w:val="28"/>
          <w:lang w:val="kk-KZ"/>
        </w:rPr>
        <w:t>8</w:t>
      </w:r>
      <w:r w:rsidRPr="00E01B6D">
        <w:rPr>
          <w:rFonts w:ascii="Times New Roman" w:hAnsi="Times New Roman" w:cs="Times New Roman"/>
          <w:sz w:val="28"/>
          <w:szCs w:val="28"/>
          <w:lang w:val="kk-KZ"/>
        </w:rPr>
        <w:t xml:space="preserve"> суреттер) эксперимент нәтижелерін графикалық интерпретациялау арқылы шешілді. Бұл тәуелсіз факторлар координаталарының осьтерінде оңтайландыру критерийлерінің бірдей деңгейлі сызықтарын (изосызықтарды) құруға негізделді. </w:t>
      </w:r>
    </w:p>
    <w:p w14:paraId="3AA0967A" w14:textId="77777777" w:rsidR="0078155B" w:rsidRPr="00E01B6D" w:rsidRDefault="0078155B" w:rsidP="0078155B">
      <w:pPr>
        <w:pStyle w:val="aff1"/>
        <w:ind w:firstLine="709"/>
        <w:jc w:val="both"/>
        <w:rPr>
          <w:rFonts w:ascii="Times New Roman" w:hAnsi="Times New Roman" w:cs="Times New Roman"/>
          <w:sz w:val="28"/>
          <w:szCs w:val="28"/>
          <w:lang w:val="kk-KZ"/>
        </w:rPr>
      </w:pPr>
    </w:p>
    <w:p w14:paraId="3DB9899B" w14:textId="77777777" w:rsidR="0078155B" w:rsidRDefault="00E83A9C" w:rsidP="0078155B">
      <w:r>
        <w:rPr>
          <w:noProof/>
        </w:rPr>
        <w:object w:dxaOrig="4813" w:dyaOrig="3623" w14:anchorId="7BF19EED">
          <v:shape id="_x0000_i1044" type="#_x0000_t75" alt="" style="width:238pt;height:181pt;mso-width-percent:0;mso-height-percent:0;mso-width-percent:0;mso-height-percent:0" o:ole="">
            <v:imagedata r:id="rId40" o:title=""/>
          </v:shape>
          <o:OLEObject Type="Embed" ProgID="STATISTICA.Graph" ShapeID="_x0000_i1044" DrawAspect="Content" ObjectID="_1837350033" r:id="rId41">
            <o:FieldCodes>\s</o:FieldCodes>
          </o:OLEObject>
        </w:object>
      </w:r>
      <w:r>
        <w:rPr>
          <w:noProof/>
        </w:rPr>
        <w:object w:dxaOrig="4524" w:dyaOrig="3564" w14:anchorId="256BDAD6">
          <v:shape id="_x0000_i1043" type="#_x0000_t75" alt="" style="width:226pt;height:176pt;mso-width-percent:0;mso-height-percent:0;mso-width-percent:0;mso-height-percent:0" o:ole="">
            <v:imagedata r:id="rId42" o:title=""/>
          </v:shape>
          <o:OLEObject Type="Embed" ProgID="STATISTICA.Graph" ShapeID="_x0000_i1043" DrawAspect="Content" ObjectID="_1837350034" r:id="rId43">
            <o:FieldCodes>\s</o:FieldCodes>
          </o:OLEObject>
        </w:object>
      </w:r>
    </w:p>
    <w:p w14:paraId="11E0DD7F" w14:textId="1D97E15C" w:rsidR="0078155B" w:rsidRPr="00087466" w:rsidRDefault="0078155B" w:rsidP="0078155B">
      <w:pPr>
        <w:jc w:val="center"/>
        <w:rPr>
          <w:sz w:val="28"/>
          <w:szCs w:val="28"/>
          <w:lang w:val="kk-KZ"/>
        </w:rPr>
      </w:pPr>
      <w:r w:rsidRPr="00087466">
        <w:rPr>
          <w:sz w:val="28"/>
          <w:szCs w:val="28"/>
          <w:lang w:val="kk-KZ"/>
        </w:rPr>
        <w:t xml:space="preserve">Сурет </w:t>
      </w:r>
      <w:r w:rsidR="00421AA2" w:rsidRPr="00421AA2">
        <w:rPr>
          <w:sz w:val="28"/>
          <w:szCs w:val="28"/>
        </w:rPr>
        <w:t>13</w:t>
      </w:r>
      <w:r>
        <w:rPr>
          <w:sz w:val="28"/>
          <w:szCs w:val="28"/>
          <w:lang w:val="kk-KZ"/>
        </w:rPr>
        <w:t xml:space="preserve"> –</w:t>
      </w:r>
      <w:r w:rsidRPr="00087466">
        <w:rPr>
          <w:sz w:val="28"/>
          <w:szCs w:val="28"/>
          <w:lang w:val="kk-KZ"/>
        </w:rPr>
        <w:t xml:space="preserve"> Түйе сүтінің </w:t>
      </w:r>
      <w:r>
        <w:rPr>
          <w:sz w:val="28"/>
          <w:szCs w:val="28"/>
          <w:lang w:val="kk-KZ"/>
        </w:rPr>
        <w:t>МАФАнМС</w:t>
      </w:r>
      <w:r w:rsidRPr="00087466">
        <w:rPr>
          <w:sz w:val="28"/>
          <w:szCs w:val="28"/>
          <w:lang w:val="kk-KZ"/>
        </w:rPr>
        <w:t xml:space="preserve"> санына (Y</w:t>
      </w:r>
      <w:r w:rsidRPr="00087466">
        <w:rPr>
          <w:sz w:val="28"/>
          <w:szCs w:val="28"/>
          <w:vertAlign w:val="subscript"/>
          <w:lang w:val="kk-KZ"/>
        </w:rPr>
        <w:t>1</w:t>
      </w:r>
      <w:r w:rsidRPr="00087466">
        <w:rPr>
          <w:sz w:val="28"/>
          <w:szCs w:val="28"/>
          <w:lang w:val="kk-KZ"/>
        </w:rPr>
        <w:t xml:space="preserve"> CFU) пастеризация ұзақтығы мен температурасының жауап беті мен деңгейлік изосызықтары</w:t>
      </w:r>
    </w:p>
    <w:p w14:paraId="2DAC1F5D" w14:textId="77777777" w:rsidR="0078155B" w:rsidRDefault="0078155B" w:rsidP="0078155B">
      <w:pPr>
        <w:ind w:firstLine="709"/>
        <w:jc w:val="both"/>
        <w:rPr>
          <w:sz w:val="28"/>
          <w:szCs w:val="28"/>
          <w:lang w:val="kk-KZ"/>
        </w:rPr>
      </w:pPr>
    </w:p>
    <w:p w14:paraId="7A9E10F9" w14:textId="64BCA43D" w:rsidR="0078155B" w:rsidRPr="00287BAB" w:rsidRDefault="00421AA2" w:rsidP="0078155B">
      <w:pPr>
        <w:ind w:firstLine="709"/>
        <w:jc w:val="both"/>
        <w:rPr>
          <w:sz w:val="28"/>
          <w:szCs w:val="28"/>
          <w:lang w:val="kk-KZ"/>
        </w:rPr>
      </w:pPr>
      <w:r w:rsidRPr="00421AA2">
        <w:rPr>
          <w:sz w:val="28"/>
          <w:szCs w:val="28"/>
          <w:lang w:val="kk-KZ"/>
        </w:rPr>
        <w:t>13</w:t>
      </w:r>
      <w:r w:rsidR="0078155B" w:rsidRPr="00287BAB">
        <w:rPr>
          <w:sz w:val="28"/>
          <w:szCs w:val="28"/>
          <w:lang w:val="kk-KZ"/>
        </w:rPr>
        <w:t xml:space="preserve">-суретте екі тәуелсіз фактордың </w:t>
      </w:r>
      <w:r w:rsidR="0078155B">
        <w:rPr>
          <w:sz w:val="28"/>
          <w:szCs w:val="28"/>
          <w:lang w:val="kk-KZ"/>
        </w:rPr>
        <w:t>Х</w:t>
      </w:r>
      <w:r w:rsidR="0078155B" w:rsidRPr="00617FF3">
        <w:rPr>
          <w:sz w:val="28"/>
          <w:szCs w:val="28"/>
          <w:vertAlign w:val="subscript"/>
          <w:lang w:val="kk-KZ"/>
        </w:rPr>
        <w:t>1</w:t>
      </w:r>
      <w:r w:rsidR="0078155B">
        <w:rPr>
          <w:sz w:val="28"/>
          <w:szCs w:val="28"/>
          <w:lang w:val="kk-KZ"/>
        </w:rPr>
        <w:t xml:space="preserve"> </w:t>
      </w:r>
      <w:r w:rsidR="0078155B" w:rsidRPr="00287BAB">
        <w:rPr>
          <w:sz w:val="28"/>
          <w:szCs w:val="28"/>
          <w:lang w:val="kk-KZ"/>
        </w:rPr>
        <w:t>(уақыт</w:t>
      </w:r>
      <w:r w:rsidR="0078155B">
        <w:rPr>
          <w:sz w:val="28"/>
          <w:szCs w:val="28"/>
          <w:lang w:val="kk-KZ"/>
        </w:rPr>
        <w:t xml:space="preserve">) </w:t>
      </w:r>
      <w:r w:rsidR="0078155B" w:rsidRPr="00287BAB">
        <w:rPr>
          <w:sz w:val="28"/>
          <w:szCs w:val="28"/>
          <w:lang w:val="kk-KZ"/>
        </w:rPr>
        <w:t>пен</w:t>
      </w:r>
      <w:r w:rsidR="0078155B">
        <w:rPr>
          <w:sz w:val="28"/>
          <w:szCs w:val="28"/>
          <w:lang w:val="kk-KZ"/>
        </w:rPr>
        <w:t xml:space="preserve"> Х</w:t>
      </w:r>
      <w:r w:rsidR="0078155B" w:rsidRPr="00617FF3">
        <w:rPr>
          <w:sz w:val="28"/>
          <w:szCs w:val="28"/>
          <w:vertAlign w:val="subscript"/>
          <w:lang w:val="kk-KZ"/>
        </w:rPr>
        <w:t>2</w:t>
      </w:r>
      <w:r w:rsidR="0078155B">
        <w:rPr>
          <w:sz w:val="28"/>
          <w:szCs w:val="28"/>
          <w:lang w:val="kk-KZ"/>
        </w:rPr>
        <w:t xml:space="preserve"> (</w:t>
      </w:r>
      <w:r w:rsidR="0078155B" w:rsidRPr="00287BAB">
        <w:rPr>
          <w:sz w:val="28"/>
          <w:szCs w:val="28"/>
          <w:lang w:val="kk-KZ"/>
        </w:rPr>
        <w:t xml:space="preserve">температура) </w:t>
      </w:r>
      <w:r w:rsidR="0078155B">
        <w:rPr>
          <w:sz w:val="28"/>
          <w:szCs w:val="28"/>
          <w:lang w:val="kk-KZ"/>
        </w:rPr>
        <w:t xml:space="preserve">МАФАнМС </w:t>
      </w:r>
      <w:r w:rsidR="0078155B" w:rsidRPr="00287BAB">
        <w:rPr>
          <w:sz w:val="28"/>
          <w:szCs w:val="28"/>
          <w:lang w:val="kk-KZ"/>
        </w:rPr>
        <w:t>санына (Y</w:t>
      </w:r>
      <w:r w:rsidR="0078155B" w:rsidRPr="00287BAB">
        <w:rPr>
          <w:sz w:val="28"/>
          <w:szCs w:val="28"/>
          <w:vertAlign w:val="subscript"/>
          <w:lang w:val="kk-KZ"/>
        </w:rPr>
        <w:t>1</w:t>
      </w:r>
      <w:r w:rsidR="0078155B" w:rsidRPr="00287BAB">
        <w:rPr>
          <w:sz w:val="28"/>
          <w:szCs w:val="28"/>
          <w:lang w:val="kk-KZ"/>
        </w:rPr>
        <w:t xml:space="preserve"> CFU) қалай әсер еткендігін көрсетілген. Нәтижелер бойынша уақыт артқан сайын (0.25 минуттан 15 минутқа дейін) және температура төменнен жоғарыға көтерілген сайын (63°C-тен 75°C-қа дейін) </w:t>
      </w:r>
      <w:r w:rsidR="0078155B">
        <w:rPr>
          <w:sz w:val="28"/>
          <w:szCs w:val="28"/>
          <w:lang w:val="kk-KZ"/>
        </w:rPr>
        <w:t>МАФАнМС</w:t>
      </w:r>
      <w:r w:rsidR="0078155B" w:rsidRPr="00287BAB">
        <w:rPr>
          <w:sz w:val="28"/>
          <w:szCs w:val="28"/>
          <w:lang w:val="kk-KZ"/>
        </w:rPr>
        <w:t xml:space="preserve"> саны анық төмендейтінін көруге болады. Ал төмен температура мен қысқа уақыт комбинациясында </w:t>
      </w:r>
      <w:r w:rsidR="0078155B">
        <w:rPr>
          <w:sz w:val="28"/>
          <w:szCs w:val="28"/>
          <w:lang w:val="kk-KZ"/>
        </w:rPr>
        <w:t>МАФАнМС</w:t>
      </w:r>
      <w:r w:rsidR="0078155B" w:rsidRPr="00287BAB">
        <w:rPr>
          <w:sz w:val="28"/>
          <w:szCs w:val="28"/>
          <w:lang w:val="kk-KZ"/>
        </w:rPr>
        <w:t xml:space="preserve"> ең жоғары деңгейде қал</w:t>
      </w:r>
      <w:r w:rsidR="0078155B">
        <w:rPr>
          <w:sz w:val="28"/>
          <w:szCs w:val="28"/>
          <w:lang w:val="kk-KZ"/>
        </w:rPr>
        <w:t>ады</w:t>
      </w:r>
      <w:r w:rsidR="0078155B" w:rsidRPr="00287BAB">
        <w:rPr>
          <w:sz w:val="28"/>
          <w:szCs w:val="28"/>
          <w:lang w:val="kk-KZ"/>
        </w:rPr>
        <w:t xml:space="preserve">. </w:t>
      </w:r>
    </w:p>
    <w:p w14:paraId="1CFE175F" w14:textId="77777777" w:rsidR="0078155B" w:rsidRPr="00BD2CE5" w:rsidRDefault="0078155B" w:rsidP="0078155B">
      <w:pPr>
        <w:rPr>
          <w:lang w:val="kk-KZ"/>
        </w:rPr>
      </w:pPr>
    </w:p>
    <w:p w14:paraId="5AD3552D" w14:textId="77777777" w:rsidR="0078155B" w:rsidRDefault="00E83A9C" w:rsidP="0078155B">
      <w:r>
        <w:rPr>
          <w:noProof/>
        </w:rPr>
        <w:object w:dxaOrig="5088" w:dyaOrig="3912" w14:anchorId="27AFBC4C">
          <v:shape id="_x0000_i1042" type="#_x0000_t75" alt="" style="width:256pt;height:175pt;mso-width-percent:0;mso-height-percent:0;mso-width-percent:0;mso-height-percent:0" o:ole="">
            <v:imagedata r:id="rId44" o:title=""/>
          </v:shape>
          <o:OLEObject Type="Embed" ProgID="STATISTICA.Graph" ShapeID="_x0000_i1042" DrawAspect="Content" ObjectID="_1837350035" r:id="rId45">
            <o:FieldCodes>\s</o:FieldCodes>
          </o:OLEObject>
        </w:object>
      </w:r>
      <w:r>
        <w:rPr>
          <w:noProof/>
        </w:rPr>
        <w:object w:dxaOrig="4142" w:dyaOrig="3924" w14:anchorId="71332228">
          <v:shape id="_x0000_i1041" type="#_x0000_t75" alt="" style="width:208pt;height:171pt;mso-width-percent:0;mso-height-percent:0;mso-width-percent:0;mso-height-percent:0" o:ole="">
            <v:imagedata r:id="rId46" o:title=""/>
          </v:shape>
          <o:OLEObject Type="Embed" ProgID="STATISTICA.Graph" ShapeID="_x0000_i1041" DrawAspect="Content" ObjectID="_1837350036" r:id="rId47">
            <o:FieldCodes>\s</o:FieldCodes>
          </o:OLEObject>
        </w:object>
      </w:r>
    </w:p>
    <w:p w14:paraId="69460BD0" w14:textId="77777777" w:rsidR="00DF68AB" w:rsidRDefault="00DF68AB" w:rsidP="0078155B">
      <w:pPr>
        <w:jc w:val="center"/>
        <w:rPr>
          <w:sz w:val="28"/>
          <w:szCs w:val="28"/>
          <w:lang w:val="kk-KZ"/>
        </w:rPr>
      </w:pPr>
    </w:p>
    <w:p w14:paraId="78778BFE" w14:textId="735FFCBF" w:rsidR="0078155B" w:rsidRDefault="0078155B" w:rsidP="0078155B">
      <w:pPr>
        <w:jc w:val="center"/>
        <w:rPr>
          <w:sz w:val="28"/>
          <w:szCs w:val="28"/>
          <w:lang w:val="kk-KZ"/>
        </w:rPr>
      </w:pPr>
      <w:r w:rsidRPr="00087466">
        <w:rPr>
          <w:sz w:val="28"/>
          <w:szCs w:val="28"/>
          <w:lang w:val="kk-KZ"/>
        </w:rPr>
        <w:t xml:space="preserve">Сурет </w:t>
      </w:r>
      <w:r w:rsidR="00421AA2" w:rsidRPr="00421AA2">
        <w:rPr>
          <w:sz w:val="28"/>
          <w:szCs w:val="28"/>
          <w:lang w:val="kk-KZ"/>
        </w:rPr>
        <w:t>14</w:t>
      </w:r>
      <w:r>
        <w:rPr>
          <w:sz w:val="28"/>
          <w:szCs w:val="28"/>
          <w:lang w:val="kk-KZ"/>
        </w:rPr>
        <w:t xml:space="preserve"> – </w:t>
      </w:r>
      <w:r w:rsidRPr="00087466">
        <w:rPr>
          <w:sz w:val="28"/>
          <w:szCs w:val="28"/>
          <w:lang w:val="kk-KZ"/>
        </w:rPr>
        <w:t xml:space="preserve">Түйе сүтінің </w:t>
      </w:r>
      <w:r>
        <w:rPr>
          <w:sz w:val="28"/>
          <w:szCs w:val="28"/>
          <w:lang w:val="kk-KZ"/>
        </w:rPr>
        <w:t>қышқылдылығына</w:t>
      </w:r>
      <w:r w:rsidRPr="00087466">
        <w:rPr>
          <w:sz w:val="28"/>
          <w:szCs w:val="28"/>
          <w:lang w:val="kk-KZ"/>
        </w:rPr>
        <w:t xml:space="preserve"> (Y</w:t>
      </w:r>
      <w:r w:rsidRPr="00087466">
        <w:rPr>
          <w:sz w:val="28"/>
          <w:szCs w:val="28"/>
          <w:vertAlign w:val="subscript"/>
          <w:lang w:val="kk-KZ"/>
        </w:rPr>
        <w:t>2</w:t>
      </w:r>
      <w:r w:rsidRPr="00087466">
        <w:rPr>
          <w:sz w:val="28"/>
          <w:szCs w:val="28"/>
          <w:lang w:val="kk-KZ"/>
        </w:rPr>
        <w:t xml:space="preserve"> Acidity) пастеризация ұзақтығы мен температурасының жауап беті мен деңгейлік изосызықтары</w:t>
      </w:r>
    </w:p>
    <w:p w14:paraId="1B6D961C" w14:textId="77777777" w:rsidR="00DF68AB" w:rsidRDefault="00DF68AB" w:rsidP="0078155B">
      <w:pPr>
        <w:ind w:firstLine="720"/>
        <w:jc w:val="both"/>
        <w:rPr>
          <w:sz w:val="28"/>
          <w:szCs w:val="28"/>
          <w:lang w:val="kk-KZ"/>
        </w:rPr>
      </w:pPr>
    </w:p>
    <w:p w14:paraId="1D4277A7" w14:textId="5588E98A" w:rsidR="0078155B" w:rsidRDefault="00421AA2" w:rsidP="0078155B">
      <w:pPr>
        <w:ind w:firstLine="720"/>
        <w:jc w:val="both"/>
        <w:rPr>
          <w:sz w:val="28"/>
          <w:szCs w:val="28"/>
          <w:lang w:val="kk-KZ"/>
        </w:rPr>
      </w:pPr>
      <w:r w:rsidRPr="00421AA2">
        <w:rPr>
          <w:sz w:val="28"/>
          <w:szCs w:val="28"/>
          <w:lang w:val="kk-KZ"/>
        </w:rPr>
        <w:t>14</w:t>
      </w:r>
      <w:r w:rsidR="0078155B" w:rsidRPr="00371F2B">
        <w:rPr>
          <w:sz w:val="28"/>
          <w:szCs w:val="28"/>
          <w:lang w:val="kk-KZ"/>
        </w:rPr>
        <w:t xml:space="preserve">-суретте көрсетілген графиктер бойынша </w:t>
      </w:r>
      <w:r w:rsidR="0078155B">
        <w:rPr>
          <w:sz w:val="28"/>
          <w:szCs w:val="28"/>
          <w:lang w:val="kk-KZ"/>
        </w:rPr>
        <w:t>Х</w:t>
      </w:r>
      <w:r w:rsidR="0078155B" w:rsidRPr="00617FF3">
        <w:rPr>
          <w:sz w:val="28"/>
          <w:szCs w:val="28"/>
          <w:vertAlign w:val="subscript"/>
          <w:lang w:val="kk-KZ"/>
        </w:rPr>
        <w:t>1</w:t>
      </w:r>
      <w:r w:rsidR="0078155B">
        <w:rPr>
          <w:sz w:val="28"/>
          <w:szCs w:val="28"/>
          <w:lang w:val="kk-KZ"/>
        </w:rPr>
        <w:t xml:space="preserve"> (</w:t>
      </w:r>
      <w:r w:rsidR="0078155B" w:rsidRPr="00371F2B">
        <w:rPr>
          <w:sz w:val="28"/>
          <w:szCs w:val="28"/>
          <w:lang w:val="kk-KZ"/>
        </w:rPr>
        <w:t>у</w:t>
      </w:r>
      <w:r w:rsidR="0078155B" w:rsidRPr="0078155B">
        <w:rPr>
          <w:sz w:val="28"/>
          <w:szCs w:val="28"/>
          <w:lang w:val="kk-KZ"/>
        </w:rPr>
        <w:t>ақыт</w:t>
      </w:r>
      <w:r w:rsidR="0078155B">
        <w:rPr>
          <w:sz w:val="28"/>
          <w:szCs w:val="28"/>
          <w:lang w:val="kk-KZ"/>
        </w:rPr>
        <w:t>) пен Х</w:t>
      </w:r>
      <w:r w:rsidR="0078155B" w:rsidRPr="00617FF3">
        <w:rPr>
          <w:sz w:val="28"/>
          <w:szCs w:val="28"/>
          <w:vertAlign w:val="subscript"/>
          <w:lang w:val="kk-KZ"/>
        </w:rPr>
        <w:t>2</w:t>
      </w:r>
      <w:r w:rsidR="0078155B">
        <w:rPr>
          <w:sz w:val="28"/>
          <w:szCs w:val="28"/>
          <w:lang w:val="kk-KZ"/>
        </w:rPr>
        <w:t xml:space="preserve"> (температура) факторларының </w:t>
      </w:r>
      <w:r w:rsidR="0078155B" w:rsidRPr="00BF0E83">
        <w:rPr>
          <w:sz w:val="28"/>
          <w:szCs w:val="28"/>
          <w:lang w:val="kk-KZ"/>
        </w:rPr>
        <w:t>Y</w:t>
      </w:r>
      <w:r w:rsidR="0078155B" w:rsidRPr="00617FF3">
        <w:rPr>
          <w:sz w:val="28"/>
          <w:szCs w:val="28"/>
          <w:vertAlign w:val="subscript"/>
          <w:lang w:val="kk-KZ"/>
        </w:rPr>
        <w:t>2</w:t>
      </w:r>
      <w:r w:rsidR="0078155B" w:rsidRPr="00BF0E83">
        <w:rPr>
          <w:sz w:val="28"/>
          <w:szCs w:val="28"/>
          <w:lang w:val="kk-KZ"/>
        </w:rPr>
        <w:t xml:space="preserve"> </w:t>
      </w:r>
      <w:r w:rsidR="0078155B" w:rsidRPr="0078155B">
        <w:rPr>
          <w:sz w:val="28"/>
          <w:szCs w:val="28"/>
          <w:lang w:val="kk-KZ"/>
        </w:rPr>
        <w:t xml:space="preserve">қышқылдылыққа әсері </w:t>
      </w:r>
      <w:r w:rsidR="0078155B">
        <w:rPr>
          <w:sz w:val="28"/>
          <w:szCs w:val="28"/>
          <w:lang w:val="kk-KZ"/>
        </w:rPr>
        <w:t xml:space="preserve">келтірілген. </w:t>
      </w:r>
      <w:r w:rsidR="0078155B" w:rsidRPr="001F51DB">
        <w:rPr>
          <w:sz w:val="28"/>
          <w:szCs w:val="28"/>
          <w:lang w:val="kk-KZ"/>
        </w:rPr>
        <w:t xml:space="preserve">Қышқылдылық көрсеткішінің изоызықтары температура факторының басым әсерін көрсетеді. Регрессиялық теңдеудегі температура коэффициентінің оң мәні пастерлеу температурасы артқан сайын қышқылдылықтың жоғарылайтынын көрсетеді. Уақыт факторының әсері салыстырмалы түрде әлсіз болып табылады. Изоызықтар графигінде қышқылдылықтың ең жоғары мәндері жоғары температура аймағында орналасқан, бұл жылулық өңдеу кезінде сүттің химиялық </w:t>
      </w:r>
      <w:r w:rsidR="0078155B" w:rsidRPr="001F51DB">
        <w:rPr>
          <w:sz w:val="28"/>
          <w:szCs w:val="28"/>
          <w:lang w:val="kk-KZ"/>
        </w:rPr>
        <w:lastRenderedPageBreak/>
        <w:t>құрамының өзгеруіне байланысты болуы мүмкін. Оптималды аймақта қышқылдылықтың шамадан тыс өсуіне жол бермеу үшін температураны орташа деңгейде сақтау ұсынылады.</w:t>
      </w:r>
    </w:p>
    <w:p w14:paraId="00550865" w14:textId="194D0AA3" w:rsidR="00053D2C" w:rsidRPr="00421AA2" w:rsidRDefault="00E83A9C" w:rsidP="00421AA2">
      <w:r>
        <w:rPr>
          <w:noProof/>
        </w:rPr>
        <w:object w:dxaOrig="5088" w:dyaOrig="3823" w14:anchorId="43B9280F">
          <v:shape id="_x0000_i1040" type="#_x0000_t75" alt="" style="width:256pt;height:155pt;mso-width-percent:0;mso-height-percent:0;mso-width-percent:0;mso-height-percent:0" o:ole="">
            <v:imagedata r:id="rId48" o:title=""/>
          </v:shape>
          <o:OLEObject Type="Embed" ProgID="STATISTICA.Graph" ShapeID="_x0000_i1040" DrawAspect="Content" ObjectID="_1837350037" r:id="rId49">
            <o:FieldCodes>\s</o:FieldCodes>
          </o:OLEObject>
        </w:object>
      </w:r>
      <w:r>
        <w:rPr>
          <w:noProof/>
        </w:rPr>
        <w:object w:dxaOrig="4176" w:dyaOrig="3804" w14:anchorId="1F1B2E21">
          <v:shape id="_x0000_i1039" type="#_x0000_t75" alt="" style="width:213pt;height:149pt;mso-width-percent:0;mso-height-percent:0;mso-width-percent:0;mso-height-percent:0" o:ole="">
            <v:imagedata r:id="rId50" o:title=""/>
          </v:shape>
          <o:OLEObject Type="Embed" ProgID="STATISTICA.Graph" ShapeID="_x0000_i1039" DrawAspect="Content" ObjectID="_1837350038" r:id="rId51">
            <o:FieldCodes>\s</o:FieldCodes>
          </o:OLEObject>
        </w:object>
      </w:r>
    </w:p>
    <w:p w14:paraId="65959C4D" w14:textId="0479DD9A" w:rsidR="0078155B" w:rsidRDefault="0078155B" w:rsidP="0078155B">
      <w:pPr>
        <w:jc w:val="center"/>
        <w:rPr>
          <w:sz w:val="28"/>
          <w:szCs w:val="28"/>
          <w:lang w:val="kk-KZ"/>
        </w:rPr>
      </w:pPr>
      <w:r w:rsidRPr="00087466">
        <w:rPr>
          <w:sz w:val="28"/>
          <w:szCs w:val="28"/>
          <w:lang w:val="kk-KZ"/>
        </w:rPr>
        <w:t xml:space="preserve">Сурет </w:t>
      </w:r>
      <w:r w:rsidR="00421AA2" w:rsidRPr="00421AA2">
        <w:rPr>
          <w:sz w:val="28"/>
          <w:szCs w:val="28"/>
          <w:lang w:val="kk-KZ"/>
        </w:rPr>
        <w:t>15</w:t>
      </w:r>
      <w:r>
        <w:rPr>
          <w:sz w:val="28"/>
          <w:szCs w:val="28"/>
          <w:lang w:val="kk-KZ"/>
        </w:rPr>
        <w:t xml:space="preserve"> –</w:t>
      </w:r>
      <w:r w:rsidRPr="00087466">
        <w:rPr>
          <w:sz w:val="28"/>
          <w:szCs w:val="28"/>
          <w:lang w:val="kk-KZ"/>
        </w:rPr>
        <w:t xml:space="preserve"> Түйе сүтінің TBARS </w:t>
      </w:r>
      <w:r>
        <w:rPr>
          <w:sz w:val="28"/>
          <w:szCs w:val="28"/>
          <w:lang w:val="kk-KZ"/>
        </w:rPr>
        <w:t>мөлшеріне (</w:t>
      </w:r>
      <w:r w:rsidRPr="00087466">
        <w:rPr>
          <w:sz w:val="28"/>
          <w:szCs w:val="28"/>
          <w:lang w:val="kk-KZ"/>
        </w:rPr>
        <w:t>Y</w:t>
      </w:r>
      <w:r w:rsidRPr="00087466">
        <w:rPr>
          <w:sz w:val="28"/>
          <w:szCs w:val="28"/>
          <w:vertAlign w:val="subscript"/>
          <w:lang w:val="kk-KZ"/>
        </w:rPr>
        <w:t xml:space="preserve">3 </w:t>
      </w:r>
      <w:r w:rsidRPr="00087466">
        <w:rPr>
          <w:sz w:val="28"/>
          <w:szCs w:val="28"/>
          <w:lang w:val="kk-KZ"/>
        </w:rPr>
        <w:t>TBARS) пастеризация ұзақтығы мен температурасының жауап беті мен деңгейлік изосызықтары</w:t>
      </w:r>
    </w:p>
    <w:p w14:paraId="379A2265" w14:textId="77777777" w:rsidR="0078155B" w:rsidRPr="004E0EC7" w:rsidRDefault="0078155B" w:rsidP="0078155B">
      <w:pPr>
        <w:ind w:firstLine="709"/>
        <w:jc w:val="both"/>
        <w:rPr>
          <w:sz w:val="28"/>
          <w:szCs w:val="28"/>
          <w:lang w:val="kk-KZ"/>
        </w:rPr>
      </w:pPr>
      <w:r w:rsidRPr="001F51DB">
        <w:rPr>
          <w:sz w:val="28"/>
          <w:szCs w:val="28"/>
          <w:lang w:val="kk-KZ"/>
        </w:rPr>
        <w:t>TBARS көрсеткішінің изоызықтары температура мен уақыттың жоғарылауымен липидтердің тотығу деңгейі артатынын көрсетеді. Регрессиялық теңдеудегі оң коэффициенттер, әсіресе температура факторының жоғары мәні, температураның тотығу процесіне күшті әсер ететінін дәлелдейді. Изоызықтарда TBARS мәндерінің ең жоғары деңгейі жоғары температура және ұзақ уақыт аймағында байқалады. Ал ең төмен тотығу деңгейі төмен температура және қысқа уақыт кезінде анықталады. Бұл нәтижелер пастерлеу кезінде өнімнің сапасын сақтау үшін температура мен уақытты оңтайландыру қажеттігін көрсетеді.</w:t>
      </w:r>
    </w:p>
    <w:p w14:paraId="2F26502A" w14:textId="77777777" w:rsidR="0078155B" w:rsidRPr="0078155B" w:rsidRDefault="0078155B" w:rsidP="0078155B">
      <w:pPr>
        <w:rPr>
          <w:lang w:val="kk-KZ"/>
        </w:rPr>
      </w:pPr>
    </w:p>
    <w:p w14:paraId="6BDE1C12" w14:textId="77777777" w:rsidR="0078155B" w:rsidRDefault="00E83A9C" w:rsidP="0078155B">
      <w:r>
        <w:rPr>
          <w:noProof/>
        </w:rPr>
        <w:object w:dxaOrig="4789" w:dyaOrig="3586" w14:anchorId="59D55DB7">
          <v:shape id="_x0000_i1038" type="#_x0000_t75" alt="" style="width:238pt;height:168pt;mso-width-percent:0;mso-height-percent:0;mso-width-percent:0;mso-height-percent:0" o:ole="">
            <v:imagedata r:id="rId52" o:title=""/>
          </v:shape>
          <o:OLEObject Type="Embed" ProgID="STATISTICA.Graph" ShapeID="_x0000_i1038" DrawAspect="Content" ObjectID="_1837350039" r:id="rId53">
            <o:FieldCodes>\s</o:FieldCodes>
          </o:OLEObject>
        </w:object>
      </w:r>
      <w:r>
        <w:rPr>
          <w:noProof/>
        </w:rPr>
        <w:object w:dxaOrig="4368" w:dyaOrig="3600" w14:anchorId="33AB0D07">
          <v:shape id="_x0000_i1037" type="#_x0000_t75" alt="" style="width:3in;height:168pt;mso-width-percent:0;mso-height-percent:0;mso-width-percent:0;mso-height-percent:0" o:ole="">
            <v:imagedata r:id="rId54" o:title=""/>
          </v:shape>
          <o:OLEObject Type="Embed" ProgID="STATISTICA.Graph" ShapeID="_x0000_i1037" DrawAspect="Content" ObjectID="_1837350040" r:id="rId55">
            <o:FieldCodes>\s</o:FieldCodes>
          </o:OLEObject>
        </w:object>
      </w:r>
    </w:p>
    <w:p w14:paraId="42E7BCF3" w14:textId="77777777" w:rsidR="0078155B" w:rsidRDefault="0078155B" w:rsidP="0078155B"/>
    <w:p w14:paraId="4F488B05" w14:textId="729A6BF6" w:rsidR="0078155B" w:rsidRPr="00087466" w:rsidRDefault="0078155B" w:rsidP="0078155B">
      <w:pPr>
        <w:jc w:val="center"/>
        <w:rPr>
          <w:sz w:val="28"/>
          <w:szCs w:val="28"/>
          <w:lang w:val="kk-KZ"/>
        </w:rPr>
      </w:pPr>
      <w:r w:rsidRPr="00087466">
        <w:rPr>
          <w:sz w:val="28"/>
          <w:szCs w:val="28"/>
          <w:lang w:val="kk-KZ"/>
        </w:rPr>
        <w:t xml:space="preserve">Сурет </w:t>
      </w:r>
      <w:r w:rsidR="00421AA2" w:rsidRPr="00421AA2">
        <w:rPr>
          <w:sz w:val="28"/>
          <w:szCs w:val="28"/>
        </w:rPr>
        <w:t>16</w:t>
      </w:r>
      <w:r>
        <w:rPr>
          <w:sz w:val="28"/>
          <w:szCs w:val="28"/>
          <w:lang w:val="kk-KZ"/>
        </w:rPr>
        <w:t xml:space="preserve"> –</w:t>
      </w:r>
      <w:r w:rsidRPr="00087466">
        <w:rPr>
          <w:sz w:val="28"/>
          <w:szCs w:val="28"/>
          <w:lang w:val="kk-KZ"/>
        </w:rPr>
        <w:t xml:space="preserve"> Түйе сүтінің pH </w:t>
      </w:r>
      <w:r>
        <w:rPr>
          <w:sz w:val="28"/>
          <w:szCs w:val="28"/>
          <w:lang w:val="kk-KZ"/>
        </w:rPr>
        <w:t xml:space="preserve">мөлшеріне </w:t>
      </w:r>
      <w:r w:rsidRPr="00087466">
        <w:rPr>
          <w:sz w:val="28"/>
          <w:szCs w:val="28"/>
          <w:lang w:val="kk-KZ"/>
        </w:rPr>
        <w:t>(Y</w:t>
      </w:r>
      <w:r w:rsidRPr="00087466">
        <w:rPr>
          <w:sz w:val="28"/>
          <w:szCs w:val="28"/>
          <w:vertAlign w:val="subscript"/>
          <w:lang w:val="kk-KZ"/>
        </w:rPr>
        <w:t>4</w:t>
      </w:r>
      <w:r w:rsidRPr="00087466">
        <w:rPr>
          <w:sz w:val="28"/>
          <w:szCs w:val="28"/>
          <w:lang w:val="kk-KZ"/>
        </w:rPr>
        <w:t xml:space="preserve"> pH)</w:t>
      </w:r>
      <w:r>
        <w:rPr>
          <w:sz w:val="28"/>
          <w:szCs w:val="28"/>
          <w:lang w:val="kk-KZ"/>
        </w:rPr>
        <w:t xml:space="preserve"> </w:t>
      </w:r>
      <w:r w:rsidRPr="00087466">
        <w:rPr>
          <w:sz w:val="28"/>
          <w:szCs w:val="28"/>
          <w:lang w:val="kk-KZ"/>
        </w:rPr>
        <w:t>пастеризация ұзақтығы мен температурасының жауап беті мен деңгейлік изосызықтары</w:t>
      </w:r>
    </w:p>
    <w:p w14:paraId="3632C3BF" w14:textId="77777777" w:rsidR="00DF68AB" w:rsidRDefault="00DF68AB" w:rsidP="0078155B">
      <w:pPr>
        <w:ind w:firstLine="709"/>
        <w:jc w:val="both"/>
        <w:rPr>
          <w:sz w:val="28"/>
          <w:szCs w:val="28"/>
          <w:lang w:val="kk-KZ"/>
        </w:rPr>
      </w:pPr>
    </w:p>
    <w:p w14:paraId="2D0A295E" w14:textId="00DE7F8B" w:rsidR="0078155B" w:rsidRDefault="00421AA2" w:rsidP="0078155B">
      <w:pPr>
        <w:ind w:firstLine="709"/>
        <w:jc w:val="both"/>
        <w:rPr>
          <w:sz w:val="28"/>
          <w:szCs w:val="28"/>
          <w:lang w:val="kk-KZ"/>
        </w:rPr>
      </w:pPr>
      <w:r w:rsidRPr="00421AA2">
        <w:rPr>
          <w:sz w:val="28"/>
          <w:szCs w:val="28"/>
          <w:lang w:val="kk-KZ"/>
        </w:rPr>
        <w:t>16</w:t>
      </w:r>
      <w:r w:rsidR="0078155B">
        <w:rPr>
          <w:sz w:val="28"/>
          <w:szCs w:val="28"/>
          <w:lang w:val="kk-KZ"/>
        </w:rPr>
        <w:t xml:space="preserve">-суретте көрсетілген </w:t>
      </w:r>
      <w:r w:rsidR="0078155B" w:rsidRPr="001F51DB">
        <w:rPr>
          <w:sz w:val="28"/>
          <w:szCs w:val="28"/>
          <w:lang w:val="kk-KZ"/>
        </w:rPr>
        <w:t xml:space="preserve">pH көрсеткішінің изоызықтары температура мен уақыттың артуымен pH мәнінің төмендейтінін көрсетеді. Регрессиялық теңдеуде температура коэффициентінің теріс мәні температура жоғарылаған сайын pH төмендейтінін білдіреді. Уақыт факторының әсері салыстырмалы түрде әлсіз. Изоызықтар графигінде pH көрсеткішінің ең төмен мәндері жоғары температура аймағында орналасқан, бұл пастерлеу кезінде ақуыздардың денатурациялануы </w:t>
      </w:r>
      <w:r w:rsidR="0078155B" w:rsidRPr="001F51DB">
        <w:rPr>
          <w:sz w:val="28"/>
          <w:szCs w:val="28"/>
          <w:lang w:val="kk-KZ"/>
        </w:rPr>
        <w:lastRenderedPageBreak/>
        <w:t>және химиялық өзгерістердің жүруімен түсіндіріледі. Орташа температура мен уақыт аймағында pH тұрақты сақталатыны байқалады.</w:t>
      </w:r>
    </w:p>
    <w:p w14:paraId="7DF62338" w14:textId="77777777" w:rsidR="00DF68AB" w:rsidRPr="001F51DB" w:rsidRDefault="00DF68AB" w:rsidP="0078155B">
      <w:pPr>
        <w:ind w:firstLine="709"/>
        <w:jc w:val="both"/>
        <w:rPr>
          <w:sz w:val="28"/>
          <w:szCs w:val="28"/>
          <w:lang w:val="kk-KZ"/>
        </w:rPr>
      </w:pPr>
    </w:p>
    <w:p w14:paraId="4BEB1227" w14:textId="7C2C6EC9" w:rsidR="0078155B" w:rsidRPr="00DF68AB" w:rsidRDefault="00E83A9C" w:rsidP="00DF68AB">
      <w:r>
        <w:rPr>
          <w:noProof/>
        </w:rPr>
        <w:object w:dxaOrig="4316" w:dyaOrig="3240" w14:anchorId="36B12B99">
          <v:shape id="_x0000_i1036" type="#_x0000_t75" alt="" style="width:3in;height:150pt;mso-width-percent:0;mso-height-percent:0;mso-width-percent:0;mso-height-percent:0" o:ole="">
            <v:imagedata r:id="rId56" o:title=""/>
          </v:shape>
          <o:OLEObject Type="Embed" ProgID="STATISTICA.Graph" ShapeID="_x0000_i1036" DrawAspect="Content" ObjectID="_1837350041" r:id="rId57">
            <o:FieldCodes>\s</o:FieldCodes>
          </o:OLEObject>
        </w:object>
      </w:r>
      <w:r>
        <w:rPr>
          <w:noProof/>
        </w:rPr>
        <w:object w:dxaOrig="4548" w:dyaOrig="3416" w14:anchorId="505B14F1">
          <v:shape id="_x0000_i1035" type="#_x0000_t75" alt="" style="width:229pt;height:154pt;mso-width-percent:0;mso-height-percent:0;mso-width-percent:0;mso-height-percent:0" o:ole="">
            <v:imagedata r:id="rId58" o:title=""/>
          </v:shape>
          <o:OLEObject Type="Embed" ProgID="STATISTICA.Graph" ShapeID="_x0000_i1035" DrawAspect="Content" ObjectID="_1837350042" r:id="rId59">
            <o:FieldCodes>\s</o:FieldCodes>
          </o:OLEObject>
        </w:object>
      </w:r>
    </w:p>
    <w:p w14:paraId="7A9B2BE0" w14:textId="69AE8F64" w:rsidR="0078155B" w:rsidRDefault="0078155B" w:rsidP="00DF68AB">
      <w:pPr>
        <w:jc w:val="center"/>
        <w:rPr>
          <w:sz w:val="28"/>
          <w:szCs w:val="28"/>
          <w:lang w:val="kk-KZ"/>
        </w:rPr>
      </w:pPr>
      <w:r w:rsidRPr="00087466">
        <w:rPr>
          <w:sz w:val="28"/>
          <w:szCs w:val="28"/>
          <w:lang w:val="kk-KZ"/>
        </w:rPr>
        <w:t xml:space="preserve">Сурет </w:t>
      </w:r>
      <w:r w:rsidR="00421AA2" w:rsidRPr="00421AA2">
        <w:rPr>
          <w:sz w:val="28"/>
          <w:szCs w:val="28"/>
        </w:rPr>
        <w:t>17</w:t>
      </w:r>
      <w:r>
        <w:rPr>
          <w:sz w:val="28"/>
          <w:szCs w:val="28"/>
          <w:lang w:val="kk-KZ"/>
        </w:rPr>
        <w:t xml:space="preserve"> – </w:t>
      </w:r>
      <w:r w:rsidRPr="00087466">
        <w:rPr>
          <w:sz w:val="28"/>
          <w:szCs w:val="28"/>
          <w:lang w:val="kk-KZ"/>
        </w:rPr>
        <w:t xml:space="preserve">Түйе сүтінің </w:t>
      </w:r>
      <w:r>
        <w:rPr>
          <w:sz w:val="28"/>
          <w:szCs w:val="28"/>
          <w:lang w:val="kk-KZ"/>
        </w:rPr>
        <w:t>ашытқылар</w:t>
      </w:r>
      <w:r w:rsidRPr="00087466">
        <w:rPr>
          <w:sz w:val="28"/>
          <w:szCs w:val="28"/>
          <w:lang w:val="kk-KZ"/>
        </w:rPr>
        <w:t xml:space="preserve"> санына (Y</w:t>
      </w:r>
      <w:r w:rsidRPr="00087466">
        <w:rPr>
          <w:sz w:val="28"/>
          <w:szCs w:val="28"/>
          <w:vertAlign w:val="subscript"/>
          <w:lang w:val="kk-KZ"/>
        </w:rPr>
        <w:t>5</w:t>
      </w:r>
      <w:r w:rsidRPr="00087466">
        <w:rPr>
          <w:sz w:val="28"/>
          <w:szCs w:val="28"/>
          <w:lang w:val="kk-KZ"/>
        </w:rPr>
        <w:t xml:space="preserve"> yeasts) пастеризация ұзақтығы мен температурасының жауап беті мен деңгейлік изосызықтары</w:t>
      </w:r>
    </w:p>
    <w:p w14:paraId="26AB4233" w14:textId="77777777" w:rsidR="00421AA2" w:rsidRDefault="00421AA2" w:rsidP="0078155B">
      <w:pPr>
        <w:ind w:firstLine="709"/>
        <w:jc w:val="both"/>
        <w:rPr>
          <w:sz w:val="28"/>
          <w:szCs w:val="28"/>
          <w:lang w:val="kk-KZ"/>
        </w:rPr>
      </w:pPr>
    </w:p>
    <w:p w14:paraId="2C94D41A" w14:textId="05188F58" w:rsidR="0078155B" w:rsidRPr="00087466" w:rsidRDefault="0078155B" w:rsidP="0078155B">
      <w:pPr>
        <w:ind w:firstLine="709"/>
        <w:jc w:val="both"/>
        <w:rPr>
          <w:sz w:val="28"/>
          <w:szCs w:val="28"/>
          <w:lang w:val="kk-KZ"/>
        </w:rPr>
      </w:pPr>
      <w:r w:rsidRPr="001F51DB">
        <w:rPr>
          <w:sz w:val="28"/>
          <w:szCs w:val="28"/>
          <w:lang w:val="kk-KZ"/>
        </w:rPr>
        <w:t xml:space="preserve">Ашытқылар санының изоызықтары </w:t>
      </w:r>
      <w:r>
        <w:rPr>
          <w:sz w:val="28"/>
          <w:szCs w:val="28"/>
          <w:lang w:val="kk-KZ"/>
        </w:rPr>
        <w:t>(1</w:t>
      </w:r>
      <w:r w:rsidR="00421AA2" w:rsidRPr="00421AA2">
        <w:rPr>
          <w:sz w:val="28"/>
          <w:szCs w:val="28"/>
          <w:lang w:val="kk-KZ"/>
        </w:rPr>
        <w:t>7</w:t>
      </w:r>
      <w:r>
        <w:rPr>
          <w:sz w:val="28"/>
          <w:szCs w:val="28"/>
          <w:lang w:val="kk-KZ"/>
        </w:rPr>
        <w:t xml:space="preserve">-сурет) </w:t>
      </w:r>
      <w:r w:rsidRPr="001F51DB">
        <w:rPr>
          <w:sz w:val="28"/>
          <w:szCs w:val="28"/>
          <w:lang w:val="kk-KZ"/>
        </w:rPr>
        <w:t>уақыт пен температураның артуымен ашытқылар санының төмендейтінін көрсетеді. Регрессиялық теңдеудегі X</w:t>
      </w:r>
      <w:r w:rsidRPr="00617FF3">
        <w:rPr>
          <w:sz w:val="28"/>
          <w:szCs w:val="28"/>
          <w:vertAlign w:val="subscript"/>
          <w:lang w:val="kk-KZ"/>
        </w:rPr>
        <w:t>1</w:t>
      </w:r>
      <w:r w:rsidRPr="001F51DB">
        <w:rPr>
          <w:sz w:val="28"/>
          <w:szCs w:val="28"/>
          <w:lang w:val="kk-KZ"/>
        </w:rPr>
        <w:t xml:space="preserve"> және X</w:t>
      </w:r>
      <w:r w:rsidRPr="00617FF3">
        <w:rPr>
          <w:sz w:val="28"/>
          <w:szCs w:val="28"/>
          <w:vertAlign w:val="subscript"/>
          <w:lang w:val="kk-KZ"/>
        </w:rPr>
        <w:t>2</w:t>
      </w:r>
      <w:r w:rsidRPr="001F51DB">
        <w:rPr>
          <w:sz w:val="28"/>
          <w:szCs w:val="28"/>
          <w:lang w:val="kk-KZ"/>
        </w:rPr>
        <w:t xml:space="preserve"> коэффициенттерінің теріс мәндері пастерлеу параметрлерінің жоғарылауы ашытқылардың жойылуына ықпал ететінін дәлелдейді. Сонымен қатар факторлардың өзара әрекеттесу әсерінің болуы уақыт пен температураның бірлескен әсерінің маңызды екенін көрсетеді. Изоызықтар графигінде ашытқылар санының минималды мәндері жоғары температура және ұзақ уақыт аймағында орналасқан.</w:t>
      </w:r>
    </w:p>
    <w:p w14:paraId="6499A323" w14:textId="77777777" w:rsidR="0078155B" w:rsidRPr="00087466" w:rsidRDefault="0078155B" w:rsidP="0078155B">
      <w:pPr>
        <w:rPr>
          <w:lang w:val="kk-KZ"/>
        </w:rPr>
      </w:pPr>
    </w:p>
    <w:p w14:paraId="751470AB" w14:textId="77777777" w:rsidR="0078155B" w:rsidRDefault="00E83A9C" w:rsidP="0078155B">
      <w:r>
        <w:rPr>
          <w:noProof/>
        </w:rPr>
        <w:object w:dxaOrig="4605" w:dyaOrig="3456" w14:anchorId="13B8D760">
          <v:shape id="_x0000_i1034" type="#_x0000_t75" alt="" style="width:229pt;height:168pt;mso-width-percent:0;mso-height-percent:0;mso-width-percent:0;mso-height-percent:0" o:ole="">
            <v:imagedata r:id="rId60" o:title=""/>
          </v:shape>
          <o:OLEObject Type="Embed" ProgID="STATISTICA.Graph" ShapeID="_x0000_i1034" DrawAspect="Content" ObjectID="_1837350043" r:id="rId61">
            <o:FieldCodes>\s</o:FieldCodes>
          </o:OLEObject>
        </w:object>
      </w:r>
      <w:r>
        <w:rPr>
          <w:noProof/>
        </w:rPr>
        <w:object w:dxaOrig="4296" w:dyaOrig="3384" w14:anchorId="7A9B0422">
          <v:shape id="_x0000_i1033" type="#_x0000_t75" alt="" style="width:215pt;height:171pt;mso-width-percent:0;mso-height-percent:0;mso-width-percent:0;mso-height-percent:0" o:ole="">
            <v:imagedata r:id="rId62" o:title=""/>
          </v:shape>
          <o:OLEObject Type="Embed" ProgID="STATISTICA.Graph" ShapeID="_x0000_i1033" DrawAspect="Content" ObjectID="_1837350044" r:id="rId63">
            <o:FieldCodes>\s</o:FieldCodes>
          </o:OLEObject>
        </w:object>
      </w:r>
    </w:p>
    <w:p w14:paraId="4E863A3B" w14:textId="77777777" w:rsidR="0078155B" w:rsidRDefault="0078155B" w:rsidP="0078155B">
      <w:pPr>
        <w:jc w:val="center"/>
        <w:rPr>
          <w:sz w:val="28"/>
          <w:szCs w:val="28"/>
          <w:lang w:val="kk-KZ"/>
        </w:rPr>
      </w:pPr>
    </w:p>
    <w:p w14:paraId="2C335319" w14:textId="04700F42" w:rsidR="0078155B" w:rsidRDefault="0078155B" w:rsidP="0078155B">
      <w:pPr>
        <w:jc w:val="center"/>
        <w:rPr>
          <w:sz w:val="28"/>
          <w:szCs w:val="28"/>
          <w:lang w:val="kk-KZ"/>
        </w:rPr>
      </w:pPr>
      <w:r w:rsidRPr="00087466">
        <w:rPr>
          <w:sz w:val="28"/>
          <w:szCs w:val="28"/>
          <w:lang w:val="kk-KZ"/>
        </w:rPr>
        <w:t xml:space="preserve">Сурет </w:t>
      </w:r>
      <w:r w:rsidRPr="0078155B">
        <w:rPr>
          <w:sz w:val="28"/>
          <w:szCs w:val="28"/>
          <w:lang w:val="kk-KZ"/>
        </w:rPr>
        <w:t>1</w:t>
      </w:r>
      <w:r w:rsidR="00421AA2" w:rsidRPr="00421AA2">
        <w:rPr>
          <w:sz w:val="28"/>
          <w:szCs w:val="28"/>
          <w:lang w:val="kk-KZ"/>
        </w:rPr>
        <w:t>8</w:t>
      </w:r>
      <w:r>
        <w:rPr>
          <w:sz w:val="28"/>
          <w:szCs w:val="28"/>
          <w:lang w:val="kk-KZ"/>
        </w:rPr>
        <w:t xml:space="preserve"> – Т</w:t>
      </w:r>
      <w:r w:rsidRPr="00087466">
        <w:rPr>
          <w:sz w:val="28"/>
          <w:szCs w:val="28"/>
          <w:lang w:val="kk-KZ"/>
        </w:rPr>
        <w:t xml:space="preserve">үйе сүтінің </w:t>
      </w:r>
      <w:r>
        <w:rPr>
          <w:sz w:val="28"/>
          <w:szCs w:val="28"/>
          <w:lang w:val="kk-KZ"/>
        </w:rPr>
        <w:t xml:space="preserve">зеңдер </w:t>
      </w:r>
      <w:r w:rsidRPr="00087466">
        <w:rPr>
          <w:sz w:val="28"/>
          <w:szCs w:val="28"/>
          <w:lang w:val="kk-KZ"/>
        </w:rPr>
        <w:t>санына (Y</w:t>
      </w:r>
      <w:r w:rsidRPr="00087466">
        <w:rPr>
          <w:sz w:val="28"/>
          <w:szCs w:val="28"/>
          <w:vertAlign w:val="subscript"/>
          <w:lang w:val="kk-KZ"/>
        </w:rPr>
        <w:t>6</w:t>
      </w:r>
      <w:r w:rsidRPr="00087466">
        <w:rPr>
          <w:sz w:val="28"/>
          <w:szCs w:val="28"/>
          <w:lang w:val="kk-KZ"/>
        </w:rPr>
        <w:t xml:space="preserve"> molds) пастеризация ұзақтығы мен температурасының жауап беті мен деңгейлік изосызықтары</w:t>
      </w:r>
    </w:p>
    <w:p w14:paraId="33AD20FC" w14:textId="77777777" w:rsidR="0078155B" w:rsidRDefault="0078155B" w:rsidP="0078155B">
      <w:pPr>
        <w:ind w:firstLine="709"/>
        <w:jc w:val="both"/>
        <w:rPr>
          <w:sz w:val="28"/>
          <w:szCs w:val="28"/>
          <w:lang w:val="kk-KZ"/>
        </w:rPr>
      </w:pPr>
    </w:p>
    <w:p w14:paraId="4807AD0A" w14:textId="36A90058" w:rsidR="0078155B" w:rsidRDefault="0078155B" w:rsidP="0078155B">
      <w:pPr>
        <w:ind w:firstLine="709"/>
        <w:jc w:val="both"/>
        <w:rPr>
          <w:sz w:val="28"/>
          <w:szCs w:val="28"/>
          <w:lang w:val="kk-KZ"/>
        </w:rPr>
      </w:pPr>
      <w:r>
        <w:rPr>
          <w:sz w:val="28"/>
          <w:szCs w:val="28"/>
          <w:lang w:val="kk-KZ"/>
        </w:rPr>
        <w:t>1</w:t>
      </w:r>
      <w:r w:rsidR="00421AA2" w:rsidRPr="00421AA2">
        <w:rPr>
          <w:sz w:val="28"/>
          <w:szCs w:val="28"/>
          <w:lang w:val="kk-KZ"/>
        </w:rPr>
        <w:t>8</w:t>
      </w:r>
      <w:r>
        <w:rPr>
          <w:sz w:val="28"/>
          <w:szCs w:val="28"/>
          <w:lang w:val="kk-KZ"/>
        </w:rPr>
        <w:t>-суретте көрсетілген з</w:t>
      </w:r>
      <w:r w:rsidRPr="001F51DB">
        <w:rPr>
          <w:sz w:val="28"/>
          <w:szCs w:val="28"/>
          <w:lang w:val="kk-KZ"/>
        </w:rPr>
        <w:t xml:space="preserve">еңдер санының изоызықтары пастерлеу уақыты мен температурасы артқан сайын зеңдердің саны төмендейтінін көрсетеді. Регрессиялық теңдеудегі теріс коэффициенттер уақыт пен температураның зеңдердің дамуын тежейтінін көрсетеді. Сонымен қатар факторлардың өзара әсері байқалады, бұл пастерлеу параметрлерінің бірлескен әсерінің маңызды екенін </w:t>
      </w:r>
      <w:r w:rsidRPr="001F51DB">
        <w:rPr>
          <w:sz w:val="28"/>
          <w:szCs w:val="28"/>
          <w:lang w:val="kk-KZ"/>
        </w:rPr>
        <w:lastRenderedPageBreak/>
        <w:t>дәлелдейді. Изоызықтар графигінде зеңдердің ең төмен мәндері жоғары температура және ұзақ уақыт аймағында орналасқан, бұл пастерлеу процесінің тиімділігін көрсетеді.</w:t>
      </w:r>
    </w:p>
    <w:p w14:paraId="698632FE" w14:textId="158AC25F" w:rsidR="0078155B" w:rsidRDefault="0078155B" w:rsidP="0078155B">
      <w:pPr>
        <w:ind w:firstLine="709"/>
        <w:jc w:val="both"/>
        <w:rPr>
          <w:sz w:val="28"/>
          <w:szCs w:val="28"/>
          <w:lang w:val="kk-KZ"/>
        </w:rPr>
      </w:pPr>
      <w:r w:rsidRPr="00BF0E83">
        <w:rPr>
          <w:sz w:val="28"/>
          <w:szCs w:val="28"/>
          <w:lang w:val="kk-KZ"/>
        </w:rPr>
        <w:t>Түйе сүтін пастерлеу процесін оңтайландыру мақсатында уақыт (X</w:t>
      </w:r>
      <w:r w:rsidRPr="00617FF3">
        <w:rPr>
          <w:sz w:val="28"/>
          <w:szCs w:val="28"/>
          <w:vertAlign w:val="subscript"/>
          <w:lang w:val="kk-KZ"/>
        </w:rPr>
        <w:t>1</w:t>
      </w:r>
      <w:r w:rsidRPr="00BF0E83">
        <w:rPr>
          <w:sz w:val="28"/>
          <w:szCs w:val="28"/>
          <w:lang w:val="kk-KZ"/>
        </w:rPr>
        <w:t>) және температура (X</w:t>
      </w:r>
      <w:r w:rsidRPr="00617FF3">
        <w:rPr>
          <w:sz w:val="28"/>
          <w:szCs w:val="28"/>
          <w:vertAlign w:val="subscript"/>
          <w:lang w:val="kk-KZ"/>
        </w:rPr>
        <w:t>2</w:t>
      </w:r>
      <w:r w:rsidRPr="00BF0E83">
        <w:rPr>
          <w:sz w:val="28"/>
          <w:szCs w:val="28"/>
          <w:lang w:val="kk-KZ"/>
        </w:rPr>
        <w:t xml:space="preserve">) факторларының әсері бойынша алынған болжамды профильдер мен жалпы қалаулылық функциясының нәтижелері </w:t>
      </w:r>
      <w:r>
        <w:rPr>
          <w:sz w:val="28"/>
          <w:szCs w:val="28"/>
          <w:lang w:val="kk-KZ"/>
        </w:rPr>
        <w:t>1</w:t>
      </w:r>
      <w:r w:rsidR="00421AA2" w:rsidRPr="00421AA2">
        <w:rPr>
          <w:sz w:val="28"/>
          <w:szCs w:val="28"/>
          <w:lang w:val="kk-KZ"/>
        </w:rPr>
        <w:t>9</w:t>
      </w:r>
      <w:r>
        <w:rPr>
          <w:sz w:val="28"/>
          <w:szCs w:val="28"/>
          <w:lang w:val="kk-KZ"/>
        </w:rPr>
        <w:t>-суретте көрсетілген. Алынған нәтижелер п</w:t>
      </w:r>
      <w:r w:rsidRPr="00BF0E83">
        <w:rPr>
          <w:sz w:val="28"/>
          <w:szCs w:val="28"/>
          <w:lang w:val="kk-KZ"/>
        </w:rPr>
        <w:t>астерлеу параметрлерінің өнім сапасы мен қауіпсіздігіне кешенді әсер ететінін көрсетті.</w:t>
      </w:r>
    </w:p>
    <w:p w14:paraId="5C5F3CB9" w14:textId="77777777" w:rsidR="0078155B" w:rsidRDefault="0078155B" w:rsidP="0078155B">
      <w:pPr>
        <w:jc w:val="center"/>
      </w:pPr>
      <w:r w:rsidRPr="00D173E8">
        <w:rPr>
          <w:noProof/>
        </w:rPr>
        <w:drawing>
          <wp:inline distT="0" distB="0" distL="0" distR="0" wp14:anchorId="582F9595" wp14:editId="348A5DCE">
            <wp:extent cx="5940425" cy="4455160"/>
            <wp:effectExtent l="0" t="0" r="3175" b="2540"/>
            <wp:docPr id="212464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4443A629" w14:textId="77777777" w:rsidR="0078155B" w:rsidRDefault="0078155B" w:rsidP="0078155B">
      <w:pPr>
        <w:jc w:val="center"/>
        <w:rPr>
          <w:sz w:val="28"/>
          <w:szCs w:val="28"/>
        </w:rPr>
      </w:pPr>
    </w:p>
    <w:p w14:paraId="4CA9681D" w14:textId="1064D543" w:rsidR="0078155B" w:rsidRPr="001F51DB" w:rsidRDefault="0078155B" w:rsidP="0078155B">
      <w:pPr>
        <w:jc w:val="center"/>
        <w:rPr>
          <w:sz w:val="28"/>
          <w:szCs w:val="28"/>
        </w:rPr>
      </w:pPr>
      <w:r w:rsidRPr="001F51DB">
        <w:rPr>
          <w:sz w:val="28"/>
          <w:szCs w:val="28"/>
        </w:rPr>
        <w:t xml:space="preserve">Сурет </w:t>
      </w:r>
      <w:r w:rsidRPr="001F51DB">
        <w:rPr>
          <w:sz w:val="28"/>
          <w:szCs w:val="28"/>
          <w:lang w:val="kk-KZ"/>
        </w:rPr>
        <w:t>1</w:t>
      </w:r>
      <w:r w:rsidR="00421AA2" w:rsidRPr="00421AA2">
        <w:rPr>
          <w:sz w:val="28"/>
          <w:szCs w:val="28"/>
        </w:rPr>
        <w:t>9</w:t>
      </w:r>
      <w:r w:rsidRPr="001F51DB">
        <w:rPr>
          <w:sz w:val="28"/>
          <w:szCs w:val="28"/>
        </w:rPr>
        <w:t xml:space="preserve"> – </w:t>
      </w:r>
      <w:r>
        <w:rPr>
          <w:sz w:val="28"/>
          <w:szCs w:val="28"/>
          <w:lang w:val="kk-KZ"/>
        </w:rPr>
        <w:t>Б</w:t>
      </w:r>
      <w:r w:rsidRPr="001F51DB">
        <w:rPr>
          <w:sz w:val="28"/>
          <w:szCs w:val="28"/>
        </w:rPr>
        <w:t>олжамды мәндер мен қалаулылық профильдерінің диаграммасы</w:t>
      </w:r>
    </w:p>
    <w:p w14:paraId="291526F6" w14:textId="77777777" w:rsidR="0078155B" w:rsidRDefault="0078155B" w:rsidP="0078155B">
      <w:pPr>
        <w:ind w:firstLine="709"/>
        <w:jc w:val="both"/>
        <w:rPr>
          <w:sz w:val="28"/>
          <w:szCs w:val="28"/>
          <w:lang w:val="kk-KZ"/>
        </w:rPr>
      </w:pPr>
    </w:p>
    <w:p w14:paraId="2CE28B9F" w14:textId="08F4756F" w:rsidR="0078155B" w:rsidRDefault="0078155B" w:rsidP="0079565E">
      <w:pPr>
        <w:ind w:firstLine="709"/>
        <w:jc w:val="both"/>
        <w:rPr>
          <w:sz w:val="28"/>
          <w:szCs w:val="28"/>
          <w:lang w:val="kk-KZ"/>
        </w:rPr>
      </w:pPr>
      <w:r w:rsidRPr="001F51DB">
        <w:rPr>
          <w:sz w:val="28"/>
          <w:szCs w:val="28"/>
          <w:lang w:val="kk-KZ"/>
        </w:rPr>
        <w:t xml:space="preserve">Болжамды графиктерге сәйкес температура мен уақыттың артуы жалпы микроағзалар санының, ашытқылар мен зеңдердің төмендеуіне ықпал етіп, пастерлеудің микробиологиялық тиімділігін арттырады. Сонымен қатар температураның жоғарылауы қышқылдылық пен TBARS көрсеткіштерінің біршама өсуіне әкелетіні байқалады, бұл жылулық өңдеу кезінде химиялық өзгерістердің күшеюімен түсіндіріледі. pH көрсеткіші температура артқан сайын аздап төмендеу үрдісін көрсеткенімен, барлық зерттелген диапазонда технологиялық тұрғыдан қолайлы шектерде сақталды. Жалпы қалаулылық функциясының графигі бойынша ең жоғары қалаулылық мәні пастерлеу уақыты шамамен 11,3 минут және температурасы шамамен 72°C аймағында байқалды, бұл жағдайда микробиологиялық қауіпсіздік қамтамасыз етіліп, қышқылдылық, </w:t>
      </w:r>
      <w:r w:rsidRPr="001F51DB">
        <w:rPr>
          <w:sz w:val="28"/>
          <w:szCs w:val="28"/>
          <w:lang w:val="kk-KZ"/>
        </w:rPr>
        <w:lastRenderedPageBreak/>
        <w:t>тотығу деңгейі және pH көрсеткіштері қолайлы деңгейде сақталатыны анықталды. Осылайша, алынған нәтижелер түйе сүтін пастерлеудің оңтайлы параметрлері ретінде орташа уақыт пен жоғары температура аймағын ұсынуға мүмкіндік береді, бұл өнімнің қауіпсіздігін қамтамасыз ете отырып, оның сапалық көрсеткіштерін сақтауға жағдай жасайды.</w:t>
      </w:r>
    </w:p>
    <w:p w14:paraId="25770BCC" w14:textId="77777777" w:rsidR="00222617" w:rsidRDefault="00222617" w:rsidP="002F7091">
      <w:pPr>
        <w:pStyle w:val="10"/>
        <w:spacing w:before="0" w:line="240" w:lineRule="auto"/>
        <w:ind w:firstLine="709"/>
        <w:rPr>
          <w:rFonts w:ascii="Times New Roman" w:hAnsi="Times New Roman" w:cs="Times New Roman"/>
          <w:b/>
          <w:bCs/>
          <w:color w:val="000000" w:themeColor="text1"/>
          <w:sz w:val="28"/>
          <w:szCs w:val="28"/>
          <w:lang w:val="kk-KZ"/>
        </w:rPr>
      </w:pPr>
    </w:p>
    <w:p w14:paraId="6CE31E2E" w14:textId="77777777" w:rsidR="00222617" w:rsidRPr="00222617" w:rsidRDefault="00222617" w:rsidP="00222617">
      <w:pPr>
        <w:rPr>
          <w:lang w:val="kk-KZ" w:eastAsia="en-US"/>
        </w:rPr>
      </w:pPr>
    </w:p>
    <w:p w14:paraId="4A0BC515" w14:textId="572EF98F" w:rsidR="00222617" w:rsidRPr="009100D3" w:rsidRDefault="00A16BDE" w:rsidP="009100D3">
      <w:pPr>
        <w:pStyle w:val="10"/>
        <w:ind w:firstLine="709"/>
        <w:jc w:val="both"/>
        <w:rPr>
          <w:rFonts w:ascii="Times New Roman" w:hAnsi="Times New Roman" w:cs="Times New Roman"/>
          <w:b/>
          <w:bCs/>
          <w:color w:val="000000" w:themeColor="text1"/>
          <w:sz w:val="28"/>
          <w:szCs w:val="28"/>
          <w:lang w:val="kk-KZ"/>
        </w:rPr>
      </w:pPr>
      <w:bookmarkStart w:id="76" w:name="_Toc226733031"/>
      <w:r w:rsidRPr="009100D3">
        <w:rPr>
          <w:rFonts w:ascii="Times New Roman" w:hAnsi="Times New Roman" w:cs="Times New Roman"/>
          <w:b/>
          <w:bCs/>
          <w:color w:val="000000" w:themeColor="text1"/>
          <w:sz w:val="28"/>
          <w:szCs w:val="28"/>
          <w:lang w:val="kk-KZ"/>
        </w:rPr>
        <w:t xml:space="preserve">3.5 </w:t>
      </w:r>
      <w:r w:rsidR="00E2250C" w:rsidRPr="009100D3">
        <w:rPr>
          <w:rFonts w:ascii="Times New Roman" w:hAnsi="Times New Roman" w:cs="Times New Roman"/>
          <w:b/>
          <w:bCs/>
          <w:color w:val="000000" w:themeColor="text1"/>
          <w:sz w:val="28"/>
          <w:szCs w:val="28"/>
          <w:lang w:val="kk-KZ"/>
        </w:rPr>
        <w:t>Пастерленген түйе сүтінің органолептикалық, физика-химиялық көрсеткіштері</w:t>
      </w:r>
      <w:r w:rsidR="009100D3" w:rsidRPr="009100D3">
        <w:rPr>
          <w:rFonts w:ascii="Times New Roman" w:hAnsi="Times New Roman" w:cs="Times New Roman"/>
          <w:b/>
          <w:bCs/>
          <w:color w:val="000000" w:themeColor="text1"/>
          <w:sz w:val="28"/>
          <w:szCs w:val="28"/>
          <w:lang w:val="kk-KZ"/>
        </w:rPr>
        <w:t>н</w:t>
      </w:r>
      <w:r w:rsidR="00B74459" w:rsidRPr="00B74459">
        <w:rPr>
          <w:rFonts w:ascii="Times New Roman" w:hAnsi="Times New Roman" w:cs="Times New Roman"/>
          <w:b/>
          <w:bCs/>
          <w:color w:val="000000" w:themeColor="text1"/>
          <w:sz w:val="28"/>
          <w:szCs w:val="28"/>
          <w:lang w:val="kk-KZ"/>
        </w:rPr>
        <w:t xml:space="preserve"> </w:t>
      </w:r>
      <w:r w:rsidR="00B74459">
        <w:rPr>
          <w:rFonts w:ascii="Times New Roman" w:hAnsi="Times New Roman" w:cs="Times New Roman"/>
          <w:b/>
          <w:bCs/>
          <w:color w:val="000000" w:themeColor="text1"/>
          <w:sz w:val="28"/>
          <w:szCs w:val="28"/>
          <w:lang w:val="kk-KZ"/>
        </w:rPr>
        <w:t>және жарамдылық мерзімін</w:t>
      </w:r>
      <w:r w:rsidR="009100D3" w:rsidRPr="009100D3">
        <w:rPr>
          <w:rFonts w:ascii="Times New Roman" w:hAnsi="Times New Roman" w:cs="Times New Roman"/>
          <w:b/>
          <w:bCs/>
          <w:color w:val="000000" w:themeColor="text1"/>
          <w:sz w:val="28"/>
          <w:szCs w:val="28"/>
          <w:lang w:val="kk-KZ"/>
        </w:rPr>
        <w:t xml:space="preserve"> анықтау</w:t>
      </w:r>
      <w:bookmarkEnd w:id="76"/>
      <w:r w:rsidR="009100D3" w:rsidRPr="009100D3">
        <w:rPr>
          <w:rFonts w:ascii="Times New Roman" w:hAnsi="Times New Roman" w:cs="Times New Roman"/>
          <w:b/>
          <w:bCs/>
          <w:color w:val="000000" w:themeColor="text1"/>
          <w:sz w:val="28"/>
          <w:szCs w:val="28"/>
          <w:lang w:val="kk-KZ"/>
        </w:rPr>
        <w:t xml:space="preserve"> </w:t>
      </w:r>
    </w:p>
    <w:p w14:paraId="287695A7" w14:textId="74013DC2" w:rsidR="0068252F" w:rsidRPr="0068252F" w:rsidRDefault="0068252F" w:rsidP="006144A3">
      <w:pPr>
        <w:tabs>
          <w:tab w:val="left" w:pos="7088"/>
        </w:tabs>
        <w:ind w:firstLine="709"/>
        <w:jc w:val="both"/>
        <w:rPr>
          <w:color w:val="000000" w:themeColor="text1"/>
          <w:sz w:val="28"/>
          <w:szCs w:val="28"/>
          <w:lang w:val="kk-KZ"/>
        </w:rPr>
      </w:pPr>
      <w:r w:rsidRPr="0068252F">
        <w:rPr>
          <w:color w:val="000000" w:themeColor="text1"/>
          <w:sz w:val="28"/>
          <w:szCs w:val="28"/>
          <w:lang w:val="kk-KZ"/>
        </w:rPr>
        <w:t xml:space="preserve">Пастерленген түйе сүтінің </w:t>
      </w:r>
      <w:r w:rsidR="006144A3">
        <w:rPr>
          <w:color w:val="000000" w:themeColor="text1"/>
          <w:sz w:val="28"/>
          <w:szCs w:val="28"/>
          <w:lang w:val="kk-KZ"/>
        </w:rPr>
        <w:t>о</w:t>
      </w:r>
      <w:r w:rsidRPr="0068252F">
        <w:rPr>
          <w:color w:val="000000" w:themeColor="text1"/>
          <w:sz w:val="28"/>
          <w:szCs w:val="28"/>
          <w:lang w:val="kk-KZ"/>
        </w:rPr>
        <w:t>рганолептикалық көрсеткіштер</w:t>
      </w:r>
      <w:r w:rsidR="006144A3">
        <w:rPr>
          <w:color w:val="000000" w:themeColor="text1"/>
          <w:sz w:val="28"/>
          <w:szCs w:val="28"/>
          <w:lang w:val="kk-KZ"/>
        </w:rPr>
        <w:t>ін</w:t>
      </w:r>
      <w:r w:rsidRPr="0068252F">
        <w:rPr>
          <w:color w:val="000000" w:themeColor="text1"/>
          <w:sz w:val="28"/>
          <w:szCs w:val="28"/>
          <w:lang w:val="kk-KZ"/>
        </w:rPr>
        <w:t xml:space="preserve">  бағалау өңдеу әдістерінің өнім сапасына әсерін жедел және сенімді анықтауға мүмкіндік береді.</w:t>
      </w:r>
    </w:p>
    <w:p w14:paraId="0AB13B8D" w14:textId="3DE9159F" w:rsidR="0068252F" w:rsidRDefault="006144A3" w:rsidP="006144A3">
      <w:pPr>
        <w:tabs>
          <w:tab w:val="left" w:pos="7088"/>
        </w:tabs>
        <w:ind w:firstLine="709"/>
        <w:jc w:val="both"/>
        <w:rPr>
          <w:color w:val="000000" w:themeColor="text1"/>
          <w:sz w:val="28"/>
          <w:szCs w:val="28"/>
          <w:lang w:val="kk-KZ"/>
        </w:rPr>
      </w:pPr>
      <w:r>
        <w:rPr>
          <w:color w:val="000000" w:themeColor="text1"/>
          <w:sz w:val="28"/>
          <w:szCs w:val="28"/>
          <w:lang w:val="kk-KZ"/>
        </w:rPr>
        <w:t xml:space="preserve">Сол себепті зерттеу барысында </w:t>
      </w:r>
      <w:r w:rsidRPr="0068252F">
        <w:rPr>
          <w:color w:val="000000" w:themeColor="text1"/>
          <w:sz w:val="28"/>
          <w:szCs w:val="28"/>
          <w:lang w:val="kk-KZ"/>
        </w:rPr>
        <w:t xml:space="preserve">оңтайландырылған пастерлеу режимін </w:t>
      </w:r>
      <w:r w:rsidRPr="006144A3">
        <w:rPr>
          <w:sz w:val="28"/>
          <w:szCs w:val="28"/>
          <w:lang w:val="kk-KZ"/>
        </w:rPr>
        <w:t xml:space="preserve">(72±2 ⁰С, </w:t>
      </w:r>
      <w:r>
        <w:rPr>
          <w:sz w:val="28"/>
          <w:szCs w:val="28"/>
          <w:lang w:val="kk-KZ"/>
        </w:rPr>
        <w:t xml:space="preserve">температурада </w:t>
      </w:r>
      <w:r w:rsidRPr="006144A3">
        <w:rPr>
          <w:sz w:val="28"/>
          <w:szCs w:val="28"/>
          <w:lang w:val="kk-KZ"/>
        </w:rPr>
        <w:t>11-12 мин</w:t>
      </w:r>
      <w:r>
        <w:rPr>
          <w:sz w:val="28"/>
          <w:szCs w:val="28"/>
          <w:lang w:val="kk-KZ"/>
        </w:rPr>
        <w:t xml:space="preserve"> ұстау</w:t>
      </w:r>
      <w:r w:rsidRPr="006144A3">
        <w:rPr>
          <w:sz w:val="28"/>
          <w:szCs w:val="28"/>
          <w:lang w:val="kk-KZ"/>
        </w:rPr>
        <w:t>)</w:t>
      </w:r>
      <w:r w:rsidRPr="006144A3">
        <w:rPr>
          <w:lang w:val="kk-KZ"/>
        </w:rPr>
        <w:t xml:space="preserve"> </w:t>
      </w:r>
      <w:r w:rsidRPr="0068252F">
        <w:rPr>
          <w:color w:val="000000" w:themeColor="text1"/>
          <w:sz w:val="28"/>
          <w:szCs w:val="28"/>
          <w:lang w:val="kk-KZ"/>
        </w:rPr>
        <w:t>қолдану арқылы алынған ішетін түйе сүтінің органолептикалық көрсеткіштері</w:t>
      </w:r>
      <w:r>
        <w:rPr>
          <w:color w:val="000000" w:themeColor="text1"/>
          <w:sz w:val="28"/>
          <w:szCs w:val="28"/>
          <w:lang w:val="kk-KZ"/>
        </w:rPr>
        <w:t xml:space="preserve"> анықталды. Жоғарыда аталғандай</w:t>
      </w:r>
      <w:r w:rsidRPr="00092DAB">
        <w:rPr>
          <w:sz w:val="28"/>
          <w:szCs w:val="28"/>
          <w:lang w:val="kk-KZ"/>
        </w:rPr>
        <w:t xml:space="preserve"> пастерленген түйе сүтін</w:t>
      </w:r>
      <w:r>
        <w:rPr>
          <w:sz w:val="28"/>
          <w:szCs w:val="28"/>
          <w:lang w:val="kk-KZ"/>
        </w:rPr>
        <w:t>ің сапа және қауіпсіздігіне қатысты</w:t>
      </w:r>
      <w:r w:rsidRPr="00092DAB">
        <w:rPr>
          <w:sz w:val="28"/>
          <w:szCs w:val="28"/>
          <w:lang w:val="kk-KZ"/>
        </w:rPr>
        <w:t xml:space="preserve"> арнайы нормативтік құжаттардың болмауына байланысты, пастерлеу режимдерінің түйе сүтінің органолептикалық көрсеткіштеріне әсерін бағалау </w:t>
      </w:r>
      <w:r>
        <w:rPr>
          <w:sz w:val="28"/>
          <w:szCs w:val="28"/>
          <w:lang w:val="kk-KZ"/>
        </w:rPr>
        <w:t xml:space="preserve">сиыр сүтіне арналған </w:t>
      </w:r>
      <w:r w:rsidRPr="00092DAB">
        <w:rPr>
          <w:sz w:val="28"/>
          <w:szCs w:val="28"/>
          <w:lang w:val="kk-KZ"/>
        </w:rPr>
        <w:t xml:space="preserve">ГОСТ 31450-2013 </w:t>
      </w:r>
      <w:r>
        <w:rPr>
          <w:sz w:val="28"/>
          <w:szCs w:val="28"/>
          <w:lang w:val="kk-KZ"/>
        </w:rPr>
        <w:t xml:space="preserve">«Ішетін сүт. Техникалық шарттар» </w:t>
      </w:r>
      <w:r w:rsidRPr="00092DAB">
        <w:rPr>
          <w:sz w:val="28"/>
          <w:szCs w:val="28"/>
          <w:lang w:val="kk-KZ"/>
        </w:rPr>
        <w:t>мемлекетаралық стандартында белгіленген талаптарға сәйкес жүргізілді</w:t>
      </w:r>
      <w:r>
        <w:rPr>
          <w:color w:val="000000" w:themeColor="text1"/>
          <w:sz w:val="28"/>
          <w:szCs w:val="28"/>
          <w:lang w:val="kk-KZ"/>
        </w:rPr>
        <w:t xml:space="preserve">. </w:t>
      </w:r>
      <w:r w:rsidR="0068252F" w:rsidRPr="0068252F">
        <w:rPr>
          <w:color w:val="000000" w:themeColor="text1"/>
          <w:sz w:val="28"/>
          <w:szCs w:val="28"/>
          <w:lang w:val="kk-KZ"/>
        </w:rPr>
        <w:t xml:space="preserve">Зерттеу нәтижелері </w:t>
      </w:r>
      <w:r w:rsidR="001E131E" w:rsidRPr="001E131E">
        <w:rPr>
          <w:color w:val="000000" w:themeColor="text1"/>
          <w:sz w:val="28"/>
          <w:szCs w:val="28"/>
          <w:lang w:val="kk-KZ"/>
        </w:rPr>
        <w:t>21</w:t>
      </w:r>
      <w:r w:rsidR="0068252F" w:rsidRPr="0068252F">
        <w:rPr>
          <w:color w:val="000000" w:themeColor="text1"/>
          <w:sz w:val="28"/>
          <w:szCs w:val="28"/>
          <w:lang w:val="kk-KZ"/>
        </w:rPr>
        <w:t>-кестеде келтірілген.</w:t>
      </w:r>
    </w:p>
    <w:p w14:paraId="0B050639" w14:textId="77777777" w:rsidR="006144A3" w:rsidRDefault="006144A3" w:rsidP="006144A3">
      <w:pPr>
        <w:tabs>
          <w:tab w:val="left" w:pos="7088"/>
        </w:tabs>
        <w:ind w:firstLine="709"/>
        <w:jc w:val="both"/>
        <w:rPr>
          <w:color w:val="000000" w:themeColor="text1"/>
          <w:sz w:val="28"/>
          <w:szCs w:val="28"/>
          <w:lang w:val="kk-KZ"/>
        </w:rPr>
      </w:pPr>
    </w:p>
    <w:p w14:paraId="6667EE7B" w14:textId="359E3A7C" w:rsidR="006144A3" w:rsidRPr="006144A3" w:rsidRDefault="006144A3" w:rsidP="006144A3">
      <w:pPr>
        <w:jc w:val="both"/>
        <w:rPr>
          <w:lang w:val="kk-KZ"/>
        </w:rPr>
      </w:pPr>
      <w:r w:rsidRPr="009B109D">
        <w:rPr>
          <w:sz w:val="28"/>
          <w:szCs w:val="28"/>
          <w:lang w:val="kk-KZ"/>
        </w:rPr>
        <w:t xml:space="preserve">Кесте </w:t>
      </w:r>
      <w:r w:rsidR="001E131E" w:rsidRPr="001E131E">
        <w:rPr>
          <w:sz w:val="28"/>
          <w:szCs w:val="28"/>
          <w:lang w:val="kk-KZ"/>
        </w:rPr>
        <w:t>21</w:t>
      </w:r>
      <w:r w:rsidRPr="009B109D">
        <w:rPr>
          <w:sz w:val="28"/>
          <w:szCs w:val="28"/>
          <w:lang w:val="kk-KZ"/>
        </w:rPr>
        <w:t xml:space="preserve"> –</w:t>
      </w:r>
      <w:r w:rsidRPr="006144A3">
        <w:rPr>
          <w:lang w:val="kk-KZ"/>
        </w:rPr>
        <w:t xml:space="preserve"> </w:t>
      </w:r>
      <w:r w:rsidRPr="006144A3">
        <w:rPr>
          <w:sz w:val="28"/>
          <w:szCs w:val="28"/>
          <w:lang w:val="kk-KZ"/>
        </w:rPr>
        <w:t xml:space="preserve">Пастерленген түйе сүті  </w:t>
      </w:r>
      <w:r>
        <w:rPr>
          <w:sz w:val="28"/>
          <w:szCs w:val="28"/>
          <w:lang w:val="kk-KZ"/>
        </w:rPr>
        <w:t xml:space="preserve">органолептикалық көрсеткіштеріне әсері </w:t>
      </w:r>
    </w:p>
    <w:p w14:paraId="3C34E4BD" w14:textId="77777777" w:rsidR="006144A3" w:rsidRDefault="006144A3" w:rsidP="006144A3">
      <w:pPr>
        <w:tabs>
          <w:tab w:val="left" w:pos="7088"/>
        </w:tabs>
        <w:ind w:firstLine="709"/>
        <w:jc w:val="both"/>
        <w:rPr>
          <w:sz w:val="28"/>
          <w:szCs w:val="28"/>
          <w:lang w:val="kk-KZ"/>
        </w:rPr>
      </w:pPr>
    </w:p>
    <w:tbl>
      <w:tblPr>
        <w:tblStyle w:val="a8"/>
        <w:tblW w:w="9776" w:type="dxa"/>
        <w:tblLook w:val="04A0" w:firstRow="1" w:lastRow="0" w:firstColumn="1" w:lastColumn="0" w:noHBand="0" w:noVBand="1"/>
      </w:tblPr>
      <w:tblGrid>
        <w:gridCol w:w="1941"/>
        <w:gridCol w:w="4717"/>
        <w:gridCol w:w="3118"/>
      </w:tblGrid>
      <w:tr w:rsidR="006144A3" w:rsidRPr="00CC4CB0" w14:paraId="5838D249" w14:textId="77777777" w:rsidTr="00CB4F1B">
        <w:tc>
          <w:tcPr>
            <w:tcW w:w="1941" w:type="dxa"/>
          </w:tcPr>
          <w:p w14:paraId="5437EA65" w14:textId="77777777" w:rsidR="006144A3" w:rsidRPr="00CC4CB0" w:rsidRDefault="006144A3" w:rsidP="00CB4F1B">
            <w:pPr>
              <w:tabs>
                <w:tab w:val="left" w:pos="7088"/>
              </w:tabs>
              <w:jc w:val="both"/>
              <w:rPr>
                <w:lang w:val="kk-KZ"/>
              </w:rPr>
            </w:pPr>
            <w:r w:rsidRPr="00CC4CB0">
              <w:rPr>
                <w:lang w:val="kk-KZ"/>
              </w:rPr>
              <w:t xml:space="preserve">Көрсеткіштер </w:t>
            </w:r>
          </w:p>
        </w:tc>
        <w:tc>
          <w:tcPr>
            <w:tcW w:w="4717" w:type="dxa"/>
          </w:tcPr>
          <w:p w14:paraId="00280654" w14:textId="77777777" w:rsidR="006144A3" w:rsidRPr="00CC4CB0" w:rsidRDefault="006144A3" w:rsidP="00CB4F1B">
            <w:pPr>
              <w:pStyle w:val="a4"/>
              <w:jc w:val="center"/>
            </w:pPr>
            <w:r>
              <w:rPr>
                <w:lang w:val="kk-KZ"/>
              </w:rPr>
              <w:t>ГОСТ</w:t>
            </w:r>
            <w:r w:rsidRPr="00CC4CB0">
              <w:rPr>
                <w:lang w:val="kk-KZ"/>
              </w:rPr>
              <w:t xml:space="preserve"> </w:t>
            </w:r>
            <w:r w:rsidRPr="00CC4CB0">
              <w:t>31450</w:t>
            </w:r>
            <w:r>
              <w:rPr>
                <w:lang w:val="en-US"/>
              </w:rPr>
              <w:t>-</w:t>
            </w:r>
            <w:r w:rsidRPr="00CC4CB0">
              <w:t xml:space="preserve">2013 </w:t>
            </w:r>
            <w:r w:rsidRPr="00CC4CB0">
              <w:rPr>
                <w:lang w:val="kk-KZ"/>
              </w:rPr>
              <w:t>бойынша</w:t>
            </w:r>
          </w:p>
        </w:tc>
        <w:tc>
          <w:tcPr>
            <w:tcW w:w="3118" w:type="dxa"/>
          </w:tcPr>
          <w:p w14:paraId="1A876BA1" w14:textId="4D25337C" w:rsidR="006144A3" w:rsidRPr="00CC4CB0" w:rsidRDefault="006144A3" w:rsidP="00CB4F1B">
            <w:pPr>
              <w:tabs>
                <w:tab w:val="left" w:pos="7088"/>
              </w:tabs>
              <w:jc w:val="center"/>
              <w:rPr>
                <w:lang w:val="kk-KZ"/>
              </w:rPr>
            </w:pPr>
            <w:r>
              <w:rPr>
                <w:lang w:val="kk-KZ"/>
              </w:rPr>
              <w:t>Түйе сүті</w:t>
            </w:r>
          </w:p>
        </w:tc>
      </w:tr>
      <w:tr w:rsidR="006144A3" w:rsidRPr="00CC4CB0" w14:paraId="3F9A20F2" w14:textId="77777777" w:rsidTr="00CB4F1B">
        <w:tc>
          <w:tcPr>
            <w:tcW w:w="1941" w:type="dxa"/>
          </w:tcPr>
          <w:p w14:paraId="16E817B7" w14:textId="77777777" w:rsidR="006144A3" w:rsidRPr="00CC4CB0" w:rsidRDefault="006144A3" w:rsidP="00CB4F1B">
            <w:pPr>
              <w:tabs>
                <w:tab w:val="left" w:pos="7088"/>
              </w:tabs>
              <w:jc w:val="center"/>
              <w:rPr>
                <w:lang w:val="kk-KZ"/>
              </w:rPr>
            </w:pPr>
            <w:r w:rsidRPr="00CC4CB0">
              <w:rPr>
                <w:lang w:val="kk-KZ"/>
              </w:rPr>
              <w:t>Сыртқы түрі</w:t>
            </w:r>
          </w:p>
        </w:tc>
        <w:tc>
          <w:tcPr>
            <w:tcW w:w="4717" w:type="dxa"/>
          </w:tcPr>
          <w:p w14:paraId="60E28153" w14:textId="77777777" w:rsidR="006144A3" w:rsidRPr="00CC4CB0" w:rsidRDefault="006144A3" w:rsidP="00CB4F1B">
            <w:pPr>
              <w:tabs>
                <w:tab w:val="left" w:pos="7088"/>
              </w:tabs>
              <w:jc w:val="center"/>
              <w:rPr>
                <w:highlight w:val="yellow"/>
                <w:lang w:val="kk-KZ"/>
              </w:rPr>
            </w:pPr>
            <w:r w:rsidRPr="00CC4CB0">
              <w:rPr>
                <w:lang w:val="kk-KZ"/>
              </w:rPr>
              <w:t>Мөлдір емес сұйықтық. Майлылығы 4,7 %-дан жоғары өнімдер үшін араластырғанда жойылатын аздаған май тұнбасының болуына жол беріледі</w:t>
            </w:r>
          </w:p>
        </w:tc>
        <w:tc>
          <w:tcPr>
            <w:tcW w:w="3118" w:type="dxa"/>
          </w:tcPr>
          <w:p w14:paraId="6C882FAE" w14:textId="77777777" w:rsidR="006144A3" w:rsidRPr="00CC4CB0" w:rsidRDefault="006144A3" w:rsidP="00CB4F1B">
            <w:pPr>
              <w:tabs>
                <w:tab w:val="left" w:pos="7088"/>
              </w:tabs>
              <w:jc w:val="center"/>
              <w:rPr>
                <w:lang w:val="kk-KZ"/>
              </w:rPr>
            </w:pPr>
            <w:r w:rsidRPr="00CC4CB0">
              <w:rPr>
                <w:lang w:val="kk-KZ"/>
              </w:rPr>
              <w:t>Мөлдір емес, біркелкі, тұнбасыз</w:t>
            </w:r>
          </w:p>
        </w:tc>
      </w:tr>
      <w:tr w:rsidR="006144A3" w:rsidRPr="0036524D" w14:paraId="2104E74D" w14:textId="77777777" w:rsidTr="00CB4F1B">
        <w:tc>
          <w:tcPr>
            <w:tcW w:w="1941" w:type="dxa"/>
          </w:tcPr>
          <w:p w14:paraId="16EEABA0" w14:textId="77777777" w:rsidR="006144A3" w:rsidRPr="00CC4CB0" w:rsidRDefault="006144A3" w:rsidP="00CB4F1B">
            <w:pPr>
              <w:tabs>
                <w:tab w:val="left" w:pos="7088"/>
              </w:tabs>
              <w:jc w:val="center"/>
              <w:rPr>
                <w:lang w:val="kk-KZ"/>
              </w:rPr>
            </w:pPr>
            <w:r w:rsidRPr="00CC4CB0">
              <w:rPr>
                <w:lang w:val="kk-KZ"/>
              </w:rPr>
              <w:t>Консистенциясы</w:t>
            </w:r>
          </w:p>
        </w:tc>
        <w:tc>
          <w:tcPr>
            <w:tcW w:w="4717" w:type="dxa"/>
          </w:tcPr>
          <w:p w14:paraId="5D3AC615" w14:textId="77777777" w:rsidR="006144A3" w:rsidRPr="00CC4CB0" w:rsidRDefault="006144A3" w:rsidP="00CB4F1B">
            <w:pPr>
              <w:tabs>
                <w:tab w:val="left" w:pos="7088"/>
              </w:tabs>
              <w:jc w:val="center"/>
              <w:rPr>
                <w:highlight w:val="yellow"/>
                <w:lang w:val="kk-KZ"/>
              </w:rPr>
            </w:pPr>
            <w:r w:rsidRPr="00CC4CB0">
              <w:rPr>
                <w:color w:val="000000"/>
                <w:lang w:val="kk-KZ"/>
              </w:rPr>
              <w:t>Сұйық, біртекті, созылмайтын, сәл тұтқыр. Ақуыз үлпектері мен май түйіршіктері жоқ</w:t>
            </w:r>
          </w:p>
        </w:tc>
        <w:tc>
          <w:tcPr>
            <w:tcW w:w="3118" w:type="dxa"/>
          </w:tcPr>
          <w:p w14:paraId="32CDECDF" w14:textId="4C829BD4" w:rsidR="006144A3" w:rsidRPr="006144A3" w:rsidRDefault="006144A3" w:rsidP="006144A3">
            <w:pPr>
              <w:rPr>
                <w:lang w:val="kk-KZ"/>
              </w:rPr>
            </w:pPr>
            <w:r w:rsidRPr="006144A3">
              <w:rPr>
                <w:color w:val="000000"/>
                <w:lang w:val="kk-KZ"/>
              </w:rPr>
              <w:t xml:space="preserve">Біртекті, </w:t>
            </w:r>
            <w:r>
              <w:rPr>
                <w:color w:val="000000"/>
                <w:lang w:val="kk-KZ"/>
              </w:rPr>
              <w:t>сұйық</w:t>
            </w:r>
            <w:r w:rsidRPr="006144A3">
              <w:rPr>
                <w:color w:val="000000"/>
                <w:lang w:val="kk-KZ"/>
              </w:rPr>
              <w:t xml:space="preserve">, </w:t>
            </w:r>
            <w:r>
              <w:rPr>
                <w:lang w:val="kk-KZ"/>
              </w:rPr>
              <w:t>үлпектер мен май түйіршіктері жоқ</w:t>
            </w:r>
          </w:p>
        </w:tc>
      </w:tr>
      <w:tr w:rsidR="006144A3" w:rsidRPr="0036524D" w14:paraId="3CC2D5EC" w14:textId="77777777" w:rsidTr="00CB4F1B">
        <w:trPr>
          <w:trHeight w:val="1106"/>
        </w:trPr>
        <w:tc>
          <w:tcPr>
            <w:tcW w:w="1941" w:type="dxa"/>
          </w:tcPr>
          <w:p w14:paraId="542A48F7" w14:textId="77777777" w:rsidR="006144A3" w:rsidRPr="00CC4CB0" w:rsidRDefault="006144A3" w:rsidP="00CB4F1B">
            <w:pPr>
              <w:tabs>
                <w:tab w:val="left" w:pos="7088"/>
              </w:tabs>
              <w:jc w:val="center"/>
              <w:rPr>
                <w:lang w:val="kk-KZ"/>
              </w:rPr>
            </w:pPr>
            <w:r w:rsidRPr="00CC4CB0">
              <w:rPr>
                <w:lang w:val="kk-KZ"/>
              </w:rPr>
              <w:t>Дәмі мен иісі</w:t>
            </w:r>
          </w:p>
        </w:tc>
        <w:tc>
          <w:tcPr>
            <w:tcW w:w="4717" w:type="dxa"/>
          </w:tcPr>
          <w:p w14:paraId="753E1D52" w14:textId="77777777" w:rsidR="006144A3" w:rsidRPr="00CC4CB0" w:rsidRDefault="006144A3" w:rsidP="00CB4F1B">
            <w:pPr>
              <w:tabs>
                <w:tab w:val="left" w:pos="7088"/>
              </w:tabs>
              <w:jc w:val="center"/>
              <w:rPr>
                <w:lang w:val="kk-KZ"/>
              </w:rPr>
            </w:pPr>
            <w:r w:rsidRPr="00CC4CB0">
              <w:rPr>
                <w:lang w:val="kk-KZ"/>
              </w:rPr>
              <w:t>Сүтке тән, бөгде дәм мен иіссіз, әлсіз қайнатылған дәм сезілуі мүмкін</w:t>
            </w:r>
          </w:p>
        </w:tc>
        <w:tc>
          <w:tcPr>
            <w:tcW w:w="3118" w:type="dxa"/>
          </w:tcPr>
          <w:p w14:paraId="6AF7BAB6" w14:textId="5F5C1EBE" w:rsidR="006144A3" w:rsidRPr="00CC4CB0" w:rsidRDefault="006144A3" w:rsidP="00CB4F1B">
            <w:pPr>
              <w:tabs>
                <w:tab w:val="left" w:pos="7088"/>
              </w:tabs>
              <w:jc w:val="center"/>
              <w:rPr>
                <w:lang w:val="kk-KZ"/>
              </w:rPr>
            </w:pPr>
            <w:r>
              <w:rPr>
                <w:color w:val="000000"/>
                <w:lang w:val="kk-KZ"/>
              </w:rPr>
              <w:t>Түйе сүіне тән дәмі мен иісі бар</w:t>
            </w:r>
          </w:p>
        </w:tc>
      </w:tr>
      <w:tr w:rsidR="006144A3" w:rsidRPr="00CC4CB0" w14:paraId="32E14C0A" w14:textId="77777777" w:rsidTr="00CB4F1B">
        <w:trPr>
          <w:trHeight w:val="741"/>
        </w:trPr>
        <w:tc>
          <w:tcPr>
            <w:tcW w:w="1941" w:type="dxa"/>
          </w:tcPr>
          <w:p w14:paraId="199597AD" w14:textId="77777777" w:rsidR="006144A3" w:rsidRPr="00CC4CB0" w:rsidRDefault="006144A3" w:rsidP="00CB4F1B">
            <w:pPr>
              <w:tabs>
                <w:tab w:val="left" w:pos="7088"/>
              </w:tabs>
              <w:jc w:val="center"/>
              <w:rPr>
                <w:lang w:val="kk-KZ"/>
              </w:rPr>
            </w:pPr>
            <w:r w:rsidRPr="00CC4CB0">
              <w:rPr>
                <w:lang w:val="kk-KZ"/>
              </w:rPr>
              <w:t>Түсі</w:t>
            </w:r>
          </w:p>
        </w:tc>
        <w:tc>
          <w:tcPr>
            <w:tcW w:w="4717" w:type="dxa"/>
          </w:tcPr>
          <w:p w14:paraId="1AE892A1" w14:textId="77777777" w:rsidR="006144A3" w:rsidRPr="00CC4CB0" w:rsidRDefault="006144A3" w:rsidP="00CB4F1B">
            <w:pPr>
              <w:tabs>
                <w:tab w:val="left" w:pos="7088"/>
              </w:tabs>
              <w:jc w:val="center"/>
              <w:rPr>
                <w:lang w:val="kk-KZ"/>
              </w:rPr>
            </w:pPr>
            <w:r w:rsidRPr="00CC4CB0">
              <w:rPr>
                <w:lang w:val="kk-KZ"/>
              </w:rPr>
              <w:t>Ақ, майсыз сүт үшін көгілдір реңкке жол беріледі</w:t>
            </w:r>
          </w:p>
        </w:tc>
        <w:tc>
          <w:tcPr>
            <w:tcW w:w="3118" w:type="dxa"/>
          </w:tcPr>
          <w:p w14:paraId="674DE89A" w14:textId="20BFAC07" w:rsidR="006144A3" w:rsidRPr="00CC4CB0" w:rsidRDefault="006144A3" w:rsidP="00CB4F1B">
            <w:pPr>
              <w:tabs>
                <w:tab w:val="left" w:pos="7088"/>
              </w:tabs>
              <w:jc w:val="center"/>
              <w:rPr>
                <w:lang w:val="kk-KZ"/>
              </w:rPr>
            </w:pPr>
            <w:r>
              <w:rPr>
                <w:color w:val="000000"/>
                <w:lang w:val="kk-KZ"/>
              </w:rPr>
              <w:t>Бірыңғай а</w:t>
            </w:r>
            <w:r w:rsidRPr="00CC4CB0">
              <w:rPr>
                <w:color w:val="000000"/>
              </w:rPr>
              <w:t>қ</w:t>
            </w:r>
            <w:r w:rsidRPr="00CC4CB0">
              <w:rPr>
                <w:color w:val="000000"/>
                <w:lang w:val="kk-KZ"/>
              </w:rPr>
              <w:t xml:space="preserve"> түсті </w:t>
            </w:r>
          </w:p>
        </w:tc>
      </w:tr>
    </w:tbl>
    <w:p w14:paraId="5DA8CD02" w14:textId="77777777" w:rsidR="0068252F" w:rsidRDefault="0068252F" w:rsidP="0068252F">
      <w:pPr>
        <w:tabs>
          <w:tab w:val="left" w:pos="7088"/>
        </w:tabs>
        <w:ind w:firstLine="709"/>
        <w:jc w:val="both"/>
        <w:rPr>
          <w:color w:val="000000" w:themeColor="text1"/>
          <w:sz w:val="28"/>
          <w:szCs w:val="28"/>
          <w:lang w:val="kk-KZ"/>
        </w:rPr>
      </w:pPr>
    </w:p>
    <w:p w14:paraId="649469EC" w14:textId="56B7377F" w:rsidR="006144A3" w:rsidRPr="006144A3" w:rsidRDefault="006144A3" w:rsidP="006144A3">
      <w:pPr>
        <w:tabs>
          <w:tab w:val="left" w:pos="7088"/>
        </w:tabs>
        <w:ind w:firstLine="709"/>
        <w:jc w:val="both"/>
        <w:rPr>
          <w:color w:val="000000" w:themeColor="text1"/>
          <w:sz w:val="28"/>
          <w:szCs w:val="28"/>
          <w:lang w:val="kk-KZ"/>
        </w:rPr>
      </w:pPr>
      <w:r w:rsidRPr="006144A3">
        <w:rPr>
          <w:color w:val="000000" w:themeColor="text1"/>
          <w:sz w:val="28"/>
          <w:szCs w:val="28"/>
          <w:lang w:val="kk-KZ"/>
        </w:rPr>
        <w:t xml:space="preserve"> </w:t>
      </w:r>
      <w:r>
        <w:rPr>
          <w:color w:val="000000" w:themeColor="text1"/>
          <w:sz w:val="28"/>
          <w:szCs w:val="28"/>
          <w:lang w:val="kk-KZ"/>
        </w:rPr>
        <w:t>К</w:t>
      </w:r>
      <w:r w:rsidRPr="006144A3">
        <w:rPr>
          <w:color w:val="000000" w:themeColor="text1"/>
          <w:sz w:val="28"/>
          <w:szCs w:val="28"/>
          <w:lang w:val="kk-KZ"/>
        </w:rPr>
        <w:t>елтірілген мәліметтерге сәйкес, пастерленген түйе сүтінің органолептикалық көрсеткіштері ГОСТ 31450-2013 талаптарына толық сәйкес келеді.</w:t>
      </w:r>
    </w:p>
    <w:p w14:paraId="152C02C7" w14:textId="77777777" w:rsidR="006144A3" w:rsidRDefault="006144A3" w:rsidP="006144A3">
      <w:pPr>
        <w:tabs>
          <w:tab w:val="left" w:pos="7088"/>
        </w:tabs>
        <w:ind w:firstLine="709"/>
        <w:jc w:val="both"/>
        <w:rPr>
          <w:color w:val="000000" w:themeColor="text1"/>
          <w:sz w:val="28"/>
          <w:szCs w:val="28"/>
          <w:lang w:val="kk-KZ"/>
        </w:rPr>
      </w:pPr>
      <w:r w:rsidRPr="006144A3">
        <w:rPr>
          <w:color w:val="000000" w:themeColor="text1"/>
          <w:sz w:val="28"/>
          <w:szCs w:val="28"/>
          <w:lang w:val="kk-KZ"/>
        </w:rPr>
        <w:t xml:space="preserve">Зерттеу нәтижелері бойынша түйе сүтінің сыртқы түрі мөлдір емес, біркелкі және тұнбасыз болып анықталды, бұл стандартта көрсетілген сипаттамалармен үйлеседі. </w:t>
      </w:r>
    </w:p>
    <w:p w14:paraId="2CB060D9" w14:textId="4DD8E73E" w:rsidR="006144A3" w:rsidRPr="006144A3" w:rsidRDefault="006144A3" w:rsidP="006144A3">
      <w:pPr>
        <w:tabs>
          <w:tab w:val="left" w:pos="7088"/>
        </w:tabs>
        <w:ind w:firstLine="709"/>
        <w:jc w:val="both"/>
        <w:rPr>
          <w:color w:val="000000" w:themeColor="text1"/>
          <w:sz w:val="28"/>
          <w:szCs w:val="28"/>
          <w:lang w:val="kk-KZ"/>
        </w:rPr>
      </w:pPr>
      <w:r w:rsidRPr="006144A3">
        <w:rPr>
          <w:color w:val="000000" w:themeColor="text1"/>
          <w:sz w:val="28"/>
          <w:szCs w:val="28"/>
          <w:lang w:val="kk-KZ"/>
        </w:rPr>
        <w:t>Консистенциясы сұйық, біртекті, үлпектер мен май түйіршіктерінің болмауы өнімнің сапалы өңделгенін көрсетеді.</w:t>
      </w:r>
    </w:p>
    <w:p w14:paraId="05801DB5" w14:textId="77777777" w:rsidR="006144A3" w:rsidRPr="006144A3" w:rsidRDefault="006144A3" w:rsidP="006144A3">
      <w:pPr>
        <w:tabs>
          <w:tab w:val="left" w:pos="7088"/>
        </w:tabs>
        <w:ind w:firstLine="709"/>
        <w:jc w:val="both"/>
        <w:rPr>
          <w:color w:val="000000" w:themeColor="text1"/>
          <w:sz w:val="28"/>
          <w:szCs w:val="28"/>
          <w:lang w:val="kk-KZ"/>
        </w:rPr>
      </w:pPr>
      <w:r w:rsidRPr="006144A3">
        <w:rPr>
          <w:color w:val="000000" w:themeColor="text1"/>
          <w:sz w:val="28"/>
          <w:szCs w:val="28"/>
          <w:lang w:val="kk-KZ"/>
        </w:rPr>
        <w:lastRenderedPageBreak/>
        <w:t>Дәмі мен иісі түйе сүтіне тән табиғи ерекшеліктерді сақтаған, бөгде иістер мен дәмдердің болмауы пастерлеу процесінің дұрыс жүргізілгенін дәлелдейді. Сонымен қатар, түсі бірыңғай ақ болып, стандарт талаптарына сәйкес келеді.</w:t>
      </w:r>
    </w:p>
    <w:p w14:paraId="7EDEEBFF" w14:textId="1F005710" w:rsidR="006144A3" w:rsidRDefault="006144A3" w:rsidP="006144A3">
      <w:pPr>
        <w:tabs>
          <w:tab w:val="left" w:pos="7088"/>
        </w:tabs>
        <w:ind w:firstLine="709"/>
        <w:jc w:val="both"/>
        <w:rPr>
          <w:color w:val="000000" w:themeColor="text1"/>
          <w:sz w:val="28"/>
          <w:szCs w:val="28"/>
          <w:lang w:val="kk-KZ"/>
        </w:rPr>
      </w:pPr>
      <w:r w:rsidRPr="006144A3">
        <w:rPr>
          <w:color w:val="000000" w:themeColor="text1"/>
          <w:sz w:val="28"/>
          <w:szCs w:val="28"/>
          <w:lang w:val="kk-KZ"/>
        </w:rPr>
        <w:t>Осылайша, пастерлеу түйе сүтінің органолептикалық қасиеттерін нашарлатпай, оның табиғи сапалық көрсеткіштерін сақтауға мүмкіндік беретіні анықталды.</w:t>
      </w:r>
    </w:p>
    <w:p w14:paraId="3257A24F" w14:textId="7FFE2092" w:rsidR="00222617" w:rsidRDefault="00806913" w:rsidP="00806913">
      <w:pPr>
        <w:tabs>
          <w:tab w:val="left" w:pos="7088"/>
        </w:tabs>
        <w:ind w:firstLine="709"/>
        <w:jc w:val="both"/>
        <w:rPr>
          <w:b/>
          <w:bCs/>
          <w:color w:val="000000" w:themeColor="text1"/>
          <w:sz w:val="28"/>
          <w:szCs w:val="28"/>
          <w:lang w:val="kk-KZ"/>
        </w:rPr>
      </w:pPr>
      <w:r>
        <w:rPr>
          <w:color w:val="000000" w:themeColor="text1"/>
          <w:sz w:val="28"/>
          <w:szCs w:val="28"/>
          <w:lang w:val="kk-KZ"/>
        </w:rPr>
        <w:t>Зерттеудің келесі кезеңінде түйе сүтіне арналған оңтайландырылған пастерлеу режимінің оның ф</w:t>
      </w:r>
      <w:r w:rsidR="009100D3" w:rsidRPr="009100D3">
        <w:rPr>
          <w:color w:val="000000" w:themeColor="text1"/>
          <w:sz w:val="28"/>
          <w:szCs w:val="28"/>
          <w:lang w:val="kk-KZ"/>
        </w:rPr>
        <w:t>изика-химиялық көрсеткіштер</w:t>
      </w:r>
      <w:r>
        <w:rPr>
          <w:color w:val="000000" w:themeColor="text1"/>
          <w:sz w:val="28"/>
          <w:szCs w:val="28"/>
          <w:lang w:val="kk-KZ"/>
        </w:rPr>
        <w:t xml:space="preserve">іне әсері зерттелді. Зерттеу нәтижелері </w:t>
      </w:r>
      <w:r w:rsidR="001E131E" w:rsidRPr="001E131E">
        <w:rPr>
          <w:color w:val="000000" w:themeColor="text1"/>
          <w:sz w:val="28"/>
          <w:szCs w:val="28"/>
          <w:lang w:val="kk-KZ"/>
        </w:rPr>
        <w:t>22</w:t>
      </w:r>
      <w:r w:rsidRPr="00806913">
        <w:rPr>
          <w:color w:val="000000" w:themeColor="text1"/>
          <w:sz w:val="28"/>
          <w:szCs w:val="28"/>
          <w:lang w:val="kk-KZ"/>
        </w:rPr>
        <w:t>-</w:t>
      </w:r>
      <w:r>
        <w:rPr>
          <w:color w:val="000000" w:themeColor="text1"/>
          <w:sz w:val="28"/>
          <w:szCs w:val="28"/>
          <w:lang w:val="kk-KZ"/>
        </w:rPr>
        <w:t xml:space="preserve">кестеде көрсетілген. </w:t>
      </w:r>
      <w:r w:rsidR="009100D3" w:rsidRPr="009100D3">
        <w:rPr>
          <w:color w:val="000000" w:themeColor="text1"/>
          <w:sz w:val="28"/>
          <w:szCs w:val="28"/>
          <w:lang w:val="kk-KZ"/>
        </w:rPr>
        <w:t xml:space="preserve"> </w:t>
      </w:r>
    </w:p>
    <w:p w14:paraId="6763F265" w14:textId="77777777" w:rsidR="00222617" w:rsidRPr="00222617" w:rsidRDefault="00222617" w:rsidP="00222617">
      <w:pPr>
        <w:rPr>
          <w:lang w:val="kk-KZ" w:eastAsia="en-US"/>
        </w:rPr>
      </w:pPr>
    </w:p>
    <w:p w14:paraId="43FA1306" w14:textId="7359A3D8" w:rsidR="00806913" w:rsidRDefault="00806913" w:rsidP="00806913">
      <w:pPr>
        <w:tabs>
          <w:tab w:val="left" w:pos="7088"/>
        </w:tabs>
        <w:jc w:val="both"/>
        <w:rPr>
          <w:sz w:val="28"/>
          <w:szCs w:val="28"/>
          <w:lang w:val="kk-KZ"/>
        </w:rPr>
      </w:pPr>
      <w:r>
        <w:rPr>
          <w:sz w:val="28"/>
          <w:szCs w:val="28"/>
          <w:lang w:val="kk-KZ"/>
        </w:rPr>
        <w:t xml:space="preserve">Кесте </w:t>
      </w:r>
      <w:r w:rsidR="001E131E" w:rsidRPr="001E131E">
        <w:rPr>
          <w:sz w:val="28"/>
          <w:szCs w:val="28"/>
          <w:lang w:val="kk-KZ"/>
        </w:rPr>
        <w:t>22</w:t>
      </w:r>
      <w:r w:rsidRPr="007B7C34">
        <w:rPr>
          <w:lang w:val="kk-KZ"/>
        </w:rPr>
        <w:t xml:space="preserve"> </w:t>
      </w:r>
      <w:r w:rsidRPr="002B6680">
        <w:rPr>
          <w:sz w:val="28"/>
          <w:szCs w:val="28"/>
          <w:lang w:val="kk-KZ"/>
        </w:rPr>
        <w:t>–</w:t>
      </w:r>
      <w:r>
        <w:rPr>
          <w:sz w:val="28"/>
          <w:szCs w:val="28"/>
          <w:lang w:val="kk-KZ"/>
        </w:rPr>
        <w:t xml:space="preserve"> Пастерленген түйе сүтінің физика</w:t>
      </w:r>
      <w:r w:rsidRPr="000F7352">
        <w:rPr>
          <w:sz w:val="28"/>
          <w:szCs w:val="28"/>
          <w:lang w:val="kk-KZ"/>
        </w:rPr>
        <w:t>-</w:t>
      </w:r>
      <w:r>
        <w:rPr>
          <w:sz w:val="28"/>
          <w:szCs w:val="28"/>
          <w:lang w:val="kk-KZ"/>
        </w:rPr>
        <w:t>химиялық көрсеткіштері</w:t>
      </w:r>
    </w:p>
    <w:p w14:paraId="6BB8AD16" w14:textId="77777777" w:rsidR="00806913" w:rsidRDefault="00806913" w:rsidP="00806913">
      <w:pPr>
        <w:tabs>
          <w:tab w:val="left" w:pos="7088"/>
        </w:tabs>
        <w:jc w:val="both"/>
        <w:rPr>
          <w:sz w:val="28"/>
          <w:szCs w:val="28"/>
          <w:lang w:val="kk-KZ"/>
        </w:rPr>
      </w:pPr>
    </w:p>
    <w:tbl>
      <w:tblPr>
        <w:tblW w:w="9781" w:type="dxa"/>
        <w:tblInd w:w="-10" w:type="dxa"/>
        <w:tblCellMar>
          <w:left w:w="0" w:type="dxa"/>
          <w:right w:w="0" w:type="dxa"/>
        </w:tblCellMar>
        <w:tblLook w:val="04A0" w:firstRow="1" w:lastRow="0" w:firstColumn="1" w:lastColumn="0" w:noHBand="0" w:noVBand="1"/>
      </w:tblPr>
      <w:tblGrid>
        <w:gridCol w:w="5245"/>
        <w:gridCol w:w="4536"/>
      </w:tblGrid>
      <w:tr w:rsidR="00806913" w:rsidRPr="00C56FF5" w14:paraId="1C05398D" w14:textId="77777777" w:rsidTr="00806913">
        <w:trPr>
          <w:trHeight w:val="176"/>
        </w:trPr>
        <w:tc>
          <w:tcPr>
            <w:tcW w:w="52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6D51204" w14:textId="77777777" w:rsidR="00806913" w:rsidRPr="00C56FF5" w:rsidRDefault="00806913" w:rsidP="00F46665">
            <w:pPr>
              <w:jc w:val="both"/>
            </w:pPr>
            <w:r w:rsidRPr="00C56FF5">
              <w:rPr>
                <w:lang w:val="kk-KZ"/>
              </w:rPr>
              <w:t>Көрсеткіштер</w:t>
            </w:r>
          </w:p>
        </w:tc>
        <w:tc>
          <w:tcPr>
            <w:tcW w:w="4536" w:type="dxa"/>
            <w:tcBorders>
              <w:top w:val="single" w:sz="8" w:space="0" w:color="000000"/>
              <w:left w:val="single" w:sz="8" w:space="0" w:color="000000"/>
              <w:bottom w:val="single" w:sz="8" w:space="0" w:color="000000"/>
              <w:right w:val="single" w:sz="8" w:space="0" w:color="000000"/>
            </w:tcBorders>
          </w:tcPr>
          <w:p w14:paraId="1C3F3F2B" w14:textId="39998B82" w:rsidR="00806913" w:rsidRPr="00806913" w:rsidRDefault="00806913" w:rsidP="00F46665">
            <w:pPr>
              <w:jc w:val="center"/>
              <w:rPr>
                <w:lang w:val="kk-KZ"/>
              </w:rPr>
            </w:pPr>
            <w:r>
              <w:rPr>
                <w:lang w:val="kk-KZ"/>
              </w:rPr>
              <w:t>Түйе сүті</w:t>
            </w:r>
          </w:p>
        </w:tc>
      </w:tr>
      <w:tr w:rsidR="00806913" w:rsidRPr="00C56FF5" w14:paraId="283F6337" w14:textId="77777777" w:rsidTr="00806913">
        <w:trPr>
          <w:trHeight w:val="326"/>
        </w:trPr>
        <w:tc>
          <w:tcPr>
            <w:tcW w:w="52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7D9A30" w14:textId="77777777" w:rsidR="00806913" w:rsidRPr="00C56FF5" w:rsidRDefault="00806913" w:rsidP="00F46665">
            <w:pPr>
              <w:jc w:val="both"/>
            </w:pPr>
            <w:r w:rsidRPr="00C56FF5">
              <w:rPr>
                <w:lang w:val="kk-KZ"/>
              </w:rPr>
              <w:t>Ақуыздың массалық үлесі</w:t>
            </w:r>
            <w:r w:rsidRPr="00C56FF5">
              <w:t>, %</w:t>
            </w:r>
          </w:p>
        </w:tc>
        <w:tc>
          <w:tcPr>
            <w:tcW w:w="4536" w:type="dxa"/>
            <w:tcBorders>
              <w:top w:val="single" w:sz="8" w:space="0" w:color="000000"/>
              <w:left w:val="single" w:sz="8" w:space="0" w:color="000000"/>
              <w:bottom w:val="single" w:sz="8" w:space="0" w:color="000000"/>
              <w:right w:val="single" w:sz="8" w:space="0" w:color="000000"/>
            </w:tcBorders>
          </w:tcPr>
          <w:p w14:paraId="2B40BB24" w14:textId="60EA769C" w:rsidR="00806913" w:rsidRPr="00806913" w:rsidRDefault="00806913" w:rsidP="00F46665">
            <w:pPr>
              <w:jc w:val="center"/>
              <w:rPr>
                <w:lang w:val="en-US"/>
              </w:rPr>
            </w:pPr>
            <w:r>
              <w:rPr>
                <w:lang w:val="en-US"/>
              </w:rPr>
              <w:t>3,64</w:t>
            </w:r>
            <w:r w:rsidRPr="00C56FF5">
              <w:rPr>
                <w:lang w:val="kk-KZ"/>
              </w:rPr>
              <w:t>±0,0</w:t>
            </w:r>
            <w:r>
              <w:rPr>
                <w:lang w:val="en-US"/>
              </w:rPr>
              <w:t>1</w:t>
            </w:r>
          </w:p>
        </w:tc>
      </w:tr>
      <w:tr w:rsidR="00806913" w:rsidRPr="00C56FF5" w14:paraId="0F30752E" w14:textId="77777777" w:rsidTr="00806913">
        <w:trPr>
          <w:trHeight w:val="246"/>
        </w:trPr>
        <w:tc>
          <w:tcPr>
            <w:tcW w:w="52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2CDEC94" w14:textId="77777777" w:rsidR="00806913" w:rsidRPr="00C56FF5" w:rsidRDefault="00806913" w:rsidP="00F46665">
            <w:pPr>
              <w:jc w:val="both"/>
            </w:pPr>
            <w:r w:rsidRPr="00C56FF5">
              <w:rPr>
                <w:lang w:val="kk-KZ"/>
              </w:rPr>
              <w:t xml:space="preserve">Майдың массалық үлесі </w:t>
            </w:r>
            <w:r w:rsidRPr="00C56FF5">
              <w:t>, %</w:t>
            </w:r>
          </w:p>
        </w:tc>
        <w:tc>
          <w:tcPr>
            <w:tcW w:w="4536" w:type="dxa"/>
            <w:tcBorders>
              <w:top w:val="single" w:sz="8" w:space="0" w:color="000000"/>
              <w:left w:val="single" w:sz="8" w:space="0" w:color="000000"/>
              <w:bottom w:val="single" w:sz="8" w:space="0" w:color="000000"/>
              <w:right w:val="single" w:sz="8" w:space="0" w:color="000000"/>
            </w:tcBorders>
          </w:tcPr>
          <w:p w14:paraId="6762AA85" w14:textId="57B875DA" w:rsidR="00806913" w:rsidRPr="00806913" w:rsidRDefault="00806913" w:rsidP="00F46665">
            <w:pPr>
              <w:jc w:val="center"/>
              <w:rPr>
                <w:lang w:val="en-US"/>
              </w:rPr>
            </w:pPr>
            <w:r>
              <w:rPr>
                <w:lang w:val="en-US"/>
              </w:rPr>
              <w:t>4,48</w:t>
            </w:r>
            <w:r w:rsidRPr="00C56FF5">
              <w:rPr>
                <w:lang w:val="kk-KZ"/>
              </w:rPr>
              <w:t>±0,0</w:t>
            </w:r>
            <w:r>
              <w:rPr>
                <w:lang w:val="en-US"/>
              </w:rPr>
              <w:t>4</w:t>
            </w:r>
          </w:p>
        </w:tc>
      </w:tr>
      <w:tr w:rsidR="00806913" w:rsidRPr="00C56FF5" w14:paraId="23EB03B6" w14:textId="77777777" w:rsidTr="00F46665">
        <w:trPr>
          <w:trHeight w:val="333"/>
        </w:trPr>
        <w:tc>
          <w:tcPr>
            <w:tcW w:w="52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0C142A" w14:textId="77777777" w:rsidR="00806913" w:rsidRPr="00C56FF5" w:rsidRDefault="00806913" w:rsidP="00F46665">
            <w:pPr>
              <w:jc w:val="both"/>
            </w:pPr>
            <w:r w:rsidRPr="00C56FF5">
              <w:rPr>
                <w:lang w:val="kk-KZ"/>
              </w:rPr>
              <w:t>Титрлеу қышқылдылығы, ⁰Т</w:t>
            </w:r>
          </w:p>
        </w:tc>
        <w:tc>
          <w:tcPr>
            <w:tcW w:w="4536" w:type="dxa"/>
            <w:tcBorders>
              <w:top w:val="single" w:sz="8" w:space="0" w:color="000000"/>
              <w:left w:val="single" w:sz="8" w:space="0" w:color="000000"/>
              <w:bottom w:val="single" w:sz="8" w:space="0" w:color="000000"/>
              <w:right w:val="single" w:sz="8" w:space="0" w:color="000000"/>
            </w:tcBorders>
          </w:tcPr>
          <w:p w14:paraId="312B8999" w14:textId="1476655C" w:rsidR="00806913" w:rsidRPr="00806913" w:rsidRDefault="00806913" w:rsidP="00F46665">
            <w:pPr>
              <w:jc w:val="center"/>
              <w:rPr>
                <w:lang w:val="en-US"/>
              </w:rPr>
            </w:pPr>
            <w:r w:rsidRPr="00C56FF5">
              <w:rPr>
                <w:lang w:val="kk-KZ"/>
              </w:rPr>
              <w:t>18±0,</w:t>
            </w:r>
            <w:r>
              <w:rPr>
                <w:lang w:val="en-US"/>
              </w:rPr>
              <w:t>2</w:t>
            </w:r>
          </w:p>
        </w:tc>
      </w:tr>
      <w:tr w:rsidR="00806913" w:rsidRPr="00C56FF5" w14:paraId="2FE8FF08" w14:textId="77777777" w:rsidTr="00806913">
        <w:trPr>
          <w:trHeight w:val="256"/>
        </w:trPr>
        <w:tc>
          <w:tcPr>
            <w:tcW w:w="52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9FA3397" w14:textId="77777777" w:rsidR="00806913" w:rsidRPr="00C56FF5" w:rsidRDefault="00806913" w:rsidP="00F46665">
            <w:pPr>
              <w:jc w:val="both"/>
            </w:pPr>
            <w:r w:rsidRPr="00C56FF5">
              <w:rPr>
                <w:lang w:val="kk-KZ"/>
              </w:rPr>
              <w:t>рН</w:t>
            </w:r>
          </w:p>
        </w:tc>
        <w:tc>
          <w:tcPr>
            <w:tcW w:w="4536" w:type="dxa"/>
            <w:tcBorders>
              <w:top w:val="single" w:sz="8" w:space="0" w:color="000000"/>
              <w:left w:val="single" w:sz="8" w:space="0" w:color="000000"/>
              <w:bottom w:val="single" w:sz="8" w:space="0" w:color="000000"/>
              <w:right w:val="single" w:sz="8" w:space="0" w:color="000000"/>
            </w:tcBorders>
          </w:tcPr>
          <w:p w14:paraId="38B58E0D" w14:textId="38774E50" w:rsidR="00806913" w:rsidRPr="00806913" w:rsidRDefault="00806913" w:rsidP="00F46665">
            <w:pPr>
              <w:jc w:val="center"/>
              <w:rPr>
                <w:lang w:val="en-US"/>
              </w:rPr>
            </w:pPr>
            <w:r w:rsidRPr="00C56FF5">
              <w:rPr>
                <w:lang w:val="kk-KZ"/>
              </w:rPr>
              <w:t>6,</w:t>
            </w:r>
            <w:r>
              <w:rPr>
                <w:lang w:val="en-US"/>
              </w:rPr>
              <w:t>42</w:t>
            </w:r>
            <w:r w:rsidRPr="00C56FF5">
              <w:rPr>
                <w:lang w:val="kk-KZ"/>
              </w:rPr>
              <w:t>±0,0</w:t>
            </w:r>
            <w:r>
              <w:rPr>
                <w:lang w:val="en-US"/>
              </w:rPr>
              <w:t>1</w:t>
            </w:r>
          </w:p>
        </w:tc>
      </w:tr>
      <w:tr w:rsidR="00806913" w:rsidRPr="00C56FF5" w14:paraId="60B1187B" w14:textId="77777777" w:rsidTr="00806913">
        <w:trPr>
          <w:trHeight w:val="187"/>
        </w:trPr>
        <w:tc>
          <w:tcPr>
            <w:tcW w:w="52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88CAF39" w14:textId="77777777" w:rsidR="00806913" w:rsidRPr="00C56FF5" w:rsidRDefault="00806913" w:rsidP="00F46665">
            <w:pPr>
              <w:jc w:val="both"/>
            </w:pPr>
            <w:r>
              <w:rPr>
                <w:lang w:val="kk-KZ"/>
              </w:rPr>
              <w:t>ТБС</w:t>
            </w:r>
            <w:r w:rsidRPr="00C56FF5">
              <w:t xml:space="preserve"> </w:t>
            </w:r>
            <w:r w:rsidRPr="00C56FF5">
              <w:rPr>
                <w:lang w:val="kk-KZ"/>
              </w:rPr>
              <w:t>(тиобарбитур саны), μмоль/г</w:t>
            </w:r>
          </w:p>
        </w:tc>
        <w:tc>
          <w:tcPr>
            <w:tcW w:w="4536" w:type="dxa"/>
            <w:tcBorders>
              <w:top w:val="single" w:sz="8" w:space="0" w:color="000000"/>
              <w:left w:val="single" w:sz="8" w:space="0" w:color="000000"/>
              <w:bottom w:val="single" w:sz="8" w:space="0" w:color="000000"/>
              <w:right w:val="single" w:sz="8" w:space="0" w:color="000000"/>
            </w:tcBorders>
          </w:tcPr>
          <w:p w14:paraId="23134CA9" w14:textId="0F7DE04D" w:rsidR="00806913" w:rsidRPr="00806913" w:rsidRDefault="00806913" w:rsidP="00F46665">
            <w:pPr>
              <w:jc w:val="center"/>
              <w:rPr>
                <w:lang w:val="en-US"/>
              </w:rPr>
            </w:pPr>
            <w:r>
              <w:rPr>
                <w:lang w:val="en-US"/>
              </w:rPr>
              <w:t>26,5</w:t>
            </w:r>
            <w:r w:rsidRPr="00C56FF5">
              <w:rPr>
                <w:lang w:val="kk-KZ"/>
              </w:rPr>
              <w:t>±0,0</w:t>
            </w:r>
            <w:r>
              <w:rPr>
                <w:lang w:val="en-US"/>
              </w:rPr>
              <w:t>2</w:t>
            </w:r>
          </w:p>
        </w:tc>
      </w:tr>
    </w:tbl>
    <w:p w14:paraId="318E053E" w14:textId="77777777" w:rsidR="00222617" w:rsidRDefault="00222617" w:rsidP="002F7091">
      <w:pPr>
        <w:pStyle w:val="10"/>
        <w:spacing w:before="0" w:line="240" w:lineRule="auto"/>
        <w:ind w:firstLine="709"/>
        <w:rPr>
          <w:rFonts w:ascii="Times New Roman" w:hAnsi="Times New Roman" w:cs="Times New Roman"/>
          <w:b/>
          <w:bCs/>
          <w:color w:val="000000" w:themeColor="text1"/>
          <w:sz w:val="28"/>
          <w:szCs w:val="28"/>
          <w:lang w:val="kk-KZ"/>
        </w:rPr>
      </w:pPr>
    </w:p>
    <w:p w14:paraId="57FAE03A" w14:textId="77777777" w:rsidR="00B74459" w:rsidRDefault="00806913" w:rsidP="00B74459">
      <w:pPr>
        <w:pStyle w:val="10"/>
        <w:spacing w:before="0" w:line="240" w:lineRule="auto"/>
        <w:ind w:firstLine="709"/>
        <w:jc w:val="both"/>
        <w:rPr>
          <w:rFonts w:ascii="Times New Roman" w:hAnsi="Times New Roman" w:cs="Times New Roman"/>
          <w:color w:val="000000" w:themeColor="text1"/>
          <w:sz w:val="28"/>
          <w:szCs w:val="28"/>
          <w:lang w:val="kk-KZ"/>
        </w:rPr>
      </w:pPr>
      <w:bookmarkStart w:id="77" w:name="_Toc226733032"/>
      <w:r w:rsidRPr="00806913">
        <w:rPr>
          <w:rFonts w:ascii="Times New Roman" w:hAnsi="Times New Roman" w:cs="Times New Roman"/>
          <w:color w:val="000000" w:themeColor="text1"/>
          <w:sz w:val="28"/>
          <w:szCs w:val="28"/>
          <w:lang w:val="kk-KZ"/>
        </w:rPr>
        <w:t xml:space="preserve">Пастерленген түйе сүтінің физика-химиялық көрсеткіштері оның сапасының жоғары және тұрақты екенін көрсетеді. </w:t>
      </w:r>
      <w:r>
        <w:rPr>
          <w:rFonts w:ascii="Times New Roman" w:hAnsi="Times New Roman" w:cs="Times New Roman"/>
          <w:color w:val="000000" w:themeColor="text1"/>
          <w:sz w:val="28"/>
          <w:szCs w:val="28"/>
          <w:lang w:val="kk-KZ"/>
        </w:rPr>
        <w:t xml:space="preserve">Алынған нәтижелер </w:t>
      </w:r>
      <w:r w:rsidRPr="00806913">
        <w:rPr>
          <w:rFonts w:ascii="Times New Roman" w:hAnsi="Times New Roman" w:cs="Times New Roman"/>
          <w:color w:val="000000" w:themeColor="text1"/>
          <w:sz w:val="28"/>
          <w:szCs w:val="28"/>
          <w:lang w:val="kk-KZ"/>
        </w:rPr>
        <w:t>пастерлеу процесінің дұрыс жүргізілгенін және тотығу өзгерістерінің байқалмайтынын дәлелдейді.</w:t>
      </w:r>
      <w:bookmarkEnd w:id="77"/>
    </w:p>
    <w:p w14:paraId="08FEC67F" w14:textId="3D957736" w:rsidR="009D2FD2" w:rsidRPr="00B74459" w:rsidRDefault="00883B7F" w:rsidP="00B74459">
      <w:pPr>
        <w:ind w:firstLine="709"/>
        <w:jc w:val="both"/>
        <w:rPr>
          <w:color w:val="000000" w:themeColor="text1"/>
          <w:sz w:val="28"/>
          <w:szCs w:val="28"/>
          <w:lang w:val="kk-KZ"/>
        </w:rPr>
      </w:pPr>
      <w:r>
        <w:rPr>
          <w:sz w:val="28"/>
          <w:szCs w:val="28"/>
          <w:lang w:val="kk-KZ"/>
        </w:rPr>
        <w:t xml:space="preserve">Пастерлеудің оңтайлы режимі </w:t>
      </w:r>
      <w:r w:rsidR="009D2FD2" w:rsidRPr="00B74459">
        <w:rPr>
          <w:sz w:val="28"/>
          <w:szCs w:val="28"/>
          <w:lang w:val="kk-KZ"/>
        </w:rPr>
        <w:t>ғылыми негізделіп, қолданылғанына қарамастан, пастерленген түйе сүті сақтау мерзімі шектеулі өнім</w:t>
      </w:r>
      <w:r w:rsidR="00EA16E7" w:rsidRPr="00B74459">
        <w:rPr>
          <w:sz w:val="28"/>
          <w:szCs w:val="28"/>
          <w:lang w:val="kk-KZ"/>
        </w:rPr>
        <w:t xml:space="preserve"> болып табылады</w:t>
      </w:r>
      <w:r w:rsidR="009D2FD2" w:rsidRPr="00B74459">
        <w:rPr>
          <w:sz w:val="28"/>
          <w:szCs w:val="28"/>
          <w:lang w:val="kk-KZ"/>
        </w:rPr>
        <w:t xml:space="preserve">. Жылумен өңдеу, ең алдымен, микробиологиялық контаминацияны төмендетуге және санитариялық-көрсеткіштік микрофлораны инактивациялауға бағытталғанымен, өнімнің толық </w:t>
      </w:r>
      <w:r w:rsidR="00EA16E7" w:rsidRPr="00B74459">
        <w:rPr>
          <w:sz w:val="28"/>
          <w:szCs w:val="28"/>
          <w:lang w:val="kk-KZ"/>
        </w:rPr>
        <w:t>таза болуын</w:t>
      </w:r>
      <w:r w:rsidR="009D2FD2" w:rsidRPr="00B74459">
        <w:rPr>
          <w:sz w:val="28"/>
          <w:szCs w:val="28"/>
          <w:lang w:val="kk-KZ"/>
        </w:rPr>
        <w:t xml:space="preserve"> қамтамасыз етпейді. Соның нәтижесінде пастерленген түйе сүтінде қалдық микрофлора сақталады, ал оның сақтау барысында дамуы өнім сапасының өзгеру динамикасын және жарамдылық мерзімінің шекті мәндерін айқындайды.</w:t>
      </w:r>
    </w:p>
    <w:p w14:paraId="0EB2F18E" w14:textId="65B51B9A" w:rsidR="009D2FD2" w:rsidRPr="00061F39" w:rsidRDefault="009D2FD2" w:rsidP="009D2FD2">
      <w:pPr>
        <w:ind w:firstLine="709"/>
        <w:jc w:val="both"/>
        <w:rPr>
          <w:sz w:val="28"/>
          <w:szCs w:val="28"/>
          <w:lang w:val="kk-KZ" w:eastAsia="en-US"/>
        </w:rPr>
      </w:pPr>
      <w:r w:rsidRPr="00061F39">
        <w:rPr>
          <w:sz w:val="28"/>
          <w:szCs w:val="28"/>
          <w:lang w:val="kk-KZ" w:eastAsia="en-US"/>
        </w:rPr>
        <w:t>Пастерленген түйе сүтінің ерекшелігі</w:t>
      </w:r>
      <w:r w:rsidR="00EA16E7" w:rsidRPr="00EA16E7">
        <w:rPr>
          <w:sz w:val="28"/>
          <w:szCs w:val="28"/>
          <w:lang w:val="kk-KZ" w:eastAsia="en-US"/>
        </w:rPr>
        <w:t xml:space="preserve"> - </w:t>
      </w:r>
      <w:r w:rsidRPr="00061F39">
        <w:rPr>
          <w:sz w:val="28"/>
          <w:szCs w:val="28"/>
          <w:lang w:val="kk-KZ" w:eastAsia="en-US"/>
        </w:rPr>
        <w:t>сапа көрсеткіштерінің сақтау жағдайларына, соның ішінде температура режим</w:t>
      </w:r>
      <w:r w:rsidR="006606AC">
        <w:rPr>
          <w:sz w:val="28"/>
          <w:szCs w:val="28"/>
          <w:lang w:val="kk-KZ" w:eastAsia="en-US"/>
        </w:rPr>
        <w:t>і</w:t>
      </w:r>
      <w:r w:rsidRPr="00061F39">
        <w:rPr>
          <w:sz w:val="28"/>
          <w:szCs w:val="28"/>
          <w:lang w:val="kk-KZ" w:eastAsia="en-US"/>
        </w:rPr>
        <w:t xml:space="preserve"> мен тоңазытқышта сақтау ұзақтығына жоғары сезімталдығы. Ұсынылған температуралық талаптар сақталғанның өзінде қалдық микрофлораның тіршілік әрекетіне байланысты физика-химиялық және органолептикалық сипаттамалардың өзгеруі мүмкін. Осыған байланысты пастерленген түйе сүтінің сақтау мерзімін белгілеу тек пастерлеу режиміне қатысты деректерге ғана негізделмей, сақтау үдерісінде оның көрсеткіштерінің өзгерісін эксперименттік тұрғыдан бағалауды талап етеді.</w:t>
      </w:r>
    </w:p>
    <w:p w14:paraId="089A23D8" w14:textId="118A4207" w:rsidR="006606AC" w:rsidRPr="00CE08A9" w:rsidRDefault="009D2FD2" w:rsidP="00883B7F">
      <w:pPr>
        <w:ind w:firstLine="709"/>
        <w:jc w:val="both"/>
        <w:rPr>
          <w:sz w:val="28"/>
          <w:szCs w:val="28"/>
          <w:lang w:val="kk-KZ" w:eastAsia="en-US"/>
        </w:rPr>
      </w:pPr>
      <w:r w:rsidRPr="00061F39">
        <w:rPr>
          <w:sz w:val="28"/>
          <w:szCs w:val="28"/>
          <w:lang w:val="kk-KZ" w:eastAsia="en-US"/>
        </w:rPr>
        <w:t>Сақтау мерзімін анықтау барысында микробиологиялық көрсеткіштерді, ең алдымен микроорганизмдердің жалпы санын, сондай-ақ қышқылдылық динамикасын өнімнің өзгерісін бақылау</w:t>
      </w:r>
      <w:r w:rsidR="006606AC">
        <w:rPr>
          <w:sz w:val="28"/>
          <w:szCs w:val="28"/>
          <w:lang w:val="kk-KZ" w:eastAsia="en-US"/>
        </w:rPr>
        <w:t xml:space="preserve"> маңызды</w:t>
      </w:r>
      <w:r w:rsidRPr="00061F39">
        <w:rPr>
          <w:sz w:val="28"/>
          <w:szCs w:val="28"/>
          <w:lang w:val="kk-KZ" w:eastAsia="en-US"/>
        </w:rPr>
        <w:t xml:space="preserve">. </w:t>
      </w:r>
      <w:r w:rsidR="00883B7F">
        <w:rPr>
          <w:sz w:val="28"/>
          <w:szCs w:val="28"/>
          <w:lang w:val="kk-KZ" w:eastAsia="en-US"/>
        </w:rPr>
        <w:t xml:space="preserve"> </w:t>
      </w:r>
      <w:r w:rsidR="006606AC">
        <w:rPr>
          <w:sz w:val="28"/>
          <w:szCs w:val="28"/>
          <w:lang w:val="kk-KZ" w:eastAsia="en-US"/>
        </w:rPr>
        <w:t xml:space="preserve">Сондықтан зерттеу барысында </w:t>
      </w:r>
      <w:r w:rsidR="006606AC" w:rsidRPr="006606AC">
        <w:rPr>
          <w:sz w:val="28"/>
          <w:szCs w:val="28"/>
          <w:lang w:val="kk-KZ"/>
        </w:rPr>
        <w:t>72±2 ⁰С</w:t>
      </w:r>
      <w:r w:rsidR="00883B7F">
        <w:rPr>
          <w:sz w:val="28"/>
          <w:szCs w:val="28"/>
          <w:lang w:val="kk-KZ"/>
        </w:rPr>
        <w:t xml:space="preserve"> температурада</w:t>
      </w:r>
      <w:r w:rsidR="006606AC" w:rsidRPr="006606AC">
        <w:rPr>
          <w:sz w:val="28"/>
          <w:szCs w:val="28"/>
          <w:lang w:val="kk-KZ"/>
        </w:rPr>
        <w:t xml:space="preserve"> </w:t>
      </w:r>
      <w:r w:rsidR="00B74459" w:rsidRPr="00B74459">
        <w:rPr>
          <w:sz w:val="28"/>
          <w:szCs w:val="28"/>
          <w:lang w:val="kk-KZ"/>
        </w:rPr>
        <w:t>11-</w:t>
      </w:r>
      <w:r w:rsidR="006606AC" w:rsidRPr="006606AC">
        <w:rPr>
          <w:sz w:val="28"/>
          <w:szCs w:val="28"/>
          <w:lang w:val="kk-KZ"/>
        </w:rPr>
        <w:t xml:space="preserve">12 мин </w:t>
      </w:r>
      <w:r w:rsidR="00883B7F">
        <w:rPr>
          <w:sz w:val="28"/>
          <w:szCs w:val="28"/>
          <w:lang w:val="kk-KZ"/>
        </w:rPr>
        <w:t xml:space="preserve">ұсталып </w:t>
      </w:r>
      <w:r w:rsidR="006606AC" w:rsidRPr="006606AC">
        <w:rPr>
          <w:sz w:val="28"/>
          <w:szCs w:val="28"/>
          <w:lang w:val="kk-KZ"/>
        </w:rPr>
        <w:t xml:space="preserve">пастерленген түйе сүтінің сақтау барысындағы микробилогиялық көрсеткіштері, </w:t>
      </w:r>
      <w:r w:rsidR="006606AC">
        <w:rPr>
          <w:sz w:val="28"/>
          <w:szCs w:val="28"/>
          <w:lang w:val="kk-KZ"/>
        </w:rPr>
        <w:t>КО ТР</w:t>
      </w:r>
      <w:r w:rsidR="006606AC" w:rsidRPr="006606AC">
        <w:rPr>
          <w:sz w:val="28"/>
          <w:szCs w:val="28"/>
          <w:lang w:val="kk-KZ"/>
        </w:rPr>
        <w:t xml:space="preserve"> 033/2013</w:t>
      </w:r>
      <w:r w:rsidR="00883B7F">
        <w:rPr>
          <w:sz w:val="28"/>
          <w:szCs w:val="28"/>
          <w:lang w:val="kk-KZ"/>
        </w:rPr>
        <w:t xml:space="preserve"> бойынша </w:t>
      </w:r>
      <w:r w:rsidR="00883B7F">
        <w:rPr>
          <w:sz w:val="28"/>
          <w:szCs w:val="28"/>
          <w:lang w:val="kk-KZ"/>
        </w:rPr>
        <w:lastRenderedPageBreak/>
        <w:t>пастерленген сүтке қойылатын нормативтік</w:t>
      </w:r>
      <w:r w:rsidR="006606AC" w:rsidRPr="006606AC">
        <w:rPr>
          <w:sz w:val="28"/>
          <w:szCs w:val="28"/>
          <w:lang w:val="kk-KZ"/>
        </w:rPr>
        <w:t xml:space="preserve"> талаптар</w:t>
      </w:r>
      <w:r w:rsidR="00883B7F">
        <w:rPr>
          <w:sz w:val="28"/>
          <w:szCs w:val="28"/>
          <w:lang w:val="kk-KZ"/>
        </w:rPr>
        <w:t>ға</w:t>
      </w:r>
      <w:r w:rsidR="006606AC" w:rsidRPr="006606AC">
        <w:rPr>
          <w:sz w:val="28"/>
          <w:szCs w:val="28"/>
          <w:lang w:val="kk-KZ"/>
        </w:rPr>
        <w:t xml:space="preserve"> </w:t>
      </w:r>
      <w:r w:rsidR="00883B7F">
        <w:rPr>
          <w:sz w:val="28"/>
          <w:szCs w:val="28"/>
          <w:lang w:val="kk-KZ"/>
        </w:rPr>
        <w:t xml:space="preserve">сәйкестігі талданды. Нәтижелері </w:t>
      </w:r>
      <w:r w:rsidR="00883B7F" w:rsidRPr="00CE08A9">
        <w:rPr>
          <w:sz w:val="28"/>
          <w:szCs w:val="28"/>
          <w:lang w:val="kk-KZ"/>
        </w:rPr>
        <w:t>2</w:t>
      </w:r>
      <w:r w:rsidR="001E131E" w:rsidRPr="001E131E">
        <w:rPr>
          <w:sz w:val="28"/>
          <w:szCs w:val="28"/>
          <w:lang w:val="kk-KZ"/>
        </w:rPr>
        <w:t>3</w:t>
      </w:r>
      <w:r w:rsidR="00883B7F" w:rsidRPr="00CE08A9">
        <w:rPr>
          <w:sz w:val="28"/>
          <w:szCs w:val="28"/>
          <w:lang w:val="kk-KZ"/>
        </w:rPr>
        <w:t>-</w:t>
      </w:r>
      <w:r w:rsidR="00883B7F">
        <w:rPr>
          <w:sz w:val="28"/>
          <w:szCs w:val="28"/>
          <w:lang w:val="kk-KZ"/>
        </w:rPr>
        <w:t>кестеде көрсетілген.</w:t>
      </w:r>
      <w:r w:rsidR="00883B7F" w:rsidRPr="00CE08A9">
        <w:rPr>
          <w:sz w:val="28"/>
          <w:szCs w:val="28"/>
          <w:lang w:val="kk-KZ"/>
        </w:rPr>
        <w:t xml:space="preserve"> </w:t>
      </w:r>
    </w:p>
    <w:p w14:paraId="6C5C8CB5" w14:textId="77777777" w:rsidR="00883B7F" w:rsidRPr="00061F39" w:rsidRDefault="00883B7F" w:rsidP="00312002">
      <w:pPr>
        <w:jc w:val="both"/>
        <w:rPr>
          <w:sz w:val="28"/>
          <w:szCs w:val="28"/>
          <w:lang w:val="kk-KZ" w:eastAsia="en-US"/>
        </w:rPr>
      </w:pPr>
    </w:p>
    <w:p w14:paraId="32C3505D" w14:textId="128EA411" w:rsidR="00A16BDE" w:rsidRPr="00061F39" w:rsidRDefault="00883F74" w:rsidP="007A25BC">
      <w:pPr>
        <w:jc w:val="both"/>
        <w:rPr>
          <w:sz w:val="28"/>
          <w:szCs w:val="28"/>
          <w:lang w:val="kk-KZ" w:eastAsia="en-US"/>
        </w:rPr>
      </w:pPr>
      <w:r w:rsidRPr="00061F39">
        <w:rPr>
          <w:sz w:val="28"/>
          <w:szCs w:val="28"/>
          <w:lang w:val="kk-KZ" w:eastAsia="en-US"/>
        </w:rPr>
        <w:t xml:space="preserve">Кесте </w:t>
      </w:r>
      <w:r w:rsidR="000B035F" w:rsidRPr="00061F39">
        <w:rPr>
          <w:sz w:val="28"/>
          <w:szCs w:val="28"/>
          <w:lang w:val="kk-KZ" w:eastAsia="en-US"/>
        </w:rPr>
        <w:t>2</w:t>
      </w:r>
      <w:r w:rsidR="001E131E" w:rsidRPr="001E131E">
        <w:rPr>
          <w:sz w:val="28"/>
          <w:szCs w:val="28"/>
          <w:lang w:val="kk-KZ" w:eastAsia="en-US"/>
        </w:rPr>
        <w:t>3</w:t>
      </w:r>
      <w:r w:rsidR="009D2FD2" w:rsidRPr="00061F39">
        <w:rPr>
          <w:sz w:val="28"/>
          <w:szCs w:val="28"/>
          <w:lang w:val="kk-KZ" w:eastAsia="en-US"/>
        </w:rPr>
        <w:t xml:space="preserve"> </w:t>
      </w:r>
      <w:r w:rsidRPr="00061F39">
        <w:rPr>
          <w:sz w:val="28"/>
          <w:szCs w:val="28"/>
          <w:lang w:val="kk-KZ" w:eastAsia="en-US"/>
        </w:rPr>
        <w:t>– Пастерленген түйе сүтін сақтау барысындағы микробиологиялық көрсеткіштері</w:t>
      </w:r>
    </w:p>
    <w:p w14:paraId="7EF75D76" w14:textId="77777777" w:rsidR="00CD3F38" w:rsidRPr="00061F39" w:rsidRDefault="00CD3F38" w:rsidP="00CD3F38">
      <w:pPr>
        <w:rPr>
          <w:sz w:val="28"/>
          <w:szCs w:val="28"/>
          <w:lang w:val="kk-KZ" w:eastAsia="en-US"/>
        </w:rPr>
      </w:pPr>
    </w:p>
    <w:tbl>
      <w:tblPr>
        <w:tblStyle w:val="a8"/>
        <w:tblW w:w="0" w:type="auto"/>
        <w:tblLook w:val="04A0" w:firstRow="1" w:lastRow="0" w:firstColumn="1" w:lastColumn="0" w:noHBand="0" w:noVBand="1"/>
      </w:tblPr>
      <w:tblGrid>
        <w:gridCol w:w="3094"/>
        <w:gridCol w:w="893"/>
        <w:gridCol w:w="2817"/>
        <w:gridCol w:w="1559"/>
        <w:gridCol w:w="1407"/>
      </w:tblGrid>
      <w:tr w:rsidR="003574F1" w:rsidRPr="00061F39" w14:paraId="01DAED61" w14:textId="77777777" w:rsidTr="00A6156C">
        <w:tc>
          <w:tcPr>
            <w:tcW w:w="3094" w:type="dxa"/>
          </w:tcPr>
          <w:p w14:paraId="6B185CB3" w14:textId="77777777" w:rsidR="003574F1" w:rsidRPr="00061F39" w:rsidRDefault="003574F1" w:rsidP="00CC53DF">
            <w:pPr>
              <w:rPr>
                <w:lang w:val="kk-KZ" w:eastAsia="en-US"/>
              </w:rPr>
            </w:pPr>
            <w:r w:rsidRPr="00061F39">
              <w:rPr>
                <w:lang w:val="kk-KZ" w:eastAsia="en-US"/>
              </w:rPr>
              <w:t>Сүт түрі</w:t>
            </w:r>
          </w:p>
        </w:tc>
        <w:tc>
          <w:tcPr>
            <w:tcW w:w="893" w:type="dxa"/>
          </w:tcPr>
          <w:p w14:paraId="20A92276" w14:textId="77777777" w:rsidR="003574F1" w:rsidRPr="00061F39" w:rsidRDefault="003574F1" w:rsidP="00CC53DF">
            <w:pPr>
              <w:rPr>
                <w:lang w:val="kk-KZ" w:eastAsia="en-US"/>
              </w:rPr>
            </w:pPr>
            <w:r w:rsidRPr="00061F39">
              <w:rPr>
                <w:lang w:val="kk-KZ" w:eastAsia="en-US"/>
              </w:rPr>
              <w:t xml:space="preserve">Тәулік </w:t>
            </w:r>
          </w:p>
        </w:tc>
        <w:tc>
          <w:tcPr>
            <w:tcW w:w="2817" w:type="dxa"/>
          </w:tcPr>
          <w:p w14:paraId="139BBDD8" w14:textId="77777777" w:rsidR="003574F1" w:rsidRPr="00061F39" w:rsidRDefault="003574F1" w:rsidP="00CC53DF">
            <w:pPr>
              <w:jc w:val="center"/>
              <w:rPr>
                <w:lang w:val="en-US" w:eastAsia="en-US"/>
              </w:rPr>
            </w:pPr>
            <w:r w:rsidRPr="00061F39">
              <w:rPr>
                <w:lang w:val="kk-KZ"/>
              </w:rPr>
              <w:t>МАФАнМС КТБ/см</w:t>
            </w:r>
            <w:r w:rsidRPr="00061F39">
              <w:rPr>
                <w:vertAlign w:val="superscript"/>
                <w:lang w:val="kk-KZ"/>
              </w:rPr>
              <w:t>3</w:t>
            </w:r>
          </w:p>
        </w:tc>
        <w:tc>
          <w:tcPr>
            <w:tcW w:w="1559" w:type="dxa"/>
          </w:tcPr>
          <w:p w14:paraId="58CECB0E" w14:textId="77777777" w:rsidR="003574F1" w:rsidRPr="00061F39" w:rsidRDefault="003574F1" w:rsidP="00CC53DF">
            <w:pPr>
              <w:jc w:val="center"/>
              <w:rPr>
                <w:lang w:val="kk-KZ" w:eastAsia="en-US"/>
              </w:rPr>
            </w:pPr>
            <w:r w:rsidRPr="00061F39">
              <w:rPr>
                <w:rFonts w:eastAsia="Calibri"/>
                <w:lang w:val="kk-KZ" w:eastAsia="x-none"/>
              </w:rPr>
              <w:t xml:space="preserve">Ашытқылар, </w:t>
            </w:r>
            <w:r w:rsidRPr="00061F39">
              <w:rPr>
                <w:lang w:val="kk-KZ"/>
              </w:rPr>
              <w:t>КТБ/см</w:t>
            </w:r>
            <w:r w:rsidRPr="00061F39">
              <w:rPr>
                <w:vertAlign w:val="superscript"/>
                <w:lang w:val="kk-KZ"/>
              </w:rPr>
              <w:t>3</w:t>
            </w:r>
          </w:p>
        </w:tc>
        <w:tc>
          <w:tcPr>
            <w:tcW w:w="1407" w:type="dxa"/>
          </w:tcPr>
          <w:p w14:paraId="1050ABC9" w14:textId="77777777" w:rsidR="003574F1" w:rsidRPr="00061F39" w:rsidRDefault="003574F1" w:rsidP="00CC53DF">
            <w:pPr>
              <w:jc w:val="center"/>
              <w:rPr>
                <w:lang w:val="kk-KZ" w:eastAsia="en-US"/>
              </w:rPr>
            </w:pPr>
            <w:r w:rsidRPr="00061F39">
              <w:rPr>
                <w:rFonts w:eastAsia="Calibri"/>
                <w:lang w:val="kk-KZ" w:eastAsia="x-none"/>
              </w:rPr>
              <w:t xml:space="preserve">Зеңдер, </w:t>
            </w:r>
            <w:r w:rsidRPr="00061F39">
              <w:rPr>
                <w:lang w:val="kk-KZ"/>
              </w:rPr>
              <w:t>КТБ/см</w:t>
            </w:r>
            <w:r w:rsidRPr="00061F39">
              <w:rPr>
                <w:vertAlign w:val="superscript"/>
                <w:lang w:val="kk-KZ"/>
              </w:rPr>
              <w:t>3</w:t>
            </w:r>
          </w:p>
        </w:tc>
      </w:tr>
      <w:tr w:rsidR="003574F1" w:rsidRPr="00061F39" w14:paraId="4B53E8CB" w14:textId="77777777" w:rsidTr="00A6156C">
        <w:tc>
          <w:tcPr>
            <w:tcW w:w="3094" w:type="dxa"/>
            <w:vMerge w:val="restart"/>
          </w:tcPr>
          <w:p w14:paraId="20D27786" w14:textId="77777777" w:rsidR="003574F1" w:rsidRPr="00061F39" w:rsidRDefault="003574F1" w:rsidP="00CC53DF">
            <w:pPr>
              <w:rPr>
                <w:lang w:val="kk-KZ"/>
              </w:rPr>
            </w:pPr>
            <w:r w:rsidRPr="00061F39">
              <w:rPr>
                <w:lang w:val="kk-KZ"/>
              </w:rPr>
              <w:t>Пастерленген түйе сүті</w:t>
            </w:r>
          </w:p>
          <w:p w14:paraId="45401E94" w14:textId="2CF22AB1" w:rsidR="003574F1" w:rsidRPr="00061F39" w:rsidRDefault="003574F1" w:rsidP="00CC53DF">
            <w:pPr>
              <w:rPr>
                <w:lang w:val="kk-KZ"/>
              </w:rPr>
            </w:pPr>
            <w:r w:rsidRPr="00061F39">
              <w:rPr>
                <w:lang w:val="kk-KZ"/>
              </w:rPr>
              <w:t xml:space="preserve"> (72</w:t>
            </w:r>
            <w:r w:rsidRPr="00061F39">
              <w:t>±2</w:t>
            </w:r>
            <w:r w:rsidRPr="00061F39">
              <w:rPr>
                <w:lang w:val="kk-KZ"/>
              </w:rPr>
              <w:t xml:space="preserve"> ⁰С, </w:t>
            </w:r>
            <w:r w:rsidRPr="00061F39">
              <w:t>1</w:t>
            </w:r>
            <w:r w:rsidR="006606AC" w:rsidRPr="00303DCC">
              <w:t>2</w:t>
            </w:r>
            <w:r w:rsidRPr="00061F39">
              <w:rPr>
                <w:lang w:val="kk-KZ"/>
              </w:rPr>
              <w:t xml:space="preserve"> мин)</w:t>
            </w:r>
          </w:p>
        </w:tc>
        <w:tc>
          <w:tcPr>
            <w:tcW w:w="893" w:type="dxa"/>
          </w:tcPr>
          <w:p w14:paraId="47E1F7DF" w14:textId="77777777" w:rsidR="003574F1" w:rsidRPr="00061F39" w:rsidRDefault="003574F1" w:rsidP="00CC53DF">
            <w:pPr>
              <w:rPr>
                <w:lang w:val="kk-KZ" w:eastAsia="en-US"/>
              </w:rPr>
            </w:pPr>
            <w:r w:rsidRPr="00061F39">
              <w:rPr>
                <w:lang w:val="kk-KZ" w:eastAsia="en-US"/>
              </w:rPr>
              <w:t>0</w:t>
            </w:r>
          </w:p>
        </w:tc>
        <w:tc>
          <w:tcPr>
            <w:tcW w:w="2817" w:type="dxa"/>
          </w:tcPr>
          <w:p w14:paraId="42EEF343" w14:textId="77777777" w:rsidR="003574F1" w:rsidRPr="00061F39" w:rsidRDefault="003574F1" w:rsidP="00CC53DF">
            <w:pPr>
              <w:jc w:val="center"/>
              <w:rPr>
                <w:vertAlign w:val="superscript"/>
                <w:lang w:val="en-US" w:eastAsia="en-US"/>
              </w:rPr>
            </w:pPr>
            <w:r w:rsidRPr="00061F39">
              <w:rPr>
                <w:lang w:val="en-US" w:eastAsia="en-US"/>
              </w:rPr>
              <w:t>2,4*10</w:t>
            </w:r>
            <w:r w:rsidRPr="00061F39">
              <w:rPr>
                <w:vertAlign w:val="superscript"/>
                <w:lang w:val="en-US" w:eastAsia="en-US"/>
              </w:rPr>
              <w:t>4</w:t>
            </w:r>
          </w:p>
        </w:tc>
        <w:tc>
          <w:tcPr>
            <w:tcW w:w="1559" w:type="dxa"/>
          </w:tcPr>
          <w:p w14:paraId="63F73598" w14:textId="77777777" w:rsidR="003574F1" w:rsidRPr="00061F39" w:rsidRDefault="003574F1" w:rsidP="00CC53DF">
            <w:pPr>
              <w:jc w:val="center"/>
              <w:rPr>
                <w:lang w:val="kk-KZ" w:eastAsia="en-US"/>
              </w:rPr>
            </w:pPr>
            <w:r w:rsidRPr="00061F39">
              <w:rPr>
                <w:lang w:val="kk-KZ" w:eastAsia="en-US"/>
              </w:rPr>
              <w:t>0</w:t>
            </w:r>
          </w:p>
        </w:tc>
        <w:tc>
          <w:tcPr>
            <w:tcW w:w="1407" w:type="dxa"/>
          </w:tcPr>
          <w:p w14:paraId="1DCFE369" w14:textId="77777777" w:rsidR="003574F1" w:rsidRPr="00061F39" w:rsidRDefault="003574F1" w:rsidP="00CC53DF">
            <w:pPr>
              <w:jc w:val="center"/>
              <w:rPr>
                <w:lang w:val="kk-KZ" w:eastAsia="en-US"/>
              </w:rPr>
            </w:pPr>
            <w:r w:rsidRPr="00061F39">
              <w:rPr>
                <w:lang w:val="kk-KZ" w:eastAsia="en-US"/>
              </w:rPr>
              <w:t>0</w:t>
            </w:r>
          </w:p>
        </w:tc>
      </w:tr>
      <w:tr w:rsidR="003574F1" w:rsidRPr="00061F39" w14:paraId="285A8241" w14:textId="77777777" w:rsidTr="00A6156C">
        <w:trPr>
          <w:trHeight w:val="259"/>
        </w:trPr>
        <w:tc>
          <w:tcPr>
            <w:tcW w:w="3094" w:type="dxa"/>
            <w:vMerge/>
          </w:tcPr>
          <w:p w14:paraId="6D168FAE" w14:textId="77777777" w:rsidR="003574F1" w:rsidRPr="00061F39" w:rsidRDefault="003574F1" w:rsidP="00CC53DF">
            <w:pPr>
              <w:jc w:val="center"/>
              <w:rPr>
                <w:lang w:val="kk-KZ"/>
              </w:rPr>
            </w:pPr>
          </w:p>
        </w:tc>
        <w:tc>
          <w:tcPr>
            <w:tcW w:w="893" w:type="dxa"/>
          </w:tcPr>
          <w:p w14:paraId="1593018C" w14:textId="77777777" w:rsidR="003574F1" w:rsidRPr="00061F39" w:rsidRDefault="003574F1" w:rsidP="00CC53DF">
            <w:pPr>
              <w:rPr>
                <w:lang w:val="kk-KZ" w:eastAsia="en-US"/>
              </w:rPr>
            </w:pPr>
            <w:r w:rsidRPr="00061F39">
              <w:rPr>
                <w:lang w:val="kk-KZ" w:eastAsia="en-US"/>
              </w:rPr>
              <w:t>3</w:t>
            </w:r>
          </w:p>
        </w:tc>
        <w:tc>
          <w:tcPr>
            <w:tcW w:w="2817" w:type="dxa"/>
          </w:tcPr>
          <w:p w14:paraId="43AF0A96" w14:textId="77777777" w:rsidR="003574F1" w:rsidRPr="00061F39" w:rsidRDefault="003574F1" w:rsidP="00CC53DF">
            <w:pPr>
              <w:jc w:val="center"/>
              <w:rPr>
                <w:lang w:val="en-US" w:eastAsia="en-US"/>
              </w:rPr>
            </w:pPr>
            <w:r w:rsidRPr="00061F39">
              <w:rPr>
                <w:lang w:val="en-US" w:eastAsia="en-US"/>
              </w:rPr>
              <w:t>6*10</w:t>
            </w:r>
            <w:r w:rsidRPr="00061F39">
              <w:rPr>
                <w:vertAlign w:val="superscript"/>
                <w:lang w:val="en-US" w:eastAsia="en-US"/>
              </w:rPr>
              <w:t>4</w:t>
            </w:r>
          </w:p>
        </w:tc>
        <w:tc>
          <w:tcPr>
            <w:tcW w:w="1559" w:type="dxa"/>
          </w:tcPr>
          <w:p w14:paraId="2D35F535" w14:textId="77777777" w:rsidR="003574F1" w:rsidRPr="00061F39" w:rsidRDefault="003574F1" w:rsidP="00CC53DF">
            <w:pPr>
              <w:jc w:val="center"/>
              <w:rPr>
                <w:lang w:val="kk-KZ" w:eastAsia="en-US"/>
              </w:rPr>
            </w:pPr>
            <w:r w:rsidRPr="00061F39">
              <w:rPr>
                <w:lang w:val="kk-KZ" w:eastAsia="en-US"/>
              </w:rPr>
              <w:t>0</w:t>
            </w:r>
          </w:p>
        </w:tc>
        <w:tc>
          <w:tcPr>
            <w:tcW w:w="1407" w:type="dxa"/>
          </w:tcPr>
          <w:p w14:paraId="0A0CCE7F" w14:textId="77777777" w:rsidR="003574F1" w:rsidRPr="00061F39" w:rsidRDefault="003574F1" w:rsidP="00CC53DF">
            <w:pPr>
              <w:jc w:val="center"/>
              <w:rPr>
                <w:lang w:val="kk-KZ" w:eastAsia="en-US"/>
              </w:rPr>
            </w:pPr>
            <w:r w:rsidRPr="00061F39">
              <w:rPr>
                <w:lang w:val="kk-KZ" w:eastAsia="en-US"/>
              </w:rPr>
              <w:t>0</w:t>
            </w:r>
          </w:p>
        </w:tc>
      </w:tr>
      <w:tr w:rsidR="003574F1" w:rsidRPr="00061F39" w14:paraId="65EDF0FD" w14:textId="77777777" w:rsidTr="00A6156C">
        <w:tc>
          <w:tcPr>
            <w:tcW w:w="3094" w:type="dxa"/>
            <w:vMerge/>
          </w:tcPr>
          <w:p w14:paraId="3343C038" w14:textId="77777777" w:rsidR="003574F1" w:rsidRPr="00061F39" w:rsidRDefault="003574F1" w:rsidP="00CC53DF">
            <w:pPr>
              <w:jc w:val="center"/>
              <w:rPr>
                <w:lang w:val="kk-KZ"/>
              </w:rPr>
            </w:pPr>
          </w:p>
        </w:tc>
        <w:tc>
          <w:tcPr>
            <w:tcW w:w="893" w:type="dxa"/>
          </w:tcPr>
          <w:p w14:paraId="4931FE8F" w14:textId="77777777" w:rsidR="003574F1" w:rsidRPr="00061F39" w:rsidRDefault="003574F1" w:rsidP="00CC53DF">
            <w:pPr>
              <w:rPr>
                <w:lang w:val="kk-KZ" w:eastAsia="en-US"/>
              </w:rPr>
            </w:pPr>
            <w:r w:rsidRPr="00061F39">
              <w:rPr>
                <w:lang w:val="kk-KZ" w:eastAsia="en-US"/>
              </w:rPr>
              <w:t>5</w:t>
            </w:r>
          </w:p>
        </w:tc>
        <w:tc>
          <w:tcPr>
            <w:tcW w:w="2817" w:type="dxa"/>
          </w:tcPr>
          <w:p w14:paraId="1DFF821A" w14:textId="77777777" w:rsidR="003574F1" w:rsidRPr="00061F39" w:rsidRDefault="003574F1" w:rsidP="00CC53DF">
            <w:pPr>
              <w:jc w:val="center"/>
              <w:rPr>
                <w:lang w:val="kk-KZ" w:eastAsia="en-US"/>
              </w:rPr>
            </w:pPr>
            <w:r w:rsidRPr="00061F39">
              <w:rPr>
                <w:lang w:val="en-US" w:eastAsia="en-US"/>
              </w:rPr>
              <w:t>9*10</w:t>
            </w:r>
            <w:r w:rsidRPr="00061F39">
              <w:rPr>
                <w:vertAlign w:val="superscript"/>
                <w:lang w:val="en-US" w:eastAsia="en-US"/>
              </w:rPr>
              <w:t>4</w:t>
            </w:r>
          </w:p>
        </w:tc>
        <w:tc>
          <w:tcPr>
            <w:tcW w:w="1559" w:type="dxa"/>
          </w:tcPr>
          <w:p w14:paraId="6E2EE43A" w14:textId="77777777" w:rsidR="003574F1" w:rsidRPr="00061F39" w:rsidRDefault="003574F1" w:rsidP="00CC53DF">
            <w:pPr>
              <w:jc w:val="center"/>
              <w:rPr>
                <w:lang w:val="kk-KZ" w:eastAsia="en-US"/>
              </w:rPr>
            </w:pPr>
            <w:r w:rsidRPr="00061F39">
              <w:rPr>
                <w:lang w:val="kk-KZ" w:eastAsia="en-US"/>
              </w:rPr>
              <w:t>0</w:t>
            </w:r>
          </w:p>
        </w:tc>
        <w:tc>
          <w:tcPr>
            <w:tcW w:w="1407" w:type="dxa"/>
          </w:tcPr>
          <w:p w14:paraId="17F67B89" w14:textId="77777777" w:rsidR="003574F1" w:rsidRPr="00061F39" w:rsidRDefault="003574F1" w:rsidP="00CC53DF">
            <w:pPr>
              <w:jc w:val="center"/>
              <w:rPr>
                <w:lang w:val="kk-KZ" w:eastAsia="en-US"/>
              </w:rPr>
            </w:pPr>
            <w:r w:rsidRPr="00061F39">
              <w:rPr>
                <w:lang w:val="kk-KZ" w:eastAsia="en-US"/>
              </w:rPr>
              <w:t>0</w:t>
            </w:r>
          </w:p>
        </w:tc>
      </w:tr>
      <w:tr w:rsidR="003574F1" w:rsidRPr="00061F39" w14:paraId="1DB4F681" w14:textId="77777777" w:rsidTr="00A6156C">
        <w:tc>
          <w:tcPr>
            <w:tcW w:w="3094" w:type="dxa"/>
            <w:vMerge/>
          </w:tcPr>
          <w:p w14:paraId="7442F8EB" w14:textId="77777777" w:rsidR="003574F1" w:rsidRPr="00061F39" w:rsidRDefault="003574F1" w:rsidP="00CC53DF">
            <w:pPr>
              <w:jc w:val="center"/>
              <w:rPr>
                <w:lang w:val="kk-KZ"/>
              </w:rPr>
            </w:pPr>
          </w:p>
        </w:tc>
        <w:tc>
          <w:tcPr>
            <w:tcW w:w="893" w:type="dxa"/>
          </w:tcPr>
          <w:p w14:paraId="48543580" w14:textId="77777777" w:rsidR="003574F1" w:rsidRPr="00061F39" w:rsidRDefault="003574F1" w:rsidP="00CC53DF">
            <w:pPr>
              <w:rPr>
                <w:lang w:val="kk-KZ" w:eastAsia="en-US"/>
              </w:rPr>
            </w:pPr>
            <w:r w:rsidRPr="00061F39">
              <w:rPr>
                <w:lang w:val="kk-KZ" w:eastAsia="en-US"/>
              </w:rPr>
              <w:t>7</w:t>
            </w:r>
          </w:p>
        </w:tc>
        <w:tc>
          <w:tcPr>
            <w:tcW w:w="2817" w:type="dxa"/>
          </w:tcPr>
          <w:p w14:paraId="61953927" w14:textId="77777777" w:rsidR="003574F1" w:rsidRPr="00061F39" w:rsidRDefault="003574F1" w:rsidP="00CC53DF">
            <w:pPr>
              <w:jc w:val="center"/>
              <w:rPr>
                <w:lang w:val="kk-KZ" w:eastAsia="en-US"/>
              </w:rPr>
            </w:pPr>
            <w:r w:rsidRPr="00061F39">
              <w:rPr>
                <w:lang w:val="en-US" w:eastAsia="en-US"/>
              </w:rPr>
              <w:t>1,8*10</w:t>
            </w:r>
            <w:r w:rsidRPr="00061F39">
              <w:rPr>
                <w:vertAlign w:val="superscript"/>
                <w:lang w:val="en-US" w:eastAsia="en-US"/>
              </w:rPr>
              <w:t>5</w:t>
            </w:r>
          </w:p>
        </w:tc>
        <w:tc>
          <w:tcPr>
            <w:tcW w:w="1559" w:type="dxa"/>
          </w:tcPr>
          <w:p w14:paraId="34BE7C36" w14:textId="77777777" w:rsidR="003574F1" w:rsidRPr="00061F39" w:rsidRDefault="003574F1" w:rsidP="00CC53DF">
            <w:pPr>
              <w:jc w:val="center"/>
              <w:rPr>
                <w:lang w:val="kk-KZ" w:eastAsia="en-US"/>
              </w:rPr>
            </w:pPr>
            <w:r w:rsidRPr="00061F39">
              <w:rPr>
                <w:lang w:val="kk-KZ" w:eastAsia="en-US"/>
              </w:rPr>
              <w:t>0</w:t>
            </w:r>
          </w:p>
        </w:tc>
        <w:tc>
          <w:tcPr>
            <w:tcW w:w="1407" w:type="dxa"/>
          </w:tcPr>
          <w:p w14:paraId="0AB004CE" w14:textId="77777777" w:rsidR="003574F1" w:rsidRPr="00061F39" w:rsidRDefault="003574F1" w:rsidP="00CC53DF">
            <w:pPr>
              <w:jc w:val="center"/>
              <w:rPr>
                <w:lang w:val="kk-KZ" w:eastAsia="en-US"/>
              </w:rPr>
            </w:pPr>
            <w:r w:rsidRPr="00061F39">
              <w:rPr>
                <w:lang w:val="kk-KZ" w:eastAsia="en-US"/>
              </w:rPr>
              <w:t>0</w:t>
            </w:r>
          </w:p>
        </w:tc>
      </w:tr>
    </w:tbl>
    <w:p w14:paraId="3C6A8E04" w14:textId="764E5D27" w:rsidR="005008D0" w:rsidRPr="00061F39" w:rsidRDefault="005008D0" w:rsidP="0079565E">
      <w:pPr>
        <w:jc w:val="both"/>
        <w:rPr>
          <w:sz w:val="28"/>
          <w:szCs w:val="28"/>
        </w:rPr>
      </w:pPr>
    </w:p>
    <w:p w14:paraId="5ED710B5" w14:textId="2AB457E3" w:rsidR="005008D0" w:rsidRPr="00EA16E7" w:rsidRDefault="005008D0" w:rsidP="00EA16E7">
      <w:pPr>
        <w:ind w:firstLine="709"/>
        <w:jc w:val="both"/>
        <w:rPr>
          <w:sz w:val="28"/>
          <w:szCs w:val="28"/>
        </w:rPr>
      </w:pPr>
      <w:r w:rsidRPr="00EA16E7">
        <w:rPr>
          <w:sz w:val="28"/>
          <w:szCs w:val="28"/>
        </w:rPr>
        <w:t xml:space="preserve">Пастерленген түйе сүтінде (72±2 °C, </w:t>
      </w:r>
      <w:r w:rsidR="00883B7F" w:rsidRPr="00883B7F">
        <w:rPr>
          <w:sz w:val="28"/>
          <w:szCs w:val="28"/>
        </w:rPr>
        <w:t>11-</w:t>
      </w:r>
      <w:r w:rsidRPr="00EA16E7">
        <w:rPr>
          <w:sz w:val="28"/>
          <w:szCs w:val="28"/>
        </w:rPr>
        <w:t>1</w:t>
      </w:r>
      <w:r w:rsidR="006606AC" w:rsidRPr="006606AC">
        <w:rPr>
          <w:sz w:val="28"/>
          <w:szCs w:val="28"/>
        </w:rPr>
        <w:t>2</w:t>
      </w:r>
      <w:r w:rsidRPr="00EA16E7">
        <w:rPr>
          <w:sz w:val="28"/>
          <w:szCs w:val="28"/>
        </w:rPr>
        <w:t xml:space="preserve"> мин) бастапқы көрсеткіш 2,4</w:t>
      </w:r>
      <w:r w:rsidR="00F22672" w:rsidRPr="00EA16E7">
        <w:rPr>
          <w:color w:val="000000"/>
          <w:sz w:val="28"/>
          <w:szCs w:val="28"/>
        </w:rPr>
        <w:t>*</w:t>
      </w:r>
      <w:r w:rsidRPr="00EA16E7">
        <w:rPr>
          <w:sz w:val="28"/>
          <w:szCs w:val="28"/>
        </w:rPr>
        <w:t>10⁴ КОЕ/см³ болды. 3-тәулікте 6</w:t>
      </w:r>
      <w:r w:rsidR="00F22672" w:rsidRPr="00EA16E7">
        <w:rPr>
          <w:color w:val="000000"/>
          <w:sz w:val="28"/>
          <w:szCs w:val="28"/>
        </w:rPr>
        <w:t>*</w:t>
      </w:r>
      <w:r w:rsidRPr="00EA16E7">
        <w:rPr>
          <w:sz w:val="28"/>
          <w:szCs w:val="28"/>
        </w:rPr>
        <w:t>10⁴ КОЕ/см³, 5-тәулікте 9</w:t>
      </w:r>
      <w:r w:rsidR="00F22672" w:rsidRPr="00EA16E7">
        <w:rPr>
          <w:color w:val="000000"/>
          <w:sz w:val="28"/>
          <w:szCs w:val="28"/>
        </w:rPr>
        <w:t>*</w:t>
      </w:r>
      <w:r w:rsidRPr="00EA16E7">
        <w:rPr>
          <w:sz w:val="28"/>
          <w:szCs w:val="28"/>
        </w:rPr>
        <w:t xml:space="preserve">10⁴ КОЕ/см³ </w:t>
      </w:r>
      <w:r w:rsidR="006606AC">
        <w:rPr>
          <w:sz w:val="28"/>
          <w:szCs w:val="28"/>
          <w:lang w:val="kk-KZ"/>
        </w:rPr>
        <w:t>мөлшерде</w:t>
      </w:r>
      <w:r w:rsidRPr="00EA16E7">
        <w:rPr>
          <w:sz w:val="28"/>
          <w:szCs w:val="28"/>
        </w:rPr>
        <w:t xml:space="preserve"> тіркеліп, техникалық регламент талаптарына сәйкес келді. 7-тәулікте 1,8</w:t>
      </w:r>
      <w:r w:rsidR="00F22672" w:rsidRPr="00EA16E7">
        <w:rPr>
          <w:color w:val="000000"/>
          <w:sz w:val="28"/>
          <w:szCs w:val="28"/>
        </w:rPr>
        <w:t>*</w:t>
      </w:r>
      <w:r w:rsidRPr="00EA16E7">
        <w:rPr>
          <w:sz w:val="28"/>
          <w:szCs w:val="28"/>
        </w:rPr>
        <w:t>10⁵ КОЕ/см³ анықталып, шекті мөлшерден асқаны байқалды. Бұл пастерленген түйе сүтінің микробиологиялық қауіпсіз сақтау мерзімі 5 тәулік екенін дәлелдейді.</w:t>
      </w:r>
    </w:p>
    <w:p w14:paraId="58F86674" w14:textId="5CDD6E39" w:rsidR="00EA16E7" w:rsidRDefault="005008D0" w:rsidP="006606AC">
      <w:pPr>
        <w:ind w:firstLine="709"/>
        <w:jc w:val="both"/>
        <w:rPr>
          <w:sz w:val="28"/>
          <w:szCs w:val="28"/>
        </w:rPr>
      </w:pPr>
      <w:r w:rsidRPr="00EA16E7">
        <w:rPr>
          <w:sz w:val="28"/>
          <w:szCs w:val="28"/>
        </w:rPr>
        <w:t xml:space="preserve">Жалпы алғанда, алынған </w:t>
      </w:r>
      <w:r w:rsidR="00883B7F">
        <w:rPr>
          <w:sz w:val="28"/>
          <w:szCs w:val="28"/>
          <w:lang w:val="kk-KZ"/>
        </w:rPr>
        <w:t>нәтижелер</w:t>
      </w:r>
      <w:r w:rsidRPr="00EA16E7">
        <w:rPr>
          <w:sz w:val="28"/>
          <w:szCs w:val="28"/>
        </w:rPr>
        <w:t xml:space="preserve"> сақтау мерзімі ұзарған сайын микробтық жүктеменің артатынын көрсетеді және әртүрлі сүт түрлері үшін сақтау мерзімін ғылыми тұрғыдан негіздеуге мүмкіндік береді.</w:t>
      </w:r>
    </w:p>
    <w:p w14:paraId="7B259B12" w14:textId="2E92F653" w:rsidR="008A4ED1" w:rsidRPr="008A4ED1" w:rsidRDefault="008A4ED1" w:rsidP="008A4ED1">
      <w:pPr>
        <w:ind w:firstLine="709"/>
        <w:jc w:val="both"/>
        <w:rPr>
          <w:sz w:val="28"/>
          <w:szCs w:val="28"/>
        </w:rPr>
      </w:pPr>
      <w:r w:rsidRPr="008A4ED1">
        <w:rPr>
          <w:sz w:val="28"/>
          <w:szCs w:val="28"/>
        </w:rPr>
        <w:t>Сүттің сақтау процесінде рН және титрле</w:t>
      </w:r>
      <w:r>
        <w:rPr>
          <w:sz w:val="28"/>
          <w:szCs w:val="28"/>
          <w:lang w:val="kk-KZ"/>
        </w:rPr>
        <w:t>у</w:t>
      </w:r>
      <w:r w:rsidRPr="008A4ED1">
        <w:rPr>
          <w:sz w:val="28"/>
          <w:szCs w:val="28"/>
        </w:rPr>
        <w:t xml:space="preserve"> қышқылдығын анықтау оның балғындығын, сапасын және микробиологиялық тұрақтылығын </w:t>
      </w:r>
      <w:r>
        <w:rPr>
          <w:sz w:val="28"/>
          <w:szCs w:val="28"/>
          <w:lang w:val="kk-KZ"/>
        </w:rPr>
        <w:t>нақты</w:t>
      </w:r>
      <w:r w:rsidRPr="008A4ED1">
        <w:rPr>
          <w:sz w:val="28"/>
          <w:szCs w:val="28"/>
        </w:rPr>
        <w:t xml:space="preserve"> бағала</w:t>
      </w:r>
      <w:r>
        <w:rPr>
          <w:sz w:val="28"/>
          <w:szCs w:val="28"/>
          <w:lang w:val="kk-KZ"/>
        </w:rPr>
        <w:t>уға мүмкіндік береді</w:t>
      </w:r>
      <w:r w:rsidRPr="008A4ED1">
        <w:rPr>
          <w:sz w:val="28"/>
          <w:szCs w:val="28"/>
        </w:rPr>
        <w:t>. Бұл көрсеткіштер өнімде жүретін биохимиялық және микробиологиялық процестердің бағыты мен қарқындылығын көрсетеді.</w:t>
      </w:r>
    </w:p>
    <w:p w14:paraId="6CBAFEF7" w14:textId="6F72F4A0" w:rsidR="008A4ED1" w:rsidRPr="008A4ED1" w:rsidRDefault="008A4ED1" w:rsidP="008A4ED1">
      <w:pPr>
        <w:ind w:firstLine="709"/>
        <w:jc w:val="both"/>
        <w:rPr>
          <w:sz w:val="28"/>
          <w:szCs w:val="28"/>
          <w:lang w:val="kk-KZ"/>
        </w:rPr>
      </w:pPr>
      <w:r w:rsidRPr="008A4ED1">
        <w:rPr>
          <w:sz w:val="28"/>
          <w:szCs w:val="28"/>
        </w:rPr>
        <w:t>Сақтау кезінде, тіпті пастерленген сүтте де, қалдық микрофлора, негізінен сүтқышқылды бактериялар сақталады. Олар лактозаны ашытып, сүт қышқылын түзеді, нәтижесінде титрле</w:t>
      </w:r>
      <w:r>
        <w:rPr>
          <w:sz w:val="28"/>
          <w:szCs w:val="28"/>
          <w:lang w:val="kk-KZ"/>
        </w:rPr>
        <w:t>у</w:t>
      </w:r>
      <w:r w:rsidRPr="008A4ED1">
        <w:rPr>
          <w:sz w:val="28"/>
          <w:szCs w:val="28"/>
        </w:rPr>
        <w:t xml:space="preserve"> қышқыл</w:t>
      </w:r>
      <w:r>
        <w:rPr>
          <w:sz w:val="28"/>
          <w:szCs w:val="28"/>
          <w:lang w:val="kk-KZ"/>
        </w:rPr>
        <w:t>дылығы</w:t>
      </w:r>
      <w:r w:rsidRPr="008A4ED1">
        <w:rPr>
          <w:sz w:val="28"/>
          <w:szCs w:val="28"/>
        </w:rPr>
        <w:t xml:space="preserve"> артып, рН төмендейді. Осылайша, бұл көрсеткіштер өнімнің бұзылуының бастапқы кезеңдерін анықтайтын сезімтал индикаторлар болып табылады.</w:t>
      </w:r>
      <w:r>
        <w:rPr>
          <w:sz w:val="28"/>
          <w:szCs w:val="28"/>
          <w:lang w:val="kk-KZ"/>
        </w:rPr>
        <w:t xml:space="preserve"> Осыған байланысты зерттеудің келесі кезеңінде пастерленген түйе сүтінің сақтау барысындағы титрлеу қышқылдылығы мен рН мәні көрсеткіштері зерттелді. Нәтижелер </w:t>
      </w:r>
      <w:r w:rsidRPr="00CE08A9">
        <w:rPr>
          <w:sz w:val="28"/>
          <w:szCs w:val="28"/>
          <w:lang w:val="kk-KZ"/>
        </w:rPr>
        <w:t>2</w:t>
      </w:r>
      <w:r w:rsidR="001E131E" w:rsidRPr="001E131E">
        <w:rPr>
          <w:sz w:val="28"/>
          <w:szCs w:val="28"/>
          <w:lang w:val="kk-KZ"/>
        </w:rPr>
        <w:t>4</w:t>
      </w:r>
      <w:r w:rsidRPr="00CE08A9">
        <w:rPr>
          <w:sz w:val="28"/>
          <w:szCs w:val="28"/>
          <w:lang w:val="kk-KZ"/>
        </w:rPr>
        <w:t>-</w:t>
      </w:r>
      <w:r>
        <w:rPr>
          <w:sz w:val="28"/>
          <w:szCs w:val="28"/>
          <w:lang w:val="kk-KZ"/>
        </w:rPr>
        <w:t xml:space="preserve">кестеде көрстеілген. </w:t>
      </w:r>
    </w:p>
    <w:p w14:paraId="5ADAF1CC" w14:textId="77777777" w:rsidR="0079565E" w:rsidRDefault="0079565E" w:rsidP="00EA16E7">
      <w:pPr>
        <w:jc w:val="both"/>
        <w:rPr>
          <w:sz w:val="28"/>
          <w:szCs w:val="28"/>
          <w:lang w:val="kk-KZ"/>
        </w:rPr>
      </w:pPr>
    </w:p>
    <w:p w14:paraId="7B0F992D" w14:textId="77777777" w:rsidR="00312002" w:rsidRDefault="00312002" w:rsidP="00EA16E7">
      <w:pPr>
        <w:jc w:val="both"/>
        <w:rPr>
          <w:sz w:val="28"/>
          <w:szCs w:val="28"/>
          <w:lang w:val="kk-KZ"/>
        </w:rPr>
      </w:pPr>
    </w:p>
    <w:p w14:paraId="2685BEB3" w14:textId="77777777" w:rsidR="00312002" w:rsidRDefault="00312002" w:rsidP="00EA16E7">
      <w:pPr>
        <w:jc w:val="both"/>
        <w:rPr>
          <w:sz w:val="28"/>
          <w:szCs w:val="28"/>
          <w:lang w:val="kk-KZ"/>
        </w:rPr>
      </w:pPr>
    </w:p>
    <w:p w14:paraId="188D75A9" w14:textId="77777777" w:rsidR="00312002" w:rsidRPr="008A4ED1" w:rsidRDefault="00312002" w:rsidP="00EA16E7">
      <w:pPr>
        <w:jc w:val="both"/>
        <w:rPr>
          <w:sz w:val="28"/>
          <w:szCs w:val="28"/>
          <w:lang w:val="kk-KZ"/>
        </w:rPr>
      </w:pPr>
    </w:p>
    <w:p w14:paraId="7FC9CF9E" w14:textId="5B533C74" w:rsidR="00EA16E7" w:rsidRPr="00CE08A9" w:rsidRDefault="00EA16E7" w:rsidP="00EA16E7">
      <w:pPr>
        <w:jc w:val="both"/>
        <w:rPr>
          <w:sz w:val="28"/>
          <w:szCs w:val="28"/>
          <w:lang w:val="kk-KZ"/>
        </w:rPr>
      </w:pPr>
      <w:r w:rsidRPr="00CE08A9">
        <w:rPr>
          <w:sz w:val="28"/>
          <w:szCs w:val="28"/>
          <w:lang w:val="kk-KZ"/>
        </w:rPr>
        <w:t>Кесте 2</w:t>
      </w:r>
      <w:r w:rsidR="001E131E" w:rsidRPr="001E131E">
        <w:rPr>
          <w:sz w:val="28"/>
          <w:szCs w:val="28"/>
          <w:lang w:val="kk-KZ"/>
        </w:rPr>
        <w:t>4</w:t>
      </w:r>
      <w:r w:rsidRPr="00CE08A9">
        <w:rPr>
          <w:sz w:val="28"/>
          <w:szCs w:val="28"/>
          <w:lang w:val="kk-KZ"/>
        </w:rPr>
        <w:t xml:space="preserve"> – Пастерленген түйе сүтін сақтау барысындағы pH </w:t>
      </w:r>
      <w:r>
        <w:rPr>
          <w:sz w:val="28"/>
          <w:szCs w:val="28"/>
          <w:lang w:val="kk-KZ"/>
        </w:rPr>
        <w:t xml:space="preserve">мәні </w:t>
      </w:r>
      <w:r w:rsidRPr="00CE08A9">
        <w:rPr>
          <w:sz w:val="28"/>
          <w:szCs w:val="28"/>
          <w:lang w:val="kk-KZ"/>
        </w:rPr>
        <w:t>және титрле</w:t>
      </w:r>
      <w:r>
        <w:rPr>
          <w:sz w:val="28"/>
          <w:szCs w:val="28"/>
          <w:lang w:val="kk-KZ"/>
        </w:rPr>
        <w:t>у</w:t>
      </w:r>
      <w:r w:rsidRPr="00CE08A9">
        <w:rPr>
          <w:sz w:val="28"/>
          <w:szCs w:val="28"/>
          <w:lang w:val="kk-KZ"/>
        </w:rPr>
        <w:t xml:space="preserve"> қышқылдық көрсеткіштері</w:t>
      </w:r>
    </w:p>
    <w:p w14:paraId="4035A4EC" w14:textId="77777777" w:rsidR="00EA16E7" w:rsidRPr="00CE08A9" w:rsidRDefault="00EA16E7" w:rsidP="00EA16E7">
      <w:pPr>
        <w:jc w:val="both"/>
        <w:rPr>
          <w:sz w:val="28"/>
          <w:szCs w:val="28"/>
          <w:lang w:val="kk-KZ"/>
        </w:rPr>
      </w:pPr>
    </w:p>
    <w:tbl>
      <w:tblPr>
        <w:tblStyle w:val="a8"/>
        <w:tblW w:w="9918" w:type="dxa"/>
        <w:tblLook w:val="04A0" w:firstRow="1" w:lastRow="0" w:firstColumn="1" w:lastColumn="0" w:noHBand="0" w:noVBand="1"/>
      </w:tblPr>
      <w:tblGrid>
        <w:gridCol w:w="3256"/>
        <w:gridCol w:w="1701"/>
        <w:gridCol w:w="1417"/>
        <w:gridCol w:w="1701"/>
        <w:gridCol w:w="1843"/>
      </w:tblGrid>
      <w:tr w:rsidR="00EA16E7" w:rsidRPr="00EA16E7" w14:paraId="62673966" w14:textId="77777777" w:rsidTr="00EA16E7">
        <w:tc>
          <w:tcPr>
            <w:tcW w:w="3256" w:type="dxa"/>
            <w:hideMark/>
          </w:tcPr>
          <w:p w14:paraId="7C2ED893" w14:textId="77777777" w:rsidR="00EA16E7" w:rsidRPr="00EA16E7" w:rsidRDefault="00EA16E7" w:rsidP="00EA16E7">
            <w:pPr>
              <w:jc w:val="both"/>
            </w:pPr>
            <w:r w:rsidRPr="00EA16E7">
              <w:t>Көрсеткіш</w:t>
            </w:r>
          </w:p>
        </w:tc>
        <w:tc>
          <w:tcPr>
            <w:tcW w:w="1701" w:type="dxa"/>
            <w:hideMark/>
          </w:tcPr>
          <w:p w14:paraId="2C3779E9" w14:textId="77777777" w:rsidR="00EA16E7" w:rsidRPr="00EA16E7" w:rsidRDefault="00EA16E7" w:rsidP="00EA16E7">
            <w:pPr>
              <w:jc w:val="both"/>
            </w:pPr>
            <w:r w:rsidRPr="00EA16E7">
              <w:t>0 тәулік</w:t>
            </w:r>
          </w:p>
        </w:tc>
        <w:tc>
          <w:tcPr>
            <w:tcW w:w="1417" w:type="dxa"/>
            <w:hideMark/>
          </w:tcPr>
          <w:p w14:paraId="674CB8E2" w14:textId="77777777" w:rsidR="00EA16E7" w:rsidRPr="00EA16E7" w:rsidRDefault="00EA16E7" w:rsidP="00EA16E7">
            <w:pPr>
              <w:jc w:val="both"/>
            </w:pPr>
            <w:r w:rsidRPr="00EA16E7">
              <w:t>3 тәулік</w:t>
            </w:r>
          </w:p>
        </w:tc>
        <w:tc>
          <w:tcPr>
            <w:tcW w:w="1701" w:type="dxa"/>
            <w:hideMark/>
          </w:tcPr>
          <w:p w14:paraId="055D9CC2" w14:textId="77777777" w:rsidR="00EA16E7" w:rsidRPr="00EA16E7" w:rsidRDefault="00EA16E7" w:rsidP="00EA16E7">
            <w:pPr>
              <w:jc w:val="both"/>
            </w:pPr>
            <w:r w:rsidRPr="00EA16E7">
              <w:t>5 тәулік</w:t>
            </w:r>
          </w:p>
        </w:tc>
        <w:tc>
          <w:tcPr>
            <w:tcW w:w="1843" w:type="dxa"/>
            <w:hideMark/>
          </w:tcPr>
          <w:p w14:paraId="73536C1B" w14:textId="77777777" w:rsidR="00EA16E7" w:rsidRPr="00EA16E7" w:rsidRDefault="00EA16E7" w:rsidP="00EA16E7">
            <w:pPr>
              <w:jc w:val="both"/>
            </w:pPr>
            <w:r w:rsidRPr="00EA16E7">
              <w:t>7 тәулік</w:t>
            </w:r>
          </w:p>
        </w:tc>
      </w:tr>
      <w:tr w:rsidR="00EA16E7" w:rsidRPr="00EA16E7" w14:paraId="3F2C226B" w14:textId="77777777" w:rsidTr="00EA16E7">
        <w:tc>
          <w:tcPr>
            <w:tcW w:w="3256" w:type="dxa"/>
            <w:hideMark/>
          </w:tcPr>
          <w:p w14:paraId="2D11E5FB" w14:textId="77777777" w:rsidR="00EA16E7" w:rsidRPr="00EA16E7" w:rsidRDefault="00EA16E7" w:rsidP="00EA16E7">
            <w:pPr>
              <w:jc w:val="both"/>
            </w:pPr>
            <w:r w:rsidRPr="00EA16E7">
              <w:t>pH</w:t>
            </w:r>
          </w:p>
        </w:tc>
        <w:tc>
          <w:tcPr>
            <w:tcW w:w="1701" w:type="dxa"/>
            <w:hideMark/>
          </w:tcPr>
          <w:p w14:paraId="22B0A58D" w14:textId="767264E5" w:rsidR="00EA16E7" w:rsidRPr="008A4ED1" w:rsidRDefault="00EA16E7" w:rsidP="00EA16E7">
            <w:pPr>
              <w:jc w:val="both"/>
              <w:rPr>
                <w:lang w:val="en-US"/>
              </w:rPr>
            </w:pPr>
            <w:r w:rsidRPr="00EA16E7">
              <w:t>6,</w:t>
            </w:r>
            <w:r w:rsidR="008A4ED1">
              <w:rPr>
                <w:lang w:val="en-US"/>
              </w:rPr>
              <w:t>42</w:t>
            </w:r>
            <w:r w:rsidRPr="00EA16E7">
              <w:t xml:space="preserve"> ± 0,0</w:t>
            </w:r>
            <w:r w:rsidR="008A4ED1">
              <w:rPr>
                <w:lang w:val="en-US"/>
              </w:rPr>
              <w:t>1</w:t>
            </w:r>
          </w:p>
        </w:tc>
        <w:tc>
          <w:tcPr>
            <w:tcW w:w="1417" w:type="dxa"/>
            <w:hideMark/>
          </w:tcPr>
          <w:p w14:paraId="6DCBE41E" w14:textId="4932E117" w:rsidR="00EA16E7" w:rsidRPr="00EA16E7" w:rsidRDefault="00EA16E7" w:rsidP="00EA16E7">
            <w:pPr>
              <w:jc w:val="both"/>
            </w:pPr>
            <w:r w:rsidRPr="00EA16E7">
              <w:t>6,</w:t>
            </w:r>
            <w:r w:rsidR="008A4ED1">
              <w:rPr>
                <w:lang w:val="en-US"/>
              </w:rPr>
              <w:t>35</w:t>
            </w:r>
            <w:r w:rsidRPr="00EA16E7">
              <w:t xml:space="preserve"> ± 0,03</w:t>
            </w:r>
          </w:p>
        </w:tc>
        <w:tc>
          <w:tcPr>
            <w:tcW w:w="1701" w:type="dxa"/>
            <w:hideMark/>
          </w:tcPr>
          <w:p w14:paraId="41FB4131" w14:textId="7C76840F" w:rsidR="00EA16E7" w:rsidRPr="00EA16E7" w:rsidRDefault="00EA16E7" w:rsidP="00EA16E7">
            <w:pPr>
              <w:jc w:val="both"/>
            </w:pPr>
            <w:r w:rsidRPr="00EA16E7">
              <w:t>6,</w:t>
            </w:r>
            <w:r w:rsidR="008A4ED1">
              <w:rPr>
                <w:lang w:val="en-US"/>
              </w:rPr>
              <w:t>25</w:t>
            </w:r>
            <w:r w:rsidRPr="00EA16E7">
              <w:t xml:space="preserve"> ± 0,02</w:t>
            </w:r>
          </w:p>
        </w:tc>
        <w:tc>
          <w:tcPr>
            <w:tcW w:w="1843" w:type="dxa"/>
            <w:hideMark/>
          </w:tcPr>
          <w:p w14:paraId="5F00DD06" w14:textId="01150154" w:rsidR="00EA16E7" w:rsidRPr="00EA16E7" w:rsidRDefault="00EA16E7" w:rsidP="00EA16E7">
            <w:pPr>
              <w:jc w:val="both"/>
            </w:pPr>
            <w:r w:rsidRPr="00EA16E7">
              <w:t>6,</w:t>
            </w:r>
            <w:r w:rsidR="008A4ED1">
              <w:rPr>
                <w:lang w:val="en-US"/>
              </w:rPr>
              <w:t>05</w:t>
            </w:r>
            <w:r w:rsidRPr="00EA16E7">
              <w:t xml:space="preserve"> ± 0,03</w:t>
            </w:r>
          </w:p>
        </w:tc>
      </w:tr>
      <w:tr w:rsidR="00EA16E7" w:rsidRPr="00EA16E7" w14:paraId="46878519" w14:textId="77777777" w:rsidTr="00EA16E7">
        <w:tc>
          <w:tcPr>
            <w:tcW w:w="3256" w:type="dxa"/>
            <w:hideMark/>
          </w:tcPr>
          <w:p w14:paraId="1B314AA6" w14:textId="412732D1" w:rsidR="00EA16E7" w:rsidRPr="008A4ED1" w:rsidRDefault="00EA16E7" w:rsidP="00EA16E7">
            <w:pPr>
              <w:jc w:val="both"/>
              <w:rPr>
                <w:lang w:val="en-US"/>
              </w:rPr>
            </w:pPr>
            <w:r w:rsidRPr="00EA16E7">
              <w:t>Титрле</w:t>
            </w:r>
            <w:r w:rsidR="008A4ED1">
              <w:t>e</w:t>
            </w:r>
            <w:r w:rsidRPr="00EA16E7">
              <w:t xml:space="preserve"> қышқылд</w:t>
            </w:r>
            <w:r w:rsidR="008A4ED1">
              <w:rPr>
                <w:lang w:val="kk-KZ"/>
              </w:rPr>
              <w:t>ылығы</w:t>
            </w:r>
            <w:r w:rsidRPr="00EA16E7">
              <w:t>, °Т</w:t>
            </w:r>
          </w:p>
        </w:tc>
        <w:tc>
          <w:tcPr>
            <w:tcW w:w="1701" w:type="dxa"/>
            <w:hideMark/>
          </w:tcPr>
          <w:p w14:paraId="4D098BBC" w14:textId="2AEE1E54" w:rsidR="00EA16E7" w:rsidRPr="008A4ED1" w:rsidRDefault="00EA16E7" w:rsidP="00EA16E7">
            <w:pPr>
              <w:jc w:val="both"/>
              <w:rPr>
                <w:lang w:val="en-US"/>
              </w:rPr>
            </w:pPr>
            <w:r w:rsidRPr="00EA16E7">
              <w:t>1</w:t>
            </w:r>
            <w:r w:rsidR="008A4ED1">
              <w:rPr>
                <w:lang w:val="en-US"/>
              </w:rPr>
              <w:t>8</w:t>
            </w:r>
            <w:r w:rsidRPr="00EA16E7">
              <w:t>,0 ± 0,</w:t>
            </w:r>
            <w:r w:rsidR="008A4ED1">
              <w:rPr>
                <w:lang w:val="en-US"/>
              </w:rPr>
              <w:t>2</w:t>
            </w:r>
          </w:p>
        </w:tc>
        <w:tc>
          <w:tcPr>
            <w:tcW w:w="1417" w:type="dxa"/>
            <w:hideMark/>
          </w:tcPr>
          <w:p w14:paraId="02428571" w14:textId="77777777" w:rsidR="00EA16E7" w:rsidRPr="00EA16E7" w:rsidRDefault="00EA16E7" w:rsidP="00EA16E7">
            <w:pPr>
              <w:jc w:val="both"/>
            </w:pPr>
            <w:r w:rsidRPr="00EA16E7">
              <w:t>18,3 ± 0,3</w:t>
            </w:r>
          </w:p>
        </w:tc>
        <w:tc>
          <w:tcPr>
            <w:tcW w:w="1701" w:type="dxa"/>
            <w:hideMark/>
          </w:tcPr>
          <w:p w14:paraId="4D05E0DE" w14:textId="476D80E0" w:rsidR="00EA16E7" w:rsidRPr="00EA16E7" w:rsidRDefault="008A4ED1" w:rsidP="00EA16E7">
            <w:pPr>
              <w:jc w:val="both"/>
            </w:pPr>
            <w:r>
              <w:rPr>
                <w:lang w:val="en-US"/>
              </w:rPr>
              <w:t>21</w:t>
            </w:r>
            <w:r w:rsidR="00EA16E7" w:rsidRPr="00EA16E7">
              <w:t xml:space="preserve"> ± 0,4</w:t>
            </w:r>
          </w:p>
        </w:tc>
        <w:tc>
          <w:tcPr>
            <w:tcW w:w="1843" w:type="dxa"/>
            <w:hideMark/>
          </w:tcPr>
          <w:p w14:paraId="759093EB" w14:textId="4E6D7034" w:rsidR="00EA16E7" w:rsidRPr="00EA16E7" w:rsidRDefault="00EA16E7" w:rsidP="00EA16E7">
            <w:pPr>
              <w:jc w:val="both"/>
            </w:pPr>
            <w:r w:rsidRPr="00EA16E7">
              <w:t>2</w:t>
            </w:r>
            <w:r w:rsidR="008A4ED1">
              <w:rPr>
                <w:lang w:val="en-US"/>
              </w:rPr>
              <w:t>3</w:t>
            </w:r>
            <w:r w:rsidRPr="00EA16E7">
              <w:t>,1 ± 0,5</w:t>
            </w:r>
          </w:p>
        </w:tc>
      </w:tr>
    </w:tbl>
    <w:p w14:paraId="4C86764D" w14:textId="77777777" w:rsidR="00EA16E7" w:rsidRDefault="00EA16E7" w:rsidP="00EA16E7">
      <w:pPr>
        <w:jc w:val="both"/>
        <w:rPr>
          <w:sz w:val="28"/>
          <w:szCs w:val="28"/>
        </w:rPr>
      </w:pPr>
    </w:p>
    <w:p w14:paraId="4E6C846E" w14:textId="54DAA549" w:rsidR="008A4ED1" w:rsidRPr="008A4ED1" w:rsidRDefault="008A4ED1" w:rsidP="008A4ED1">
      <w:pPr>
        <w:ind w:firstLine="709"/>
        <w:jc w:val="both"/>
        <w:rPr>
          <w:sz w:val="28"/>
          <w:szCs w:val="28"/>
          <w:lang w:val="kk-KZ"/>
        </w:rPr>
      </w:pPr>
      <w:r>
        <w:rPr>
          <w:sz w:val="28"/>
          <w:szCs w:val="28"/>
          <w:lang w:val="kk-KZ"/>
        </w:rPr>
        <w:t>Зерттеу нәтижелері</w:t>
      </w:r>
      <w:r w:rsidRPr="008A4ED1">
        <w:rPr>
          <w:sz w:val="28"/>
          <w:szCs w:val="28"/>
          <w:lang w:val="kk-KZ"/>
        </w:rPr>
        <w:t xml:space="preserve"> пастерленген түйе сүтін сақтау барысында қышқылдық көрсеткіште</w:t>
      </w:r>
      <w:r>
        <w:rPr>
          <w:sz w:val="28"/>
          <w:szCs w:val="28"/>
          <w:lang w:val="kk-KZ"/>
        </w:rPr>
        <w:t>рінің</w:t>
      </w:r>
      <w:r w:rsidRPr="008A4ED1">
        <w:rPr>
          <w:sz w:val="28"/>
          <w:szCs w:val="28"/>
          <w:lang w:val="kk-KZ"/>
        </w:rPr>
        <w:t xml:space="preserve"> </w:t>
      </w:r>
      <w:r>
        <w:rPr>
          <w:sz w:val="28"/>
          <w:szCs w:val="28"/>
          <w:lang w:val="kk-KZ"/>
        </w:rPr>
        <w:t>өзгеріске ұшырайтынын көрсетті</w:t>
      </w:r>
      <w:r w:rsidRPr="008A4ED1">
        <w:rPr>
          <w:sz w:val="28"/>
          <w:szCs w:val="28"/>
          <w:lang w:val="kk-KZ"/>
        </w:rPr>
        <w:t xml:space="preserve">. Сақтау уақыты артқан сайын </w:t>
      </w:r>
      <w:r w:rsidRPr="008A4ED1">
        <w:rPr>
          <w:sz w:val="28"/>
          <w:szCs w:val="28"/>
          <w:lang w:val="kk-KZ"/>
        </w:rPr>
        <w:lastRenderedPageBreak/>
        <w:t>рН мәні 6,42-ден 6,05-ке дейін төмендеген, ал титрленетін қышқылдық 18,0 °Т-ден 23,1 °Т-ге дейін жоғарылаған.</w:t>
      </w:r>
    </w:p>
    <w:p w14:paraId="342155CA" w14:textId="77777777" w:rsidR="008A4ED1" w:rsidRPr="008A4ED1" w:rsidRDefault="008A4ED1" w:rsidP="008A4ED1">
      <w:pPr>
        <w:ind w:firstLine="709"/>
        <w:jc w:val="both"/>
        <w:rPr>
          <w:sz w:val="28"/>
          <w:szCs w:val="28"/>
          <w:lang w:val="kk-KZ"/>
        </w:rPr>
      </w:pPr>
      <w:r w:rsidRPr="008A4ED1">
        <w:rPr>
          <w:sz w:val="28"/>
          <w:szCs w:val="28"/>
          <w:lang w:val="kk-KZ"/>
        </w:rPr>
        <w:t>Бұл өзгерістер сүт құрамындағы сүтқышқылды микроорганизмдердің белсенділігімен және лактозаның ашу процесімен түсіндіріледі, нәтижесінде сүт қышқылы жиналып, ортаның қышқылдығы артады.</w:t>
      </w:r>
    </w:p>
    <w:p w14:paraId="7DE4FA73" w14:textId="77777777" w:rsidR="008A4ED1" w:rsidRPr="008A4ED1" w:rsidRDefault="008A4ED1" w:rsidP="008A4ED1">
      <w:pPr>
        <w:ind w:firstLine="709"/>
        <w:jc w:val="both"/>
        <w:rPr>
          <w:sz w:val="28"/>
          <w:szCs w:val="28"/>
          <w:lang w:val="kk-KZ"/>
        </w:rPr>
      </w:pPr>
      <w:r w:rsidRPr="008A4ED1">
        <w:rPr>
          <w:sz w:val="28"/>
          <w:szCs w:val="28"/>
          <w:lang w:val="kk-KZ"/>
        </w:rPr>
        <w:t>5 тәулікте қышқылдықтың 21 °Т-ге жетуі сүттің балғындық шегіне жақындағанын көрсетсе, 7 тәулікте 23,1 °Т мәні өнім сапасының төмендей бастағанын дәлелдейді.</w:t>
      </w:r>
    </w:p>
    <w:p w14:paraId="3B17B246" w14:textId="757BDC91" w:rsidR="00EA16E7" w:rsidRPr="008A4ED1" w:rsidRDefault="008A4ED1" w:rsidP="008A4ED1">
      <w:pPr>
        <w:ind w:firstLine="709"/>
        <w:jc w:val="both"/>
        <w:rPr>
          <w:sz w:val="28"/>
          <w:szCs w:val="28"/>
          <w:lang w:val="kk-KZ"/>
        </w:rPr>
      </w:pPr>
      <w:r w:rsidRPr="008A4ED1">
        <w:rPr>
          <w:sz w:val="28"/>
          <w:szCs w:val="28"/>
          <w:lang w:val="kk-KZ"/>
        </w:rPr>
        <w:t>Осылайша, алынған нәтижелер пастерленген түйе сүтін сақтау мерзімі шамамен 5</w:t>
      </w:r>
      <w:r>
        <w:rPr>
          <w:sz w:val="28"/>
          <w:szCs w:val="28"/>
          <w:lang w:val="kk-KZ"/>
        </w:rPr>
        <w:t xml:space="preserve"> </w:t>
      </w:r>
      <w:r w:rsidRPr="008A4ED1">
        <w:rPr>
          <w:sz w:val="28"/>
          <w:szCs w:val="28"/>
          <w:lang w:val="kk-KZ"/>
        </w:rPr>
        <w:t xml:space="preserve"> тәулік</w:t>
      </w:r>
      <w:r>
        <w:rPr>
          <w:sz w:val="28"/>
          <w:szCs w:val="28"/>
          <w:lang w:val="kk-KZ"/>
        </w:rPr>
        <w:t>ке дейін</w:t>
      </w:r>
      <w:r w:rsidRPr="008A4ED1">
        <w:rPr>
          <w:sz w:val="28"/>
          <w:szCs w:val="28"/>
          <w:lang w:val="kk-KZ"/>
        </w:rPr>
        <w:t xml:space="preserve"> екенін және осы уақыттан кейін қышқылдық көрсеткіштерінің нормадан ауытқитынын көрсетеді.</w:t>
      </w:r>
    </w:p>
    <w:p w14:paraId="66719B33" w14:textId="77777777" w:rsidR="00A6717C" w:rsidRPr="008A4ED1" w:rsidRDefault="00A6717C" w:rsidP="00A6156C">
      <w:pPr>
        <w:jc w:val="both"/>
        <w:rPr>
          <w:sz w:val="28"/>
          <w:szCs w:val="28"/>
          <w:lang w:val="kk-KZ"/>
        </w:rPr>
      </w:pPr>
    </w:p>
    <w:p w14:paraId="56BA5979" w14:textId="3ACBC769" w:rsidR="003B7046" w:rsidRPr="00DF68AB" w:rsidRDefault="002F579D" w:rsidP="00DF68AB">
      <w:pPr>
        <w:pStyle w:val="10"/>
        <w:spacing w:before="0" w:line="240" w:lineRule="auto"/>
        <w:ind w:firstLine="709"/>
        <w:jc w:val="both"/>
        <w:rPr>
          <w:rFonts w:ascii="Times New Roman" w:hAnsi="Times New Roman" w:cs="Times New Roman"/>
          <w:b/>
          <w:bCs/>
          <w:color w:val="000000" w:themeColor="text1"/>
          <w:sz w:val="28"/>
          <w:szCs w:val="28"/>
          <w:lang w:val="kk-KZ"/>
        </w:rPr>
      </w:pPr>
      <w:bookmarkStart w:id="78" w:name="_Toc226733033"/>
      <w:bookmarkStart w:id="79" w:name="OLE_LINK43"/>
      <w:bookmarkStart w:id="80" w:name="OLE_LINK44"/>
      <w:r w:rsidRPr="00CE08A9">
        <w:rPr>
          <w:rFonts w:ascii="Times New Roman" w:hAnsi="Times New Roman" w:cs="Times New Roman"/>
          <w:b/>
          <w:bCs/>
          <w:color w:val="000000" w:themeColor="text1"/>
          <w:sz w:val="28"/>
          <w:szCs w:val="28"/>
          <w:lang w:val="kk-KZ"/>
        </w:rPr>
        <w:t xml:space="preserve">3.6 </w:t>
      </w:r>
      <w:r w:rsidR="00695158" w:rsidRPr="006F57FB">
        <w:rPr>
          <w:rFonts w:ascii="Times New Roman" w:hAnsi="Times New Roman" w:cs="Times New Roman"/>
          <w:b/>
          <w:bCs/>
          <w:color w:val="000000" w:themeColor="text1"/>
          <w:sz w:val="28"/>
          <w:szCs w:val="28"/>
          <w:lang w:val="kk-KZ"/>
        </w:rPr>
        <w:t>Түйе сүтін ультра</w:t>
      </w:r>
      <w:r w:rsidR="006F57FB">
        <w:rPr>
          <w:rFonts w:ascii="Times New Roman" w:hAnsi="Times New Roman" w:cs="Times New Roman"/>
          <w:b/>
          <w:bCs/>
          <w:color w:val="000000" w:themeColor="text1"/>
          <w:sz w:val="28"/>
          <w:szCs w:val="28"/>
          <w:lang w:val="kk-KZ"/>
        </w:rPr>
        <w:t>дыбыспен</w:t>
      </w:r>
      <w:r w:rsidR="00695158" w:rsidRPr="006F57FB">
        <w:rPr>
          <w:rFonts w:ascii="Times New Roman" w:hAnsi="Times New Roman" w:cs="Times New Roman"/>
          <w:b/>
          <w:bCs/>
          <w:color w:val="000000" w:themeColor="text1"/>
          <w:sz w:val="28"/>
          <w:szCs w:val="28"/>
          <w:lang w:val="kk-KZ"/>
        </w:rPr>
        <w:t xml:space="preserve"> өңдеу </w:t>
      </w:r>
      <w:r w:rsidR="006F57FB">
        <w:rPr>
          <w:rFonts w:ascii="Times New Roman" w:hAnsi="Times New Roman" w:cs="Times New Roman"/>
          <w:b/>
          <w:bCs/>
          <w:color w:val="000000" w:themeColor="text1"/>
          <w:sz w:val="28"/>
          <w:szCs w:val="28"/>
          <w:lang w:val="kk-KZ"/>
        </w:rPr>
        <w:t>нәтижелері</w:t>
      </w:r>
      <w:bookmarkEnd w:id="78"/>
      <w:r w:rsidR="00695158" w:rsidRPr="009B001D">
        <w:rPr>
          <w:rFonts w:ascii="Times New Roman" w:hAnsi="Times New Roman" w:cs="Times New Roman"/>
          <w:b/>
          <w:bCs/>
          <w:color w:val="000000" w:themeColor="text1"/>
          <w:sz w:val="28"/>
          <w:szCs w:val="28"/>
          <w:lang w:val="kk-KZ"/>
        </w:rPr>
        <w:t xml:space="preserve"> </w:t>
      </w:r>
      <w:bookmarkEnd w:id="68"/>
      <w:bookmarkEnd w:id="69"/>
      <w:bookmarkEnd w:id="75"/>
    </w:p>
    <w:p w14:paraId="1D3C9804" w14:textId="77777777" w:rsidR="003D64F6" w:rsidRPr="00F46665" w:rsidRDefault="003D64F6" w:rsidP="003D64F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Сүт шикізатын қайта өңдеудің заманауи жағдайында дәстүрлі технологиялық процестердің тиімділігін арттырумен қатар дайын өнімнің сапасы мен микробиологиялық қауіпсіздігін қамтамасыз етуге бағытталған технологиялық шешімдерді іздеу ерекше маңызға ие. Осы тұрғыда ультрадыбыстық өңдеу кавитациялық әсерлер мен дисперстік жүйелер қасиеттерінің өзгеруі есебінен технологиялық процестерді интенсификациялауға қабілетті перспективалы физикалық әсер ету әдісі ретінде қарастырылады. Алайда ультрадыбысты сүтті өңдеудің дербес әдісі ретінде қолдану мүмкіндігі шикізаттың ерекшеліктері мен микробиологиялық контаминация сипатын ескере отырып, эксперименттік негіздеуді талап етеді.</w:t>
      </w:r>
    </w:p>
    <w:p w14:paraId="38A0A24D" w14:textId="0EF2B658" w:rsidR="003D64F6" w:rsidRPr="00F46665" w:rsidRDefault="003D64F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 xml:space="preserve">Осы бөлім түйе сүтін </w:t>
      </w:r>
      <w:r w:rsidR="0052270C">
        <w:rPr>
          <w:color w:val="000000"/>
          <w:sz w:val="28"/>
          <w:szCs w:val="28"/>
          <w:lang w:val="kk-KZ"/>
        </w:rPr>
        <w:t xml:space="preserve">ультрадыбыстық және </w:t>
      </w:r>
      <w:r w:rsidRPr="00F46665">
        <w:rPr>
          <w:color w:val="000000"/>
          <w:sz w:val="28"/>
          <w:szCs w:val="28"/>
          <w:lang w:val="kk-KZ"/>
        </w:rPr>
        <w:t>термоультрадыбыстық өңдеудің сапа мен қауіпсіздікті қамтамасыз ету тұрғысынан кешенді бағалауына арналған. Бөлім аясында ультрадыбыстық өңдеудің жылулық әсерсіз тиімділігі кезең-кезеңімен зерттеліп, оның технологиялық шектеулері айқындалады, сондай-ақ біріктірілген термоультрадыбыстық әсерді қолданудың мақсатқа сәйкестігі ғылыми тұрғыдан негізделеді. Мұндай тәсіл ультрадыбысты дербес әдіс ретінде қолдану шектерін анықтауға және оны түйе сүтін пастерлеу мен кейінгі технологиялық процестерді интенсификациялау құралы ретінде бағалауға мүмкіндік береді.</w:t>
      </w:r>
    </w:p>
    <w:p w14:paraId="7FBF6156" w14:textId="73929160" w:rsidR="00581B06" w:rsidRPr="00F46665" w:rsidRDefault="003D64F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 xml:space="preserve">Ультрадыбыстық өңдеу режимдері ультрадыбысты дербес әдіс ретінде бағалау мақсатына және айқын жылулық әсерді болдырмау қажеттілігіне сәйкес таңдалды. </w:t>
      </w:r>
      <w:r w:rsidR="00581B06" w:rsidRPr="00F46665">
        <w:rPr>
          <w:color w:val="000000"/>
          <w:sz w:val="28"/>
          <w:szCs w:val="28"/>
          <w:lang w:val="kk-KZ"/>
        </w:rPr>
        <w:t xml:space="preserve">Бірқатар зерттеулердің деректеріне сәйкес, ультрадыбыстық әсер сүттің микробтық контаминациясын тиімді төмендетуге ықпал етеді. Мәселен, түйе сүтін 900 Вт қуатта және 20 кГц жиілікте 5–15 минут бойы ультрадыбыспен өңдеу кезінде </w:t>
      </w:r>
      <w:r w:rsidR="00581B06" w:rsidRPr="00F46665">
        <w:rPr>
          <w:i/>
          <w:iCs/>
          <w:color w:val="000000"/>
          <w:sz w:val="28"/>
          <w:szCs w:val="28"/>
          <w:lang w:val="kk-KZ"/>
        </w:rPr>
        <w:t>Escherichia coli</w:t>
      </w:r>
      <w:r w:rsidR="00581B06" w:rsidRPr="00F46665">
        <w:rPr>
          <w:color w:val="000000"/>
          <w:sz w:val="28"/>
          <w:szCs w:val="28"/>
          <w:lang w:val="kk-KZ"/>
        </w:rPr>
        <w:t xml:space="preserve"> O157:H7 толық инактивацияланып, ал </w:t>
      </w:r>
      <w:r w:rsidR="00581B06" w:rsidRPr="00F46665">
        <w:rPr>
          <w:i/>
          <w:iCs/>
          <w:color w:val="000000"/>
          <w:sz w:val="28"/>
          <w:szCs w:val="28"/>
          <w:lang w:val="kk-KZ"/>
        </w:rPr>
        <w:t xml:space="preserve">Salmonella Typhimurium </w:t>
      </w:r>
      <w:r w:rsidR="00581B06" w:rsidRPr="00F46665">
        <w:rPr>
          <w:color w:val="000000"/>
          <w:sz w:val="28"/>
          <w:szCs w:val="28"/>
          <w:lang w:val="kk-KZ"/>
        </w:rPr>
        <w:t>мөлшері 4,4 log CFU/ml деңгейіне төмендеген. Бұл ретте май қышқылдарының құрамында және липидтердің тотығу үдерістерінде елеулі өзгерістер байқалмаған, бұл өнім сапасының сақталатынын көрсетеді [</w:t>
      </w:r>
      <w:r w:rsidR="00A51906" w:rsidRPr="00A51906">
        <w:rPr>
          <w:color w:val="000000"/>
          <w:sz w:val="28"/>
          <w:szCs w:val="28"/>
          <w:lang w:val="kk-KZ"/>
        </w:rPr>
        <w:t>13</w:t>
      </w:r>
      <w:r w:rsidR="00893152" w:rsidRPr="00893152">
        <w:rPr>
          <w:color w:val="000000"/>
          <w:sz w:val="28"/>
          <w:szCs w:val="28"/>
          <w:lang w:val="kk-KZ"/>
        </w:rPr>
        <w:t>3</w:t>
      </w:r>
      <w:r w:rsidR="00581B06" w:rsidRPr="00F46665">
        <w:rPr>
          <w:color w:val="000000"/>
          <w:sz w:val="28"/>
          <w:szCs w:val="28"/>
          <w:lang w:val="kk-KZ"/>
        </w:rPr>
        <w:t>].</w:t>
      </w:r>
    </w:p>
    <w:p w14:paraId="6C0617C0" w14:textId="41FF949E" w:rsidR="00581B06" w:rsidRPr="00F46665" w:rsidRDefault="00581B0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 xml:space="preserve">Сиыр сүтіне жүргізілген зерттеулер де ультрадыбыстық өңдеудің микробтық ластануды төмендетудегі тиімділігін растайды. Атап айтқанда, 115–1500 Вт қуатта және 20–25 кГц жиілікте өңдеу мезофильді аэробты </w:t>
      </w:r>
      <w:r w:rsidRPr="00F46665">
        <w:rPr>
          <w:color w:val="000000"/>
          <w:sz w:val="28"/>
          <w:szCs w:val="28"/>
          <w:lang w:val="kk-KZ"/>
        </w:rPr>
        <w:lastRenderedPageBreak/>
        <w:t xml:space="preserve">микроорганизмдер санын шамамен 2,5 log-қа азайтуға мүмкіндік береді, сондай-ақ </w:t>
      </w:r>
      <w:r w:rsidRPr="00F46665">
        <w:rPr>
          <w:i/>
          <w:iCs/>
          <w:color w:val="000000"/>
          <w:sz w:val="28"/>
          <w:szCs w:val="28"/>
          <w:lang w:val="kk-KZ"/>
        </w:rPr>
        <w:t>Escherichia coli</w:t>
      </w:r>
      <w:r w:rsidRPr="00F46665">
        <w:rPr>
          <w:color w:val="000000"/>
          <w:sz w:val="28"/>
          <w:szCs w:val="28"/>
          <w:lang w:val="kk-KZ"/>
        </w:rPr>
        <w:t xml:space="preserve"> және </w:t>
      </w:r>
      <w:r w:rsidRPr="00F46665">
        <w:rPr>
          <w:i/>
          <w:iCs/>
          <w:color w:val="000000"/>
          <w:sz w:val="28"/>
          <w:szCs w:val="28"/>
          <w:lang w:val="kk-KZ"/>
        </w:rPr>
        <w:t>Listeria innocua</w:t>
      </w:r>
      <w:r w:rsidRPr="00F46665">
        <w:rPr>
          <w:color w:val="000000"/>
          <w:sz w:val="28"/>
          <w:szCs w:val="28"/>
          <w:lang w:val="kk-KZ"/>
        </w:rPr>
        <w:t xml:space="preserve"> 5 log CFU/ml-ден астам деңгейде инактивацияланады [</w:t>
      </w:r>
      <w:r w:rsidR="00877214" w:rsidRPr="00877214">
        <w:rPr>
          <w:color w:val="000000"/>
          <w:sz w:val="28"/>
          <w:szCs w:val="28"/>
          <w:lang w:val="kk-KZ"/>
        </w:rPr>
        <w:t>13</w:t>
      </w:r>
      <w:r w:rsidR="00E61F1A" w:rsidRPr="00E61F1A">
        <w:rPr>
          <w:color w:val="000000"/>
          <w:sz w:val="28"/>
          <w:szCs w:val="28"/>
          <w:lang w:val="kk-KZ"/>
        </w:rPr>
        <w:t>4</w:t>
      </w:r>
      <w:r w:rsidRPr="00F46665">
        <w:rPr>
          <w:color w:val="000000"/>
          <w:sz w:val="28"/>
          <w:szCs w:val="28"/>
          <w:lang w:val="kk-KZ"/>
        </w:rPr>
        <w:t>]. Сонымен қатар, ультрадыбыстық өңдеу май түйіршіктерінің өлшемін кішірейтіп, өнімнің тұтқырлығын арттырады, бұл оның текстуралық қасиеттеріне оң әсер етеді.</w:t>
      </w:r>
    </w:p>
    <w:p w14:paraId="40CA162A" w14:textId="51F2D2C9" w:rsidR="00581B06" w:rsidRPr="00F46665" w:rsidRDefault="00581B0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 xml:space="preserve">Жекелеген зерттеулер ультрадыбысты ашытылған сүт өнімдерін өндіруде қолдануға арналған. Алдын ала ультрадыбыстық өңдеу сүтқышқылды бактериялардың өсуін ынталандырып, ферментация үдерісін жеделдететіні анықталған. Мысалы, йогуртты 0,50 Вт/см² қарқындылықта өңдеу кезінде </w:t>
      </w:r>
      <w:r w:rsidRPr="00F46665">
        <w:rPr>
          <w:i/>
          <w:iCs/>
          <w:color w:val="000000"/>
          <w:sz w:val="28"/>
          <w:szCs w:val="28"/>
          <w:lang w:val="kk-KZ"/>
        </w:rPr>
        <w:t>Lactobacillus plantarum</w:t>
      </w:r>
      <w:r w:rsidRPr="00F46665">
        <w:rPr>
          <w:color w:val="000000"/>
          <w:sz w:val="28"/>
          <w:szCs w:val="28"/>
          <w:lang w:val="kk-KZ"/>
        </w:rPr>
        <w:t xml:space="preserve"> биомассасының шамамен 120 %-ға артқаны, сондай-ақ өнімнің антиоксиданттық белсенділігінің жоғарылағаны </w:t>
      </w:r>
      <w:r w:rsidRPr="003A5D69">
        <w:rPr>
          <w:color w:val="000000"/>
          <w:sz w:val="28"/>
          <w:szCs w:val="28"/>
          <w:lang w:val="kk-KZ"/>
        </w:rPr>
        <w:t>байқалған [</w:t>
      </w:r>
      <w:r w:rsidR="00877214" w:rsidRPr="003A5D69">
        <w:rPr>
          <w:color w:val="000000"/>
          <w:sz w:val="28"/>
          <w:szCs w:val="28"/>
          <w:lang w:val="kk-KZ"/>
        </w:rPr>
        <w:t>78</w:t>
      </w:r>
      <w:r w:rsidR="003A5D69" w:rsidRPr="003A5D69">
        <w:rPr>
          <w:color w:val="000000"/>
          <w:sz w:val="28"/>
          <w:szCs w:val="28"/>
          <w:lang w:val="kk-KZ"/>
        </w:rPr>
        <w:t>, 8 б.</w:t>
      </w:r>
      <w:r w:rsidRPr="003A5D69">
        <w:rPr>
          <w:color w:val="000000"/>
          <w:sz w:val="28"/>
          <w:szCs w:val="28"/>
          <w:lang w:val="kk-KZ"/>
        </w:rPr>
        <w:t>].</w:t>
      </w:r>
    </w:p>
    <w:p w14:paraId="23C11503" w14:textId="7AA85F02" w:rsidR="00581B06" w:rsidRPr="00F46665" w:rsidRDefault="00581B0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Зерттеулердің маңызды бағыттарының бірі – сүттің технологиялық қасиеттерін жақсарту үшін ультрадыбысты қолдану. Атап айтқанда, түйе сүтінен ірімшік өндіру барысында 50 °C температурада және 35 кГц жиілікте ультрадыбыстық өңдеу ірімшік шығымын шамамен екі есеге арттырып, оның текстуралық сипаттамаларын жақсартатыны анықталған [</w:t>
      </w:r>
      <w:r w:rsidR="00877214" w:rsidRPr="00877214">
        <w:rPr>
          <w:color w:val="000000"/>
          <w:sz w:val="28"/>
          <w:szCs w:val="28"/>
          <w:lang w:val="kk-KZ"/>
        </w:rPr>
        <w:t>13</w:t>
      </w:r>
      <w:r w:rsidR="003A5D69" w:rsidRPr="003A5D69">
        <w:rPr>
          <w:color w:val="000000"/>
          <w:sz w:val="28"/>
          <w:szCs w:val="28"/>
          <w:lang w:val="kk-KZ"/>
        </w:rPr>
        <w:t>4</w:t>
      </w:r>
      <w:r w:rsidRPr="00F46665">
        <w:rPr>
          <w:color w:val="000000"/>
          <w:sz w:val="28"/>
          <w:szCs w:val="28"/>
          <w:lang w:val="kk-KZ"/>
        </w:rPr>
        <w:t>]. Бұл ақуыз құрылымының өзгеруімен және сүт жүйесінің су ұстап тұру қабілетінің жоғарылауымен түсіндіріледі.</w:t>
      </w:r>
    </w:p>
    <w:p w14:paraId="414FE011" w14:textId="66B6A2CA" w:rsidR="00581B06" w:rsidRPr="00F46665" w:rsidRDefault="00581B0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Ұқсас нәтижелер өсімдік негізіндегі сүт өнімдерін өңдеу кезінде де алынған. Мысалы, тигр жаңғағы сүтін 50–60 °C температурада және 45 кГц жиілікте ультрадыбыспен өңдеу микроорганизмдердің өсуін толық тежеп, сонымен қатар аскорбин қышқылы, фенолдық қосылыстар және флавоноидтардың сақталуына ықпал еткені анықталған [</w:t>
      </w:r>
      <w:r w:rsidR="00877214" w:rsidRPr="00877214">
        <w:rPr>
          <w:color w:val="000000"/>
          <w:sz w:val="28"/>
          <w:szCs w:val="28"/>
          <w:lang w:val="kk-KZ"/>
        </w:rPr>
        <w:t>13</w:t>
      </w:r>
      <w:r w:rsidR="003A5D69" w:rsidRPr="003A5D69">
        <w:rPr>
          <w:color w:val="000000"/>
          <w:sz w:val="28"/>
          <w:szCs w:val="28"/>
          <w:lang w:val="kk-KZ"/>
        </w:rPr>
        <w:t>5</w:t>
      </w:r>
      <w:r w:rsidRPr="00F46665">
        <w:rPr>
          <w:color w:val="000000"/>
          <w:sz w:val="28"/>
          <w:szCs w:val="28"/>
          <w:lang w:val="kk-KZ"/>
        </w:rPr>
        <w:t>].</w:t>
      </w:r>
    </w:p>
    <w:p w14:paraId="19EE8CF9" w14:textId="77777777" w:rsidR="00581B06" w:rsidRPr="00F46665" w:rsidRDefault="00581B06" w:rsidP="00581B06">
      <w:pPr>
        <w:pStyle w:val="a4"/>
        <w:spacing w:before="0" w:beforeAutospacing="0" w:after="0" w:afterAutospacing="0"/>
        <w:ind w:firstLine="709"/>
        <w:jc w:val="both"/>
        <w:rPr>
          <w:color w:val="000000"/>
          <w:sz w:val="28"/>
          <w:szCs w:val="28"/>
          <w:lang w:val="kk-KZ"/>
        </w:rPr>
      </w:pPr>
      <w:r w:rsidRPr="00F46665">
        <w:rPr>
          <w:color w:val="000000"/>
          <w:sz w:val="28"/>
          <w:szCs w:val="28"/>
          <w:lang w:val="kk-KZ"/>
        </w:rPr>
        <w:t>Осылайша, әдеби деректерді талдау ультрадыбыстық өңдеудің келесі технологиялық артықшылықтарға ие екенін көрсетеді:</w:t>
      </w:r>
    </w:p>
    <w:p w14:paraId="6FA2DBBC" w14:textId="4B8E7689" w:rsidR="00581B06" w:rsidRPr="00F46665" w:rsidRDefault="00581B06" w:rsidP="00ED2CD4">
      <w:pPr>
        <w:pStyle w:val="a4"/>
        <w:numPr>
          <w:ilvl w:val="1"/>
          <w:numId w:val="31"/>
        </w:numPr>
        <w:tabs>
          <w:tab w:val="left" w:pos="1134"/>
        </w:tabs>
        <w:spacing w:before="0" w:beforeAutospacing="0" w:after="0" w:afterAutospacing="0"/>
        <w:ind w:left="0" w:firstLine="709"/>
        <w:jc w:val="both"/>
        <w:rPr>
          <w:color w:val="000000"/>
          <w:sz w:val="28"/>
          <w:szCs w:val="28"/>
          <w:lang w:val="kk-KZ"/>
        </w:rPr>
      </w:pPr>
      <w:r w:rsidRPr="00F46665">
        <w:rPr>
          <w:color w:val="000000"/>
          <w:sz w:val="28"/>
          <w:szCs w:val="28"/>
          <w:lang w:val="kk-KZ"/>
        </w:rPr>
        <w:t>өнімнің микробтық ластануын төмендету;</w:t>
      </w:r>
    </w:p>
    <w:p w14:paraId="55D4ACBD" w14:textId="33665304" w:rsidR="00581B06" w:rsidRPr="00F46665" w:rsidRDefault="00581B06" w:rsidP="00ED2CD4">
      <w:pPr>
        <w:pStyle w:val="a4"/>
        <w:numPr>
          <w:ilvl w:val="1"/>
          <w:numId w:val="31"/>
        </w:numPr>
        <w:tabs>
          <w:tab w:val="left" w:pos="1134"/>
        </w:tabs>
        <w:spacing w:before="0" w:beforeAutospacing="0" w:after="0" w:afterAutospacing="0"/>
        <w:ind w:left="0" w:firstLine="709"/>
        <w:jc w:val="both"/>
        <w:rPr>
          <w:color w:val="000000"/>
          <w:sz w:val="28"/>
          <w:szCs w:val="28"/>
          <w:lang w:val="kk-KZ"/>
        </w:rPr>
      </w:pPr>
      <w:r w:rsidRPr="00F46665">
        <w:rPr>
          <w:color w:val="000000"/>
          <w:sz w:val="28"/>
          <w:szCs w:val="28"/>
          <w:lang w:val="kk-KZ"/>
        </w:rPr>
        <w:t>сүт жүйелерінің құрылымдық-механикалық қасиеттерін жақсарту;</w:t>
      </w:r>
    </w:p>
    <w:p w14:paraId="5AF3A8A6" w14:textId="778B93D8" w:rsidR="00581B06" w:rsidRPr="00F46665" w:rsidRDefault="00581B06" w:rsidP="00ED2CD4">
      <w:pPr>
        <w:pStyle w:val="a4"/>
        <w:numPr>
          <w:ilvl w:val="1"/>
          <w:numId w:val="31"/>
        </w:numPr>
        <w:tabs>
          <w:tab w:val="left" w:pos="1134"/>
        </w:tabs>
        <w:spacing w:before="0" w:beforeAutospacing="0" w:after="0" w:afterAutospacing="0"/>
        <w:ind w:left="0" w:firstLine="709"/>
        <w:jc w:val="both"/>
        <w:rPr>
          <w:color w:val="000000"/>
          <w:sz w:val="28"/>
          <w:szCs w:val="28"/>
          <w:lang w:val="kk-KZ"/>
        </w:rPr>
      </w:pPr>
      <w:r w:rsidRPr="00F46665">
        <w:rPr>
          <w:color w:val="000000"/>
          <w:sz w:val="28"/>
          <w:szCs w:val="28"/>
          <w:lang w:val="kk-KZ"/>
        </w:rPr>
        <w:t>биоактивті қосылыстар мен дәрумендердің сақталуын қамтамасыз ету;</w:t>
      </w:r>
    </w:p>
    <w:p w14:paraId="5099C7EA" w14:textId="40B3CC0A" w:rsidR="00581B06" w:rsidRPr="00F46665" w:rsidRDefault="00581B06" w:rsidP="00ED2CD4">
      <w:pPr>
        <w:pStyle w:val="a4"/>
        <w:numPr>
          <w:ilvl w:val="1"/>
          <w:numId w:val="31"/>
        </w:numPr>
        <w:tabs>
          <w:tab w:val="left" w:pos="1134"/>
        </w:tabs>
        <w:spacing w:before="0" w:beforeAutospacing="0" w:after="0" w:afterAutospacing="0"/>
        <w:ind w:left="0" w:firstLine="709"/>
        <w:jc w:val="both"/>
        <w:rPr>
          <w:color w:val="000000"/>
          <w:sz w:val="28"/>
          <w:szCs w:val="28"/>
          <w:lang w:val="kk-KZ"/>
        </w:rPr>
      </w:pPr>
      <w:r w:rsidRPr="00F46665">
        <w:rPr>
          <w:color w:val="000000"/>
          <w:sz w:val="28"/>
          <w:szCs w:val="28"/>
          <w:lang w:val="kk-KZ"/>
        </w:rPr>
        <w:t>ферментациялық үдерістердің тиімділігін арттыру;</w:t>
      </w:r>
    </w:p>
    <w:p w14:paraId="6F0FFF0D" w14:textId="4CA77E2A" w:rsidR="00581B06" w:rsidRPr="00F46665" w:rsidRDefault="00581B06" w:rsidP="00ED2CD4">
      <w:pPr>
        <w:pStyle w:val="a4"/>
        <w:numPr>
          <w:ilvl w:val="1"/>
          <w:numId w:val="31"/>
        </w:numPr>
        <w:tabs>
          <w:tab w:val="left" w:pos="1134"/>
        </w:tabs>
        <w:spacing w:before="0" w:beforeAutospacing="0" w:after="0" w:afterAutospacing="0"/>
        <w:ind w:left="0" w:firstLine="709"/>
        <w:jc w:val="both"/>
        <w:rPr>
          <w:color w:val="000000"/>
          <w:sz w:val="28"/>
          <w:szCs w:val="28"/>
          <w:lang w:val="kk-KZ"/>
        </w:rPr>
      </w:pPr>
      <w:r w:rsidRPr="00F46665">
        <w:rPr>
          <w:color w:val="000000"/>
          <w:sz w:val="28"/>
          <w:szCs w:val="28"/>
          <w:lang w:val="kk-KZ"/>
        </w:rPr>
        <w:t>өнімнің бұзылуына себеп болатын ферменттердің белсенділігін төмендету.</w:t>
      </w:r>
    </w:p>
    <w:p w14:paraId="42CF27E4" w14:textId="05E7A34C" w:rsidR="00474AA7" w:rsidRPr="00F46665" w:rsidRDefault="00ED2CD4" w:rsidP="00312002">
      <w:pPr>
        <w:pStyle w:val="a4"/>
        <w:spacing w:before="0" w:beforeAutospacing="0" w:after="0" w:afterAutospacing="0"/>
        <w:ind w:firstLine="709"/>
        <w:jc w:val="both"/>
        <w:rPr>
          <w:color w:val="000000"/>
          <w:sz w:val="28"/>
          <w:szCs w:val="28"/>
          <w:lang w:val="kk-KZ"/>
        </w:rPr>
      </w:pPr>
      <w:r w:rsidRPr="00F46665">
        <w:rPr>
          <w:color w:val="000000"/>
          <w:sz w:val="28"/>
          <w:szCs w:val="28"/>
          <w:lang w:val="kk-KZ"/>
        </w:rPr>
        <w:t>Осыған байланысты</w:t>
      </w:r>
      <w:r w:rsidR="00581B06" w:rsidRPr="00F46665">
        <w:rPr>
          <w:color w:val="000000"/>
          <w:sz w:val="28"/>
          <w:szCs w:val="28"/>
          <w:lang w:val="kk-KZ"/>
        </w:rPr>
        <w:t xml:space="preserve"> зерттеу</w:t>
      </w:r>
      <w:r w:rsidRPr="00F46665">
        <w:rPr>
          <w:color w:val="000000"/>
          <w:sz w:val="28"/>
          <w:szCs w:val="28"/>
          <w:lang w:val="kk-KZ"/>
        </w:rPr>
        <w:t xml:space="preserve"> жұмысы барсында </w:t>
      </w:r>
      <w:r w:rsidR="00581B06" w:rsidRPr="00F46665">
        <w:rPr>
          <w:color w:val="000000"/>
          <w:sz w:val="28"/>
          <w:szCs w:val="28"/>
          <w:lang w:val="kk-KZ"/>
        </w:rPr>
        <w:t>түйе сүтін</w:t>
      </w:r>
      <w:r w:rsidRPr="00F46665">
        <w:rPr>
          <w:color w:val="000000"/>
          <w:sz w:val="28"/>
          <w:szCs w:val="28"/>
          <w:lang w:val="kk-KZ"/>
        </w:rPr>
        <w:t xml:space="preserve">ің микробиологиялық көрсеткіштеріне </w:t>
      </w:r>
      <w:r w:rsidR="0052270C">
        <w:rPr>
          <w:color w:val="000000"/>
          <w:sz w:val="28"/>
          <w:szCs w:val="28"/>
          <w:lang w:val="kk-KZ"/>
        </w:rPr>
        <w:t xml:space="preserve"> ультрадыбыстың </w:t>
      </w:r>
      <w:r w:rsidRPr="00F46665">
        <w:rPr>
          <w:color w:val="000000"/>
          <w:sz w:val="28"/>
          <w:szCs w:val="28"/>
          <w:lang w:val="kk-KZ"/>
        </w:rPr>
        <w:t>әсерін бағалау мақсатында</w:t>
      </w:r>
      <w:r w:rsidR="00581B06" w:rsidRPr="00F46665">
        <w:rPr>
          <w:color w:val="000000"/>
          <w:sz w:val="28"/>
          <w:szCs w:val="28"/>
          <w:lang w:val="kk-KZ"/>
        </w:rPr>
        <w:t xml:space="preserve"> </w:t>
      </w:r>
      <w:r w:rsidRPr="00F46665">
        <w:rPr>
          <w:color w:val="000000"/>
          <w:sz w:val="28"/>
          <w:szCs w:val="28"/>
          <w:lang w:val="kk-KZ"/>
        </w:rPr>
        <w:t xml:space="preserve">шикізат </w:t>
      </w:r>
      <w:r w:rsidR="00581B06" w:rsidRPr="00F46665">
        <w:rPr>
          <w:color w:val="000000"/>
          <w:sz w:val="28"/>
          <w:szCs w:val="28"/>
          <w:lang w:val="kk-KZ"/>
        </w:rPr>
        <w:t xml:space="preserve">Волна-М ультрадыбыстық зонд аппаратымен өңделді. </w:t>
      </w:r>
      <w:r w:rsidR="006606AC" w:rsidRPr="00F46665">
        <w:rPr>
          <w:color w:val="000000"/>
          <w:sz w:val="28"/>
          <w:szCs w:val="28"/>
          <w:lang w:val="kk-KZ"/>
        </w:rPr>
        <w:t>Ол үшін түйе сүті бөлме температурасында 20 ±2</w:t>
      </w:r>
      <w:r w:rsidR="00E40470" w:rsidRPr="00F46665">
        <w:rPr>
          <w:color w:val="000000"/>
          <w:sz w:val="28"/>
          <w:szCs w:val="28"/>
          <w:lang w:val="kk-KZ"/>
        </w:rPr>
        <w:t xml:space="preserve"> °C</w:t>
      </w:r>
      <w:r w:rsidR="006606AC" w:rsidRPr="00F46665">
        <w:rPr>
          <w:color w:val="000000"/>
          <w:sz w:val="28"/>
          <w:szCs w:val="28"/>
          <w:lang w:val="kk-KZ"/>
        </w:rPr>
        <w:t xml:space="preserve"> </w:t>
      </w:r>
      <w:r w:rsidRPr="00F46665">
        <w:rPr>
          <w:color w:val="000000"/>
          <w:sz w:val="28"/>
          <w:szCs w:val="28"/>
          <w:lang w:val="kk-KZ"/>
        </w:rPr>
        <w:t xml:space="preserve">Өңдеу нәтижелері </w:t>
      </w:r>
      <w:r w:rsidR="005778A4" w:rsidRPr="00F46665">
        <w:rPr>
          <w:color w:val="000000"/>
          <w:sz w:val="28"/>
          <w:szCs w:val="28"/>
          <w:lang w:val="kk-KZ"/>
        </w:rPr>
        <w:t>2</w:t>
      </w:r>
      <w:r w:rsidR="001E131E" w:rsidRPr="001E131E">
        <w:rPr>
          <w:color w:val="000000"/>
          <w:sz w:val="28"/>
          <w:szCs w:val="28"/>
          <w:lang w:val="kk-KZ"/>
        </w:rPr>
        <w:t>5</w:t>
      </w:r>
      <w:r w:rsidRPr="00F46665">
        <w:rPr>
          <w:color w:val="000000"/>
          <w:sz w:val="28"/>
          <w:szCs w:val="28"/>
          <w:lang w:val="kk-KZ"/>
        </w:rPr>
        <w:t xml:space="preserve">-кестеде көрсетілген. </w:t>
      </w:r>
    </w:p>
    <w:p w14:paraId="473D5212" w14:textId="77777777" w:rsidR="00883E16" w:rsidRDefault="00883E16" w:rsidP="0085567E">
      <w:pPr>
        <w:jc w:val="both"/>
        <w:rPr>
          <w:sz w:val="28"/>
          <w:szCs w:val="28"/>
          <w:lang w:val="kk-KZ"/>
        </w:rPr>
      </w:pPr>
    </w:p>
    <w:p w14:paraId="1FBA4A1D" w14:textId="77777777" w:rsidR="00883E16" w:rsidRDefault="00883E16" w:rsidP="0085567E">
      <w:pPr>
        <w:jc w:val="both"/>
        <w:rPr>
          <w:sz w:val="28"/>
          <w:szCs w:val="28"/>
          <w:lang w:val="kk-KZ"/>
        </w:rPr>
      </w:pPr>
    </w:p>
    <w:p w14:paraId="21820887" w14:textId="77777777" w:rsidR="00883E16" w:rsidRDefault="00883E16" w:rsidP="0085567E">
      <w:pPr>
        <w:jc w:val="both"/>
        <w:rPr>
          <w:sz w:val="28"/>
          <w:szCs w:val="28"/>
          <w:lang w:val="kk-KZ"/>
        </w:rPr>
      </w:pPr>
    </w:p>
    <w:p w14:paraId="25426640" w14:textId="77777777" w:rsidR="00883E16" w:rsidRDefault="00883E16" w:rsidP="0085567E">
      <w:pPr>
        <w:jc w:val="both"/>
        <w:rPr>
          <w:sz w:val="28"/>
          <w:szCs w:val="28"/>
          <w:lang w:val="kk-KZ"/>
        </w:rPr>
      </w:pPr>
    </w:p>
    <w:p w14:paraId="25A45B98" w14:textId="77777777" w:rsidR="00883E16" w:rsidRDefault="00883E16" w:rsidP="0085567E">
      <w:pPr>
        <w:jc w:val="both"/>
        <w:rPr>
          <w:sz w:val="28"/>
          <w:szCs w:val="28"/>
          <w:lang w:val="kk-KZ"/>
        </w:rPr>
      </w:pPr>
    </w:p>
    <w:p w14:paraId="05C8BEAF" w14:textId="77777777" w:rsidR="00883E16" w:rsidRDefault="00883E16" w:rsidP="0085567E">
      <w:pPr>
        <w:jc w:val="both"/>
        <w:rPr>
          <w:sz w:val="28"/>
          <w:szCs w:val="28"/>
          <w:lang w:val="kk-KZ"/>
        </w:rPr>
      </w:pPr>
    </w:p>
    <w:p w14:paraId="40F64360" w14:textId="77777777" w:rsidR="00883E16" w:rsidRDefault="00883E16" w:rsidP="0085567E">
      <w:pPr>
        <w:jc w:val="both"/>
        <w:rPr>
          <w:sz w:val="28"/>
          <w:szCs w:val="28"/>
          <w:lang w:val="kk-KZ"/>
        </w:rPr>
      </w:pPr>
    </w:p>
    <w:p w14:paraId="4EA99AE4" w14:textId="77777777" w:rsidR="00883E16" w:rsidRDefault="00883E16" w:rsidP="0085567E">
      <w:pPr>
        <w:jc w:val="both"/>
        <w:rPr>
          <w:sz w:val="28"/>
          <w:szCs w:val="28"/>
          <w:lang w:val="kk-KZ"/>
        </w:rPr>
      </w:pPr>
    </w:p>
    <w:p w14:paraId="2814C34E" w14:textId="4283A04E" w:rsidR="00474AA7" w:rsidRPr="00F46665" w:rsidRDefault="00474AA7" w:rsidP="0085567E">
      <w:pPr>
        <w:jc w:val="both"/>
        <w:rPr>
          <w:sz w:val="28"/>
          <w:szCs w:val="28"/>
          <w:lang w:val="kk-KZ"/>
        </w:rPr>
      </w:pPr>
      <w:r w:rsidRPr="00F46665">
        <w:rPr>
          <w:sz w:val="28"/>
          <w:szCs w:val="28"/>
          <w:lang w:val="kk-KZ"/>
        </w:rPr>
        <w:lastRenderedPageBreak/>
        <w:t xml:space="preserve">Кесте </w:t>
      </w:r>
      <w:r w:rsidR="005778A4" w:rsidRPr="00F46665">
        <w:rPr>
          <w:sz w:val="28"/>
          <w:szCs w:val="28"/>
          <w:lang w:val="kk-KZ"/>
        </w:rPr>
        <w:t>2</w:t>
      </w:r>
      <w:r w:rsidR="001E131E" w:rsidRPr="001E131E">
        <w:rPr>
          <w:sz w:val="28"/>
          <w:szCs w:val="28"/>
          <w:lang w:val="kk-KZ"/>
        </w:rPr>
        <w:t>5</w:t>
      </w:r>
      <w:r w:rsidRPr="00F46665">
        <w:rPr>
          <w:sz w:val="28"/>
          <w:szCs w:val="28"/>
          <w:lang w:val="kk-KZ"/>
        </w:rPr>
        <w:t xml:space="preserve"> – Түйе сүті шикізатының микробиологиялық көрсеткіштерін ультрадыбыстық зондпен өңдеу нәтижелері </w:t>
      </w:r>
    </w:p>
    <w:p w14:paraId="3F9542E7" w14:textId="77777777" w:rsidR="00474AA7" w:rsidRPr="00F46665" w:rsidRDefault="00474AA7" w:rsidP="00474AA7">
      <w:pPr>
        <w:ind w:firstLine="720"/>
        <w:jc w:val="both"/>
        <w:rPr>
          <w:sz w:val="28"/>
          <w:szCs w:val="28"/>
          <w:lang w:val="kk-KZ"/>
        </w:rPr>
      </w:pPr>
      <w:r w:rsidRPr="00F46665">
        <w:rPr>
          <w:sz w:val="28"/>
          <w:szCs w:val="28"/>
          <w:lang w:val="kk-KZ"/>
        </w:rPr>
        <w:t xml:space="preserve">                                                                                                                                                                                                                           </w:t>
      </w:r>
    </w:p>
    <w:tbl>
      <w:tblPr>
        <w:tblStyle w:val="a8"/>
        <w:tblW w:w="9776" w:type="dxa"/>
        <w:tblLayout w:type="fixed"/>
        <w:tblLook w:val="04A0" w:firstRow="1" w:lastRow="0" w:firstColumn="1" w:lastColumn="0" w:noHBand="0" w:noVBand="1"/>
      </w:tblPr>
      <w:tblGrid>
        <w:gridCol w:w="1696"/>
        <w:gridCol w:w="1276"/>
        <w:gridCol w:w="1559"/>
        <w:gridCol w:w="1276"/>
        <w:gridCol w:w="1276"/>
        <w:gridCol w:w="1365"/>
        <w:gridCol w:w="1328"/>
      </w:tblGrid>
      <w:tr w:rsidR="00474AA7" w:rsidRPr="00F46665" w14:paraId="7AAE9767" w14:textId="77777777" w:rsidTr="003B00FB">
        <w:trPr>
          <w:trHeight w:val="603"/>
        </w:trPr>
        <w:tc>
          <w:tcPr>
            <w:tcW w:w="1696" w:type="dxa"/>
          </w:tcPr>
          <w:p w14:paraId="5C348144" w14:textId="77777777" w:rsidR="00474AA7" w:rsidRPr="00F46665" w:rsidRDefault="00474AA7" w:rsidP="00542FA0">
            <w:pPr>
              <w:rPr>
                <w:sz w:val="22"/>
                <w:szCs w:val="22"/>
              </w:rPr>
            </w:pPr>
            <w:r w:rsidRPr="00F46665">
              <w:rPr>
                <w:sz w:val="22"/>
                <w:szCs w:val="22"/>
                <w:lang w:val="kk-KZ"/>
              </w:rPr>
              <w:t>Көрсеткіштер атауы</w:t>
            </w:r>
            <w:r w:rsidRPr="00F46665">
              <w:rPr>
                <w:sz w:val="22"/>
                <w:szCs w:val="22"/>
              </w:rPr>
              <w:t xml:space="preserve"> </w:t>
            </w:r>
          </w:p>
        </w:tc>
        <w:tc>
          <w:tcPr>
            <w:tcW w:w="1276" w:type="dxa"/>
          </w:tcPr>
          <w:p w14:paraId="654FF660" w14:textId="77777777" w:rsidR="00474AA7" w:rsidRPr="00F46665" w:rsidRDefault="00474AA7" w:rsidP="00542FA0">
            <w:pPr>
              <w:rPr>
                <w:sz w:val="22"/>
                <w:szCs w:val="22"/>
                <w:lang w:val="kk-KZ"/>
              </w:rPr>
            </w:pPr>
            <w:r w:rsidRPr="00F46665">
              <w:rPr>
                <w:sz w:val="22"/>
                <w:szCs w:val="22"/>
                <w:lang w:val="kk-KZ"/>
              </w:rPr>
              <w:t xml:space="preserve">Шикі түйе сүті </w:t>
            </w:r>
            <w:r w:rsidRPr="00F46665">
              <w:rPr>
                <w:sz w:val="22"/>
                <w:szCs w:val="22"/>
              </w:rPr>
              <w:t xml:space="preserve"> </w:t>
            </w:r>
          </w:p>
        </w:tc>
        <w:tc>
          <w:tcPr>
            <w:tcW w:w="1559" w:type="dxa"/>
          </w:tcPr>
          <w:p w14:paraId="47ABB790" w14:textId="77777777" w:rsidR="00474AA7" w:rsidRPr="00F46665" w:rsidRDefault="00474AA7" w:rsidP="00542FA0">
            <w:pPr>
              <w:jc w:val="center"/>
              <w:rPr>
                <w:sz w:val="22"/>
                <w:szCs w:val="22"/>
              </w:rPr>
            </w:pPr>
            <w:r w:rsidRPr="00F46665">
              <w:rPr>
                <w:sz w:val="22"/>
                <w:szCs w:val="22"/>
                <w:lang w:val="kk-KZ"/>
              </w:rPr>
              <w:t>КО ТР 033/2013 бойынша</w:t>
            </w:r>
          </w:p>
          <w:p w14:paraId="21ADDE5D" w14:textId="77777777" w:rsidR="00474AA7" w:rsidRPr="00F46665" w:rsidRDefault="00474AA7" w:rsidP="00542FA0">
            <w:pPr>
              <w:jc w:val="center"/>
              <w:rPr>
                <w:sz w:val="22"/>
                <w:szCs w:val="22"/>
                <w:lang w:val="kk-KZ"/>
              </w:rPr>
            </w:pPr>
            <w:r w:rsidRPr="00F46665">
              <w:rPr>
                <w:sz w:val="22"/>
                <w:szCs w:val="22"/>
                <w:lang w:val="kk-KZ"/>
              </w:rPr>
              <w:t>пастерленген сүт үшін</w:t>
            </w:r>
          </w:p>
        </w:tc>
        <w:tc>
          <w:tcPr>
            <w:tcW w:w="1276" w:type="dxa"/>
            <w:vAlign w:val="center"/>
          </w:tcPr>
          <w:p w14:paraId="26386177" w14:textId="77777777" w:rsidR="00474AA7" w:rsidRPr="00F46665" w:rsidRDefault="00474AA7" w:rsidP="00542FA0">
            <w:pPr>
              <w:jc w:val="center"/>
              <w:rPr>
                <w:sz w:val="22"/>
                <w:szCs w:val="22"/>
                <w:lang w:val="kk-KZ"/>
              </w:rPr>
            </w:pPr>
          </w:p>
          <w:p w14:paraId="5BFFD73D" w14:textId="0DB80532" w:rsidR="00474AA7" w:rsidRPr="00F46665" w:rsidRDefault="00474AA7" w:rsidP="00542FA0">
            <w:pPr>
              <w:jc w:val="center"/>
              <w:rPr>
                <w:sz w:val="22"/>
                <w:szCs w:val="22"/>
                <w:lang w:val="en-US"/>
              </w:rPr>
            </w:pPr>
            <w:r w:rsidRPr="00F46665">
              <w:rPr>
                <w:sz w:val="22"/>
                <w:szCs w:val="22"/>
                <w:lang w:val="kk-KZ"/>
              </w:rPr>
              <w:t>УЗ -1</w:t>
            </w:r>
            <w:r w:rsidRPr="00F46665">
              <w:rPr>
                <w:sz w:val="22"/>
                <w:szCs w:val="22"/>
                <w:lang w:val="en-US"/>
              </w:rPr>
              <w:t xml:space="preserve"> </w:t>
            </w:r>
            <w:r w:rsidRPr="00F46665">
              <w:rPr>
                <w:sz w:val="22"/>
                <w:szCs w:val="22"/>
                <w:lang w:val="kk-KZ"/>
              </w:rPr>
              <w:t xml:space="preserve">        </w:t>
            </w:r>
            <w:r w:rsidRPr="00F46665">
              <w:rPr>
                <w:sz w:val="22"/>
                <w:szCs w:val="22"/>
                <w:lang w:val="en-US"/>
              </w:rPr>
              <w:t xml:space="preserve">(100 </w:t>
            </w:r>
            <w:r w:rsidRPr="00F46665">
              <w:rPr>
                <w:sz w:val="22"/>
                <w:szCs w:val="22"/>
                <w:lang w:val="kk-KZ"/>
              </w:rPr>
              <w:t xml:space="preserve">Вт, </w:t>
            </w:r>
            <w:r w:rsidRPr="00F46665">
              <w:rPr>
                <w:sz w:val="22"/>
                <w:szCs w:val="22"/>
                <w:lang w:val="en-US"/>
              </w:rPr>
              <w:t>10</w:t>
            </w:r>
            <w:r w:rsidRPr="00F46665">
              <w:rPr>
                <w:sz w:val="22"/>
                <w:szCs w:val="22"/>
                <w:lang w:val="kk-KZ"/>
              </w:rPr>
              <w:t xml:space="preserve"> мин</w:t>
            </w:r>
            <w:r w:rsidRPr="00F46665">
              <w:rPr>
                <w:sz w:val="22"/>
                <w:szCs w:val="22"/>
                <w:lang w:val="en-US"/>
              </w:rPr>
              <w:t>)</w:t>
            </w:r>
          </w:p>
          <w:p w14:paraId="00F1242B" w14:textId="77777777" w:rsidR="00474AA7" w:rsidRPr="00F46665" w:rsidRDefault="00474AA7" w:rsidP="00542FA0">
            <w:pPr>
              <w:jc w:val="center"/>
              <w:rPr>
                <w:sz w:val="22"/>
                <w:szCs w:val="22"/>
              </w:rPr>
            </w:pPr>
          </w:p>
        </w:tc>
        <w:tc>
          <w:tcPr>
            <w:tcW w:w="1276" w:type="dxa"/>
            <w:vAlign w:val="center"/>
          </w:tcPr>
          <w:p w14:paraId="3E053367" w14:textId="77777777" w:rsidR="00474AA7" w:rsidRPr="00F46665" w:rsidRDefault="00474AA7" w:rsidP="00542FA0">
            <w:pPr>
              <w:jc w:val="center"/>
              <w:rPr>
                <w:sz w:val="22"/>
                <w:szCs w:val="22"/>
                <w:lang w:val="kk-KZ"/>
              </w:rPr>
            </w:pPr>
            <w:r w:rsidRPr="00F46665">
              <w:rPr>
                <w:sz w:val="22"/>
                <w:szCs w:val="22"/>
                <w:lang w:val="kk-KZ"/>
              </w:rPr>
              <w:t>УЗ-2</w:t>
            </w:r>
          </w:p>
          <w:p w14:paraId="6891CF95" w14:textId="24460B58" w:rsidR="00474AA7" w:rsidRPr="00F46665" w:rsidRDefault="00474AA7" w:rsidP="00542FA0">
            <w:pPr>
              <w:jc w:val="center"/>
              <w:rPr>
                <w:sz w:val="22"/>
                <w:szCs w:val="22"/>
                <w:lang w:val="en-US"/>
              </w:rPr>
            </w:pPr>
            <w:r w:rsidRPr="00F46665">
              <w:rPr>
                <w:sz w:val="22"/>
                <w:szCs w:val="22"/>
                <w:lang w:val="en-US"/>
              </w:rPr>
              <w:t xml:space="preserve">(200 </w:t>
            </w:r>
            <w:r w:rsidRPr="00F46665">
              <w:rPr>
                <w:sz w:val="22"/>
                <w:szCs w:val="22"/>
                <w:lang w:val="kk-KZ"/>
              </w:rPr>
              <w:t>Вт,</w:t>
            </w:r>
            <w:r w:rsidRPr="00F46665">
              <w:rPr>
                <w:sz w:val="22"/>
                <w:szCs w:val="22"/>
                <w:lang w:val="en-US"/>
              </w:rPr>
              <w:t xml:space="preserve">10 </w:t>
            </w:r>
            <w:r w:rsidRPr="00F46665">
              <w:rPr>
                <w:sz w:val="22"/>
                <w:szCs w:val="22"/>
                <w:lang w:val="kk-KZ"/>
              </w:rPr>
              <w:t>мин</w:t>
            </w:r>
            <w:r w:rsidRPr="00F46665">
              <w:rPr>
                <w:sz w:val="22"/>
                <w:szCs w:val="22"/>
                <w:lang w:val="en-US"/>
              </w:rPr>
              <w:t>)</w:t>
            </w:r>
          </w:p>
        </w:tc>
        <w:tc>
          <w:tcPr>
            <w:tcW w:w="1365" w:type="dxa"/>
            <w:vAlign w:val="center"/>
          </w:tcPr>
          <w:p w14:paraId="3CD57247" w14:textId="77777777" w:rsidR="00474AA7" w:rsidRPr="00F46665" w:rsidRDefault="00474AA7" w:rsidP="00542FA0">
            <w:pPr>
              <w:jc w:val="center"/>
              <w:rPr>
                <w:sz w:val="22"/>
                <w:szCs w:val="22"/>
              </w:rPr>
            </w:pPr>
            <w:r w:rsidRPr="00F46665">
              <w:rPr>
                <w:sz w:val="22"/>
                <w:szCs w:val="22"/>
                <w:lang w:val="kk-KZ"/>
              </w:rPr>
              <w:t>УЗ</w:t>
            </w:r>
            <w:r w:rsidRPr="00F46665">
              <w:rPr>
                <w:sz w:val="22"/>
                <w:szCs w:val="22"/>
                <w:lang w:val="en-US"/>
              </w:rPr>
              <w:t>-3</w:t>
            </w:r>
          </w:p>
          <w:p w14:paraId="638DDDE4" w14:textId="48521651" w:rsidR="00474AA7" w:rsidRPr="00F46665" w:rsidRDefault="00474AA7" w:rsidP="00542FA0">
            <w:pPr>
              <w:jc w:val="center"/>
              <w:rPr>
                <w:sz w:val="22"/>
                <w:szCs w:val="22"/>
                <w:lang w:val="en-US"/>
              </w:rPr>
            </w:pPr>
            <w:r w:rsidRPr="00F46665">
              <w:rPr>
                <w:sz w:val="22"/>
                <w:szCs w:val="22"/>
                <w:lang w:val="en-US"/>
              </w:rPr>
              <w:t xml:space="preserve">(300 </w:t>
            </w:r>
            <w:r w:rsidRPr="00F46665">
              <w:rPr>
                <w:sz w:val="22"/>
                <w:szCs w:val="22"/>
                <w:lang w:val="kk-KZ"/>
              </w:rPr>
              <w:t xml:space="preserve">Вт, </w:t>
            </w:r>
            <w:r w:rsidRPr="00F46665">
              <w:rPr>
                <w:sz w:val="22"/>
                <w:szCs w:val="22"/>
                <w:lang w:val="en-US"/>
              </w:rPr>
              <w:t xml:space="preserve">10 </w:t>
            </w:r>
            <w:r w:rsidRPr="00F46665">
              <w:rPr>
                <w:sz w:val="22"/>
                <w:szCs w:val="22"/>
                <w:lang w:val="kk-KZ"/>
              </w:rPr>
              <w:t>мин</w:t>
            </w:r>
            <w:r w:rsidRPr="00F46665">
              <w:rPr>
                <w:sz w:val="22"/>
                <w:szCs w:val="22"/>
                <w:lang w:val="en-US"/>
              </w:rPr>
              <w:t>)</w:t>
            </w:r>
          </w:p>
        </w:tc>
        <w:tc>
          <w:tcPr>
            <w:tcW w:w="1328" w:type="dxa"/>
            <w:vAlign w:val="center"/>
          </w:tcPr>
          <w:p w14:paraId="54865456" w14:textId="77777777" w:rsidR="00474AA7" w:rsidRPr="00F46665" w:rsidRDefault="00474AA7" w:rsidP="00542FA0">
            <w:pPr>
              <w:jc w:val="center"/>
              <w:rPr>
                <w:sz w:val="22"/>
                <w:szCs w:val="22"/>
                <w:lang w:val="en-US"/>
              </w:rPr>
            </w:pPr>
            <w:r w:rsidRPr="00F46665">
              <w:rPr>
                <w:sz w:val="22"/>
                <w:szCs w:val="22"/>
                <w:lang w:val="kk-KZ"/>
              </w:rPr>
              <w:t>УЗ</w:t>
            </w:r>
            <w:r w:rsidRPr="00F46665">
              <w:rPr>
                <w:sz w:val="22"/>
                <w:szCs w:val="22"/>
                <w:lang w:val="en-US"/>
              </w:rPr>
              <w:t>-4</w:t>
            </w:r>
          </w:p>
          <w:p w14:paraId="405E3F49" w14:textId="023FAC76" w:rsidR="00474AA7" w:rsidRPr="00F46665" w:rsidRDefault="00474AA7" w:rsidP="00542FA0">
            <w:pPr>
              <w:jc w:val="center"/>
              <w:rPr>
                <w:sz w:val="22"/>
                <w:szCs w:val="22"/>
                <w:lang w:val="en-US"/>
              </w:rPr>
            </w:pPr>
            <w:r w:rsidRPr="00F46665">
              <w:rPr>
                <w:sz w:val="22"/>
                <w:szCs w:val="22"/>
                <w:lang w:val="en-US"/>
              </w:rPr>
              <w:t xml:space="preserve">(400 </w:t>
            </w:r>
            <w:r w:rsidRPr="00F46665">
              <w:rPr>
                <w:sz w:val="22"/>
                <w:szCs w:val="22"/>
                <w:lang w:val="kk-KZ"/>
              </w:rPr>
              <w:t xml:space="preserve">Вт, </w:t>
            </w:r>
            <w:r w:rsidRPr="00F46665">
              <w:rPr>
                <w:sz w:val="22"/>
                <w:szCs w:val="22"/>
                <w:lang w:val="en-US"/>
              </w:rPr>
              <w:t xml:space="preserve">10 </w:t>
            </w:r>
            <w:r w:rsidRPr="00F46665">
              <w:rPr>
                <w:sz w:val="22"/>
                <w:szCs w:val="22"/>
                <w:lang w:val="kk-KZ"/>
              </w:rPr>
              <w:t>мин</w:t>
            </w:r>
            <w:r w:rsidRPr="00F46665">
              <w:rPr>
                <w:sz w:val="22"/>
                <w:szCs w:val="22"/>
                <w:lang w:val="en-US"/>
              </w:rPr>
              <w:t>)</w:t>
            </w:r>
          </w:p>
        </w:tc>
      </w:tr>
      <w:tr w:rsidR="00474AA7" w:rsidRPr="00F46665" w14:paraId="79E928AC" w14:textId="77777777" w:rsidTr="003B00FB">
        <w:tc>
          <w:tcPr>
            <w:tcW w:w="1696" w:type="dxa"/>
          </w:tcPr>
          <w:p w14:paraId="16F339FD" w14:textId="77777777" w:rsidR="00474AA7" w:rsidRPr="00F46665" w:rsidRDefault="00474AA7" w:rsidP="00542FA0">
            <w:pPr>
              <w:rPr>
                <w:sz w:val="22"/>
                <w:szCs w:val="22"/>
                <w:lang w:val="kk-KZ"/>
              </w:rPr>
            </w:pPr>
            <w:r w:rsidRPr="00F46665">
              <w:rPr>
                <w:sz w:val="22"/>
                <w:szCs w:val="22"/>
                <w:lang w:val="kk-KZ"/>
              </w:rPr>
              <w:t>МАФАнМС КТБ/см</w:t>
            </w:r>
            <w:r w:rsidRPr="00F46665">
              <w:rPr>
                <w:sz w:val="22"/>
                <w:szCs w:val="22"/>
                <w:vertAlign w:val="superscript"/>
                <w:lang w:val="kk-KZ"/>
              </w:rPr>
              <w:t>3</w:t>
            </w:r>
          </w:p>
        </w:tc>
        <w:tc>
          <w:tcPr>
            <w:tcW w:w="1276" w:type="dxa"/>
          </w:tcPr>
          <w:p w14:paraId="0C046439" w14:textId="77777777" w:rsidR="00474AA7" w:rsidRPr="00F46665" w:rsidRDefault="00474AA7" w:rsidP="00542FA0">
            <w:pPr>
              <w:jc w:val="center"/>
              <w:rPr>
                <w:sz w:val="22"/>
                <w:szCs w:val="22"/>
                <w:lang w:val="en-US"/>
              </w:rPr>
            </w:pPr>
            <w:r w:rsidRPr="00F46665">
              <w:rPr>
                <w:sz w:val="22"/>
                <w:szCs w:val="22"/>
                <w:lang w:val="en-US"/>
              </w:rPr>
              <w:t>6,5*10</w:t>
            </w:r>
            <w:r w:rsidRPr="00F46665">
              <w:rPr>
                <w:sz w:val="22"/>
                <w:szCs w:val="22"/>
                <w:vertAlign w:val="superscript"/>
                <w:lang w:val="en-US"/>
              </w:rPr>
              <w:t>5</w:t>
            </w:r>
          </w:p>
        </w:tc>
        <w:tc>
          <w:tcPr>
            <w:tcW w:w="1559" w:type="dxa"/>
          </w:tcPr>
          <w:p w14:paraId="1F8592DC" w14:textId="77777777" w:rsidR="00474AA7" w:rsidRPr="00F46665" w:rsidRDefault="00474AA7" w:rsidP="00542FA0">
            <w:pPr>
              <w:jc w:val="center"/>
              <w:rPr>
                <w:sz w:val="22"/>
                <w:szCs w:val="22"/>
                <w:vertAlign w:val="superscript"/>
                <w:lang w:val="kk-KZ"/>
              </w:rPr>
            </w:pPr>
            <w:r w:rsidRPr="00F46665">
              <w:rPr>
                <w:sz w:val="22"/>
                <w:szCs w:val="22"/>
                <w:lang w:val="en-US"/>
              </w:rPr>
              <w:t>1*10</w:t>
            </w:r>
            <w:r w:rsidRPr="00F46665">
              <w:rPr>
                <w:sz w:val="22"/>
                <w:szCs w:val="22"/>
                <w:vertAlign w:val="superscript"/>
                <w:lang w:val="en-US"/>
              </w:rPr>
              <w:t>5</w:t>
            </w:r>
          </w:p>
        </w:tc>
        <w:tc>
          <w:tcPr>
            <w:tcW w:w="1276" w:type="dxa"/>
          </w:tcPr>
          <w:p w14:paraId="625FC595" w14:textId="3EACD355" w:rsidR="00474AA7" w:rsidRPr="00F46665" w:rsidRDefault="00930B1E" w:rsidP="00542FA0">
            <w:pPr>
              <w:jc w:val="center"/>
              <w:rPr>
                <w:sz w:val="22"/>
                <w:szCs w:val="22"/>
                <w:lang w:val="kk-KZ"/>
              </w:rPr>
            </w:pPr>
            <w:r w:rsidRPr="00F46665">
              <w:rPr>
                <w:sz w:val="22"/>
                <w:szCs w:val="22"/>
                <w:lang w:val="en-US"/>
              </w:rPr>
              <w:t>5,7</w:t>
            </w:r>
            <w:r w:rsidR="00474AA7" w:rsidRPr="00F46665">
              <w:rPr>
                <w:sz w:val="22"/>
                <w:szCs w:val="22"/>
                <w:lang w:val="en-US"/>
              </w:rPr>
              <w:t>*10</w:t>
            </w:r>
            <w:r w:rsidRPr="00F46665">
              <w:rPr>
                <w:sz w:val="22"/>
                <w:szCs w:val="22"/>
                <w:vertAlign w:val="superscript"/>
                <w:lang w:val="en-US"/>
              </w:rPr>
              <w:t>4</w:t>
            </w:r>
          </w:p>
        </w:tc>
        <w:tc>
          <w:tcPr>
            <w:tcW w:w="1276" w:type="dxa"/>
          </w:tcPr>
          <w:p w14:paraId="0F2BBFCC" w14:textId="63011176" w:rsidR="00930B1E" w:rsidRPr="00F46665" w:rsidRDefault="00930B1E" w:rsidP="00542FA0">
            <w:pPr>
              <w:jc w:val="center"/>
              <w:rPr>
                <w:sz w:val="22"/>
                <w:szCs w:val="22"/>
                <w:lang w:val="en-US"/>
              </w:rPr>
            </w:pPr>
            <w:r w:rsidRPr="00F46665">
              <w:rPr>
                <w:sz w:val="22"/>
                <w:szCs w:val="22"/>
                <w:lang w:val="en-US"/>
              </w:rPr>
              <w:t>4,6*10</w:t>
            </w:r>
            <w:r w:rsidRPr="00F46665">
              <w:rPr>
                <w:sz w:val="22"/>
                <w:szCs w:val="22"/>
                <w:vertAlign w:val="superscript"/>
                <w:lang w:val="en-US"/>
              </w:rPr>
              <w:t>4</w:t>
            </w:r>
          </w:p>
        </w:tc>
        <w:tc>
          <w:tcPr>
            <w:tcW w:w="1365" w:type="dxa"/>
          </w:tcPr>
          <w:p w14:paraId="1C69A058" w14:textId="15EC0535" w:rsidR="00474AA7" w:rsidRPr="00F46665" w:rsidRDefault="00930B1E" w:rsidP="00542FA0">
            <w:pPr>
              <w:jc w:val="center"/>
              <w:rPr>
                <w:sz w:val="22"/>
                <w:szCs w:val="22"/>
                <w:lang w:val="kk-KZ"/>
              </w:rPr>
            </w:pPr>
            <w:r w:rsidRPr="00F46665">
              <w:rPr>
                <w:sz w:val="22"/>
                <w:szCs w:val="22"/>
                <w:lang w:val="en-US"/>
              </w:rPr>
              <w:t>2,7</w:t>
            </w:r>
            <w:r w:rsidR="00474AA7" w:rsidRPr="00F46665">
              <w:rPr>
                <w:sz w:val="22"/>
                <w:szCs w:val="22"/>
                <w:lang w:val="en-US"/>
              </w:rPr>
              <w:t>*10</w:t>
            </w:r>
            <w:r w:rsidR="00474AA7" w:rsidRPr="00F46665">
              <w:rPr>
                <w:sz w:val="22"/>
                <w:szCs w:val="22"/>
                <w:vertAlign w:val="superscript"/>
                <w:lang w:val="en-US"/>
              </w:rPr>
              <w:t>4</w:t>
            </w:r>
          </w:p>
        </w:tc>
        <w:tc>
          <w:tcPr>
            <w:tcW w:w="1328" w:type="dxa"/>
          </w:tcPr>
          <w:p w14:paraId="1B392264" w14:textId="34F2A23C" w:rsidR="00474AA7" w:rsidRPr="00F46665" w:rsidRDefault="00930B1E" w:rsidP="00542FA0">
            <w:pPr>
              <w:jc w:val="center"/>
              <w:rPr>
                <w:sz w:val="22"/>
                <w:szCs w:val="22"/>
                <w:lang w:val="en-US"/>
              </w:rPr>
            </w:pPr>
            <w:r w:rsidRPr="00F46665">
              <w:rPr>
                <w:sz w:val="22"/>
                <w:szCs w:val="22"/>
                <w:lang w:val="en-US"/>
              </w:rPr>
              <w:t>1,5</w:t>
            </w:r>
            <w:r w:rsidR="00474AA7" w:rsidRPr="00F46665">
              <w:rPr>
                <w:sz w:val="22"/>
                <w:szCs w:val="22"/>
                <w:lang w:val="en-US"/>
              </w:rPr>
              <w:t>*10</w:t>
            </w:r>
            <w:r w:rsidRPr="00F46665">
              <w:rPr>
                <w:sz w:val="22"/>
                <w:szCs w:val="22"/>
                <w:vertAlign w:val="superscript"/>
                <w:lang w:val="en-US"/>
              </w:rPr>
              <w:t>4</w:t>
            </w:r>
          </w:p>
        </w:tc>
      </w:tr>
      <w:tr w:rsidR="00474AA7" w:rsidRPr="00F46665" w14:paraId="40204B24" w14:textId="77777777" w:rsidTr="003B00FB">
        <w:tc>
          <w:tcPr>
            <w:tcW w:w="1696" w:type="dxa"/>
          </w:tcPr>
          <w:p w14:paraId="00CA403B" w14:textId="77777777" w:rsidR="00474AA7" w:rsidRPr="00F46665" w:rsidRDefault="00474AA7" w:rsidP="00542FA0">
            <w:pPr>
              <w:rPr>
                <w:sz w:val="22"/>
                <w:szCs w:val="22"/>
              </w:rPr>
            </w:pPr>
            <w:r w:rsidRPr="00F46665">
              <w:rPr>
                <w:sz w:val="22"/>
                <w:szCs w:val="22"/>
              </w:rPr>
              <w:t xml:space="preserve">ІТТБ 0,01 өнімде (г)  </w:t>
            </w:r>
          </w:p>
        </w:tc>
        <w:tc>
          <w:tcPr>
            <w:tcW w:w="1276" w:type="dxa"/>
          </w:tcPr>
          <w:p w14:paraId="6A0EC091" w14:textId="6B39CEDC" w:rsidR="00474AA7" w:rsidRPr="00F46665" w:rsidRDefault="00930B1E" w:rsidP="00046021">
            <w:pPr>
              <w:jc w:val="center"/>
              <w:rPr>
                <w:rFonts w:eastAsia="Calibri"/>
                <w:sz w:val="22"/>
                <w:szCs w:val="22"/>
                <w:lang w:val="kk-KZ" w:eastAsia="x-none"/>
              </w:rPr>
            </w:pPr>
            <w:r w:rsidRPr="00F46665">
              <w:rPr>
                <w:sz w:val="22"/>
                <w:szCs w:val="22"/>
                <w:lang w:val="kk-KZ"/>
              </w:rPr>
              <w:t>а</w:t>
            </w:r>
            <w:r w:rsidR="00474AA7" w:rsidRPr="00F46665">
              <w:rPr>
                <w:sz w:val="22"/>
                <w:szCs w:val="22"/>
                <w:lang w:val="kk-KZ"/>
              </w:rPr>
              <w:t>нықталды</w:t>
            </w:r>
          </w:p>
        </w:tc>
        <w:tc>
          <w:tcPr>
            <w:tcW w:w="1559" w:type="dxa"/>
          </w:tcPr>
          <w:p w14:paraId="52FE702A" w14:textId="03D5B1EB" w:rsidR="00474AA7" w:rsidRPr="00F46665" w:rsidRDefault="00930B1E" w:rsidP="00046021">
            <w:pPr>
              <w:jc w:val="center"/>
              <w:rPr>
                <w:sz w:val="22"/>
                <w:szCs w:val="22"/>
              </w:rPr>
            </w:pPr>
            <w:r w:rsidRPr="00F46665">
              <w:rPr>
                <w:rFonts w:eastAsia="Calibri"/>
                <w:sz w:val="22"/>
                <w:szCs w:val="22"/>
                <w:lang w:val="kk-KZ" w:eastAsia="x-none"/>
              </w:rPr>
              <w:t>р</w:t>
            </w:r>
            <w:r w:rsidR="00474AA7" w:rsidRPr="00F46665">
              <w:rPr>
                <w:rFonts w:eastAsia="Calibri"/>
                <w:sz w:val="22"/>
                <w:szCs w:val="22"/>
                <w:lang w:val="kk-KZ" w:eastAsia="x-none"/>
              </w:rPr>
              <w:t>ұқсат етілмейді</w:t>
            </w:r>
          </w:p>
        </w:tc>
        <w:tc>
          <w:tcPr>
            <w:tcW w:w="1276" w:type="dxa"/>
          </w:tcPr>
          <w:p w14:paraId="0621D95F" w14:textId="74F59D11" w:rsidR="00474AA7" w:rsidRPr="00F46665" w:rsidRDefault="00474AA7" w:rsidP="00046021">
            <w:pPr>
              <w:jc w:val="center"/>
              <w:rPr>
                <w:sz w:val="22"/>
                <w:szCs w:val="22"/>
                <w:lang w:val="kk-KZ"/>
              </w:rPr>
            </w:pPr>
            <w:r w:rsidRPr="00F46665">
              <w:rPr>
                <w:rFonts w:eastAsia="Calibri"/>
                <w:sz w:val="22"/>
                <w:szCs w:val="22"/>
                <w:lang w:val="kk-KZ" w:eastAsia="x-none"/>
              </w:rPr>
              <w:t>табылмады</w:t>
            </w:r>
          </w:p>
        </w:tc>
        <w:tc>
          <w:tcPr>
            <w:tcW w:w="1276" w:type="dxa"/>
          </w:tcPr>
          <w:p w14:paraId="5B9CCA62" w14:textId="0D97947B" w:rsidR="00474AA7" w:rsidRPr="00F46665" w:rsidRDefault="00474AA7" w:rsidP="00046021">
            <w:pPr>
              <w:jc w:val="center"/>
              <w:rPr>
                <w:rFonts w:eastAsia="Calibri"/>
                <w:sz w:val="22"/>
                <w:szCs w:val="22"/>
                <w:lang w:val="kk-KZ" w:eastAsia="x-none"/>
              </w:rPr>
            </w:pPr>
            <w:r w:rsidRPr="00F46665">
              <w:rPr>
                <w:rFonts w:eastAsia="Calibri"/>
                <w:sz w:val="22"/>
                <w:szCs w:val="22"/>
                <w:lang w:val="kk-KZ" w:eastAsia="x-none"/>
              </w:rPr>
              <w:t>табылмады</w:t>
            </w:r>
          </w:p>
        </w:tc>
        <w:tc>
          <w:tcPr>
            <w:tcW w:w="1365" w:type="dxa"/>
          </w:tcPr>
          <w:p w14:paraId="290CE646" w14:textId="0B27FD8A" w:rsidR="00474AA7" w:rsidRPr="00F46665" w:rsidRDefault="00474AA7" w:rsidP="00046021">
            <w:pPr>
              <w:jc w:val="center"/>
              <w:rPr>
                <w:sz w:val="22"/>
                <w:szCs w:val="22"/>
              </w:rPr>
            </w:pPr>
            <w:r w:rsidRPr="00F46665">
              <w:rPr>
                <w:rFonts w:eastAsia="Calibri"/>
                <w:sz w:val="22"/>
                <w:szCs w:val="22"/>
                <w:lang w:val="kk-KZ" w:eastAsia="x-none"/>
              </w:rPr>
              <w:t>табылмады</w:t>
            </w:r>
          </w:p>
        </w:tc>
        <w:tc>
          <w:tcPr>
            <w:tcW w:w="1328" w:type="dxa"/>
          </w:tcPr>
          <w:p w14:paraId="6EEAC8A5" w14:textId="77777777" w:rsidR="00474AA7" w:rsidRPr="00F46665" w:rsidRDefault="00474AA7" w:rsidP="00046021">
            <w:pPr>
              <w:jc w:val="center"/>
              <w:rPr>
                <w:rFonts w:eastAsia="Calibri"/>
                <w:sz w:val="22"/>
                <w:szCs w:val="22"/>
                <w:lang w:val="kk-KZ" w:eastAsia="x-none"/>
              </w:rPr>
            </w:pPr>
            <w:r w:rsidRPr="00F46665">
              <w:rPr>
                <w:rFonts w:eastAsia="Calibri"/>
                <w:sz w:val="22"/>
                <w:szCs w:val="22"/>
                <w:lang w:val="kk-KZ" w:eastAsia="x-none"/>
              </w:rPr>
              <w:t>табылмады</w:t>
            </w:r>
          </w:p>
        </w:tc>
      </w:tr>
      <w:tr w:rsidR="00474AA7" w:rsidRPr="00F46665" w14:paraId="77AD21C2" w14:textId="77777777" w:rsidTr="003B00FB">
        <w:tc>
          <w:tcPr>
            <w:tcW w:w="1696" w:type="dxa"/>
          </w:tcPr>
          <w:p w14:paraId="31EF7ED1" w14:textId="77777777" w:rsidR="00474AA7" w:rsidRPr="00F46665" w:rsidRDefault="00474AA7" w:rsidP="00542FA0">
            <w:pPr>
              <w:rPr>
                <w:sz w:val="22"/>
                <w:szCs w:val="22"/>
              </w:rPr>
            </w:pPr>
            <w:r w:rsidRPr="00F46665">
              <w:rPr>
                <w:sz w:val="22"/>
                <w:szCs w:val="22"/>
                <w:lang w:val="kk-KZ"/>
              </w:rPr>
              <w:t>Патогенді микроорганизмдер, соның ішінде сальмонелла, 25 г өнімде</w:t>
            </w:r>
          </w:p>
        </w:tc>
        <w:tc>
          <w:tcPr>
            <w:tcW w:w="1276" w:type="dxa"/>
          </w:tcPr>
          <w:p w14:paraId="4BE0F07E" w14:textId="5972BCCF" w:rsidR="00474AA7" w:rsidRPr="00F46665" w:rsidRDefault="00930B1E" w:rsidP="00046021">
            <w:pPr>
              <w:jc w:val="center"/>
              <w:rPr>
                <w:rFonts w:eastAsia="Calibri"/>
                <w:sz w:val="22"/>
                <w:szCs w:val="22"/>
                <w:lang w:val="kk-KZ" w:eastAsia="x-none"/>
              </w:rPr>
            </w:pPr>
            <w:r w:rsidRPr="00F46665">
              <w:rPr>
                <w:rFonts w:eastAsia="Calibri"/>
                <w:sz w:val="22"/>
                <w:szCs w:val="22"/>
                <w:lang w:val="kk-KZ" w:eastAsia="x-none"/>
              </w:rPr>
              <w:t>т</w:t>
            </w:r>
            <w:r w:rsidR="00474AA7" w:rsidRPr="00F46665">
              <w:rPr>
                <w:rFonts w:eastAsia="Calibri"/>
                <w:sz w:val="22"/>
                <w:szCs w:val="22"/>
                <w:lang w:val="kk-KZ" w:eastAsia="x-none"/>
              </w:rPr>
              <w:t>абылмады</w:t>
            </w:r>
          </w:p>
        </w:tc>
        <w:tc>
          <w:tcPr>
            <w:tcW w:w="1559" w:type="dxa"/>
          </w:tcPr>
          <w:p w14:paraId="0F76E014" w14:textId="33AEB123" w:rsidR="00474AA7" w:rsidRPr="00F46665" w:rsidRDefault="00930B1E" w:rsidP="00046021">
            <w:pPr>
              <w:jc w:val="center"/>
              <w:rPr>
                <w:sz w:val="22"/>
                <w:szCs w:val="22"/>
              </w:rPr>
            </w:pPr>
            <w:r w:rsidRPr="00F46665">
              <w:rPr>
                <w:rFonts w:eastAsia="Calibri"/>
                <w:sz w:val="22"/>
                <w:szCs w:val="22"/>
                <w:lang w:val="kk-KZ" w:eastAsia="x-none"/>
              </w:rPr>
              <w:t>р</w:t>
            </w:r>
            <w:r w:rsidR="00474AA7" w:rsidRPr="00F46665">
              <w:rPr>
                <w:rFonts w:eastAsia="Calibri"/>
                <w:sz w:val="22"/>
                <w:szCs w:val="22"/>
                <w:lang w:val="kk-KZ" w:eastAsia="x-none"/>
              </w:rPr>
              <w:t>ұқсат етілмейді</w:t>
            </w:r>
          </w:p>
        </w:tc>
        <w:tc>
          <w:tcPr>
            <w:tcW w:w="1276" w:type="dxa"/>
          </w:tcPr>
          <w:p w14:paraId="5E7F0B9F" w14:textId="77777777" w:rsidR="00474AA7" w:rsidRPr="00F46665" w:rsidRDefault="00474AA7" w:rsidP="00046021">
            <w:pPr>
              <w:jc w:val="center"/>
              <w:rPr>
                <w:sz w:val="22"/>
                <w:szCs w:val="22"/>
              </w:rPr>
            </w:pPr>
            <w:r w:rsidRPr="00F46665">
              <w:rPr>
                <w:rFonts w:eastAsia="Calibri"/>
                <w:sz w:val="22"/>
                <w:szCs w:val="22"/>
                <w:lang w:val="kk-KZ" w:eastAsia="x-none"/>
              </w:rPr>
              <w:t>табылмады</w:t>
            </w:r>
          </w:p>
        </w:tc>
        <w:tc>
          <w:tcPr>
            <w:tcW w:w="1276" w:type="dxa"/>
          </w:tcPr>
          <w:p w14:paraId="4AEDC0FB" w14:textId="77777777" w:rsidR="00474AA7" w:rsidRPr="00F46665" w:rsidRDefault="00474AA7" w:rsidP="00046021">
            <w:pPr>
              <w:jc w:val="center"/>
              <w:rPr>
                <w:rFonts w:eastAsia="Calibri"/>
                <w:sz w:val="22"/>
                <w:szCs w:val="22"/>
                <w:lang w:val="kk-KZ" w:eastAsia="x-none"/>
              </w:rPr>
            </w:pPr>
            <w:r w:rsidRPr="00F46665">
              <w:rPr>
                <w:rFonts w:eastAsia="Calibri"/>
                <w:sz w:val="22"/>
                <w:szCs w:val="22"/>
                <w:lang w:val="kk-KZ" w:eastAsia="x-none"/>
              </w:rPr>
              <w:t>табылмады</w:t>
            </w:r>
          </w:p>
        </w:tc>
        <w:tc>
          <w:tcPr>
            <w:tcW w:w="1365" w:type="dxa"/>
          </w:tcPr>
          <w:p w14:paraId="1E113E71" w14:textId="77777777" w:rsidR="00474AA7" w:rsidRPr="00F46665" w:rsidRDefault="00474AA7" w:rsidP="00046021">
            <w:pPr>
              <w:jc w:val="center"/>
              <w:rPr>
                <w:sz w:val="22"/>
                <w:szCs w:val="22"/>
              </w:rPr>
            </w:pPr>
            <w:r w:rsidRPr="00F46665">
              <w:rPr>
                <w:rFonts w:eastAsia="Calibri"/>
                <w:sz w:val="22"/>
                <w:szCs w:val="22"/>
                <w:lang w:val="kk-KZ" w:eastAsia="x-none"/>
              </w:rPr>
              <w:t>табылмады</w:t>
            </w:r>
          </w:p>
        </w:tc>
        <w:tc>
          <w:tcPr>
            <w:tcW w:w="1328" w:type="dxa"/>
          </w:tcPr>
          <w:p w14:paraId="1695460D" w14:textId="77777777" w:rsidR="00474AA7" w:rsidRPr="00F46665" w:rsidRDefault="00474AA7" w:rsidP="00046021">
            <w:pPr>
              <w:jc w:val="center"/>
              <w:rPr>
                <w:rFonts w:eastAsia="Calibri"/>
                <w:sz w:val="22"/>
                <w:szCs w:val="22"/>
                <w:lang w:val="kk-KZ" w:eastAsia="x-none"/>
              </w:rPr>
            </w:pPr>
            <w:r w:rsidRPr="00F46665">
              <w:rPr>
                <w:rFonts w:eastAsia="Calibri"/>
                <w:sz w:val="22"/>
                <w:szCs w:val="22"/>
                <w:lang w:val="kk-KZ" w:eastAsia="x-none"/>
              </w:rPr>
              <w:t>табылмады</w:t>
            </w:r>
          </w:p>
        </w:tc>
      </w:tr>
      <w:tr w:rsidR="00474AA7" w:rsidRPr="00F46665" w14:paraId="226DBA10" w14:textId="77777777" w:rsidTr="003B00FB">
        <w:tc>
          <w:tcPr>
            <w:tcW w:w="1696" w:type="dxa"/>
          </w:tcPr>
          <w:p w14:paraId="47F502CB" w14:textId="77777777" w:rsidR="00474AA7" w:rsidRPr="00F46665" w:rsidRDefault="00474AA7" w:rsidP="00542FA0">
            <w:pPr>
              <w:rPr>
                <w:sz w:val="22"/>
                <w:szCs w:val="22"/>
              </w:rPr>
            </w:pPr>
            <w:r w:rsidRPr="00F46665">
              <w:rPr>
                <w:rFonts w:eastAsia="Calibri"/>
                <w:sz w:val="22"/>
                <w:szCs w:val="22"/>
                <w:lang w:val="kk-KZ" w:eastAsia="x-none"/>
              </w:rPr>
              <w:t xml:space="preserve">Ашытқылар, </w:t>
            </w:r>
            <w:r w:rsidRPr="00F46665">
              <w:rPr>
                <w:sz w:val="22"/>
                <w:szCs w:val="22"/>
                <w:lang w:val="kk-KZ"/>
              </w:rPr>
              <w:t>КТБ/см</w:t>
            </w:r>
            <w:r w:rsidRPr="00F46665">
              <w:rPr>
                <w:sz w:val="22"/>
                <w:szCs w:val="22"/>
                <w:vertAlign w:val="superscript"/>
                <w:lang w:val="kk-KZ"/>
              </w:rPr>
              <w:t>3</w:t>
            </w:r>
            <w:r w:rsidRPr="00F46665">
              <w:rPr>
                <w:rFonts w:eastAsia="Calibri"/>
                <w:sz w:val="22"/>
                <w:szCs w:val="22"/>
                <w:lang w:val="kk-KZ" w:eastAsia="x-none"/>
              </w:rPr>
              <w:t>, көп емес</w:t>
            </w:r>
          </w:p>
        </w:tc>
        <w:tc>
          <w:tcPr>
            <w:tcW w:w="1276" w:type="dxa"/>
          </w:tcPr>
          <w:p w14:paraId="1D78EE34" w14:textId="77777777" w:rsidR="00474AA7" w:rsidRPr="00F46665" w:rsidRDefault="00474AA7" w:rsidP="00046021">
            <w:pPr>
              <w:jc w:val="center"/>
              <w:rPr>
                <w:sz w:val="22"/>
                <w:szCs w:val="22"/>
                <w:lang w:val="kk-KZ"/>
              </w:rPr>
            </w:pPr>
            <w:r w:rsidRPr="00F46665">
              <w:rPr>
                <w:sz w:val="22"/>
                <w:szCs w:val="22"/>
                <w:lang w:val="kk-KZ"/>
              </w:rPr>
              <w:t>1</w:t>
            </w:r>
            <w:r w:rsidRPr="00F46665">
              <w:rPr>
                <w:sz w:val="22"/>
                <w:szCs w:val="22"/>
                <w:lang w:val="en-US"/>
              </w:rPr>
              <w:t>0</w:t>
            </w:r>
            <w:r w:rsidRPr="00F46665">
              <w:rPr>
                <w:sz w:val="22"/>
                <w:szCs w:val="22"/>
                <w:lang w:val="kk-KZ"/>
              </w:rPr>
              <w:t>2</w:t>
            </w:r>
          </w:p>
        </w:tc>
        <w:tc>
          <w:tcPr>
            <w:tcW w:w="1559" w:type="dxa"/>
          </w:tcPr>
          <w:p w14:paraId="43570D2B" w14:textId="41FD53A6" w:rsidR="00474AA7" w:rsidRPr="00F46665" w:rsidRDefault="00B81E59" w:rsidP="00046021">
            <w:pPr>
              <w:jc w:val="center"/>
              <w:rPr>
                <w:rFonts w:eastAsia="Calibri"/>
                <w:sz w:val="22"/>
                <w:szCs w:val="22"/>
                <w:lang w:val="en-US" w:eastAsia="x-none"/>
              </w:rPr>
            </w:pPr>
            <w:r w:rsidRPr="00F46665">
              <w:rPr>
                <w:sz w:val="22"/>
                <w:szCs w:val="22"/>
                <w:lang w:val="en-US"/>
              </w:rPr>
              <w:t>-</w:t>
            </w:r>
          </w:p>
        </w:tc>
        <w:tc>
          <w:tcPr>
            <w:tcW w:w="1276" w:type="dxa"/>
          </w:tcPr>
          <w:p w14:paraId="7DA10103" w14:textId="7EC3523A" w:rsidR="00474AA7" w:rsidRPr="00F46665" w:rsidRDefault="00930B1E" w:rsidP="00930B1E">
            <w:pPr>
              <w:jc w:val="center"/>
              <w:rPr>
                <w:rFonts w:eastAsia="Calibri"/>
                <w:sz w:val="22"/>
                <w:szCs w:val="22"/>
                <w:lang w:val="en-US" w:eastAsia="x-none"/>
              </w:rPr>
            </w:pPr>
            <w:r w:rsidRPr="00F46665">
              <w:rPr>
                <w:rFonts w:eastAsia="Calibri"/>
                <w:sz w:val="22"/>
                <w:szCs w:val="22"/>
                <w:lang w:val="en-US" w:eastAsia="x-none"/>
              </w:rPr>
              <w:t>70</w:t>
            </w:r>
          </w:p>
        </w:tc>
        <w:tc>
          <w:tcPr>
            <w:tcW w:w="1276" w:type="dxa"/>
          </w:tcPr>
          <w:p w14:paraId="24B0BA7D" w14:textId="0098369F" w:rsidR="00474AA7" w:rsidRPr="003B00FB" w:rsidRDefault="003B00FB" w:rsidP="00930B1E">
            <w:pPr>
              <w:jc w:val="center"/>
              <w:rPr>
                <w:rFonts w:eastAsia="Calibri"/>
                <w:sz w:val="22"/>
                <w:szCs w:val="22"/>
                <w:lang w:val="en-US" w:eastAsia="x-none"/>
              </w:rPr>
            </w:pPr>
            <w:r>
              <w:rPr>
                <w:rFonts w:eastAsia="Calibri"/>
                <w:sz w:val="22"/>
                <w:szCs w:val="22"/>
                <w:lang w:val="en-US" w:eastAsia="x-none"/>
              </w:rPr>
              <w:t>57</w:t>
            </w:r>
          </w:p>
        </w:tc>
        <w:tc>
          <w:tcPr>
            <w:tcW w:w="1365" w:type="dxa"/>
          </w:tcPr>
          <w:p w14:paraId="2AEF248E" w14:textId="260AD8FE" w:rsidR="00474AA7" w:rsidRPr="00F46665" w:rsidRDefault="003B00FB" w:rsidP="00930B1E">
            <w:pPr>
              <w:jc w:val="center"/>
              <w:rPr>
                <w:rFonts w:eastAsia="Calibri"/>
                <w:sz w:val="22"/>
                <w:szCs w:val="22"/>
                <w:lang w:val="en-US" w:eastAsia="x-none"/>
              </w:rPr>
            </w:pPr>
            <w:r>
              <w:rPr>
                <w:rFonts w:eastAsia="Calibri"/>
                <w:sz w:val="22"/>
                <w:szCs w:val="22"/>
                <w:lang w:val="en-US" w:eastAsia="x-none"/>
              </w:rPr>
              <w:t>31</w:t>
            </w:r>
          </w:p>
        </w:tc>
        <w:tc>
          <w:tcPr>
            <w:tcW w:w="1328" w:type="dxa"/>
          </w:tcPr>
          <w:p w14:paraId="335A1894" w14:textId="72D631E2" w:rsidR="00474AA7" w:rsidRPr="00F46665" w:rsidRDefault="003B00FB" w:rsidP="00930B1E">
            <w:pPr>
              <w:jc w:val="center"/>
              <w:rPr>
                <w:rFonts w:eastAsia="Calibri"/>
                <w:sz w:val="22"/>
                <w:szCs w:val="22"/>
                <w:lang w:val="en-US" w:eastAsia="x-none"/>
              </w:rPr>
            </w:pPr>
            <w:r>
              <w:rPr>
                <w:rFonts w:eastAsia="Calibri"/>
                <w:sz w:val="22"/>
                <w:szCs w:val="22"/>
                <w:lang w:val="en-US" w:eastAsia="x-none"/>
              </w:rPr>
              <w:t>14</w:t>
            </w:r>
          </w:p>
        </w:tc>
      </w:tr>
      <w:tr w:rsidR="00474AA7" w:rsidRPr="00F46665" w14:paraId="090FF012" w14:textId="77777777" w:rsidTr="003B00FB">
        <w:tc>
          <w:tcPr>
            <w:tcW w:w="1696" w:type="dxa"/>
          </w:tcPr>
          <w:p w14:paraId="6687B88C" w14:textId="77777777" w:rsidR="00474AA7" w:rsidRPr="00F46665" w:rsidRDefault="00474AA7" w:rsidP="00542FA0">
            <w:pPr>
              <w:rPr>
                <w:sz w:val="22"/>
                <w:szCs w:val="22"/>
              </w:rPr>
            </w:pPr>
            <w:r w:rsidRPr="00F46665">
              <w:rPr>
                <w:rFonts w:eastAsia="Calibri"/>
                <w:sz w:val="22"/>
                <w:szCs w:val="22"/>
                <w:lang w:val="kk-KZ" w:eastAsia="x-none"/>
              </w:rPr>
              <w:t xml:space="preserve">Зеңдер, </w:t>
            </w:r>
            <w:r w:rsidRPr="00F46665">
              <w:rPr>
                <w:sz w:val="22"/>
                <w:szCs w:val="22"/>
                <w:lang w:val="kk-KZ"/>
              </w:rPr>
              <w:t>КТБ/см</w:t>
            </w:r>
            <w:r w:rsidRPr="00F46665">
              <w:rPr>
                <w:sz w:val="22"/>
                <w:szCs w:val="22"/>
                <w:vertAlign w:val="superscript"/>
                <w:lang w:val="kk-KZ"/>
              </w:rPr>
              <w:t>3</w:t>
            </w:r>
            <w:r w:rsidRPr="00F46665">
              <w:rPr>
                <w:rFonts w:eastAsia="Calibri"/>
                <w:sz w:val="22"/>
                <w:szCs w:val="22"/>
                <w:lang w:val="kk-KZ" w:eastAsia="x-none"/>
              </w:rPr>
              <w:t>, көп емес</w:t>
            </w:r>
          </w:p>
        </w:tc>
        <w:tc>
          <w:tcPr>
            <w:tcW w:w="1276" w:type="dxa"/>
          </w:tcPr>
          <w:p w14:paraId="7FBFD0A9" w14:textId="77777777" w:rsidR="00474AA7" w:rsidRPr="00F46665" w:rsidRDefault="00474AA7" w:rsidP="00046021">
            <w:pPr>
              <w:jc w:val="center"/>
              <w:rPr>
                <w:sz w:val="22"/>
                <w:szCs w:val="22"/>
                <w:lang w:val="en-US"/>
              </w:rPr>
            </w:pPr>
            <w:r w:rsidRPr="00F46665">
              <w:rPr>
                <w:sz w:val="22"/>
                <w:szCs w:val="22"/>
                <w:lang w:val="en-US"/>
              </w:rPr>
              <w:t>8</w:t>
            </w:r>
          </w:p>
        </w:tc>
        <w:tc>
          <w:tcPr>
            <w:tcW w:w="1559" w:type="dxa"/>
          </w:tcPr>
          <w:p w14:paraId="7CB4E29F" w14:textId="4D6684C7" w:rsidR="00474AA7" w:rsidRPr="00F46665" w:rsidRDefault="00B81E59" w:rsidP="00046021">
            <w:pPr>
              <w:jc w:val="center"/>
              <w:rPr>
                <w:rFonts w:eastAsia="Calibri"/>
                <w:sz w:val="22"/>
                <w:szCs w:val="22"/>
                <w:lang w:val="en-US" w:eastAsia="x-none"/>
              </w:rPr>
            </w:pPr>
            <w:r w:rsidRPr="00F46665">
              <w:rPr>
                <w:sz w:val="22"/>
                <w:szCs w:val="22"/>
                <w:lang w:val="en-US"/>
              </w:rPr>
              <w:t>-</w:t>
            </w:r>
          </w:p>
        </w:tc>
        <w:tc>
          <w:tcPr>
            <w:tcW w:w="1276" w:type="dxa"/>
          </w:tcPr>
          <w:p w14:paraId="4266D7EF" w14:textId="767637EB" w:rsidR="00474AA7" w:rsidRPr="00F46665" w:rsidRDefault="006A0A9A" w:rsidP="00930B1E">
            <w:pPr>
              <w:jc w:val="center"/>
              <w:rPr>
                <w:rFonts w:eastAsia="Calibri"/>
                <w:sz w:val="22"/>
                <w:szCs w:val="22"/>
                <w:lang w:val="en-US" w:eastAsia="x-none"/>
              </w:rPr>
            </w:pPr>
            <w:r>
              <w:rPr>
                <w:rFonts w:eastAsia="Calibri"/>
                <w:sz w:val="22"/>
                <w:szCs w:val="22"/>
                <w:lang w:val="en-US" w:eastAsia="x-none"/>
              </w:rPr>
              <w:t>7</w:t>
            </w:r>
          </w:p>
        </w:tc>
        <w:tc>
          <w:tcPr>
            <w:tcW w:w="1276" w:type="dxa"/>
          </w:tcPr>
          <w:p w14:paraId="7E76D47F" w14:textId="12631B09" w:rsidR="00474AA7" w:rsidRPr="00F46665" w:rsidRDefault="006A0A9A" w:rsidP="00930B1E">
            <w:pPr>
              <w:jc w:val="center"/>
              <w:rPr>
                <w:rFonts w:eastAsia="Calibri"/>
                <w:sz w:val="22"/>
                <w:szCs w:val="22"/>
                <w:lang w:val="en-US" w:eastAsia="x-none"/>
              </w:rPr>
            </w:pPr>
            <w:r>
              <w:rPr>
                <w:rFonts w:eastAsia="Calibri"/>
                <w:sz w:val="22"/>
                <w:szCs w:val="22"/>
                <w:lang w:val="en-US" w:eastAsia="x-none"/>
              </w:rPr>
              <w:t>5</w:t>
            </w:r>
          </w:p>
        </w:tc>
        <w:tc>
          <w:tcPr>
            <w:tcW w:w="1365" w:type="dxa"/>
          </w:tcPr>
          <w:p w14:paraId="2FC302D3" w14:textId="7F10F30B" w:rsidR="00474AA7" w:rsidRPr="003B00FB" w:rsidRDefault="006A0A9A" w:rsidP="00930B1E">
            <w:pPr>
              <w:jc w:val="center"/>
              <w:rPr>
                <w:rFonts w:eastAsia="Calibri"/>
                <w:sz w:val="22"/>
                <w:szCs w:val="22"/>
                <w:lang w:val="en-US" w:eastAsia="x-none"/>
              </w:rPr>
            </w:pPr>
            <w:r>
              <w:rPr>
                <w:rFonts w:eastAsia="Calibri"/>
                <w:sz w:val="22"/>
                <w:szCs w:val="22"/>
                <w:lang w:val="en-US" w:eastAsia="x-none"/>
              </w:rPr>
              <w:t>4</w:t>
            </w:r>
          </w:p>
        </w:tc>
        <w:tc>
          <w:tcPr>
            <w:tcW w:w="1328" w:type="dxa"/>
          </w:tcPr>
          <w:p w14:paraId="675027B3" w14:textId="4848F7D7" w:rsidR="00474AA7" w:rsidRPr="00F46665" w:rsidRDefault="006A0A9A" w:rsidP="00930B1E">
            <w:pPr>
              <w:jc w:val="center"/>
              <w:rPr>
                <w:rFonts w:eastAsia="Calibri"/>
                <w:sz w:val="22"/>
                <w:szCs w:val="22"/>
                <w:lang w:val="en-US" w:eastAsia="x-none"/>
              </w:rPr>
            </w:pPr>
            <w:r>
              <w:rPr>
                <w:rFonts w:eastAsia="Calibri"/>
                <w:sz w:val="22"/>
                <w:szCs w:val="22"/>
                <w:lang w:val="en-US" w:eastAsia="x-none"/>
              </w:rPr>
              <w:t>2</w:t>
            </w:r>
          </w:p>
        </w:tc>
      </w:tr>
    </w:tbl>
    <w:p w14:paraId="75461D60" w14:textId="77777777" w:rsidR="003B00FB" w:rsidRDefault="003B00FB" w:rsidP="003B00FB">
      <w:pPr>
        <w:pStyle w:val="a4"/>
        <w:spacing w:before="0" w:beforeAutospacing="0" w:after="0" w:afterAutospacing="0"/>
        <w:ind w:firstLine="709"/>
        <w:jc w:val="both"/>
        <w:rPr>
          <w:color w:val="000000"/>
          <w:sz w:val="28"/>
          <w:szCs w:val="28"/>
          <w:lang w:val="kk-KZ"/>
        </w:rPr>
      </w:pPr>
    </w:p>
    <w:p w14:paraId="6E53B8FC" w14:textId="42208975" w:rsidR="003B00FB" w:rsidRPr="003B00FB" w:rsidRDefault="003B00FB" w:rsidP="003B00FB">
      <w:pPr>
        <w:pStyle w:val="a4"/>
        <w:spacing w:before="0" w:beforeAutospacing="0" w:after="0" w:afterAutospacing="0"/>
        <w:ind w:firstLine="709"/>
        <w:jc w:val="both"/>
        <w:rPr>
          <w:color w:val="000000"/>
          <w:sz w:val="28"/>
          <w:szCs w:val="28"/>
          <w:lang w:val="kk-KZ"/>
        </w:rPr>
      </w:pPr>
      <w:r w:rsidRPr="003B00FB">
        <w:rPr>
          <w:color w:val="000000"/>
          <w:sz w:val="28"/>
          <w:szCs w:val="28"/>
          <w:lang w:val="kk-KZ"/>
        </w:rPr>
        <w:t>Алынған нәтижелер түйе сүтін ультрадыбыстық зондпен өңдеудің микробиологиялық қауіпсіздік көрсеткіштеріне айқын оң әсер ететінін көрсетеді. Бастапқы шикі сүтте мезофильді аэробты және факультативті анаэробты микроорганизмдердің (МАФАнМС) мөлшері 6,5×10⁵ КТБ/см³ құрап, КО ТР 033/2013 нормативтік мәнінен айтарлықтай жоғары болған. Бұл бастапқы шикізаттың микробтық ластану деңгейінің жоғары екенін дәлелдейді.</w:t>
      </w:r>
    </w:p>
    <w:p w14:paraId="1CEC953C" w14:textId="7AA41C97" w:rsidR="003B00FB" w:rsidRPr="003B00FB" w:rsidRDefault="003B00FB" w:rsidP="003B00FB">
      <w:pPr>
        <w:pStyle w:val="a4"/>
        <w:spacing w:before="0" w:beforeAutospacing="0" w:after="0" w:afterAutospacing="0"/>
        <w:ind w:firstLine="709"/>
        <w:jc w:val="both"/>
        <w:rPr>
          <w:color w:val="000000"/>
          <w:sz w:val="28"/>
          <w:szCs w:val="28"/>
          <w:lang w:val="kk-KZ"/>
        </w:rPr>
      </w:pPr>
      <w:r w:rsidRPr="003B00FB">
        <w:rPr>
          <w:color w:val="000000"/>
          <w:sz w:val="28"/>
          <w:szCs w:val="28"/>
          <w:lang w:val="kk-KZ"/>
        </w:rPr>
        <w:t xml:space="preserve">Ультрадыбыстық өңдеу нәтижесінде </w:t>
      </w:r>
      <w:r>
        <w:rPr>
          <w:color w:val="000000"/>
          <w:sz w:val="28"/>
          <w:szCs w:val="28"/>
          <w:lang w:val="kk-KZ"/>
        </w:rPr>
        <w:t>микробиологиялық көрсеткіштердің</w:t>
      </w:r>
      <w:r w:rsidRPr="003B00FB">
        <w:rPr>
          <w:color w:val="000000"/>
          <w:sz w:val="28"/>
          <w:szCs w:val="28"/>
          <w:lang w:val="kk-KZ"/>
        </w:rPr>
        <w:t xml:space="preserve"> өңдеу қуатына тәуелді түрде төмендейтіні анықталды. 100 Вт режимінде МАФАнМС </w:t>
      </w:r>
      <w:r>
        <w:rPr>
          <w:color w:val="000000"/>
          <w:sz w:val="28"/>
          <w:szCs w:val="28"/>
          <w:lang w:val="kk-KZ"/>
        </w:rPr>
        <w:t>мөлшері</w:t>
      </w:r>
      <w:r w:rsidRPr="003B00FB">
        <w:rPr>
          <w:color w:val="000000"/>
          <w:sz w:val="28"/>
          <w:szCs w:val="28"/>
          <w:lang w:val="kk-KZ"/>
        </w:rPr>
        <w:t xml:space="preserve"> төмендегенімен, нормативтік деңгейден жоғары күйінде қалған, ал 200 Вт кезінде рұқсат етілген шекке жуық мәнге жеткен. 300–400 Вт аралығында көрсеткіштердің айтарлықтай төмендеуі байқалып, бұл ультрадыбыстық кавитация әсерінің күшеюімен түсіндіріледі.</w:t>
      </w:r>
    </w:p>
    <w:p w14:paraId="3B25D1AC" w14:textId="77777777" w:rsidR="003B00FB" w:rsidRPr="003B00FB" w:rsidRDefault="003B00FB" w:rsidP="003B00FB">
      <w:pPr>
        <w:pStyle w:val="a4"/>
        <w:spacing w:before="0" w:beforeAutospacing="0" w:after="0" w:afterAutospacing="0"/>
        <w:ind w:firstLine="709"/>
        <w:jc w:val="both"/>
        <w:rPr>
          <w:color w:val="000000"/>
          <w:sz w:val="28"/>
          <w:szCs w:val="28"/>
          <w:lang w:val="kk-KZ"/>
        </w:rPr>
      </w:pPr>
      <w:r w:rsidRPr="003B00FB">
        <w:rPr>
          <w:color w:val="000000"/>
          <w:sz w:val="28"/>
          <w:szCs w:val="28"/>
          <w:lang w:val="kk-KZ"/>
        </w:rPr>
        <w:t>Ішек таяқшалары тобы (ІТТБ) бастапқы сүтте анықталғанымен, барлық ультрадыбыстық өңдеу режимдерінен кейін табылмаған, бұл өңдеудің жоғары бактерицидтік тиімділігін көрсетеді. Сонымен қатар, патогенді микроорганизмдер, оның ішінде сальмонеллалар, барлық үлгілерде анықталмаған.</w:t>
      </w:r>
    </w:p>
    <w:p w14:paraId="07D19781" w14:textId="2E559E4D" w:rsidR="00F338A9" w:rsidRPr="00F338A9" w:rsidRDefault="003B00FB" w:rsidP="00F338A9">
      <w:pPr>
        <w:pStyle w:val="a4"/>
        <w:spacing w:before="0" w:beforeAutospacing="0" w:after="0" w:afterAutospacing="0"/>
        <w:ind w:firstLine="709"/>
        <w:jc w:val="both"/>
        <w:rPr>
          <w:color w:val="000000"/>
          <w:sz w:val="28"/>
          <w:szCs w:val="28"/>
          <w:lang w:val="kk-KZ"/>
        </w:rPr>
      </w:pPr>
      <w:r w:rsidRPr="00F338A9">
        <w:rPr>
          <w:color w:val="000000"/>
          <w:sz w:val="28"/>
          <w:szCs w:val="28"/>
          <w:lang w:val="kk-KZ"/>
        </w:rPr>
        <w:t>Ашытқылар мен зеңдердің мөлшері де өңдеу қуаты артқан сайын біртіндеп азайған</w:t>
      </w:r>
      <w:r w:rsidR="00F338A9" w:rsidRPr="00F338A9">
        <w:rPr>
          <w:color w:val="000000"/>
          <w:sz w:val="28"/>
          <w:szCs w:val="28"/>
          <w:lang w:val="kk-KZ"/>
        </w:rPr>
        <w:t xml:space="preserve">. Алайда толық жойылмаған, бұл ашытқылар мен зең саңырауқұлақтарының жасуша қабырғасы бактерияларға қарағанда күрделірек және берік болуына байланысты болуымен түсіндіріледі. Ашытқылардың қабырға құрамында </w:t>
      </w:r>
      <w:r w:rsidR="00F338A9" w:rsidRPr="00F338A9">
        <w:rPr>
          <w:i/>
          <w:iCs/>
          <w:color w:val="000000"/>
          <w:sz w:val="28"/>
          <w:szCs w:val="28"/>
          <w:lang w:val="kk-KZ"/>
        </w:rPr>
        <w:t>β</w:t>
      </w:r>
      <w:r w:rsidR="00F338A9" w:rsidRPr="00F338A9">
        <w:rPr>
          <w:color w:val="000000"/>
          <w:sz w:val="28"/>
          <w:szCs w:val="28"/>
          <w:lang w:val="kk-KZ"/>
        </w:rPr>
        <w:t xml:space="preserve">-глюкандар мен маннопротеиндер болса, ал зеңдерде хитин және басқа полисахаридтер болады. Бұл құрылымдар ультрадыбыстық кавитация </w:t>
      </w:r>
      <w:r w:rsidR="00F338A9" w:rsidRPr="00F338A9">
        <w:rPr>
          <w:color w:val="000000"/>
          <w:sz w:val="28"/>
          <w:szCs w:val="28"/>
          <w:lang w:val="kk-KZ"/>
        </w:rPr>
        <w:lastRenderedPageBreak/>
        <w:t>кезінде пайда болатын механикалық және гидродинамикалық әсерлерге төзімділікті арттырады. Сондай-ақ ультрадыбыстық өңдеу барысында қуаттылық артқан сайын 300 Вт және 400 Вт аралығында өңдеу кезінде сүт бетінде май түйіршіктері пайда болғаны байқалды. Бұл кавитациялық әсер нәтижесінде май түйіршіктерінің қорғаныш қабығы ішінара бұзылып, олардың тұрақтылығының төмендуімен, соның салдарынан май түйіршіктерінің коалесценциясы күшейіп, ірі агрегаттар - агломераттар түзілуімен түсіндіріледі.</w:t>
      </w:r>
    </w:p>
    <w:p w14:paraId="0440C213" w14:textId="136F32B0" w:rsidR="003B00FB" w:rsidRPr="00F46665" w:rsidRDefault="003B00FB" w:rsidP="00F338A9">
      <w:pPr>
        <w:pStyle w:val="a4"/>
        <w:spacing w:before="0" w:beforeAutospacing="0" w:after="0" w:afterAutospacing="0"/>
        <w:ind w:firstLine="708"/>
        <w:jc w:val="both"/>
        <w:rPr>
          <w:color w:val="000000"/>
          <w:sz w:val="28"/>
          <w:szCs w:val="28"/>
          <w:lang w:val="kk-KZ"/>
        </w:rPr>
      </w:pPr>
      <w:r w:rsidRPr="003B00FB">
        <w:rPr>
          <w:color w:val="000000"/>
          <w:sz w:val="28"/>
          <w:szCs w:val="28"/>
          <w:lang w:val="kk-KZ"/>
        </w:rPr>
        <w:t xml:space="preserve">Осылайша, ультрадыбыстық өңдеу түйе сүтінің микробиологиялық көрсеткіштерін айтарлықтай жақсартқанымен, толық пастерлеу әсерін қамтамасыз ету үшін жеткіліксіз болуы мүмкін. Осыған байланысты тиімділікті арттыру мақсатында ультрадыбысты алдын ала жылумен өңдеумен (термосоникация) біріктіру </w:t>
      </w:r>
      <w:r w:rsidR="006A0A9A">
        <w:rPr>
          <w:color w:val="000000"/>
          <w:sz w:val="28"/>
          <w:szCs w:val="28"/>
          <w:lang w:val="kk-KZ"/>
        </w:rPr>
        <w:t>болашағы зор</w:t>
      </w:r>
      <w:r w:rsidRPr="003B00FB">
        <w:rPr>
          <w:color w:val="000000"/>
          <w:sz w:val="28"/>
          <w:szCs w:val="28"/>
          <w:lang w:val="kk-KZ"/>
        </w:rPr>
        <w:t xml:space="preserve"> бағыт болып табылады.</w:t>
      </w:r>
    </w:p>
    <w:p w14:paraId="061BB5DD" w14:textId="459D2664" w:rsidR="0085567E" w:rsidRPr="00F7315C" w:rsidRDefault="0085567E" w:rsidP="00F338A9">
      <w:pPr>
        <w:pStyle w:val="10"/>
        <w:ind w:firstLine="709"/>
        <w:jc w:val="both"/>
        <w:rPr>
          <w:rFonts w:ascii="Times New Roman" w:hAnsi="Times New Roman" w:cs="Times New Roman"/>
          <w:b/>
          <w:bCs/>
          <w:color w:val="000000" w:themeColor="text1"/>
          <w:sz w:val="28"/>
          <w:szCs w:val="28"/>
          <w:lang w:val="kk-KZ"/>
        </w:rPr>
      </w:pPr>
      <w:bookmarkStart w:id="81" w:name="_Toc226733034"/>
      <w:r w:rsidRPr="00F7315C">
        <w:rPr>
          <w:rFonts w:ascii="Times New Roman" w:hAnsi="Times New Roman" w:cs="Times New Roman"/>
          <w:b/>
          <w:bCs/>
          <w:color w:val="000000" w:themeColor="text1"/>
          <w:sz w:val="28"/>
          <w:szCs w:val="28"/>
          <w:lang w:val="kk-KZ"/>
        </w:rPr>
        <w:t>3.7 Математикалық модельдеу тәсілімен түйе сүтін термоультрадыбыстық өңдеу оптимальді режимін негіздеу</w:t>
      </w:r>
      <w:bookmarkEnd w:id="81"/>
    </w:p>
    <w:p w14:paraId="5552DE7C" w14:textId="2BF85458"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Термоультрадыбыстық өңдеу сүт өнімдерінің микробиологиялық қауіпсіздігін және тотығу тұрақтылығын арттыруға арналған өңдеу технологияларының бірі болып саналады. Ультрадыбысты жұмсақ жылумен өңдеумен біріктіріп қолдану микроорганизмдердің инактивациясын күшейтеді, гомогенизация процесін жақсартады және өңдеу уақытын қысқартады, сонымен қатар сүттің тағамдық және функционалдық қасиеттерін сақтауға мүмкіндік береді. Түйе сүті жоғары тағамдық құндылығымен, ерекше ақуыздық құрамымен және биологиялық белсенді қосылыстарымен сипатталады, алайда оның термиялық тұрақтылығының төмендігі мен микроорганизмдердің дамуына бейімділігі өңдеу параметрлерін оңтайландыруды қажет етеді.</w:t>
      </w:r>
    </w:p>
    <w:p w14:paraId="672E1CC0" w14:textId="25386706"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 xml:space="preserve">Түйе сүтін өңдеудегі негізгі мәселелердің бірі </w:t>
      </w:r>
      <w:r w:rsidR="006A0A9A" w:rsidRPr="006A0A9A">
        <w:rPr>
          <w:rFonts w:ascii="Times New Roman" w:hAnsi="Times New Roman" w:cs="Times New Roman"/>
          <w:sz w:val="28"/>
          <w:szCs w:val="28"/>
          <w:lang w:val="kk-KZ"/>
        </w:rPr>
        <w:t>-</w:t>
      </w:r>
      <w:r w:rsidRPr="001C59E1">
        <w:rPr>
          <w:rFonts w:ascii="Times New Roman" w:hAnsi="Times New Roman" w:cs="Times New Roman"/>
          <w:sz w:val="28"/>
          <w:szCs w:val="28"/>
          <w:lang w:val="kk-KZ"/>
        </w:rPr>
        <w:t xml:space="preserve"> микробиологиялық қауіпсіздікті қамтамасыз ете отырып, тотығу тұрақтылығын сақтау болып табылады. Липидтердің тотығуы кезінде малондиальдегид сияқты екінші реттік тотығу өнімдері түзіледі, олар көбінесе тиобарбитур қышқылы реактивті заттары (TBARS) әдісі арқылы анықталады. Сонымен қатар, ашытқылардың дамуы өнім сапасы мен сақтау мерзіміне кері әсерін тигізеді. Сондықтан тотығу процестерін төмендету және ашытқы микроорганизмдерінің санын тиімді азайту үшін термоультрадыбыстық өңдеу параметрлерін оңтайландыру қажет.</w:t>
      </w:r>
    </w:p>
    <w:p w14:paraId="6F11EC8E"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 xml:space="preserve">Жауап бетінің әдістемесі (Response Surface Methodology, RSM) және тәжірибені жоспарлау әдісі (Design of Experiments, DOE) тағам өнімдерін өңдеу шарттарын оңтайландыруда кеңінен қолданылады. Әртүрлі эксперименттік жоспарлардың ішінде орталық композициялық жоспар (Central Composite Design, CCD) факторлар арасындағы өзара әсерді бағалауға және тәжірибелер санын азайта отырып оңтайлы өңдеу параметрлерін анықтауға мүмкіндік беретін тиімді әдістердің бірі болып табылады. </w:t>
      </w:r>
    </w:p>
    <w:p w14:paraId="1DACF8A0"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 xml:space="preserve">Тәуелсіз айнымалылар ретінде </w:t>
      </w:r>
      <w:r>
        <w:rPr>
          <w:rFonts w:ascii="Times New Roman" w:hAnsi="Times New Roman" w:cs="Times New Roman"/>
          <w:sz w:val="28"/>
          <w:szCs w:val="28"/>
          <w:lang w:val="kk-KZ"/>
        </w:rPr>
        <w:t>термо</w:t>
      </w:r>
      <w:r w:rsidRPr="001C59E1">
        <w:rPr>
          <w:rFonts w:ascii="Times New Roman" w:hAnsi="Times New Roman" w:cs="Times New Roman"/>
          <w:sz w:val="28"/>
          <w:szCs w:val="28"/>
          <w:lang w:val="kk-KZ"/>
        </w:rPr>
        <w:t>ультрадыбыс қуаты (X₁) және өңдеу ұзақтығы (X₂) таңдалды, ал тәуелді жауап көрсеткіштері ретінде TBARS (Y₁) және ашытқылар саны (Y₂) алынды. Оңтайландырудың мақсаты термо</w:t>
      </w:r>
      <w:r w:rsidRPr="00C176FA">
        <w:rPr>
          <w:rFonts w:ascii="Times New Roman" w:hAnsi="Times New Roman" w:cs="Times New Roman"/>
          <w:sz w:val="28"/>
          <w:szCs w:val="28"/>
          <w:lang w:val="kk-KZ"/>
        </w:rPr>
        <w:t>-</w:t>
      </w:r>
      <w:r w:rsidRPr="001C59E1">
        <w:rPr>
          <w:rFonts w:ascii="Times New Roman" w:hAnsi="Times New Roman" w:cs="Times New Roman"/>
          <w:sz w:val="28"/>
          <w:szCs w:val="28"/>
          <w:lang w:val="kk-KZ"/>
        </w:rPr>
        <w:t xml:space="preserve">ультрадыбыспен өңделген түйе сүтінің тотығу тұрақтылығы мен </w:t>
      </w:r>
      <w:r w:rsidRPr="001C59E1">
        <w:rPr>
          <w:rFonts w:ascii="Times New Roman" w:hAnsi="Times New Roman" w:cs="Times New Roman"/>
          <w:sz w:val="28"/>
          <w:szCs w:val="28"/>
          <w:lang w:val="kk-KZ"/>
        </w:rPr>
        <w:lastRenderedPageBreak/>
        <w:t>микробиологиялық сапасын жақсарту үшін TBARS мәнін және ашытқылар санын минимизациялау болды.</w:t>
      </w:r>
    </w:p>
    <w:p w14:paraId="0FCAE154"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Түйе сүтін термо</w:t>
      </w:r>
      <w:r w:rsidRPr="00C176FA">
        <w:rPr>
          <w:rFonts w:ascii="Times New Roman" w:hAnsi="Times New Roman" w:cs="Times New Roman"/>
          <w:sz w:val="28"/>
          <w:szCs w:val="28"/>
          <w:lang w:val="kk-KZ"/>
        </w:rPr>
        <w:t>-</w:t>
      </w:r>
      <w:r w:rsidRPr="001C59E1">
        <w:rPr>
          <w:rFonts w:ascii="Times New Roman" w:hAnsi="Times New Roman" w:cs="Times New Roman"/>
          <w:sz w:val="28"/>
          <w:szCs w:val="28"/>
          <w:lang w:val="kk-KZ"/>
        </w:rPr>
        <w:t xml:space="preserve">ультрадыбыстық өңдеу параметрлерін оңтайландыру Statistica 13.0 </w:t>
      </w:r>
      <w:r>
        <w:rPr>
          <w:rFonts w:ascii="Times New Roman" w:hAnsi="Times New Roman" w:cs="Times New Roman"/>
          <w:sz w:val="28"/>
          <w:szCs w:val="28"/>
          <w:lang w:val="kk-KZ"/>
        </w:rPr>
        <w:t>бағдарламасында</w:t>
      </w:r>
      <w:r w:rsidRPr="001C59E1">
        <w:rPr>
          <w:rFonts w:ascii="Times New Roman" w:hAnsi="Times New Roman" w:cs="Times New Roman"/>
          <w:sz w:val="28"/>
          <w:szCs w:val="28"/>
          <w:lang w:val="kk-KZ"/>
        </w:rPr>
        <w:t xml:space="preserve"> жауап бетінің әдістемесіне (RSM) негізделген екі факторлы орталық композициялық жоспар (2² CCD) арқылы жүргізілді. Эксперименттік жоспар факторлық нүктелерді, жұлдыздық (осьтік) нүктелерді және орталық нүктелерді қамтитын 10 тәжірибеден тұрды. Жоспар төрт факторлық нүктені (nc = 4), төрт осьтік нүктені (ns = 4) және екі орталық нүктені (n₀ = 2) қамтыды, нәтижесінде жалпы 10 тәжірибе жүргізілді.</w:t>
      </w:r>
    </w:p>
    <w:p w14:paraId="753306C3"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Зерттеу үшін екі тәуелсіз фактор таңдалды:</w:t>
      </w:r>
    </w:p>
    <w:p w14:paraId="41977055"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 xml:space="preserve">X₁ — ультрадыбыс қуаты (80–100 </w:t>
      </w:r>
      <w:r w:rsidRPr="003F5CB7">
        <w:rPr>
          <w:rFonts w:ascii="Times New Roman" w:hAnsi="Times New Roman" w:cs="Times New Roman"/>
          <w:sz w:val="28"/>
          <w:szCs w:val="28"/>
          <w:lang w:val="kk-KZ"/>
        </w:rPr>
        <w:t>W</w:t>
      </w:r>
      <w:r w:rsidRPr="001C59E1">
        <w:rPr>
          <w:rFonts w:ascii="Times New Roman" w:hAnsi="Times New Roman" w:cs="Times New Roman"/>
          <w:sz w:val="28"/>
          <w:szCs w:val="28"/>
          <w:lang w:val="kk-KZ"/>
        </w:rPr>
        <w:t>)</w:t>
      </w:r>
    </w:p>
    <w:p w14:paraId="69BD52B4"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X₂ — өңдеу ұзақтығы (10–15 мин)</w:t>
      </w:r>
    </w:p>
    <w:p w14:paraId="1F1ABDD3"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Таңдалған диапазондар алдын ала жүргізілген тәжірибелер мен әдеби деректер негізінде микроорганизмдерді тиімді инактивациялау және шамадан тыс тотығуды болдырмау мақсатында анықталды.</w:t>
      </w:r>
    </w:p>
    <w:p w14:paraId="5FF119D9"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Тәуелді жауап көрсеткіштері:</w:t>
      </w:r>
    </w:p>
    <w:p w14:paraId="3F797DA3"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Y₁ — TBARS мәні (мг MDA/кг)</w:t>
      </w:r>
    </w:p>
    <w:p w14:paraId="32D5ADF5" w14:textId="77777777" w:rsidR="00F338A9" w:rsidRPr="001C59E1" w:rsidRDefault="00F338A9" w:rsidP="00F338A9">
      <w:pPr>
        <w:pStyle w:val="aff1"/>
        <w:ind w:firstLine="709"/>
        <w:jc w:val="both"/>
        <w:rPr>
          <w:rFonts w:ascii="Times New Roman" w:hAnsi="Times New Roman" w:cs="Times New Roman"/>
          <w:sz w:val="28"/>
          <w:szCs w:val="28"/>
          <w:lang w:val="kk-KZ"/>
        </w:rPr>
      </w:pPr>
      <w:r w:rsidRPr="001C59E1">
        <w:rPr>
          <w:rFonts w:ascii="Times New Roman" w:hAnsi="Times New Roman" w:cs="Times New Roman"/>
          <w:sz w:val="28"/>
          <w:szCs w:val="28"/>
          <w:lang w:val="kk-KZ"/>
        </w:rPr>
        <w:t>Y₂ — ашытқылар саны (log КТБ/мл)</w:t>
      </w:r>
    </w:p>
    <w:p w14:paraId="4A7F5E61" w14:textId="69A28261" w:rsidR="00F338A9" w:rsidRPr="00086CFD" w:rsidRDefault="00F338A9" w:rsidP="00F338A9">
      <w:pPr>
        <w:pStyle w:val="aff1"/>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Pr="00F338A9">
        <w:rPr>
          <w:rFonts w:ascii="Times New Roman" w:hAnsi="Times New Roman" w:cs="Times New Roman"/>
          <w:sz w:val="28"/>
          <w:szCs w:val="28"/>
          <w:lang w:val="kk-KZ"/>
        </w:rPr>
        <w:t>ылыми тұрғыдан дұрыс әрі тиімді болып табыла</w:t>
      </w:r>
      <w:r>
        <w:rPr>
          <w:rFonts w:ascii="Times New Roman" w:hAnsi="Times New Roman" w:cs="Times New Roman"/>
          <w:sz w:val="28"/>
          <w:szCs w:val="28"/>
          <w:lang w:val="kk-KZ"/>
        </w:rPr>
        <w:t xml:space="preserve">тын термо-ульрадыбыс </w:t>
      </w:r>
      <w:r w:rsidRPr="00F338A9">
        <w:rPr>
          <w:rFonts w:ascii="Times New Roman" w:hAnsi="Times New Roman" w:cs="Times New Roman"/>
          <w:sz w:val="28"/>
          <w:szCs w:val="28"/>
          <w:lang w:val="kk-KZ"/>
        </w:rPr>
        <w:t>процесін талдау және оңтайландыру үшін эксперимент жоспар</w:t>
      </w:r>
      <w:r w:rsidRPr="00086CFD">
        <w:rPr>
          <w:rFonts w:ascii="Times New Roman" w:hAnsi="Times New Roman" w:cs="Times New Roman"/>
          <w:sz w:val="28"/>
          <w:szCs w:val="28"/>
          <w:lang w:val="kk-KZ"/>
        </w:rPr>
        <w:t>лау</w:t>
      </w:r>
      <w:r w:rsidRPr="00F338A9">
        <w:rPr>
          <w:rFonts w:ascii="Times New Roman" w:hAnsi="Times New Roman" w:cs="Times New Roman"/>
          <w:sz w:val="28"/>
          <w:szCs w:val="28"/>
          <w:lang w:val="kk-KZ"/>
        </w:rPr>
        <w:t xml:space="preserve"> матрицасы құрастыр</w:t>
      </w:r>
      <w:r>
        <w:rPr>
          <w:rFonts w:ascii="Times New Roman" w:hAnsi="Times New Roman" w:cs="Times New Roman"/>
          <w:sz w:val="28"/>
          <w:szCs w:val="28"/>
          <w:lang w:val="kk-KZ"/>
        </w:rPr>
        <w:t>ылды</w:t>
      </w:r>
      <w:r w:rsidRPr="00F338A9">
        <w:rPr>
          <w:rFonts w:ascii="Times New Roman" w:hAnsi="Times New Roman" w:cs="Times New Roman"/>
          <w:sz w:val="28"/>
          <w:szCs w:val="28"/>
          <w:lang w:val="kk-KZ"/>
        </w:rPr>
        <w:t xml:space="preserve"> </w:t>
      </w:r>
      <w:r w:rsidRPr="00086CFD">
        <w:rPr>
          <w:rFonts w:ascii="Times New Roman" w:hAnsi="Times New Roman" w:cs="Times New Roman"/>
          <w:sz w:val="28"/>
          <w:szCs w:val="28"/>
          <w:lang w:val="kk-KZ"/>
        </w:rPr>
        <w:t>(</w:t>
      </w:r>
      <w:r w:rsidR="001E131E" w:rsidRPr="001E131E">
        <w:rPr>
          <w:rFonts w:ascii="Times New Roman" w:hAnsi="Times New Roman" w:cs="Times New Roman"/>
          <w:sz w:val="28"/>
          <w:szCs w:val="28"/>
          <w:lang w:val="kk-KZ"/>
        </w:rPr>
        <w:t>26</w:t>
      </w:r>
      <w:r w:rsidRPr="00086CFD">
        <w:rPr>
          <w:rFonts w:ascii="Times New Roman" w:hAnsi="Times New Roman" w:cs="Times New Roman"/>
          <w:sz w:val="28"/>
          <w:szCs w:val="28"/>
          <w:lang w:val="kk-KZ"/>
        </w:rPr>
        <w:t>-кесте).</w:t>
      </w:r>
    </w:p>
    <w:p w14:paraId="135488EE" w14:textId="77777777" w:rsidR="00F338A9" w:rsidRDefault="00F338A9" w:rsidP="00F338A9">
      <w:pPr>
        <w:pStyle w:val="aff1"/>
        <w:ind w:firstLine="709"/>
        <w:jc w:val="both"/>
        <w:rPr>
          <w:rFonts w:ascii="Times New Roman" w:hAnsi="Times New Roman" w:cs="Times New Roman"/>
          <w:sz w:val="28"/>
          <w:szCs w:val="28"/>
          <w:lang w:val="kk-KZ"/>
        </w:rPr>
      </w:pPr>
    </w:p>
    <w:p w14:paraId="2D15D633" w14:textId="4B37D651" w:rsidR="00F338A9" w:rsidRPr="00086CFD" w:rsidRDefault="00F338A9" w:rsidP="00F338A9">
      <w:pPr>
        <w:pStyle w:val="aff1"/>
        <w:jc w:val="both"/>
        <w:rPr>
          <w:rFonts w:ascii="Times New Roman" w:hAnsi="Times New Roman" w:cs="Times New Roman"/>
          <w:sz w:val="28"/>
          <w:szCs w:val="28"/>
          <w:lang w:val="kk-KZ"/>
        </w:rPr>
      </w:pPr>
      <w:r w:rsidRPr="00086CFD">
        <w:rPr>
          <w:rFonts w:ascii="Times New Roman" w:hAnsi="Times New Roman" w:cs="Times New Roman"/>
          <w:sz w:val="28"/>
          <w:szCs w:val="28"/>
          <w:lang w:val="kk-KZ"/>
        </w:rPr>
        <w:t xml:space="preserve">Кесте </w:t>
      </w:r>
      <w:r w:rsidR="001E131E">
        <w:rPr>
          <w:rFonts w:ascii="Times New Roman" w:hAnsi="Times New Roman" w:cs="Times New Roman"/>
          <w:sz w:val="28"/>
          <w:szCs w:val="28"/>
          <w:lang w:val="en-US"/>
        </w:rPr>
        <w:t>26</w:t>
      </w:r>
      <w:r>
        <w:rPr>
          <w:rFonts w:ascii="Times New Roman" w:hAnsi="Times New Roman" w:cs="Times New Roman"/>
          <w:sz w:val="28"/>
          <w:szCs w:val="28"/>
          <w:lang w:val="kk-KZ"/>
        </w:rPr>
        <w:t xml:space="preserve"> –</w:t>
      </w:r>
      <w:r w:rsidRPr="00086CFD">
        <w:rPr>
          <w:rFonts w:ascii="Times New Roman" w:hAnsi="Times New Roman" w:cs="Times New Roman"/>
          <w:sz w:val="28"/>
          <w:szCs w:val="28"/>
          <w:lang w:val="kk-KZ"/>
        </w:rPr>
        <w:t xml:space="preserve"> Эксперимент жоспарлау матрицасы</w:t>
      </w:r>
    </w:p>
    <w:tbl>
      <w:tblPr>
        <w:tblW w:w="4932" w:type="pct"/>
        <w:tblBorders>
          <w:top w:val="outset" w:sz="6" w:space="0" w:color="111111"/>
          <w:left w:val="outset" w:sz="6" w:space="0" w:color="111111"/>
          <w:bottom w:val="outset" w:sz="6" w:space="0" w:color="111111"/>
          <w:right w:val="outset" w:sz="6" w:space="0" w:color="111111"/>
        </w:tblBorders>
        <w:tblLayout w:type="fixed"/>
        <w:tblCellMar>
          <w:top w:w="12" w:type="dxa"/>
          <w:left w:w="12" w:type="dxa"/>
          <w:bottom w:w="12" w:type="dxa"/>
          <w:right w:w="12" w:type="dxa"/>
        </w:tblCellMar>
        <w:tblLook w:val="04A0" w:firstRow="1" w:lastRow="0" w:firstColumn="1" w:lastColumn="0" w:noHBand="0" w:noVBand="1"/>
      </w:tblPr>
      <w:tblGrid>
        <w:gridCol w:w="1325"/>
        <w:gridCol w:w="2223"/>
        <w:gridCol w:w="2519"/>
        <w:gridCol w:w="1863"/>
        <w:gridCol w:w="1701"/>
      </w:tblGrid>
      <w:tr w:rsidR="00F338A9" w:rsidRPr="0036524D" w14:paraId="6ABD9549" w14:textId="77777777" w:rsidTr="006A0A9A">
        <w:tc>
          <w:tcPr>
            <w:tcW w:w="688" w:type="pct"/>
            <w:vMerge w:val="restart"/>
            <w:tcBorders>
              <w:top w:val="outset" w:sz="6" w:space="0" w:color="111111"/>
              <w:left w:val="outset" w:sz="6" w:space="0" w:color="111111"/>
              <w:bottom w:val="outset" w:sz="6" w:space="0" w:color="111111"/>
              <w:right w:val="outset" w:sz="6" w:space="0" w:color="111111"/>
            </w:tcBorders>
            <w:shd w:val="clear" w:color="auto" w:fill="FFFFFF"/>
            <w:noWrap/>
            <w:hideMark/>
          </w:tcPr>
          <w:p w14:paraId="39C71DCC" w14:textId="77777777" w:rsidR="00F338A9" w:rsidRPr="001C59E1" w:rsidRDefault="00F338A9" w:rsidP="00CB4F1B">
            <w:pPr>
              <w:pStyle w:val="aff1"/>
              <w:jc w:val="both"/>
              <w:rPr>
                <w:rFonts w:ascii="Times New Roman" w:eastAsia="Times New Roman" w:hAnsi="Times New Roman" w:cs="Times New Roman"/>
                <w:sz w:val="24"/>
                <w:szCs w:val="24"/>
                <w:lang w:val="kk-KZ" w:eastAsia="ru-KZ"/>
              </w:rPr>
            </w:pPr>
            <w:r w:rsidRPr="001C59E1">
              <w:rPr>
                <w:rFonts w:ascii="Times New Roman" w:eastAsia="Times New Roman" w:hAnsi="Times New Roman" w:cs="Times New Roman"/>
                <w:color w:val="000000"/>
                <w:sz w:val="24"/>
                <w:szCs w:val="24"/>
                <w:lang w:val="kk-KZ" w:eastAsia="ru-KZ"/>
              </w:rPr>
              <w:t>Стандартты рет</w:t>
            </w:r>
          </w:p>
        </w:tc>
        <w:tc>
          <w:tcPr>
            <w:tcW w:w="4312" w:type="pct"/>
            <w:gridSpan w:val="4"/>
            <w:tcBorders>
              <w:top w:val="outset" w:sz="6" w:space="0" w:color="111111"/>
              <w:left w:val="outset" w:sz="6" w:space="0" w:color="111111"/>
              <w:bottom w:val="outset" w:sz="6" w:space="0" w:color="111111"/>
              <w:right w:val="outset" w:sz="6" w:space="0" w:color="111111"/>
            </w:tcBorders>
            <w:shd w:val="clear" w:color="auto" w:fill="FFFFFF"/>
            <w:noWrap/>
            <w:hideMark/>
          </w:tcPr>
          <w:p w14:paraId="26CEE896" w14:textId="77777777" w:rsidR="00F338A9" w:rsidRPr="001C59E1" w:rsidRDefault="00F338A9" w:rsidP="00CB4F1B">
            <w:pPr>
              <w:pStyle w:val="aff1"/>
              <w:jc w:val="both"/>
              <w:rPr>
                <w:rFonts w:ascii="Times New Roman" w:eastAsia="Times New Roman" w:hAnsi="Times New Roman" w:cs="Times New Roman"/>
                <w:sz w:val="24"/>
                <w:szCs w:val="24"/>
                <w:lang w:val="kk-KZ" w:eastAsia="ru-KZ"/>
              </w:rPr>
            </w:pPr>
            <w:r w:rsidRPr="00F338A9">
              <w:rPr>
                <w:rFonts w:ascii="Times New Roman" w:eastAsia="Times New Roman" w:hAnsi="Times New Roman" w:cs="Times New Roman"/>
                <w:color w:val="000000"/>
                <w:sz w:val="24"/>
                <w:szCs w:val="24"/>
                <w:lang w:val="en-US" w:eastAsia="ru-KZ"/>
              </w:rPr>
              <w:t xml:space="preserve">2**(2) central composite, nc=4 ns=4 n0=2 Runs=10 (2**(2) central composite, nc=4 ns=4 n0=2 Runs=10 </w:t>
            </w:r>
          </w:p>
        </w:tc>
      </w:tr>
      <w:tr w:rsidR="00F338A9" w:rsidRPr="001C59E1" w14:paraId="1652E638" w14:textId="77777777" w:rsidTr="006A0A9A">
        <w:tc>
          <w:tcPr>
            <w:tcW w:w="688" w:type="pct"/>
            <w:vMerge/>
            <w:tcBorders>
              <w:top w:val="outset" w:sz="6" w:space="0" w:color="111111"/>
              <w:left w:val="outset" w:sz="6" w:space="0" w:color="111111"/>
              <w:bottom w:val="outset" w:sz="6" w:space="0" w:color="111111"/>
              <w:right w:val="outset" w:sz="6" w:space="0" w:color="111111"/>
            </w:tcBorders>
            <w:vAlign w:val="center"/>
            <w:hideMark/>
          </w:tcPr>
          <w:p w14:paraId="061506B6" w14:textId="77777777" w:rsidR="00F338A9" w:rsidRPr="00F338A9" w:rsidRDefault="00F338A9" w:rsidP="00CB4F1B">
            <w:pPr>
              <w:pStyle w:val="aff1"/>
              <w:jc w:val="both"/>
              <w:rPr>
                <w:rFonts w:ascii="Times New Roman" w:eastAsia="Times New Roman" w:hAnsi="Times New Roman" w:cs="Times New Roman"/>
                <w:sz w:val="24"/>
                <w:szCs w:val="24"/>
                <w:lang w:val="en-US" w:eastAsia="ru-KZ"/>
              </w:rPr>
            </w:pPr>
          </w:p>
        </w:tc>
        <w:tc>
          <w:tcPr>
            <w:tcW w:w="1154" w:type="pct"/>
            <w:tcBorders>
              <w:top w:val="outset" w:sz="6" w:space="0" w:color="111111"/>
              <w:left w:val="outset" w:sz="6" w:space="0" w:color="111111"/>
              <w:bottom w:val="outset" w:sz="6" w:space="0" w:color="111111"/>
              <w:right w:val="outset" w:sz="6" w:space="0" w:color="111111"/>
            </w:tcBorders>
            <w:noWrap/>
            <w:vAlign w:val="center"/>
            <w:hideMark/>
          </w:tcPr>
          <w:tbl>
            <w:tblPr>
              <w:tblW w:w="2063" w:type="dxa"/>
              <w:tblLayout w:type="fixed"/>
              <w:tblCellMar>
                <w:top w:w="12" w:type="dxa"/>
                <w:left w:w="12" w:type="dxa"/>
                <w:bottom w:w="12" w:type="dxa"/>
                <w:right w:w="12" w:type="dxa"/>
              </w:tblCellMar>
              <w:tblLook w:val="04A0" w:firstRow="1" w:lastRow="0" w:firstColumn="1" w:lastColumn="0" w:noHBand="0" w:noVBand="1"/>
            </w:tblPr>
            <w:tblGrid>
              <w:gridCol w:w="2063"/>
            </w:tblGrid>
            <w:tr w:rsidR="00F338A9" w:rsidRPr="001C59E1" w14:paraId="2E0D3E34" w14:textId="77777777" w:rsidTr="00CB4F1B">
              <w:trPr>
                <w:trHeight w:val="257"/>
              </w:trPr>
              <w:tc>
                <w:tcPr>
                  <w:tcW w:w="5000" w:type="pct"/>
                  <w:tcBorders>
                    <w:top w:val="nil"/>
                    <w:left w:val="nil"/>
                    <w:bottom w:val="nil"/>
                    <w:right w:val="nil"/>
                  </w:tcBorders>
                  <w:noWrap/>
                  <w:hideMark/>
                </w:tcPr>
                <w:p w14:paraId="6FAF2AE3" w14:textId="77777777" w:rsidR="00F338A9" w:rsidRPr="001C59E1" w:rsidRDefault="00F338A9" w:rsidP="00CB4F1B">
                  <w:pPr>
                    <w:pStyle w:val="aff1"/>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color w:val="000000"/>
                      <w:sz w:val="24"/>
                      <w:szCs w:val="24"/>
                      <w:lang w:val="kk-KZ" w:eastAsia="ru-KZ"/>
                    </w:rPr>
                    <w:t>Х</w:t>
                  </w:r>
                  <w:r w:rsidRPr="001C59E1">
                    <w:rPr>
                      <w:rFonts w:ascii="Times New Roman" w:eastAsia="Times New Roman" w:hAnsi="Times New Roman" w:cs="Times New Roman"/>
                      <w:color w:val="000000"/>
                      <w:sz w:val="24"/>
                      <w:szCs w:val="24"/>
                      <w:vertAlign w:val="subscript"/>
                      <w:lang w:val="kk-KZ" w:eastAsia="ru-KZ"/>
                    </w:rPr>
                    <w:t xml:space="preserve">1 </w:t>
                  </w:r>
                  <w:r w:rsidRPr="001C59E1">
                    <w:rPr>
                      <w:rFonts w:ascii="Times New Roman" w:eastAsia="Times New Roman" w:hAnsi="Times New Roman" w:cs="Times New Roman"/>
                      <w:color w:val="000000"/>
                      <w:sz w:val="24"/>
                      <w:szCs w:val="24"/>
                      <w:lang w:val="en-US" w:eastAsia="ru-KZ"/>
                    </w:rPr>
                    <w:t>Power</w:t>
                  </w:r>
                </w:p>
              </w:tc>
            </w:tr>
          </w:tbl>
          <w:p w14:paraId="4D180E68" w14:textId="77777777" w:rsidR="00F338A9" w:rsidRPr="001C59E1" w:rsidRDefault="00F338A9" w:rsidP="00CB4F1B">
            <w:pPr>
              <w:pStyle w:val="aff1"/>
              <w:ind w:firstLine="709"/>
              <w:jc w:val="center"/>
              <w:rPr>
                <w:rFonts w:ascii="Times New Roman" w:eastAsia="Times New Roman" w:hAnsi="Times New Roman" w:cs="Times New Roman"/>
                <w:sz w:val="24"/>
                <w:szCs w:val="24"/>
                <w:lang w:eastAsia="ru-KZ"/>
              </w:rPr>
            </w:pPr>
          </w:p>
        </w:tc>
        <w:tc>
          <w:tcPr>
            <w:tcW w:w="130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2495"/>
            </w:tblGrid>
            <w:tr w:rsidR="00F338A9" w:rsidRPr="001C59E1" w14:paraId="69E6CE06" w14:textId="77777777" w:rsidTr="00CB4F1B">
              <w:tc>
                <w:tcPr>
                  <w:tcW w:w="1366" w:type="dxa"/>
                  <w:tcBorders>
                    <w:top w:val="nil"/>
                    <w:left w:val="nil"/>
                    <w:bottom w:val="nil"/>
                    <w:right w:val="nil"/>
                  </w:tcBorders>
                  <w:noWrap/>
                  <w:hideMark/>
                </w:tcPr>
                <w:p w14:paraId="2EED8A7E" w14:textId="77777777" w:rsidR="00F338A9" w:rsidRPr="001C59E1" w:rsidRDefault="00F338A9" w:rsidP="00CB4F1B">
                  <w:pPr>
                    <w:pStyle w:val="aff1"/>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color w:val="000000"/>
                      <w:sz w:val="24"/>
                      <w:szCs w:val="24"/>
                      <w:lang w:val="kk-KZ" w:eastAsia="ru-KZ"/>
                    </w:rPr>
                    <w:t>Х</w:t>
                  </w:r>
                  <w:r w:rsidRPr="001C59E1">
                    <w:rPr>
                      <w:rFonts w:ascii="Times New Roman" w:eastAsia="Times New Roman" w:hAnsi="Times New Roman" w:cs="Times New Roman"/>
                      <w:color w:val="000000"/>
                      <w:sz w:val="24"/>
                      <w:szCs w:val="24"/>
                      <w:vertAlign w:val="subscript"/>
                      <w:lang w:val="kk-KZ" w:eastAsia="ru-KZ"/>
                    </w:rPr>
                    <w:t>2</w:t>
                  </w:r>
                  <w:r w:rsidRPr="001C59E1">
                    <w:rPr>
                      <w:rFonts w:ascii="Times New Roman" w:eastAsia="Times New Roman" w:hAnsi="Times New Roman" w:cs="Times New Roman"/>
                      <w:color w:val="000000"/>
                      <w:sz w:val="24"/>
                      <w:szCs w:val="24"/>
                      <w:lang w:val="kk-KZ" w:eastAsia="ru-KZ"/>
                    </w:rPr>
                    <w:t xml:space="preserve"> </w:t>
                  </w:r>
                  <w:r w:rsidRPr="001C59E1">
                    <w:rPr>
                      <w:rFonts w:ascii="Times New Roman" w:eastAsia="Times New Roman" w:hAnsi="Times New Roman" w:cs="Times New Roman"/>
                      <w:color w:val="000000"/>
                      <w:sz w:val="24"/>
                      <w:szCs w:val="24"/>
                      <w:lang w:val="en-US" w:eastAsia="ru-KZ"/>
                    </w:rPr>
                    <w:t>Time</w:t>
                  </w:r>
                </w:p>
              </w:tc>
            </w:tr>
          </w:tbl>
          <w:p w14:paraId="567ABC9B"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p>
        </w:tc>
        <w:tc>
          <w:tcPr>
            <w:tcW w:w="96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839"/>
            </w:tblGrid>
            <w:tr w:rsidR="00F338A9" w:rsidRPr="001C59E1" w14:paraId="1B380D7E" w14:textId="77777777" w:rsidTr="00CB4F1B">
              <w:tc>
                <w:tcPr>
                  <w:tcW w:w="1179" w:type="dxa"/>
                  <w:tcBorders>
                    <w:top w:val="nil"/>
                    <w:left w:val="nil"/>
                    <w:bottom w:val="nil"/>
                    <w:right w:val="nil"/>
                  </w:tcBorders>
                  <w:noWrap/>
                  <w:hideMark/>
                </w:tcPr>
                <w:p w14:paraId="3DA26CE3" w14:textId="77777777" w:rsidR="00F338A9" w:rsidRPr="001C59E1" w:rsidRDefault="00F338A9" w:rsidP="00CB4F1B">
                  <w:pPr>
                    <w:pStyle w:val="aff1"/>
                    <w:ind w:firstLine="35"/>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Y</w:t>
                  </w:r>
                  <w:r w:rsidRPr="001C59E1">
                    <w:rPr>
                      <w:rFonts w:ascii="Times New Roman" w:eastAsia="Times New Roman" w:hAnsi="Times New Roman" w:cs="Times New Roman"/>
                      <w:color w:val="000000"/>
                      <w:sz w:val="24"/>
                      <w:szCs w:val="24"/>
                      <w:vertAlign w:val="subscript"/>
                      <w:lang w:val="kk-KZ" w:eastAsia="ru-KZ"/>
                    </w:rPr>
                    <w:t>1</w:t>
                  </w:r>
                  <w:r w:rsidRPr="001C59E1">
                    <w:rPr>
                      <w:rFonts w:ascii="Times New Roman" w:eastAsia="Times New Roman" w:hAnsi="Times New Roman" w:cs="Times New Roman"/>
                      <w:color w:val="000000"/>
                      <w:sz w:val="24"/>
                      <w:szCs w:val="24"/>
                      <w:lang w:eastAsia="ru-KZ"/>
                    </w:rPr>
                    <w:t xml:space="preserve"> TBARS</w:t>
                  </w:r>
                </w:p>
              </w:tc>
            </w:tr>
          </w:tbl>
          <w:p w14:paraId="506A6A1F" w14:textId="77777777" w:rsidR="00F338A9" w:rsidRPr="001C59E1" w:rsidRDefault="00F338A9" w:rsidP="00CB4F1B">
            <w:pPr>
              <w:pStyle w:val="aff1"/>
              <w:ind w:firstLine="35"/>
              <w:jc w:val="center"/>
              <w:rPr>
                <w:rFonts w:ascii="Times New Roman" w:eastAsia="Times New Roman" w:hAnsi="Times New Roman" w:cs="Times New Roman"/>
                <w:sz w:val="24"/>
                <w:szCs w:val="24"/>
                <w:lang w:eastAsia="ru-KZ"/>
              </w:rPr>
            </w:pPr>
          </w:p>
        </w:tc>
        <w:tc>
          <w:tcPr>
            <w:tcW w:w="883" w:type="pct"/>
            <w:tcBorders>
              <w:top w:val="outset" w:sz="6" w:space="0" w:color="111111"/>
              <w:left w:val="outset" w:sz="6" w:space="0" w:color="111111"/>
              <w:bottom w:val="outset" w:sz="6" w:space="0" w:color="111111"/>
              <w:right w:val="outset" w:sz="6" w:space="0" w:color="111111"/>
            </w:tcBorders>
            <w:noWrap/>
            <w:vAlign w:val="center"/>
            <w:hideMark/>
          </w:tcPr>
          <w:tbl>
            <w:tblPr>
              <w:tblW w:w="988" w:type="dxa"/>
              <w:tblLayout w:type="fixed"/>
              <w:tblCellMar>
                <w:top w:w="12" w:type="dxa"/>
                <w:left w:w="12" w:type="dxa"/>
                <w:bottom w:w="12" w:type="dxa"/>
                <w:right w:w="12" w:type="dxa"/>
              </w:tblCellMar>
              <w:tblLook w:val="04A0" w:firstRow="1" w:lastRow="0" w:firstColumn="1" w:lastColumn="0" w:noHBand="0" w:noVBand="1"/>
            </w:tblPr>
            <w:tblGrid>
              <w:gridCol w:w="988"/>
            </w:tblGrid>
            <w:tr w:rsidR="00F338A9" w:rsidRPr="001C59E1" w14:paraId="55231C73" w14:textId="77777777" w:rsidTr="00CB4F1B">
              <w:trPr>
                <w:trHeight w:val="455"/>
              </w:trPr>
              <w:tc>
                <w:tcPr>
                  <w:tcW w:w="988" w:type="dxa"/>
                  <w:tcBorders>
                    <w:top w:val="nil"/>
                    <w:left w:val="nil"/>
                    <w:bottom w:val="nil"/>
                    <w:right w:val="nil"/>
                  </w:tcBorders>
                  <w:noWrap/>
                  <w:vAlign w:val="center"/>
                  <w:hideMark/>
                </w:tcPr>
                <w:p w14:paraId="1D760ED1"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Y</w:t>
                  </w:r>
                  <w:r w:rsidRPr="001C59E1">
                    <w:rPr>
                      <w:rFonts w:ascii="Times New Roman" w:eastAsia="Times New Roman" w:hAnsi="Times New Roman" w:cs="Times New Roman"/>
                      <w:color w:val="000000"/>
                      <w:sz w:val="24"/>
                      <w:szCs w:val="24"/>
                      <w:vertAlign w:val="subscript"/>
                      <w:lang w:val="kk-KZ" w:eastAsia="ru-KZ"/>
                    </w:rPr>
                    <w:t>2</w:t>
                  </w:r>
                  <w:r w:rsidRPr="001C59E1">
                    <w:rPr>
                      <w:rFonts w:ascii="Times New Roman" w:eastAsia="Times New Roman" w:hAnsi="Times New Roman" w:cs="Times New Roman"/>
                      <w:color w:val="000000"/>
                      <w:sz w:val="24"/>
                      <w:szCs w:val="24"/>
                      <w:lang w:eastAsia="ru-KZ"/>
                    </w:rPr>
                    <w:t xml:space="preserve"> yeasts</w:t>
                  </w:r>
                </w:p>
              </w:tc>
            </w:tr>
          </w:tbl>
          <w:p w14:paraId="3F074E48"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p>
        </w:tc>
      </w:tr>
      <w:tr w:rsidR="00F338A9" w:rsidRPr="001C59E1" w14:paraId="26060B1E"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1256" w:type="dxa"/>
              <w:tblLayout w:type="fixed"/>
              <w:tblCellMar>
                <w:top w:w="12" w:type="dxa"/>
                <w:left w:w="12" w:type="dxa"/>
                <w:bottom w:w="12" w:type="dxa"/>
                <w:right w:w="12" w:type="dxa"/>
              </w:tblCellMar>
              <w:tblLook w:val="04A0" w:firstRow="1" w:lastRow="0" w:firstColumn="1" w:lastColumn="0" w:noHBand="0" w:noVBand="1"/>
            </w:tblPr>
            <w:tblGrid>
              <w:gridCol w:w="1256"/>
            </w:tblGrid>
            <w:tr w:rsidR="00F338A9" w:rsidRPr="001C59E1" w14:paraId="672FE5F4" w14:textId="77777777" w:rsidTr="00CB4F1B">
              <w:tc>
                <w:tcPr>
                  <w:tcW w:w="1256" w:type="dxa"/>
                  <w:tcBorders>
                    <w:top w:val="nil"/>
                    <w:left w:val="nil"/>
                    <w:bottom w:val="nil"/>
                    <w:right w:val="nil"/>
                  </w:tcBorders>
                  <w:noWrap/>
                  <w:vAlign w:val="center"/>
                  <w:hideMark/>
                </w:tcPr>
                <w:p w14:paraId="05569F74"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1</w:t>
                  </w:r>
                </w:p>
              </w:tc>
            </w:tr>
          </w:tbl>
          <w:p w14:paraId="3395A00D"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29E778"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sz w:val="24"/>
                <w:szCs w:val="24"/>
              </w:rPr>
              <w:t>80,0000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A1AAC6" w14:textId="77777777" w:rsidR="00F338A9" w:rsidRPr="001C59E1" w:rsidRDefault="00F338A9" w:rsidP="00CB4F1B">
            <w:pPr>
              <w:pStyle w:val="aff1"/>
              <w:jc w:val="center"/>
              <w:rPr>
                <w:rFonts w:ascii="Times New Roman" w:eastAsia="Times New Roman" w:hAnsi="Times New Roman" w:cs="Times New Roman"/>
                <w:sz w:val="24"/>
                <w:szCs w:val="24"/>
                <w:lang w:val="en-US" w:eastAsia="ru-KZ"/>
              </w:rPr>
            </w:pPr>
            <w:r w:rsidRPr="001C59E1">
              <w:rPr>
                <w:rFonts w:ascii="Times New Roman" w:hAnsi="Times New Roman" w:cs="Times New Roman"/>
                <w:sz w:val="24"/>
                <w:szCs w:val="24"/>
              </w:rPr>
              <w:t>10,00000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21795E"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25,5</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3A0CB3" w14:textId="1CE380CC" w:rsidR="00F338A9" w:rsidRPr="001C59E1" w:rsidRDefault="006A0A9A" w:rsidP="00CB4F1B">
            <w:pPr>
              <w:pStyle w:val="aff1"/>
              <w:ind w:left="139" w:hanging="118"/>
              <w:jc w:val="center"/>
              <w:rPr>
                <w:rFonts w:ascii="Times New Roman" w:eastAsia="Times New Roman" w:hAnsi="Times New Roman" w:cs="Times New Roman"/>
                <w:sz w:val="24"/>
                <w:szCs w:val="24"/>
                <w:lang w:val="en-US" w:eastAsia="ru-KZ"/>
              </w:rPr>
            </w:pPr>
            <w:r>
              <w:rPr>
                <w:rFonts w:ascii="Times New Roman" w:eastAsia="Times New Roman" w:hAnsi="Times New Roman" w:cs="Times New Roman"/>
                <w:color w:val="000000"/>
                <w:sz w:val="24"/>
                <w:szCs w:val="24"/>
                <w:lang w:val="en-US" w:eastAsia="ru-KZ"/>
              </w:rPr>
              <w:t>5</w:t>
            </w:r>
          </w:p>
        </w:tc>
      </w:tr>
      <w:tr w:rsidR="00F338A9" w:rsidRPr="001C59E1" w14:paraId="416295FA"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1114" w:type="dxa"/>
              <w:tblLayout w:type="fixed"/>
              <w:tblCellMar>
                <w:top w:w="12" w:type="dxa"/>
                <w:left w:w="12" w:type="dxa"/>
                <w:bottom w:w="12" w:type="dxa"/>
                <w:right w:w="12" w:type="dxa"/>
              </w:tblCellMar>
              <w:tblLook w:val="04A0" w:firstRow="1" w:lastRow="0" w:firstColumn="1" w:lastColumn="0" w:noHBand="0" w:noVBand="1"/>
            </w:tblPr>
            <w:tblGrid>
              <w:gridCol w:w="1114"/>
            </w:tblGrid>
            <w:tr w:rsidR="00F338A9" w:rsidRPr="001C59E1" w14:paraId="04FFD1E7" w14:textId="77777777" w:rsidTr="00CB4F1B">
              <w:tc>
                <w:tcPr>
                  <w:tcW w:w="1114" w:type="dxa"/>
                  <w:tcBorders>
                    <w:top w:val="nil"/>
                    <w:left w:val="nil"/>
                    <w:bottom w:val="nil"/>
                    <w:right w:val="nil"/>
                  </w:tcBorders>
                  <w:noWrap/>
                  <w:vAlign w:val="center"/>
                  <w:hideMark/>
                </w:tcPr>
                <w:p w14:paraId="50E53A71"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2</w:t>
                  </w:r>
                </w:p>
              </w:tc>
            </w:tr>
          </w:tbl>
          <w:p w14:paraId="65243E04"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6C1B03"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sz w:val="24"/>
                <w:szCs w:val="24"/>
              </w:rPr>
              <w:t>80,0000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5509B8"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sz w:val="24"/>
                <w:szCs w:val="24"/>
              </w:rPr>
              <w:t>15,00000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62CA8F"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26,10</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01AD50"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sz w:val="24"/>
                <w:szCs w:val="24"/>
                <w:lang w:eastAsia="ru-KZ"/>
              </w:rPr>
              <w:t>0</w:t>
            </w:r>
          </w:p>
        </w:tc>
      </w:tr>
      <w:tr w:rsidR="00F338A9" w:rsidRPr="001C59E1" w14:paraId="4CACF98F"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3D5C1613" w14:textId="77777777" w:rsidTr="00CB4F1B">
              <w:tc>
                <w:tcPr>
                  <w:tcW w:w="699" w:type="dxa"/>
                  <w:tcBorders>
                    <w:top w:val="nil"/>
                    <w:left w:val="nil"/>
                    <w:bottom w:val="nil"/>
                    <w:right w:val="nil"/>
                  </w:tcBorders>
                  <w:noWrap/>
                  <w:vAlign w:val="center"/>
                  <w:hideMark/>
                </w:tcPr>
                <w:p w14:paraId="7E206F55"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3</w:t>
                  </w:r>
                </w:p>
              </w:tc>
            </w:tr>
          </w:tbl>
          <w:p w14:paraId="10C7BD08"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ABA57C"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100,0000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F86E20" w14:textId="77777777" w:rsidR="00F338A9" w:rsidRPr="001C59E1" w:rsidRDefault="00F338A9" w:rsidP="00CB4F1B">
            <w:pPr>
              <w:pStyle w:val="aff1"/>
              <w:jc w:val="center"/>
              <w:rPr>
                <w:rFonts w:ascii="Times New Roman" w:eastAsia="Times New Roman" w:hAnsi="Times New Roman" w:cs="Times New Roman"/>
                <w:sz w:val="24"/>
                <w:szCs w:val="24"/>
                <w:lang w:val="en-US" w:eastAsia="ru-KZ"/>
              </w:rPr>
            </w:pPr>
            <w:r w:rsidRPr="001C59E1">
              <w:rPr>
                <w:rFonts w:ascii="Times New Roman" w:hAnsi="Times New Roman" w:cs="Times New Roman"/>
                <w:color w:val="000000"/>
                <w:sz w:val="24"/>
                <w:szCs w:val="24"/>
              </w:rPr>
              <w:t>10,00000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A58090"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25,58</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1420455" w14:textId="77777777" w:rsidR="00F338A9" w:rsidRPr="001C59E1" w:rsidRDefault="00F338A9" w:rsidP="00CB4F1B">
            <w:pPr>
              <w:pStyle w:val="aff1"/>
              <w:ind w:firstLine="21"/>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1</w:t>
            </w:r>
          </w:p>
        </w:tc>
      </w:tr>
      <w:tr w:rsidR="00F338A9" w:rsidRPr="001C59E1" w14:paraId="5EC83270"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3CE71662" w14:textId="77777777" w:rsidTr="00CB4F1B">
              <w:tc>
                <w:tcPr>
                  <w:tcW w:w="699" w:type="dxa"/>
                  <w:tcBorders>
                    <w:top w:val="nil"/>
                    <w:left w:val="nil"/>
                    <w:bottom w:val="nil"/>
                    <w:right w:val="nil"/>
                  </w:tcBorders>
                  <w:noWrap/>
                  <w:vAlign w:val="center"/>
                  <w:hideMark/>
                </w:tcPr>
                <w:p w14:paraId="22EEC422"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4</w:t>
                  </w:r>
                </w:p>
              </w:tc>
            </w:tr>
          </w:tbl>
          <w:p w14:paraId="085272C4"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096F6A"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100,0000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0427C6"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15,00000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76B0D8"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26,28</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6B271C" w14:textId="77777777" w:rsidR="00F338A9" w:rsidRPr="001C59E1" w:rsidRDefault="00F338A9" w:rsidP="00CB4F1B">
            <w:pPr>
              <w:pStyle w:val="aff1"/>
              <w:ind w:firstLine="21"/>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0</w:t>
            </w:r>
          </w:p>
        </w:tc>
      </w:tr>
      <w:tr w:rsidR="00F338A9" w:rsidRPr="001C59E1" w14:paraId="274823A5"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651AB9E6" w14:textId="77777777" w:rsidTr="00CB4F1B">
              <w:tc>
                <w:tcPr>
                  <w:tcW w:w="699" w:type="dxa"/>
                  <w:tcBorders>
                    <w:top w:val="nil"/>
                    <w:left w:val="nil"/>
                    <w:bottom w:val="nil"/>
                    <w:right w:val="nil"/>
                  </w:tcBorders>
                  <w:noWrap/>
                  <w:vAlign w:val="center"/>
                  <w:hideMark/>
                </w:tcPr>
                <w:p w14:paraId="4143E7A7"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5</w:t>
                  </w:r>
                </w:p>
              </w:tc>
            </w:tr>
          </w:tbl>
          <w:p w14:paraId="4D5A8A4A"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781BA4"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80,0000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C9257E"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12,50000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B00E1E"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25,70</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1A6959"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sz w:val="24"/>
                <w:szCs w:val="24"/>
                <w:lang w:eastAsia="ru-KZ"/>
              </w:rPr>
              <w:t>2</w:t>
            </w:r>
          </w:p>
        </w:tc>
      </w:tr>
      <w:tr w:rsidR="00F338A9" w:rsidRPr="001C59E1" w14:paraId="4CB96C05"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408595B2" w14:textId="77777777" w:rsidTr="00CB4F1B">
              <w:tc>
                <w:tcPr>
                  <w:tcW w:w="699" w:type="dxa"/>
                  <w:tcBorders>
                    <w:top w:val="nil"/>
                    <w:left w:val="nil"/>
                    <w:bottom w:val="nil"/>
                    <w:right w:val="nil"/>
                  </w:tcBorders>
                  <w:noWrap/>
                  <w:vAlign w:val="center"/>
                  <w:hideMark/>
                </w:tcPr>
                <w:p w14:paraId="158C4025"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6</w:t>
                  </w:r>
                </w:p>
              </w:tc>
            </w:tr>
          </w:tbl>
          <w:p w14:paraId="5FCCA7BA"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4B7126"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100,0000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408BD4"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12,50000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139BA" w14:textId="77777777" w:rsidR="00F338A9" w:rsidRPr="001C59E1" w:rsidRDefault="00F338A9" w:rsidP="00CB4F1B">
            <w:pPr>
              <w:pStyle w:val="aff1"/>
              <w:ind w:firstLine="35"/>
              <w:jc w:val="center"/>
              <w:rPr>
                <w:rFonts w:ascii="Times New Roman" w:eastAsia="Times New Roman" w:hAnsi="Times New Roman" w:cs="Times New Roman"/>
                <w:sz w:val="24"/>
                <w:szCs w:val="24"/>
                <w:lang w:val="kk-KZ" w:eastAsia="ru-KZ"/>
              </w:rPr>
            </w:pPr>
            <w:r w:rsidRPr="001C59E1">
              <w:rPr>
                <w:rFonts w:ascii="Times New Roman" w:eastAsia="Times New Roman" w:hAnsi="Times New Roman" w:cs="Times New Roman"/>
                <w:sz w:val="24"/>
                <w:szCs w:val="24"/>
                <w:lang w:val="en-US" w:eastAsia="ru-KZ"/>
              </w:rPr>
              <w:t>25,82</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507C33" w14:textId="77777777" w:rsidR="00F338A9" w:rsidRPr="001C59E1" w:rsidRDefault="00F338A9" w:rsidP="00CB4F1B">
            <w:pPr>
              <w:pStyle w:val="aff1"/>
              <w:ind w:firstLine="21"/>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0</w:t>
            </w:r>
          </w:p>
        </w:tc>
      </w:tr>
      <w:tr w:rsidR="00F338A9" w:rsidRPr="001C59E1" w14:paraId="5DC4E581"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2B6610F6" w14:textId="77777777" w:rsidTr="00CB4F1B">
              <w:tc>
                <w:tcPr>
                  <w:tcW w:w="699" w:type="dxa"/>
                  <w:tcBorders>
                    <w:top w:val="nil"/>
                    <w:left w:val="nil"/>
                    <w:bottom w:val="nil"/>
                    <w:right w:val="nil"/>
                  </w:tcBorders>
                  <w:noWrap/>
                  <w:vAlign w:val="center"/>
                  <w:hideMark/>
                </w:tcPr>
                <w:p w14:paraId="0071DE34"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7</w:t>
                  </w:r>
                </w:p>
              </w:tc>
            </w:tr>
          </w:tbl>
          <w:p w14:paraId="05A57D52"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C56A80"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90,0000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937912" w14:textId="77777777" w:rsidR="00F338A9" w:rsidRPr="001C59E1" w:rsidRDefault="00F338A9" w:rsidP="00CB4F1B">
            <w:pPr>
              <w:pStyle w:val="aff1"/>
              <w:jc w:val="center"/>
              <w:rPr>
                <w:rFonts w:ascii="Times New Roman" w:eastAsia="Times New Roman" w:hAnsi="Times New Roman" w:cs="Times New Roman"/>
                <w:sz w:val="24"/>
                <w:szCs w:val="24"/>
                <w:lang w:val="en-US" w:eastAsia="ru-KZ"/>
              </w:rPr>
            </w:pPr>
            <w:r w:rsidRPr="001C59E1">
              <w:rPr>
                <w:rFonts w:ascii="Times New Roman" w:hAnsi="Times New Roman" w:cs="Times New Roman"/>
                <w:color w:val="000000"/>
                <w:sz w:val="24"/>
                <w:szCs w:val="24"/>
              </w:rPr>
              <w:t>10,00000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986B20" w14:textId="77777777" w:rsidR="00F338A9" w:rsidRPr="001C59E1" w:rsidRDefault="00F338A9" w:rsidP="00CB4F1B">
            <w:pPr>
              <w:pStyle w:val="aff1"/>
              <w:ind w:firstLine="35"/>
              <w:jc w:val="center"/>
              <w:rPr>
                <w:rFonts w:ascii="Times New Roman" w:eastAsia="Times New Roman" w:hAnsi="Times New Roman" w:cs="Times New Roman"/>
                <w:sz w:val="24"/>
                <w:szCs w:val="24"/>
                <w:lang w:val="kk-KZ" w:eastAsia="ru-KZ"/>
              </w:rPr>
            </w:pPr>
            <w:r w:rsidRPr="001C59E1">
              <w:rPr>
                <w:rFonts w:ascii="Times New Roman" w:eastAsia="Times New Roman" w:hAnsi="Times New Roman" w:cs="Times New Roman"/>
                <w:sz w:val="24"/>
                <w:szCs w:val="24"/>
                <w:lang w:val="en-US" w:eastAsia="ru-KZ"/>
              </w:rPr>
              <w:t>25,53</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527E53" w14:textId="77777777" w:rsidR="00F338A9" w:rsidRPr="001C59E1" w:rsidRDefault="00F338A9" w:rsidP="00CB4F1B">
            <w:pPr>
              <w:pStyle w:val="aff1"/>
              <w:ind w:firstLine="21"/>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3</w:t>
            </w:r>
          </w:p>
        </w:tc>
      </w:tr>
      <w:tr w:rsidR="00F338A9" w:rsidRPr="001C59E1" w14:paraId="08052BCD"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18EA194D" w14:textId="77777777" w:rsidTr="00CB4F1B">
              <w:tc>
                <w:tcPr>
                  <w:tcW w:w="699" w:type="dxa"/>
                  <w:tcBorders>
                    <w:top w:val="nil"/>
                    <w:left w:val="nil"/>
                    <w:bottom w:val="nil"/>
                    <w:right w:val="nil"/>
                  </w:tcBorders>
                  <w:noWrap/>
                  <w:vAlign w:val="center"/>
                  <w:hideMark/>
                </w:tcPr>
                <w:p w14:paraId="65A57E45"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8</w:t>
                  </w:r>
                </w:p>
              </w:tc>
            </w:tr>
          </w:tbl>
          <w:p w14:paraId="67D95897"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288CD9"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90,0000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B01B33"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15,00000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10607A"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26,15</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51DFD8"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sz w:val="24"/>
                <w:szCs w:val="24"/>
                <w:lang w:eastAsia="ru-KZ"/>
              </w:rPr>
              <w:t>0</w:t>
            </w:r>
          </w:p>
        </w:tc>
      </w:tr>
      <w:tr w:rsidR="00F338A9" w:rsidRPr="001C59E1" w14:paraId="109E4EAE"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1EBAD189" w14:textId="77777777" w:rsidTr="00CB4F1B">
              <w:tc>
                <w:tcPr>
                  <w:tcW w:w="699" w:type="dxa"/>
                  <w:tcBorders>
                    <w:top w:val="nil"/>
                    <w:left w:val="nil"/>
                    <w:bottom w:val="nil"/>
                    <w:right w:val="nil"/>
                  </w:tcBorders>
                  <w:noWrap/>
                  <w:vAlign w:val="center"/>
                  <w:hideMark/>
                </w:tcPr>
                <w:p w14:paraId="496E1224"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9 (C)</w:t>
                  </w:r>
                </w:p>
              </w:tc>
            </w:tr>
          </w:tbl>
          <w:p w14:paraId="0005422D"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C85DCF"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90,0000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C3C782"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12,50000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C9B0D9"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25,78</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9260F4"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sz w:val="24"/>
                <w:szCs w:val="24"/>
                <w:lang w:eastAsia="ru-KZ"/>
              </w:rPr>
              <w:t>0</w:t>
            </w:r>
          </w:p>
        </w:tc>
      </w:tr>
      <w:tr w:rsidR="00F338A9" w:rsidRPr="001C59E1" w14:paraId="0E84A876" w14:textId="77777777" w:rsidTr="006A0A9A">
        <w:tc>
          <w:tcPr>
            <w:tcW w:w="68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Layout w:type="fixed"/>
              <w:tblCellMar>
                <w:top w:w="12" w:type="dxa"/>
                <w:left w:w="12" w:type="dxa"/>
                <w:bottom w:w="12" w:type="dxa"/>
                <w:right w:w="12" w:type="dxa"/>
              </w:tblCellMar>
              <w:tblLook w:val="04A0" w:firstRow="1" w:lastRow="0" w:firstColumn="1" w:lastColumn="0" w:noHBand="0" w:noVBand="1"/>
            </w:tblPr>
            <w:tblGrid>
              <w:gridCol w:w="1301"/>
            </w:tblGrid>
            <w:tr w:rsidR="00F338A9" w:rsidRPr="001C59E1" w14:paraId="57460053" w14:textId="77777777" w:rsidTr="00CB4F1B">
              <w:tc>
                <w:tcPr>
                  <w:tcW w:w="699" w:type="dxa"/>
                  <w:tcBorders>
                    <w:top w:val="nil"/>
                    <w:left w:val="nil"/>
                    <w:bottom w:val="nil"/>
                    <w:right w:val="nil"/>
                  </w:tcBorders>
                  <w:noWrap/>
                  <w:vAlign w:val="center"/>
                  <w:hideMark/>
                </w:tcPr>
                <w:p w14:paraId="243D1B1D" w14:textId="77777777" w:rsidR="00F338A9" w:rsidRPr="001C59E1" w:rsidRDefault="00F338A9" w:rsidP="00CB4F1B">
                  <w:pPr>
                    <w:pStyle w:val="aff1"/>
                    <w:jc w:val="both"/>
                    <w:rPr>
                      <w:rFonts w:ascii="Times New Roman" w:eastAsia="Times New Roman" w:hAnsi="Times New Roman" w:cs="Times New Roman"/>
                      <w:sz w:val="24"/>
                      <w:szCs w:val="24"/>
                      <w:lang w:eastAsia="ru-KZ"/>
                    </w:rPr>
                  </w:pPr>
                  <w:r w:rsidRPr="001C59E1">
                    <w:rPr>
                      <w:rFonts w:ascii="Times New Roman" w:eastAsia="Times New Roman" w:hAnsi="Times New Roman" w:cs="Times New Roman"/>
                      <w:color w:val="000000"/>
                      <w:sz w:val="24"/>
                      <w:szCs w:val="24"/>
                      <w:lang w:eastAsia="ru-KZ"/>
                    </w:rPr>
                    <w:t>10 (C)</w:t>
                  </w:r>
                </w:p>
              </w:tc>
            </w:tr>
          </w:tbl>
          <w:p w14:paraId="3387535C" w14:textId="77777777" w:rsidR="00F338A9" w:rsidRPr="001C59E1" w:rsidRDefault="00F338A9" w:rsidP="00CB4F1B">
            <w:pPr>
              <w:pStyle w:val="aff1"/>
              <w:jc w:val="both"/>
              <w:rPr>
                <w:rFonts w:ascii="Times New Roman" w:eastAsia="Times New Roman" w:hAnsi="Times New Roman" w:cs="Times New Roman"/>
                <w:sz w:val="24"/>
                <w:szCs w:val="24"/>
                <w:lang w:eastAsia="ru-KZ"/>
              </w:rPr>
            </w:pPr>
          </w:p>
        </w:tc>
        <w:tc>
          <w:tcPr>
            <w:tcW w:w="1154"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95B6C7"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90,0000</w:t>
            </w:r>
          </w:p>
        </w:tc>
        <w:tc>
          <w:tcPr>
            <w:tcW w:w="1308"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91DFA3" w14:textId="77777777" w:rsidR="00F338A9" w:rsidRPr="001C59E1" w:rsidRDefault="00F338A9" w:rsidP="00CB4F1B">
            <w:pPr>
              <w:pStyle w:val="aff1"/>
              <w:jc w:val="center"/>
              <w:rPr>
                <w:rFonts w:ascii="Times New Roman" w:eastAsia="Times New Roman" w:hAnsi="Times New Roman" w:cs="Times New Roman"/>
                <w:sz w:val="24"/>
                <w:szCs w:val="24"/>
                <w:lang w:eastAsia="ru-KZ"/>
              </w:rPr>
            </w:pPr>
            <w:r w:rsidRPr="001C59E1">
              <w:rPr>
                <w:rFonts w:ascii="Times New Roman" w:hAnsi="Times New Roman" w:cs="Times New Roman"/>
                <w:color w:val="000000"/>
                <w:sz w:val="24"/>
                <w:szCs w:val="24"/>
              </w:rPr>
              <w:t>12,50000</w:t>
            </w:r>
          </w:p>
        </w:tc>
        <w:tc>
          <w:tcPr>
            <w:tcW w:w="96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3D46E9" w14:textId="77777777" w:rsidR="00F338A9" w:rsidRPr="001C59E1" w:rsidRDefault="00F338A9" w:rsidP="00CB4F1B">
            <w:pPr>
              <w:pStyle w:val="aff1"/>
              <w:ind w:firstLine="35"/>
              <w:jc w:val="center"/>
              <w:rPr>
                <w:rFonts w:ascii="Times New Roman" w:eastAsia="Times New Roman" w:hAnsi="Times New Roman" w:cs="Times New Roman"/>
                <w:sz w:val="24"/>
                <w:szCs w:val="24"/>
                <w:lang w:val="en-US" w:eastAsia="ru-KZ"/>
              </w:rPr>
            </w:pPr>
            <w:r w:rsidRPr="001C59E1">
              <w:rPr>
                <w:rFonts w:ascii="Times New Roman" w:eastAsia="Times New Roman" w:hAnsi="Times New Roman" w:cs="Times New Roman"/>
                <w:sz w:val="24"/>
                <w:szCs w:val="24"/>
                <w:lang w:val="en-US" w:eastAsia="ru-KZ"/>
              </w:rPr>
              <w:t>25,75</w:t>
            </w:r>
          </w:p>
        </w:tc>
        <w:tc>
          <w:tcPr>
            <w:tcW w:w="883"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D61230" w14:textId="77777777" w:rsidR="00F338A9" w:rsidRPr="001C59E1" w:rsidRDefault="00F338A9" w:rsidP="00CB4F1B">
            <w:pPr>
              <w:pStyle w:val="aff1"/>
              <w:ind w:firstLine="21"/>
              <w:jc w:val="center"/>
              <w:rPr>
                <w:rFonts w:ascii="Times New Roman" w:eastAsia="Times New Roman" w:hAnsi="Times New Roman" w:cs="Times New Roman"/>
                <w:sz w:val="24"/>
                <w:szCs w:val="24"/>
                <w:lang w:eastAsia="ru-KZ"/>
              </w:rPr>
            </w:pPr>
            <w:r w:rsidRPr="001C59E1">
              <w:rPr>
                <w:rFonts w:ascii="Times New Roman" w:eastAsia="Times New Roman" w:hAnsi="Times New Roman" w:cs="Times New Roman"/>
                <w:sz w:val="24"/>
                <w:szCs w:val="24"/>
                <w:lang w:eastAsia="ru-KZ"/>
              </w:rPr>
              <w:t>0</w:t>
            </w:r>
          </w:p>
        </w:tc>
      </w:tr>
    </w:tbl>
    <w:p w14:paraId="123F756F" w14:textId="77777777" w:rsidR="00F338A9" w:rsidRPr="00086CFD" w:rsidRDefault="00F338A9" w:rsidP="00F338A9">
      <w:pPr>
        <w:pStyle w:val="aff1"/>
        <w:ind w:firstLine="709"/>
        <w:jc w:val="both"/>
        <w:rPr>
          <w:rFonts w:ascii="Times New Roman" w:hAnsi="Times New Roman" w:cs="Times New Roman"/>
          <w:sz w:val="28"/>
          <w:szCs w:val="28"/>
          <w:lang w:val="kk-KZ"/>
        </w:rPr>
      </w:pPr>
    </w:p>
    <w:p w14:paraId="2788F081" w14:textId="77777777" w:rsidR="00F338A9" w:rsidRPr="00C176FA" w:rsidRDefault="00F338A9" w:rsidP="00F338A9">
      <w:pPr>
        <w:pStyle w:val="aff1"/>
        <w:ind w:firstLine="709"/>
        <w:jc w:val="both"/>
        <w:rPr>
          <w:rFonts w:ascii="Times New Roman" w:hAnsi="Times New Roman" w:cs="Times New Roman"/>
          <w:sz w:val="28"/>
          <w:szCs w:val="28"/>
          <w:lang w:val="kk-KZ"/>
        </w:rPr>
      </w:pPr>
      <w:r w:rsidRPr="00C176FA">
        <w:rPr>
          <w:rFonts w:ascii="Times New Roman" w:hAnsi="Times New Roman" w:cs="Times New Roman"/>
          <w:sz w:val="28"/>
          <w:szCs w:val="28"/>
          <w:lang w:val="kk-KZ"/>
        </w:rPr>
        <w:t>Эксперименттің жоспарына сәйкес, әрбір екі жауап көрсеткіші (TBARS, yeasts) үшін келесі статистикалық сипаттамалар есептелді: орта мән (M) және орта қателік (m); медиана және мода; стандарттық ауытқу (s) және дисперсия (s²); минимум және максимум; диапазон (R); асимметрия (A) және эксцесс (E); вариация коэффициенті (V).</w:t>
      </w:r>
    </w:p>
    <w:p w14:paraId="4B7F3BC9" w14:textId="6938857A" w:rsidR="00F338A9" w:rsidRPr="0090340A"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lastRenderedPageBreak/>
        <w:t>ANOVA талдауы бойынша, кейбір көрсеткіштерде факторлардың сызықтық (L), квадратикалық (Q) және өзара әрекеттесу (Power×Time) әсерлері бағаланды. Тәжірибелік дизайн (DOE) және Жауап беттер әдісі (RSM) негізінде алынған факторлардың үлестік және салыстырмалы әсерлерін визуалды бағалау үшін Парето диаграммалары құрылды (</w:t>
      </w:r>
      <w:r w:rsidR="00421AA2" w:rsidRPr="00421AA2">
        <w:rPr>
          <w:rFonts w:ascii="Times New Roman" w:hAnsi="Times New Roman" w:cs="Times New Roman"/>
          <w:sz w:val="28"/>
          <w:szCs w:val="28"/>
          <w:lang w:val="kk-KZ"/>
        </w:rPr>
        <w:t>20</w:t>
      </w:r>
      <w:r w:rsidRPr="0090340A">
        <w:rPr>
          <w:rFonts w:ascii="Times New Roman" w:hAnsi="Times New Roman" w:cs="Times New Roman"/>
          <w:sz w:val="28"/>
          <w:szCs w:val="28"/>
          <w:lang w:val="kk-KZ"/>
        </w:rPr>
        <w:t>-Сурет).</w:t>
      </w:r>
    </w:p>
    <w:p w14:paraId="6B256D53" w14:textId="2D4ACB35" w:rsidR="00F338A9"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t>Парето диаграммасы (</w:t>
      </w:r>
      <w:r w:rsidR="00421AA2" w:rsidRPr="00421AA2">
        <w:rPr>
          <w:rFonts w:ascii="Times New Roman" w:hAnsi="Times New Roman" w:cs="Times New Roman"/>
          <w:sz w:val="28"/>
          <w:szCs w:val="28"/>
          <w:lang w:val="kk-KZ"/>
        </w:rPr>
        <w:t>20</w:t>
      </w:r>
      <w:r w:rsidRPr="0090340A">
        <w:rPr>
          <w:rFonts w:ascii="Times New Roman" w:hAnsi="Times New Roman" w:cs="Times New Roman"/>
          <w:sz w:val="28"/>
          <w:szCs w:val="28"/>
          <w:lang w:val="kk-KZ"/>
        </w:rPr>
        <w:t>-сурет, а) тәуелсіз айнымалылардың — ультрадыбыс қуаты (X₁) мен өңдеу ұзақтығының (X₂) — термо-ультрадыбыстық өңдеуден кейінгі түйе сүтінің тотығу тұрақтылығын сипаттайтын TBARS көрсеткішіне (Y₁) стандартталған әсерін көрсетеді.</w:t>
      </w:r>
    </w:p>
    <w:p w14:paraId="4AFA41F2" w14:textId="77777777" w:rsidR="00312002" w:rsidRPr="0090340A" w:rsidRDefault="00312002" w:rsidP="00F338A9">
      <w:pPr>
        <w:pStyle w:val="aff1"/>
        <w:ind w:firstLine="709"/>
        <w:jc w:val="both"/>
        <w:rPr>
          <w:rFonts w:ascii="Times New Roman" w:hAnsi="Times New Roman" w:cs="Times New Roman"/>
          <w:sz w:val="28"/>
          <w:szCs w:val="28"/>
          <w:lang w:val="kk-KZ"/>
        </w:rPr>
      </w:pPr>
    </w:p>
    <w:tbl>
      <w:tblPr>
        <w:tblStyle w:val="a8"/>
        <w:tblW w:w="0" w:type="auto"/>
        <w:tblLayout w:type="fixed"/>
        <w:tblLook w:val="04A0" w:firstRow="1" w:lastRow="0" w:firstColumn="1" w:lastColumn="0" w:noHBand="0" w:noVBand="1"/>
      </w:tblPr>
      <w:tblGrid>
        <w:gridCol w:w="4419"/>
        <w:gridCol w:w="5215"/>
      </w:tblGrid>
      <w:tr w:rsidR="00F338A9" w14:paraId="0225E193" w14:textId="77777777" w:rsidTr="00312002">
        <w:tc>
          <w:tcPr>
            <w:tcW w:w="4419" w:type="dxa"/>
          </w:tcPr>
          <w:p w14:paraId="15E00B28" w14:textId="77777777" w:rsidR="00F338A9" w:rsidRDefault="00E83A9C" w:rsidP="00CB4F1B">
            <w:pPr>
              <w:jc w:val="both"/>
              <w:rPr>
                <w:sz w:val="28"/>
                <w:szCs w:val="28"/>
                <w:lang w:val="kk-KZ"/>
              </w:rPr>
            </w:pPr>
            <w:r>
              <w:rPr>
                <w:noProof/>
              </w:rPr>
              <w:object w:dxaOrig="4260" w:dyaOrig="3194" w14:anchorId="2766EEE2">
                <v:shape id="_x0000_i1032" type="#_x0000_t75" alt="" style="width:3in;height:143pt;mso-width-percent:0;mso-height-percent:0;mso-width-percent:0;mso-height-percent:0" o:ole="">
                  <v:imagedata r:id="rId65" o:title=""/>
                </v:shape>
                <o:OLEObject Type="Embed" ProgID="STATISTICA.Graph" ShapeID="_x0000_i1032" DrawAspect="Content" ObjectID="_1837350045" r:id="rId66">
                  <o:FieldCodes>\s</o:FieldCodes>
                </o:OLEObject>
              </w:object>
            </w:r>
          </w:p>
        </w:tc>
        <w:tc>
          <w:tcPr>
            <w:tcW w:w="5215" w:type="dxa"/>
          </w:tcPr>
          <w:p w14:paraId="4F18B6B3" w14:textId="77777777" w:rsidR="00F338A9" w:rsidRDefault="00E83A9C" w:rsidP="00CB4F1B">
            <w:pPr>
              <w:jc w:val="both"/>
              <w:rPr>
                <w:sz w:val="28"/>
                <w:szCs w:val="28"/>
                <w:lang w:val="kk-KZ"/>
              </w:rPr>
            </w:pPr>
            <w:r>
              <w:rPr>
                <w:noProof/>
              </w:rPr>
              <w:object w:dxaOrig="4344" w:dyaOrig="3260" w14:anchorId="75299636">
                <v:shape id="_x0000_i1031" type="#_x0000_t75" alt="" style="width:248pt;height:143pt;mso-width-percent:0;mso-height-percent:0;mso-width-percent:0;mso-height-percent:0" o:ole="">
                  <v:imagedata r:id="rId67" o:title=""/>
                </v:shape>
                <o:OLEObject Type="Embed" ProgID="STATISTICA.Graph" ShapeID="_x0000_i1031" DrawAspect="Content" ObjectID="_1837350046" r:id="rId68">
                  <o:FieldCodes>\s</o:FieldCodes>
                </o:OLEObject>
              </w:object>
            </w:r>
          </w:p>
        </w:tc>
      </w:tr>
      <w:tr w:rsidR="00F338A9" w14:paraId="6BB4A65F" w14:textId="77777777" w:rsidTr="00883E16">
        <w:trPr>
          <w:trHeight w:val="77"/>
        </w:trPr>
        <w:tc>
          <w:tcPr>
            <w:tcW w:w="4419" w:type="dxa"/>
          </w:tcPr>
          <w:p w14:paraId="024B7123" w14:textId="77777777" w:rsidR="00F338A9" w:rsidRDefault="00F338A9" w:rsidP="00CB4F1B">
            <w:pPr>
              <w:jc w:val="center"/>
              <w:rPr>
                <w:sz w:val="28"/>
                <w:szCs w:val="28"/>
                <w:lang w:val="kk-KZ"/>
              </w:rPr>
            </w:pPr>
            <w:r>
              <w:rPr>
                <w:sz w:val="28"/>
                <w:szCs w:val="28"/>
                <w:lang w:val="kk-KZ"/>
              </w:rPr>
              <w:t>а)</w:t>
            </w:r>
          </w:p>
        </w:tc>
        <w:tc>
          <w:tcPr>
            <w:tcW w:w="5215" w:type="dxa"/>
          </w:tcPr>
          <w:p w14:paraId="2340100E" w14:textId="77777777" w:rsidR="00F338A9" w:rsidRDefault="00F338A9" w:rsidP="00CB4F1B">
            <w:pPr>
              <w:jc w:val="center"/>
              <w:rPr>
                <w:sz w:val="28"/>
                <w:szCs w:val="28"/>
                <w:lang w:val="kk-KZ"/>
              </w:rPr>
            </w:pPr>
            <w:r>
              <w:rPr>
                <w:sz w:val="28"/>
                <w:szCs w:val="28"/>
                <w:lang w:val="kk-KZ"/>
              </w:rPr>
              <w:t>ә)</w:t>
            </w:r>
          </w:p>
        </w:tc>
      </w:tr>
    </w:tbl>
    <w:p w14:paraId="0C5F730A" w14:textId="77777777" w:rsidR="00F338A9" w:rsidRPr="00A660B2" w:rsidRDefault="00F338A9" w:rsidP="00F338A9">
      <w:pPr>
        <w:jc w:val="center"/>
        <w:rPr>
          <w:sz w:val="28"/>
          <w:szCs w:val="28"/>
          <w:lang w:val="en-US"/>
        </w:rPr>
      </w:pPr>
    </w:p>
    <w:p w14:paraId="44CD0918" w14:textId="0BD20866" w:rsidR="00F338A9" w:rsidRDefault="00F338A9" w:rsidP="00F338A9">
      <w:pPr>
        <w:pStyle w:val="aff1"/>
        <w:ind w:firstLine="709"/>
        <w:jc w:val="center"/>
        <w:rPr>
          <w:rFonts w:ascii="Times New Roman" w:hAnsi="Times New Roman" w:cs="Times New Roman"/>
          <w:sz w:val="28"/>
          <w:szCs w:val="28"/>
          <w:lang w:val="kk-KZ"/>
        </w:rPr>
      </w:pPr>
      <w:r w:rsidRPr="00DC749C">
        <w:rPr>
          <w:rFonts w:ascii="Times New Roman" w:hAnsi="Times New Roman" w:cs="Times New Roman"/>
          <w:sz w:val="28"/>
          <w:szCs w:val="28"/>
          <w:lang w:val="kk-KZ"/>
        </w:rPr>
        <w:t xml:space="preserve">Сурет </w:t>
      </w:r>
      <w:r w:rsidR="00421AA2">
        <w:rPr>
          <w:rFonts w:ascii="Times New Roman" w:hAnsi="Times New Roman" w:cs="Times New Roman"/>
          <w:sz w:val="28"/>
          <w:szCs w:val="28"/>
          <w:lang w:val="en-US"/>
        </w:rPr>
        <w:t>20</w:t>
      </w:r>
      <w:r>
        <w:rPr>
          <w:rFonts w:ascii="Times New Roman" w:hAnsi="Times New Roman" w:cs="Times New Roman"/>
          <w:sz w:val="28"/>
          <w:szCs w:val="28"/>
          <w:lang w:val="kk-KZ"/>
        </w:rPr>
        <w:t xml:space="preserve"> –  </w:t>
      </w:r>
      <w:r w:rsidRPr="00D60244">
        <w:rPr>
          <w:rFonts w:ascii="Times New Roman" w:hAnsi="Times New Roman" w:cs="Times New Roman"/>
          <w:sz w:val="28"/>
          <w:szCs w:val="28"/>
          <w:lang w:val="kk-KZ"/>
        </w:rPr>
        <w:t>Y</w:t>
      </w:r>
      <w:r>
        <w:rPr>
          <w:rFonts w:ascii="Times New Roman" w:hAnsi="Times New Roman" w:cs="Times New Roman"/>
          <w:sz w:val="28"/>
          <w:szCs w:val="28"/>
          <w:lang w:val="kk-KZ"/>
        </w:rPr>
        <w:t xml:space="preserve"> жауап</w:t>
      </w:r>
      <w:r w:rsidRPr="00D60244">
        <w:rPr>
          <w:rFonts w:ascii="Times New Roman" w:hAnsi="Times New Roman" w:cs="Times New Roman"/>
          <w:sz w:val="28"/>
          <w:szCs w:val="28"/>
          <w:lang w:val="kk-KZ"/>
        </w:rPr>
        <w:t xml:space="preserve"> көрсеткіштері үшін</w:t>
      </w:r>
      <w:r>
        <w:rPr>
          <w:rFonts w:ascii="Times New Roman" w:hAnsi="Times New Roman" w:cs="Times New Roman"/>
          <w:sz w:val="28"/>
          <w:szCs w:val="28"/>
          <w:lang w:val="kk-KZ"/>
        </w:rPr>
        <w:t xml:space="preserve"> </w:t>
      </w:r>
      <w:r w:rsidRPr="00624AE4">
        <w:rPr>
          <w:rFonts w:ascii="Times New Roman" w:hAnsi="Times New Roman" w:cs="Times New Roman"/>
          <w:sz w:val="28"/>
          <w:szCs w:val="28"/>
          <w:lang w:val="kk-KZ"/>
        </w:rPr>
        <w:t>факторлардың стандарт</w:t>
      </w:r>
      <w:r>
        <w:rPr>
          <w:rFonts w:ascii="Times New Roman" w:hAnsi="Times New Roman" w:cs="Times New Roman"/>
          <w:sz w:val="28"/>
          <w:szCs w:val="28"/>
          <w:lang w:val="kk-KZ"/>
        </w:rPr>
        <w:t>талған</w:t>
      </w:r>
      <w:r w:rsidRPr="00624AE4">
        <w:rPr>
          <w:rFonts w:ascii="Times New Roman" w:hAnsi="Times New Roman" w:cs="Times New Roman"/>
          <w:sz w:val="28"/>
          <w:szCs w:val="28"/>
          <w:lang w:val="kk-KZ"/>
        </w:rPr>
        <w:t xml:space="preserve"> әсерлерінің Парето диаграмма</w:t>
      </w:r>
      <w:r>
        <w:rPr>
          <w:rFonts w:ascii="Times New Roman" w:hAnsi="Times New Roman" w:cs="Times New Roman"/>
          <w:sz w:val="28"/>
          <w:szCs w:val="28"/>
          <w:lang w:val="kk-KZ"/>
        </w:rPr>
        <w:t xml:space="preserve">лары: а) </w:t>
      </w:r>
      <w:r w:rsidRPr="004E0EC7">
        <w:rPr>
          <w:rFonts w:ascii="Times New Roman" w:hAnsi="Times New Roman" w:cs="Times New Roman"/>
          <w:sz w:val="28"/>
          <w:szCs w:val="28"/>
          <w:lang w:val="kk-KZ"/>
        </w:rPr>
        <w:t>Y</w:t>
      </w:r>
      <w:r w:rsidRPr="004E0EC7">
        <w:rPr>
          <w:rFonts w:ascii="Times New Roman" w:hAnsi="Times New Roman" w:cs="Times New Roman"/>
          <w:sz w:val="28"/>
          <w:szCs w:val="28"/>
          <w:vertAlign w:val="subscript"/>
          <w:lang w:val="kk-KZ"/>
        </w:rPr>
        <w:t>1</w:t>
      </w:r>
      <w:r w:rsidRPr="004E0EC7">
        <w:rPr>
          <w:rFonts w:ascii="Times New Roman" w:hAnsi="Times New Roman" w:cs="Times New Roman"/>
          <w:sz w:val="28"/>
          <w:szCs w:val="28"/>
          <w:lang w:val="kk-KZ"/>
        </w:rPr>
        <w:t xml:space="preserve"> – </w:t>
      </w:r>
      <w:r w:rsidRPr="005B5204">
        <w:rPr>
          <w:rFonts w:ascii="Times New Roman" w:hAnsi="Times New Roman" w:cs="Times New Roman"/>
          <w:sz w:val="28"/>
          <w:szCs w:val="28"/>
          <w:lang w:val="kk-KZ"/>
        </w:rPr>
        <w:t>TBARS мөлшері</w:t>
      </w:r>
      <w:r>
        <w:rPr>
          <w:rFonts w:ascii="Times New Roman" w:hAnsi="Times New Roman" w:cs="Times New Roman"/>
          <w:sz w:val="28"/>
          <w:szCs w:val="28"/>
          <w:lang w:val="kk-KZ"/>
        </w:rPr>
        <w:t xml:space="preserve">; ә) </w:t>
      </w:r>
      <w:r w:rsidRPr="00086CFD">
        <w:rPr>
          <w:rFonts w:ascii="Times New Roman" w:hAnsi="Times New Roman" w:cs="Times New Roman"/>
          <w:sz w:val="28"/>
          <w:szCs w:val="28"/>
          <w:lang w:val="kk-KZ"/>
        </w:rPr>
        <w:t>Y</w:t>
      </w:r>
      <w:r w:rsidRPr="00624AE4">
        <w:rPr>
          <w:rFonts w:ascii="Times New Roman" w:hAnsi="Times New Roman" w:cs="Times New Roman"/>
          <w:sz w:val="28"/>
          <w:szCs w:val="28"/>
          <w:vertAlign w:val="subscript"/>
          <w:lang w:val="kk-KZ"/>
        </w:rPr>
        <w:t>2</w:t>
      </w:r>
      <w:r w:rsidRPr="00086CFD">
        <w:rPr>
          <w:rFonts w:ascii="Times New Roman" w:hAnsi="Times New Roman" w:cs="Times New Roman"/>
          <w:sz w:val="28"/>
          <w:szCs w:val="28"/>
          <w:lang w:val="kk-KZ"/>
        </w:rPr>
        <w:t xml:space="preserve"> – </w:t>
      </w:r>
      <w:r w:rsidRPr="005B5204">
        <w:rPr>
          <w:rFonts w:ascii="Times New Roman" w:hAnsi="Times New Roman" w:cs="Times New Roman"/>
          <w:sz w:val="28"/>
          <w:szCs w:val="28"/>
          <w:lang w:val="kk-KZ"/>
        </w:rPr>
        <w:t>ашытқы саны</w:t>
      </w:r>
    </w:p>
    <w:p w14:paraId="08E2BBFB" w14:textId="77777777" w:rsidR="00F338A9" w:rsidRPr="00DC749C" w:rsidRDefault="00F338A9" w:rsidP="00F338A9">
      <w:pPr>
        <w:pStyle w:val="aff1"/>
        <w:ind w:firstLine="709"/>
        <w:jc w:val="center"/>
        <w:rPr>
          <w:rFonts w:ascii="Times New Roman" w:hAnsi="Times New Roman" w:cs="Times New Roman"/>
          <w:sz w:val="28"/>
          <w:szCs w:val="28"/>
          <w:lang w:val="kk-KZ"/>
        </w:rPr>
      </w:pPr>
    </w:p>
    <w:p w14:paraId="7D5252FD" w14:textId="77777777" w:rsidR="00F338A9" w:rsidRPr="0090340A"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t>Парето диаграммасындағы тік қызыл сызық маңыздылықтың критикалық деңгейін (p=0,05) білдіреді. Осы сызықтан асатын кез келген фактор статистикалық тұрғыдан маңызды деп есептеледі. Парето талдауы ультрадыбыс қуаты TBARS көрсеткішіне ең күшті маңызды әсер ететін фактор екенін көрсетті, одан кейін өңдеу ұзақтығы орналасқан. Квадраттық және факторлардың өзара әсерінің маңызды болмауы зерттелген факторлар диапазонында түйе сүтіндегі липидтердің тотығу процесі негізінен сызықтық тәуелділікпен сипатталатынын көрсетеді. Алынған нәтижелер термо-ультрадыбыстық өңдеуден өткен түйе сүтінің сапасын жақсарту және тотығу процесін төмендету үшін ультрадыбыс қуаты мен өңдеу ұзақтығын мұқият оңтайландыру қажет екенін дәлелдейді.</w:t>
      </w:r>
    </w:p>
    <w:p w14:paraId="5A46A6B3" w14:textId="0E0D5F76" w:rsidR="00F338A9" w:rsidRPr="0090340A"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t xml:space="preserve">Парето диаграммасы  </w:t>
      </w:r>
      <w:r>
        <w:rPr>
          <w:rFonts w:ascii="Times New Roman" w:hAnsi="Times New Roman" w:cs="Times New Roman"/>
          <w:sz w:val="28"/>
          <w:szCs w:val="28"/>
          <w:lang w:val="kk-KZ"/>
        </w:rPr>
        <w:t>(</w:t>
      </w:r>
      <w:r w:rsidR="00421AA2" w:rsidRPr="00421AA2">
        <w:rPr>
          <w:rFonts w:ascii="Times New Roman" w:hAnsi="Times New Roman" w:cs="Times New Roman"/>
          <w:sz w:val="28"/>
          <w:szCs w:val="28"/>
          <w:lang w:val="kk-KZ"/>
        </w:rPr>
        <w:t>20</w:t>
      </w:r>
      <w:r>
        <w:rPr>
          <w:rFonts w:ascii="Times New Roman" w:hAnsi="Times New Roman" w:cs="Times New Roman"/>
          <w:sz w:val="28"/>
          <w:szCs w:val="28"/>
          <w:lang w:val="kk-KZ"/>
        </w:rPr>
        <w:t xml:space="preserve">-сурет, ә) </w:t>
      </w:r>
      <w:r w:rsidRPr="0090340A">
        <w:rPr>
          <w:rFonts w:ascii="Times New Roman" w:hAnsi="Times New Roman" w:cs="Times New Roman"/>
          <w:sz w:val="28"/>
          <w:szCs w:val="28"/>
          <w:lang w:val="kk-KZ"/>
        </w:rPr>
        <w:t>тәуелсіз факторлардың — ультрадыбыс қуаты (X₁) және өңдеу ұзақтығы (X₂) — түйе сүтіндегі ашытқылар санына (Y₂) стандартталған әсерін көрсетеді. Парето диаграммасының нәтижелері ультрадыбыс қуатының сызықтық әсері (Power (L)) ашытқылар санына ең күшті әсер ететін фактор екенін көрсетті. Бұл фактордың мәні маңыздылық шегінен айтарлықтай жоғары орналасқан, сондықтан ультрадыбыс қуатының артуы ашытқылар санының азаюына елеулі ықпал етеді. Бұл ультрадыбыстық кавитация құбылысының микроорганизмдердің жасушалық құрылымын бұзуымен түсіндіріледі.</w:t>
      </w:r>
      <w:r>
        <w:rPr>
          <w:rFonts w:ascii="Times New Roman" w:hAnsi="Times New Roman" w:cs="Times New Roman"/>
          <w:sz w:val="28"/>
          <w:szCs w:val="28"/>
          <w:lang w:val="kk-KZ"/>
        </w:rPr>
        <w:t xml:space="preserve"> </w:t>
      </w:r>
      <w:r w:rsidRPr="0090340A">
        <w:rPr>
          <w:rFonts w:ascii="Times New Roman" w:hAnsi="Times New Roman" w:cs="Times New Roman"/>
          <w:sz w:val="28"/>
          <w:szCs w:val="28"/>
          <w:lang w:val="kk-KZ"/>
        </w:rPr>
        <w:t xml:space="preserve">Өңдеу ұзақтығының сызықтық әсері (Time (L)) де статистикалық </w:t>
      </w:r>
      <w:r w:rsidRPr="0090340A">
        <w:rPr>
          <w:rFonts w:ascii="Times New Roman" w:hAnsi="Times New Roman" w:cs="Times New Roman"/>
          <w:sz w:val="28"/>
          <w:szCs w:val="28"/>
          <w:lang w:val="kk-KZ"/>
        </w:rPr>
        <w:lastRenderedPageBreak/>
        <w:t>тұрғыдан маңызды болып табылады және ашытқылар санына айтарлықтай ықпал етеді. Өңдеу уақытының артуы ультрадыбыстық өңдеудің тиімділігін арттырып, микроорганизмдердің инактивациясын күшейтеді.</w:t>
      </w:r>
      <w:r>
        <w:rPr>
          <w:rFonts w:ascii="Times New Roman" w:hAnsi="Times New Roman" w:cs="Times New Roman"/>
          <w:sz w:val="28"/>
          <w:szCs w:val="28"/>
          <w:lang w:val="kk-KZ"/>
        </w:rPr>
        <w:t xml:space="preserve"> </w:t>
      </w:r>
      <w:r w:rsidRPr="0090340A">
        <w:rPr>
          <w:rFonts w:ascii="Times New Roman" w:hAnsi="Times New Roman" w:cs="Times New Roman"/>
          <w:sz w:val="28"/>
          <w:szCs w:val="28"/>
          <w:lang w:val="kk-KZ"/>
        </w:rPr>
        <w:t>Ал факторлардың квадраттық әсерлері (Power (Q) және Time (Q)) және факторлардың өзара әрекеттесу әсері (X₁×X₂) маңыздылық шегінен аспайды, бұл зерттелген диапазонда олардың ашытқылар санына статистикалық тұрғыдан маңызды әсер етпейтінін көрсетеді. Бұл нәтиже ашытқылар санының өзгеруі негізінен ультрадыбыс қуаты мен өңдеу уақытының сызықтық әсерлерімен анықталатынын көрсетеді.</w:t>
      </w:r>
    </w:p>
    <w:p w14:paraId="6376055B" w14:textId="77777777" w:rsidR="00F338A9" w:rsidRPr="0090340A"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t>Жалпы алғанда, Парето диаграммасының нәтижелері термоультрадыбыстық өңдеу кезінде ашытқылар санын төмендетуде ультрадыбыс қуаты негізгі фактор болып табылатынын, ал өңдеу ұзақтығы қосымша маңызды әсер ететінін көрсетті. Алынған нәтижелер түйе сүтінің микробиологиялық қауіпсіздігін арттыру үшін ультрадыбыс қуаты мен өңдеу ұзақтығын оңтайландырудың маңызды екенін дәлелдейді.</w:t>
      </w:r>
    </w:p>
    <w:p w14:paraId="41B85637" w14:textId="195821B4" w:rsidR="00F338A9"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t xml:space="preserve">Алынған регрессиялық модельдердің адекваттылығы ANOVA арқылы тексерілді. Fisher F-критерийі бойынша барлық модельдер статистикалық тұрғыдан сенімді және тәжірибелік деректерге сәйкес келеді (p&lt;0,05). Қалдықтардың талдауы </w:t>
      </w:r>
      <w:r w:rsidR="001E131E" w:rsidRPr="001E131E">
        <w:rPr>
          <w:rFonts w:ascii="Times New Roman" w:hAnsi="Times New Roman" w:cs="Times New Roman"/>
          <w:sz w:val="28"/>
          <w:szCs w:val="28"/>
          <w:lang w:val="kk-KZ"/>
        </w:rPr>
        <w:t>27</w:t>
      </w:r>
      <w:r w:rsidRPr="0090340A">
        <w:rPr>
          <w:rFonts w:ascii="Times New Roman" w:hAnsi="Times New Roman" w:cs="Times New Roman"/>
          <w:sz w:val="28"/>
          <w:szCs w:val="28"/>
          <w:lang w:val="kk-KZ"/>
        </w:rPr>
        <w:t>-кестеде келтірілген регрессиялық модельдерді қолдануға мүмкіндік беретін талаптардың орындалғанын көрсетті.</w:t>
      </w:r>
    </w:p>
    <w:p w14:paraId="57D053DF" w14:textId="77777777" w:rsidR="00F338A9" w:rsidRPr="0090340A" w:rsidRDefault="00F338A9" w:rsidP="00F338A9">
      <w:pPr>
        <w:pStyle w:val="aff1"/>
        <w:ind w:firstLine="709"/>
        <w:jc w:val="both"/>
        <w:rPr>
          <w:rFonts w:ascii="Times New Roman" w:hAnsi="Times New Roman" w:cs="Times New Roman"/>
          <w:sz w:val="28"/>
          <w:szCs w:val="28"/>
          <w:lang w:val="kk-KZ"/>
        </w:rPr>
      </w:pPr>
    </w:p>
    <w:p w14:paraId="6E2E6E52" w14:textId="7393D25D" w:rsidR="00F338A9" w:rsidRDefault="00F338A9" w:rsidP="00883E16">
      <w:pPr>
        <w:pStyle w:val="aff1"/>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t xml:space="preserve">Кесте </w:t>
      </w:r>
      <w:r w:rsidR="001E131E" w:rsidRPr="001E131E">
        <w:rPr>
          <w:rFonts w:ascii="Times New Roman" w:hAnsi="Times New Roman" w:cs="Times New Roman"/>
          <w:sz w:val="28"/>
          <w:szCs w:val="28"/>
          <w:lang w:val="kk-KZ"/>
        </w:rPr>
        <w:t>27-</w:t>
      </w:r>
      <w:r w:rsidRPr="0090340A">
        <w:rPr>
          <w:rFonts w:ascii="Times New Roman" w:hAnsi="Times New Roman" w:cs="Times New Roman"/>
          <w:sz w:val="28"/>
          <w:szCs w:val="28"/>
          <w:lang w:val="kk-KZ"/>
        </w:rPr>
        <w:t>Түйе сүтін термоультрадыбыспен өңдеудің регресси</w:t>
      </w:r>
      <w:r>
        <w:rPr>
          <w:rFonts w:ascii="Times New Roman" w:hAnsi="Times New Roman" w:cs="Times New Roman"/>
          <w:sz w:val="28"/>
          <w:szCs w:val="28"/>
          <w:lang w:val="kk-KZ"/>
        </w:rPr>
        <w:t>ялық</w:t>
      </w:r>
      <w:r w:rsidRPr="0090340A">
        <w:rPr>
          <w:rFonts w:ascii="Times New Roman" w:hAnsi="Times New Roman" w:cs="Times New Roman"/>
          <w:sz w:val="28"/>
          <w:szCs w:val="28"/>
          <w:lang w:val="kk-KZ"/>
        </w:rPr>
        <w:t xml:space="preserve"> моделі</w:t>
      </w:r>
    </w:p>
    <w:p w14:paraId="54250182" w14:textId="77777777" w:rsidR="00883E16" w:rsidRPr="0090340A" w:rsidRDefault="00883E16" w:rsidP="00883E16">
      <w:pPr>
        <w:pStyle w:val="aff1"/>
        <w:jc w:val="both"/>
        <w:rPr>
          <w:rFonts w:ascii="Times New Roman" w:hAnsi="Times New Roman" w:cs="Times New Roman"/>
          <w:sz w:val="28"/>
          <w:szCs w:val="28"/>
          <w:lang w:val="kk-KZ"/>
        </w:rPr>
      </w:pPr>
    </w:p>
    <w:tbl>
      <w:tblPr>
        <w:tblStyle w:val="a8"/>
        <w:tblW w:w="9776" w:type="dxa"/>
        <w:tblLook w:val="04A0" w:firstRow="1" w:lastRow="0" w:firstColumn="1" w:lastColumn="0" w:noHBand="0" w:noVBand="1"/>
      </w:tblPr>
      <w:tblGrid>
        <w:gridCol w:w="2263"/>
        <w:gridCol w:w="1211"/>
        <w:gridCol w:w="1116"/>
        <w:gridCol w:w="1116"/>
        <w:gridCol w:w="1275"/>
        <w:gridCol w:w="1244"/>
        <w:gridCol w:w="1551"/>
      </w:tblGrid>
      <w:tr w:rsidR="00F338A9" w:rsidRPr="0090340A" w14:paraId="0EA0D382" w14:textId="77777777" w:rsidTr="00312002">
        <w:tc>
          <w:tcPr>
            <w:tcW w:w="9776" w:type="dxa"/>
            <w:gridSpan w:val="7"/>
          </w:tcPr>
          <w:p w14:paraId="064B379A" w14:textId="77777777" w:rsidR="00F338A9" w:rsidRPr="0090340A" w:rsidRDefault="00F338A9" w:rsidP="00CB4F1B">
            <w:pPr>
              <w:jc w:val="center"/>
              <w:rPr>
                <w:lang w:val="kk-KZ"/>
              </w:rPr>
            </w:pPr>
            <w:r w:rsidRPr="0090340A">
              <w:rPr>
                <w:color w:val="000000"/>
                <w:lang w:eastAsia="ru-KZ"/>
              </w:rPr>
              <w:t>Y</w:t>
            </w:r>
            <w:r w:rsidRPr="0090340A">
              <w:rPr>
                <w:color w:val="000000"/>
                <w:vertAlign w:val="subscript"/>
                <w:lang w:eastAsia="ru-KZ"/>
              </w:rPr>
              <w:t>1</w:t>
            </w:r>
            <w:r w:rsidRPr="0090340A">
              <w:rPr>
                <w:color w:val="000000"/>
                <w:lang w:eastAsia="ru-KZ"/>
              </w:rPr>
              <w:t xml:space="preserve"> </w:t>
            </w:r>
            <w:r w:rsidRPr="0090340A">
              <w:rPr>
                <w:color w:val="000000"/>
                <w:lang w:val="kk-KZ" w:eastAsia="ru-KZ"/>
              </w:rPr>
              <w:t>TBARS мөлшері</w:t>
            </w:r>
          </w:p>
        </w:tc>
      </w:tr>
      <w:tr w:rsidR="00F338A9" w:rsidRPr="0036524D" w14:paraId="7630D5F0" w14:textId="77777777" w:rsidTr="00312002">
        <w:tc>
          <w:tcPr>
            <w:tcW w:w="2263" w:type="dxa"/>
            <w:vMerge w:val="restart"/>
            <w:vAlign w:val="bottom"/>
          </w:tcPr>
          <w:p w14:paraId="4ADEDD6B" w14:textId="77777777" w:rsidR="00F338A9" w:rsidRPr="0090340A" w:rsidRDefault="00F338A9" w:rsidP="00CB4F1B">
            <w:pPr>
              <w:jc w:val="both"/>
              <w:rPr>
                <w:lang w:val="kk-KZ"/>
              </w:rPr>
            </w:pPr>
            <w:r w:rsidRPr="0090340A">
              <w:rPr>
                <w:lang w:eastAsia="ru-KZ"/>
              </w:rPr>
              <w:br/>
            </w:r>
            <w:r w:rsidRPr="0090340A">
              <w:rPr>
                <w:color w:val="000000"/>
                <w:lang w:eastAsia="ru-KZ"/>
              </w:rPr>
              <w:t>Factor</w:t>
            </w:r>
          </w:p>
        </w:tc>
        <w:tc>
          <w:tcPr>
            <w:tcW w:w="7513" w:type="dxa"/>
            <w:gridSpan w:val="6"/>
          </w:tcPr>
          <w:p w14:paraId="62E13EBD" w14:textId="77777777" w:rsidR="00F338A9" w:rsidRPr="0090340A" w:rsidRDefault="00F338A9" w:rsidP="00CB4F1B">
            <w:pPr>
              <w:jc w:val="both"/>
              <w:rPr>
                <w:lang w:val="kk-KZ"/>
              </w:rPr>
            </w:pPr>
            <w:r w:rsidRPr="00F338A9">
              <w:rPr>
                <w:color w:val="000000"/>
                <w:lang w:val="en-US" w:eastAsia="ru-KZ"/>
              </w:rPr>
              <w:t xml:space="preserve">Effect Estimates; </w:t>
            </w:r>
            <w:proofErr w:type="gramStart"/>
            <w:r w:rsidRPr="00F338A9">
              <w:rPr>
                <w:color w:val="000000"/>
                <w:lang w:val="en-US" w:eastAsia="ru-KZ"/>
              </w:rPr>
              <w:t>Var.:Y</w:t>
            </w:r>
            <w:proofErr w:type="gramEnd"/>
            <w:r w:rsidRPr="00F338A9">
              <w:rPr>
                <w:color w:val="000000"/>
                <w:vertAlign w:val="subscript"/>
                <w:lang w:val="en-US" w:eastAsia="ru-KZ"/>
              </w:rPr>
              <w:t>1</w:t>
            </w:r>
            <w:r w:rsidRPr="00F338A9">
              <w:rPr>
                <w:color w:val="000000"/>
                <w:lang w:val="en-US" w:eastAsia="ru-KZ"/>
              </w:rPr>
              <w:t xml:space="preserve"> TBARS; R-sqr=,98655; Adj:,96974 (2**(2) central composite, nc=4 ns=4 n0=2 Runs=10 2 factors, 1 Blocks, 10 Runs; MS Residual=,040653</w:t>
            </w:r>
            <w:r w:rsidRPr="0090340A">
              <w:rPr>
                <w:color w:val="000000"/>
                <w:lang w:val="kk-KZ" w:eastAsia="ru-KZ"/>
              </w:rPr>
              <w:t xml:space="preserve"> </w:t>
            </w:r>
            <w:r w:rsidRPr="00F338A9">
              <w:rPr>
                <w:color w:val="000000"/>
                <w:lang w:val="en-US" w:eastAsia="ru-KZ"/>
              </w:rPr>
              <w:t>DV: Y</w:t>
            </w:r>
            <w:r w:rsidRPr="00F338A9">
              <w:rPr>
                <w:color w:val="000000"/>
                <w:vertAlign w:val="subscript"/>
                <w:lang w:val="en-US" w:eastAsia="ru-KZ"/>
              </w:rPr>
              <w:t>1</w:t>
            </w:r>
            <w:r w:rsidRPr="00F338A9">
              <w:rPr>
                <w:color w:val="000000"/>
                <w:lang w:val="en-US" w:eastAsia="ru-KZ"/>
              </w:rPr>
              <w:t xml:space="preserve"> TBARS</w:t>
            </w:r>
          </w:p>
        </w:tc>
      </w:tr>
      <w:tr w:rsidR="00F338A9" w:rsidRPr="0090340A" w14:paraId="44CD0339" w14:textId="77777777" w:rsidTr="00312002">
        <w:tc>
          <w:tcPr>
            <w:tcW w:w="2263" w:type="dxa"/>
            <w:vMerge/>
            <w:vAlign w:val="center"/>
          </w:tcPr>
          <w:p w14:paraId="4A8C4D00" w14:textId="77777777" w:rsidR="00F338A9" w:rsidRPr="0090340A" w:rsidRDefault="00F338A9" w:rsidP="00CB4F1B">
            <w:pPr>
              <w:jc w:val="both"/>
              <w:rPr>
                <w:lang w:val="kk-KZ"/>
              </w:rPr>
            </w:pPr>
          </w:p>
        </w:tc>
        <w:tc>
          <w:tcPr>
            <w:tcW w:w="1211"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95"/>
            </w:tblGrid>
            <w:tr w:rsidR="00F338A9" w:rsidRPr="0090340A" w14:paraId="6817C7E1" w14:textId="77777777" w:rsidTr="00CB4F1B">
              <w:tc>
                <w:tcPr>
                  <w:tcW w:w="0" w:type="auto"/>
                  <w:tcBorders>
                    <w:top w:val="nil"/>
                    <w:left w:val="nil"/>
                    <w:bottom w:val="nil"/>
                    <w:right w:val="nil"/>
                  </w:tcBorders>
                  <w:noWrap/>
                  <w:hideMark/>
                </w:tcPr>
                <w:p w14:paraId="0372D9BD" w14:textId="77777777" w:rsidR="00F338A9" w:rsidRPr="0090340A" w:rsidRDefault="00F338A9" w:rsidP="00CB4F1B">
                  <w:pPr>
                    <w:jc w:val="center"/>
                    <w:rPr>
                      <w:lang w:eastAsia="ru-KZ"/>
                    </w:rPr>
                  </w:pPr>
                  <w:r w:rsidRPr="0090340A">
                    <w:rPr>
                      <w:color w:val="000000"/>
                      <w:lang w:eastAsia="ru-KZ"/>
                    </w:rPr>
                    <w:t>Regressn</w:t>
                  </w:r>
                  <w:r w:rsidRPr="0090340A">
                    <w:rPr>
                      <w:lang w:eastAsia="ru-KZ"/>
                    </w:rPr>
                    <w:br/>
                  </w:r>
                  <w:r w:rsidRPr="0090340A">
                    <w:rPr>
                      <w:color w:val="000000"/>
                      <w:lang w:eastAsia="ru-KZ"/>
                    </w:rPr>
                    <w:t>Coeff.</w:t>
                  </w:r>
                </w:p>
              </w:tc>
            </w:tr>
          </w:tbl>
          <w:p w14:paraId="735BE09F" w14:textId="77777777" w:rsidR="00F338A9" w:rsidRPr="0090340A" w:rsidRDefault="00F338A9" w:rsidP="00CB4F1B">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F338A9" w:rsidRPr="0090340A" w14:paraId="7414572B" w14:textId="77777777" w:rsidTr="00CB4F1B">
              <w:tc>
                <w:tcPr>
                  <w:tcW w:w="0" w:type="auto"/>
                  <w:tcBorders>
                    <w:top w:val="nil"/>
                    <w:left w:val="nil"/>
                    <w:bottom w:val="nil"/>
                    <w:right w:val="nil"/>
                  </w:tcBorders>
                  <w:noWrap/>
                  <w:hideMark/>
                </w:tcPr>
                <w:p w14:paraId="26C52475" w14:textId="77777777" w:rsidR="00F338A9" w:rsidRPr="0090340A" w:rsidRDefault="00F338A9" w:rsidP="00CB4F1B">
                  <w:pPr>
                    <w:jc w:val="center"/>
                    <w:rPr>
                      <w:lang w:eastAsia="ru-KZ"/>
                    </w:rPr>
                  </w:pPr>
                  <w:r w:rsidRPr="0090340A">
                    <w:rPr>
                      <w:color w:val="000000"/>
                      <w:lang w:eastAsia="ru-KZ"/>
                    </w:rPr>
                    <w:t>Std.Err.</w:t>
                  </w:r>
                </w:p>
              </w:tc>
            </w:tr>
          </w:tbl>
          <w:p w14:paraId="4B611571" w14:textId="77777777" w:rsidR="00F338A9" w:rsidRPr="0090340A" w:rsidRDefault="00F338A9" w:rsidP="00CB4F1B">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F338A9" w:rsidRPr="0090340A" w14:paraId="658DF6F7" w14:textId="77777777" w:rsidTr="00CB4F1B">
              <w:tc>
                <w:tcPr>
                  <w:tcW w:w="0" w:type="auto"/>
                  <w:tcBorders>
                    <w:top w:val="nil"/>
                    <w:left w:val="nil"/>
                    <w:bottom w:val="nil"/>
                    <w:right w:val="nil"/>
                  </w:tcBorders>
                  <w:noWrap/>
                  <w:hideMark/>
                </w:tcPr>
                <w:p w14:paraId="66805D73" w14:textId="77777777" w:rsidR="00F338A9" w:rsidRPr="0090340A" w:rsidRDefault="00F338A9" w:rsidP="00CB4F1B">
                  <w:pPr>
                    <w:jc w:val="center"/>
                    <w:rPr>
                      <w:lang w:eastAsia="ru-KZ"/>
                    </w:rPr>
                  </w:pPr>
                  <w:proofErr w:type="gramStart"/>
                  <w:r w:rsidRPr="0090340A">
                    <w:rPr>
                      <w:color w:val="000000"/>
                      <w:lang w:eastAsia="ru-KZ"/>
                    </w:rPr>
                    <w:t>t(</w:t>
                  </w:r>
                  <w:proofErr w:type="gramEnd"/>
                  <w:r w:rsidRPr="0090340A">
                    <w:rPr>
                      <w:color w:val="000000"/>
                      <w:lang w:eastAsia="ru-KZ"/>
                    </w:rPr>
                    <w:t>4)</w:t>
                  </w:r>
                </w:p>
              </w:tc>
            </w:tr>
          </w:tbl>
          <w:p w14:paraId="12485B0B" w14:textId="77777777" w:rsidR="00F338A9" w:rsidRPr="0090340A" w:rsidRDefault="00F338A9" w:rsidP="00CB4F1B">
            <w:pPr>
              <w:jc w:val="both"/>
              <w:rPr>
                <w:lang w:val="kk-KZ"/>
              </w:rPr>
            </w:pPr>
          </w:p>
        </w:tc>
        <w:tc>
          <w:tcPr>
            <w:tcW w:w="1275"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59"/>
            </w:tblGrid>
            <w:tr w:rsidR="00F338A9" w:rsidRPr="0090340A" w14:paraId="3BF9D696" w14:textId="77777777" w:rsidTr="00CB4F1B">
              <w:tc>
                <w:tcPr>
                  <w:tcW w:w="0" w:type="auto"/>
                  <w:tcBorders>
                    <w:top w:val="nil"/>
                    <w:left w:val="nil"/>
                    <w:bottom w:val="nil"/>
                    <w:right w:val="nil"/>
                  </w:tcBorders>
                  <w:noWrap/>
                  <w:hideMark/>
                </w:tcPr>
                <w:p w14:paraId="7CD96B64" w14:textId="77777777" w:rsidR="00F338A9" w:rsidRPr="0090340A" w:rsidRDefault="00F338A9" w:rsidP="00CB4F1B">
                  <w:pPr>
                    <w:jc w:val="center"/>
                    <w:rPr>
                      <w:lang w:eastAsia="ru-KZ"/>
                    </w:rPr>
                  </w:pPr>
                  <w:r w:rsidRPr="0090340A">
                    <w:rPr>
                      <w:color w:val="000000"/>
                      <w:lang w:eastAsia="ru-KZ"/>
                    </w:rPr>
                    <w:t>p</w:t>
                  </w:r>
                </w:p>
              </w:tc>
            </w:tr>
          </w:tbl>
          <w:p w14:paraId="7AAA0AAF" w14:textId="77777777" w:rsidR="00F338A9" w:rsidRPr="0090340A" w:rsidRDefault="00F338A9" w:rsidP="00CB4F1B">
            <w:pPr>
              <w:jc w:val="both"/>
              <w:rPr>
                <w:lang w:val="kk-KZ"/>
              </w:rPr>
            </w:pPr>
          </w:p>
        </w:tc>
        <w:tc>
          <w:tcPr>
            <w:tcW w:w="1244" w:type="dxa"/>
            <w:vAlign w:val="center"/>
          </w:tcPr>
          <w:tbl>
            <w:tblPr>
              <w:tblW w:w="73" w:type="dxa"/>
              <w:tblCellMar>
                <w:top w:w="12" w:type="dxa"/>
                <w:left w:w="12" w:type="dxa"/>
                <w:bottom w:w="12" w:type="dxa"/>
                <w:right w:w="12" w:type="dxa"/>
              </w:tblCellMar>
              <w:tblLook w:val="04A0" w:firstRow="1" w:lastRow="0" w:firstColumn="1" w:lastColumn="0" w:noHBand="0" w:noVBand="1"/>
            </w:tblPr>
            <w:tblGrid>
              <w:gridCol w:w="1028"/>
            </w:tblGrid>
            <w:tr w:rsidR="00F338A9" w:rsidRPr="0090340A" w14:paraId="1B4281C4" w14:textId="77777777" w:rsidTr="00CB4F1B">
              <w:trPr>
                <w:trHeight w:val="274"/>
              </w:trPr>
              <w:tc>
                <w:tcPr>
                  <w:tcW w:w="5000" w:type="pct"/>
                  <w:tcBorders>
                    <w:top w:val="nil"/>
                    <w:left w:val="nil"/>
                    <w:bottom w:val="nil"/>
                    <w:right w:val="nil"/>
                  </w:tcBorders>
                  <w:noWrap/>
                  <w:hideMark/>
                </w:tcPr>
                <w:p w14:paraId="6868E5BD" w14:textId="77777777" w:rsidR="00F338A9" w:rsidRPr="0090340A" w:rsidRDefault="00F338A9" w:rsidP="00CB4F1B">
                  <w:pPr>
                    <w:ind w:left="117"/>
                    <w:jc w:val="center"/>
                    <w:rPr>
                      <w:lang w:eastAsia="ru-KZ"/>
                    </w:rPr>
                  </w:pPr>
                  <w:r w:rsidRPr="0090340A">
                    <w:rPr>
                      <w:color w:val="000000"/>
                      <w:lang w:eastAsia="ru-KZ"/>
                    </w:rPr>
                    <w:t>-</w:t>
                  </w:r>
                  <w:proofErr w:type="gramStart"/>
                  <w:r w:rsidRPr="0090340A">
                    <w:rPr>
                      <w:color w:val="000000"/>
                      <w:lang w:eastAsia="ru-KZ"/>
                    </w:rPr>
                    <w:t>95,%</w:t>
                  </w:r>
                  <w:proofErr w:type="gramEnd"/>
                  <w:r w:rsidRPr="0090340A">
                    <w:rPr>
                      <w:lang w:eastAsia="ru-KZ"/>
                    </w:rPr>
                    <w:br/>
                  </w:r>
                  <w:r w:rsidRPr="0090340A">
                    <w:rPr>
                      <w:color w:val="000000"/>
                      <w:lang w:eastAsia="ru-KZ"/>
                    </w:rPr>
                    <w:t>Cnf.Limt</w:t>
                  </w:r>
                </w:p>
              </w:tc>
            </w:tr>
          </w:tbl>
          <w:p w14:paraId="61790A94" w14:textId="77777777" w:rsidR="00F338A9" w:rsidRPr="0090340A" w:rsidRDefault="00F338A9" w:rsidP="00CB4F1B">
            <w:pPr>
              <w:jc w:val="both"/>
              <w:rPr>
                <w:lang w:val="kk-KZ"/>
              </w:rPr>
            </w:pPr>
          </w:p>
        </w:tc>
        <w:tc>
          <w:tcPr>
            <w:tcW w:w="1551"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335"/>
            </w:tblGrid>
            <w:tr w:rsidR="00F338A9" w:rsidRPr="0090340A" w14:paraId="044CB13E" w14:textId="77777777" w:rsidTr="00CB4F1B">
              <w:tc>
                <w:tcPr>
                  <w:tcW w:w="0" w:type="auto"/>
                  <w:tcBorders>
                    <w:top w:val="nil"/>
                    <w:left w:val="nil"/>
                    <w:bottom w:val="nil"/>
                    <w:right w:val="nil"/>
                  </w:tcBorders>
                  <w:noWrap/>
                  <w:hideMark/>
                </w:tcPr>
                <w:p w14:paraId="7B97A974" w14:textId="77777777" w:rsidR="00F338A9" w:rsidRPr="0090340A" w:rsidRDefault="00F338A9" w:rsidP="00CB4F1B">
                  <w:pPr>
                    <w:jc w:val="center"/>
                    <w:rPr>
                      <w:lang w:eastAsia="ru-KZ"/>
                    </w:rPr>
                  </w:pPr>
                  <w:r w:rsidRPr="0090340A">
                    <w:rPr>
                      <w:color w:val="000000"/>
                      <w:lang w:eastAsia="ru-KZ"/>
                    </w:rPr>
                    <w:t>+</w:t>
                  </w:r>
                  <w:proofErr w:type="gramStart"/>
                  <w:r w:rsidRPr="0090340A">
                    <w:rPr>
                      <w:color w:val="000000"/>
                      <w:lang w:eastAsia="ru-KZ"/>
                    </w:rPr>
                    <w:t>95,%</w:t>
                  </w:r>
                  <w:proofErr w:type="gramEnd"/>
                  <w:r w:rsidRPr="0090340A">
                    <w:rPr>
                      <w:lang w:eastAsia="ru-KZ"/>
                    </w:rPr>
                    <w:br/>
                  </w:r>
                  <w:r w:rsidRPr="0090340A">
                    <w:rPr>
                      <w:color w:val="000000"/>
                      <w:lang w:eastAsia="ru-KZ"/>
                    </w:rPr>
                    <w:t>Cnf.Limt</w:t>
                  </w:r>
                </w:p>
              </w:tc>
            </w:tr>
          </w:tbl>
          <w:p w14:paraId="0D3852CC" w14:textId="77777777" w:rsidR="00F338A9" w:rsidRPr="0090340A" w:rsidRDefault="00F338A9" w:rsidP="00CB4F1B">
            <w:pPr>
              <w:jc w:val="both"/>
              <w:rPr>
                <w:lang w:val="kk-KZ"/>
              </w:rPr>
            </w:pPr>
          </w:p>
        </w:tc>
      </w:tr>
      <w:tr w:rsidR="00F338A9" w:rsidRPr="0090340A" w14:paraId="196E051F"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8017482" w14:textId="77777777" w:rsidR="00F338A9" w:rsidRPr="0090340A" w:rsidRDefault="00F338A9" w:rsidP="00CB4F1B">
            <w:pPr>
              <w:jc w:val="both"/>
              <w:rPr>
                <w:lang w:val="kk-KZ"/>
              </w:rPr>
            </w:pPr>
            <w:r w:rsidRPr="0090340A">
              <w:rPr>
                <w:color w:val="000000"/>
              </w:rPr>
              <w:t>Mean/Interc.</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ADF47B0" w14:textId="77777777" w:rsidR="00F338A9" w:rsidRPr="0090340A" w:rsidRDefault="00F338A9" w:rsidP="00CB4F1B">
            <w:pPr>
              <w:jc w:val="both"/>
              <w:rPr>
                <w:lang w:val="kk-KZ"/>
              </w:rPr>
            </w:pPr>
            <w:r w:rsidRPr="0090340A">
              <w:rPr>
                <w:color w:val="FF0000"/>
              </w:rPr>
              <w:t>28,53929</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2CE0813" w14:textId="77777777" w:rsidR="00F338A9" w:rsidRPr="0090340A" w:rsidRDefault="00F338A9" w:rsidP="00CB4F1B">
            <w:pPr>
              <w:jc w:val="both"/>
              <w:rPr>
                <w:lang w:val="kk-KZ"/>
              </w:rPr>
            </w:pPr>
            <w:r w:rsidRPr="0090340A">
              <w:rPr>
                <w:color w:val="FF0000"/>
              </w:rPr>
              <w:t>0,120494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5189246" w14:textId="77777777" w:rsidR="00F338A9" w:rsidRPr="0090340A" w:rsidRDefault="00F338A9" w:rsidP="00CB4F1B">
            <w:pPr>
              <w:jc w:val="both"/>
              <w:rPr>
                <w:lang w:val="kk-KZ"/>
              </w:rPr>
            </w:pPr>
            <w:r w:rsidRPr="0090340A">
              <w:rPr>
                <w:color w:val="FF0000"/>
              </w:rPr>
              <w:t>236,8514</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AB06B50" w14:textId="77777777" w:rsidR="00F338A9" w:rsidRPr="0090340A" w:rsidRDefault="00F338A9" w:rsidP="00CB4F1B">
            <w:pPr>
              <w:jc w:val="both"/>
              <w:rPr>
                <w:lang w:val="kk-KZ"/>
              </w:rPr>
            </w:pPr>
            <w:r w:rsidRPr="0090340A">
              <w:rPr>
                <w:color w:val="FF0000"/>
              </w:rPr>
              <w:t>0,000000</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D119468" w14:textId="77777777" w:rsidR="00F338A9" w:rsidRPr="0090340A" w:rsidRDefault="00F338A9" w:rsidP="00CB4F1B">
            <w:pPr>
              <w:jc w:val="both"/>
              <w:rPr>
                <w:lang w:val="kk-KZ"/>
              </w:rPr>
            </w:pPr>
            <w:r w:rsidRPr="0090340A">
              <w:rPr>
                <w:color w:val="FF0000"/>
              </w:rPr>
              <w:t>28,20474</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6774A66" w14:textId="77777777" w:rsidR="00F338A9" w:rsidRPr="0090340A" w:rsidRDefault="00F338A9" w:rsidP="00CB4F1B">
            <w:pPr>
              <w:jc w:val="both"/>
              <w:rPr>
                <w:lang w:val="kk-KZ"/>
              </w:rPr>
            </w:pPr>
            <w:r w:rsidRPr="0090340A">
              <w:rPr>
                <w:color w:val="FF0000"/>
              </w:rPr>
              <w:t>28,87383</w:t>
            </w:r>
          </w:p>
        </w:tc>
      </w:tr>
      <w:tr w:rsidR="00F338A9" w:rsidRPr="0090340A" w14:paraId="7EB19934"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CC7367A" w14:textId="77777777" w:rsidR="00F338A9" w:rsidRPr="0090340A" w:rsidRDefault="00F338A9" w:rsidP="00CB4F1B">
            <w:pPr>
              <w:jc w:val="both"/>
              <w:rPr>
                <w:lang w:val="kk-KZ"/>
              </w:rPr>
            </w:pPr>
            <w:r w:rsidRPr="0090340A">
              <w:rPr>
                <w:color w:val="000000"/>
              </w:rPr>
              <w:t>(</w:t>
            </w:r>
            <w:proofErr w:type="gramStart"/>
            <w:r w:rsidRPr="0090340A">
              <w:rPr>
                <w:color w:val="000000"/>
              </w:rPr>
              <w:t>1)Power</w:t>
            </w:r>
            <w:proofErr w:type="gramEnd"/>
            <w:r w:rsidRPr="0090340A">
              <w:rPr>
                <w:color w:val="000000"/>
              </w:rPr>
              <w:t xml:space="preserve"> (L)</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181B358" w14:textId="77777777" w:rsidR="00F338A9" w:rsidRPr="0090340A" w:rsidRDefault="00F338A9" w:rsidP="00CB4F1B">
            <w:pPr>
              <w:jc w:val="both"/>
              <w:rPr>
                <w:lang w:val="kk-KZ"/>
              </w:rPr>
            </w:pPr>
            <w:r w:rsidRPr="0090340A">
              <w:rPr>
                <w:color w:val="FF0000"/>
              </w:rPr>
              <w:t>2,56667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7CA2CAF" w14:textId="77777777" w:rsidR="00F338A9" w:rsidRPr="0090340A" w:rsidRDefault="00F338A9" w:rsidP="00CB4F1B">
            <w:pPr>
              <w:jc w:val="both"/>
              <w:rPr>
                <w:lang w:val="kk-KZ"/>
              </w:rPr>
            </w:pPr>
            <w:r w:rsidRPr="0090340A">
              <w:rPr>
                <w:color w:val="FF0000"/>
              </w:rPr>
              <w:t>0,164627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220F6D6" w14:textId="77777777" w:rsidR="00F338A9" w:rsidRPr="0090340A" w:rsidRDefault="00F338A9" w:rsidP="00CB4F1B">
            <w:pPr>
              <w:jc w:val="both"/>
              <w:rPr>
                <w:lang w:val="kk-KZ"/>
              </w:rPr>
            </w:pPr>
            <w:r w:rsidRPr="0090340A">
              <w:rPr>
                <w:color w:val="FF0000"/>
              </w:rPr>
              <w:t>15,5908</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5AA519A" w14:textId="77777777" w:rsidR="00F338A9" w:rsidRPr="0090340A" w:rsidRDefault="00F338A9" w:rsidP="00CB4F1B">
            <w:pPr>
              <w:jc w:val="both"/>
              <w:rPr>
                <w:lang w:val="kk-KZ"/>
              </w:rPr>
            </w:pPr>
            <w:r w:rsidRPr="0090340A">
              <w:rPr>
                <w:color w:val="FF0000"/>
              </w:rPr>
              <w:t>0,000099</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2093CF6" w14:textId="77777777" w:rsidR="00F338A9" w:rsidRPr="0090340A" w:rsidRDefault="00F338A9" w:rsidP="00CB4F1B">
            <w:pPr>
              <w:jc w:val="both"/>
              <w:rPr>
                <w:lang w:val="kk-KZ"/>
              </w:rPr>
            </w:pPr>
            <w:r w:rsidRPr="0090340A">
              <w:rPr>
                <w:color w:val="FF0000"/>
              </w:rPr>
              <w:t>2,10959</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7749629" w14:textId="77777777" w:rsidR="00F338A9" w:rsidRPr="0090340A" w:rsidRDefault="00F338A9" w:rsidP="00CB4F1B">
            <w:pPr>
              <w:jc w:val="both"/>
              <w:rPr>
                <w:lang w:val="kk-KZ"/>
              </w:rPr>
            </w:pPr>
            <w:r w:rsidRPr="0090340A">
              <w:rPr>
                <w:color w:val="FF0000"/>
              </w:rPr>
              <w:t>3,02374</w:t>
            </w:r>
          </w:p>
        </w:tc>
      </w:tr>
      <w:tr w:rsidR="00F338A9" w:rsidRPr="0090340A" w14:paraId="709034BD"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E4F58D2" w14:textId="77777777" w:rsidR="00F338A9" w:rsidRPr="0090340A" w:rsidRDefault="00F338A9" w:rsidP="00CB4F1B">
            <w:pPr>
              <w:jc w:val="both"/>
              <w:rPr>
                <w:lang w:val="kk-KZ"/>
              </w:rPr>
            </w:pPr>
            <w:r w:rsidRPr="0090340A">
              <w:rPr>
                <w:color w:val="000000"/>
              </w:rPr>
              <w:t>Power (Q)</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50F76EF" w14:textId="77777777" w:rsidR="00F338A9" w:rsidRPr="0090340A" w:rsidRDefault="00F338A9" w:rsidP="00CB4F1B">
            <w:pPr>
              <w:jc w:val="both"/>
              <w:rPr>
                <w:lang w:val="kk-KZ"/>
              </w:rPr>
            </w:pPr>
            <w:r w:rsidRPr="0090340A">
              <w:rPr>
                <w:color w:val="000000"/>
              </w:rPr>
              <w:t>-0,54714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D529865" w14:textId="77777777" w:rsidR="00F338A9" w:rsidRPr="0090340A" w:rsidRDefault="00F338A9" w:rsidP="00CB4F1B">
            <w:pPr>
              <w:jc w:val="both"/>
              <w:rPr>
                <w:lang w:val="kk-KZ"/>
              </w:rPr>
            </w:pPr>
            <w:r w:rsidRPr="0090340A">
              <w:rPr>
                <w:color w:val="000000"/>
              </w:rPr>
              <w:t>0,263990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4AD5845" w14:textId="77777777" w:rsidR="00F338A9" w:rsidRPr="0090340A" w:rsidRDefault="00F338A9" w:rsidP="00CB4F1B">
            <w:pPr>
              <w:jc w:val="both"/>
              <w:rPr>
                <w:lang w:val="kk-KZ"/>
              </w:rPr>
            </w:pPr>
            <w:r w:rsidRPr="0090340A">
              <w:rPr>
                <w:color w:val="000000"/>
              </w:rPr>
              <w:t>-2,0726</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9203963" w14:textId="77777777" w:rsidR="00F338A9" w:rsidRPr="0090340A" w:rsidRDefault="00F338A9" w:rsidP="00CB4F1B">
            <w:pPr>
              <w:jc w:val="both"/>
              <w:rPr>
                <w:lang w:val="kk-KZ"/>
              </w:rPr>
            </w:pPr>
            <w:r w:rsidRPr="0090340A">
              <w:rPr>
                <w:color w:val="000000"/>
              </w:rPr>
              <w:t>0,106916</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4468181" w14:textId="77777777" w:rsidR="00F338A9" w:rsidRPr="0090340A" w:rsidRDefault="00F338A9" w:rsidP="00CB4F1B">
            <w:pPr>
              <w:jc w:val="both"/>
              <w:rPr>
                <w:lang w:val="kk-KZ"/>
              </w:rPr>
            </w:pPr>
            <w:r w:rsidRPr="0090340A">
              <w:rPr>
                <w:color w:val="000000"/>
              </w:rPr>
              <w:t>-1,28010</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FE2F2F9" w14:textId="77777777" w:rsidR="00F338A9" w:rsidRPr="0090340A" w:rsidRDefault="00F338A9" w:rsidP="00CB4F1B">
            <w:pPr>
              <w:jc w:val="both"/>
              <w:rPr>
                <w:lang w:val="kk-KZ"/>
              </w:rPr>
            </w:pPr>
            <w:r w:rsidRPr="0090340A">
              <w:rPr>
                <w:color w:val="000000"/>
              </w:rPr>
              <w:t>0,18581</w:t>
            </w:r>
          </w:p>
        </w:tc>
      </w:tr>
      <w:tr w:rsidR="00F338A9" w:rsidRPr="0090340A" w14:paraId="2DFEB0CD"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7442148" w14:textId="77777777" w:rsidR="00F338A9" w:rsidRPr="0090340A" w:rsidRDefault="00F338A9" w:rsidP="00CB4F1B">
            <w:pPr>
              <w:jc w:val="both"/>
              <w:rPr>
                <w:lang w:val="kk-KZ"/>
              </w:rPr>
            </w:pPr>
            <w:r w:rsidRPr="0090340A">
              <w:rPr>
                <w:color w:val="000000"/>
              </w:rPr>
              <w:t>(</w:t>
            </w:r>
            <w:proofErr w:type="gramStart"/>
            <w:r w:rsidRPr="0090340A">
              <w:rPr>
                <w:color w:val="000000"/>
              </w:rPr>
              <w:t>2)Time</w:t>
            </w:r>
            <w:proofErr w:type="gramEnd"/>
            <w:r w:rsidRPr="0090340A">
              <w:rPr>
                <w:color w:val="000000"/>
              </w:rPr>
              <w:t xml:space="preserve"> (L)</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BBDB347" w14:textId="77777777" w:rsidR="00F338A9" w:rsidRPr="0090340A" w:rsidRDefault="00F338A9" w:rsidP="00CB4F1B">
            <w:pPr>
              <w:jc w:val="both"/>
              <w:rPr>
                <w:lang w:val="kk-KZ"/>
              </w:rPr>
            </w:pPr>
            <w:r w:rsidRPr="0090340A">
              <w:rPr>
                <w:color w:val="FF0000"/>
              </w:rPr>
              <w:t>1,10000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79388C0" w14:textId="77777777" w:rsidR="00F338A9" w:rsidRPr="0090340A" w:rsidRDefault="00F338A9" w:rsidP="00CB4F1B">
            <w:pPr>
              <w:jc w:val="both"/>
              <w:rPr>
                <w:lang w:val="kk-KZ"/>
              </w:rPr>
            </w:pPr>
            <w:r w:rsidRPr="0090340A">
              <w:rPr>
                <w:color w:val="FF0000"/>
              </w:rPr>
              <w:t>0,164627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1F22568" w14:textId="77777777" w:rsidR="00F338A9" w:rsidRPr="0090340A" w:rsidRDefault="00F338A9" w:rsidP="00CB4F1B">
            <w:pPr>
              <w:jc w:val="both"/>
              <w:rPr>
                <w:lang w:val="kk-KZ"/>
              </w:rPr>
            </w:pPr>
            <w:r w:rsidRPr="0090340A">
              <w:rPr>
                <w:color w:val="FF0000"/>
              </w:rPr>
              <w:t>6,6818</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1920A21" w14:textId="77777777" w:rsidR="00F338A9" w:rsidRPr="0090340A" w:rsidRDefault="00F338A9" w:rsidP="00CB4F1B">
            <w:pPr>
              <w:jc w:val="both"/>
              <w:rPr>
                <w:lang w:val="kk-KZ"/>
              </w:rPr>
            </w:pPr>
            <w:r w:rsidRPr="0090340A">
              <w:rPr>
                <w:color w:val="FF0000"/>
              </w:rPr>
              <w:t>0,002608</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A9B7DDE" w14:textId="77777777" w:rsidR="00F338A9" w:rsidRPr="0090340A" w:rsidRDefault="00F338A9" w:rsidP="00CB4F1B">
            <w:pPr>
              <w:jc w:val="both"/>
              <w:rPr>
                <w:lang w:val="kk-KZ"/>
              </w:rPr>
            </w:pPr>
            <w:r w:rsidRPr="0090340A">
              <w:rPr>
                <w:color w:val="FF0000"/>
              </w:rPr>
              <w:t>0,64292</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A385417" w14:textId="77777777" w:rsidR="00F338A9" w:rsidRPr="0090340A" w:rsidRDefault="00F338A9" w:rsidP="00CB4F1B">
            <w:pPr>
              <w:jc w:val="both"/>
              <w:rPr>
                <w:lang w:val="kk-KZ"/>
              </w:rPr>
            </w:pPr>
            <w:r w:rsidRPr="0090340A">
              <w:rPr>
                <w:color w:val="FF0000"/>
              </w:rPr>
              <w:t>1,55708</w:t>
            </w:r>
          </w:p>
        </w:tc>
      </w:tr>
      <w:tr w:rsidR="00F338A9" w:rsidRPr="0090340A" w14:paraId="6A4BC694"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ED17607" w14:textId="77777777" w:rsidR="00F338A9" w:rsidRPr="0090340A" w:rsidRDefault="00F338A9" w:rsidP="00CB4F1B">
            <w:pPr>
              <w:jc w:val="both"/>
              <w:rPr>
                <w:lang w:val="kk-KZ"/>
              </w:rPr>
            </w:pPr>
            <w:r w:rsidRPr="0090340A">
              <w:rPr>
                <w:color w:val="000000"/>
              </w:rPr>
              <w:t>Time (Q)</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4A99DF1" w14:textId="77777777" w:rsidR="00F338A9" w:rsidRPr="0090340A" w:rsidRDefault="00F338A9" w:rsidP="00CB4F1B">
            <w:pPr>
              <w:jc w:val="both"/>
              <w:rPr>
                <w:lang w:val="kk-KZ"/>
              </w:rPr>
            </w:pPr>
            <w:r w:rsidRPr="0090340A">
              <w:rPr>
                <w:color w:val="000000"/>
              </w:rPr>
              <w:t>-0,14714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A1D179E" w14:textId="77777777" w:rsidR="00F338A9" w:rsidRPr="0090340A" w:rsidRDefault="00F338A9" w:rsidP="00CB4F1B">
            <w:pPr>
              <w:jc w:val="both"/>
              <w:rPr>
                <w:lang w:val="kk-KZ"/>
              </w:rPr>
            </w:pPr>
            <w:r w:rsidRPr="0090340A">
              <w:rPr>
                <w:color w:val="000000"/>
              </w:rPr>
              <w:t>0,263990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91FE5E9" w14:textId="77777777" w:rsidR="00F338A9" w:rsidRPr="0090340A" w:rsidRDefault="00F338A9" w:rsidP="00CB4F1B">
            <w:pPr>
              <w:jc w:val="both"/>
              <w:rPr>
                <w:lang w:val="kk-KZ"/>
              </w:rPr>
            </w:pPr>
            <w:r w:rsidRPr="0090340A">
              <w:rPr>
                <w:color w:val="000000"/>
              </w:rPr>
              <w:t>-0,5574</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C3E97F" w14:textId="77777777" w:rsidR="00F338A9" w:rsidRPr="0090340A" w:rsidRDefault="00F338A9" w:rsidP="00CB4F1B">
            <w:pPr>
              <w:jc w:val="both"/>
              <w:rPr>
                <w:lang w:val="kk-KZ"/>
              </w:rPr>
            </w:pPr>
            <w:r w:rsidRPr="0090340A">
              <w:rPr>
                <w:color w:val="000000"/>
              </w:rPr>
              <w:t>0,606985</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1E17C69" w14:textId="77777777" w:rsidR="00F338A9" w:rsidRPr="0090340A" w:rsidRDefault="00F338A9" w:rsidP="00CB4F1B">
            <w:pPr>
              <w:jc w:val="both"/>
              <w:rPr>
                <w:lang w:val="kk-KZ"/>
              </w:rPr>
            </w:pPr>
            <w:r w:rsidRPr="0090340A">
              <w:rPr>
                <w:color w:val="000000"/>
              </w:rPr>
              <w:t>-0,88010</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26EA8BB" w14:textId="77777777" w:rsidR="00F338A9" w:rsidRPr="0090340A" w:rsidRDefault="00F338A9" w:rsidP="00CB4F1B">
            <w:pPr>
              <w:jc w:val="both"/>
              <w:rPr>
                <w:lang w:val="kk-KZ"/>
              </w:rPr>
            </w:pPr>
            <w:r w:rsidRPr="0090340A">
              <w:rPr>
                <w:color w:val="000000"/>
              </w:rPr>
              <w:t>0,58581</w:t>
            </w:r>
          </w:p>
        </w:tc>
      </w:tr>
      <w:tr w:rsidR="00F338A9" w:rsidRPr="0090340A" w14:paraId="1AB3A1D6"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80E01E4" w14:textId="77777777" w:rsidR="00F338A9" w:rsidRPr="0090340A" w:rsidRDefault="00F338A9" w:rsidP="00CB4F1B">
            <w:pPr>
              <w:jc w:val="both"/>
              <w:rPr>
                <w:lang w:val="kk-KZ"/>
              </w:rPr>
            </w:pPr>
            <w:r w:rsidRPr="0090340A">
              <w:rPr>
                <w:color w:val="000000"/>
              </w:rPr>
              <w:t>1L by 2L</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C6B8EC6" w14:textId="77777777" w:rsidR="00F338A9" w:rsidRPr="0090340A" w:rsidRDefault="00F338A9" w:rsidP="00CB4F1B">
            <w:pPr>
              <w:jc w:val="both"/>
              <w:rPr>
                <w:lang w:val="kk-KZ"/>
              </w:rPr>
            </w:pPr>
            <w:r w:rsidRPr="0090340A">
              <w:rPr>
                <w:color w:val="000000"/>
              </w:rPr>
              <w:t>0,15000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5512103" w14:textId="77777777" w:rsidR="00F338A9" w:rsidRPr="0090340A" w:rsidRDefault="00F338A9" w:rsidP="00CB4F1B">
            <w:pPr>
              <w:jc w:val="both"/>
              <w:rPr>
                <w:lang w:val="kk-KZ"/>
              </w:rPr>
            </w:pPr>
            <w:r w:rsidRPr="0090340A">
              <w:rPr>
                <w:color w:val="000000"/>
              </w:rPr>
              <w:t>0,201626</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46C5D30" w14:textId="77777777" w:rsidR="00F338A9" w:rsidRPr="0090340A" w:rsidRDefault="00F338A9" w:rsidP="00CB4F1B">
            <w:pPr>
              <w:jc w:val="both"/>
              <w:rPr>
                <w:lang w:val="kk-KZ"/>
              </w:rPr>
            </w:pPr>
            <w:r w:rsidRPr="0090340A">
              <w:rPr>
                <w:color w:val="000000"/>
              </w:rPr>
              <w:t>0,7440</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C3FBFE5" w14:textId="77777777" w:rsidR="00F338A9" w:rsidRPr="0090340A" w:rsidRDefault="00F338A9" w:rsidP="00CB4F1B">
            <w:pPr>
              <w:jc w:val="both"/>
              <w:rPr>
                <w:lang w:val="kk-KZ"/>
              </w:rPr>
            </w:pPr>
            <w:r w:rsidRPr="0090340A">
              <w:rPr>
                <w:color w:val="000000"/>
              </w:rPr>
              <w:t>0,498232</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4B19CA4" w14:textId="77777777" w:rsidR="00F338A9" w:rsidRPr="0090340A" w:rsidRDefault="00F338A9" w:rsidP="00CB4F1B">
            <w:pPr>
              <w:jc w:val="both"/>
              <w:rPr>
                <w:lang w:val="kk-KZ"/>
              </w:rPr>
            </w:pPr>
            <w:r w:rsidRPr="0090340A">
              <w:rPr>
                <w:color w:val="000000"/>
              </w:rPr>
              <w:t>-0,40980</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CD3215D" w14:textId="77777777" w:rsidR="00F338A9" w:rsidRPr="0090340A" w:rsidRDefault="00F338A9" w:rsidP="00CB4F1B">
            <w:pPr>
              <w:jc w:val="both"/>
              <w:rPr>
                <w:lang w:val="kk-KZ"/>
              </w:rPr>
            </w:pPr>
            <w:r w:rsidRPr="0090340A">
              <w:rPr>
                <w:color w:val="000000"/>
              </w:rPr>
              <w:t>0,70980</w:t>
            </w:r>
          </w:p>
        </w:tc>
      </w:tr>
      <w:tr w:rsidR="00F338A9" w:rsidRPr="0090340A" w14:paraId="56F2882F" w14:textId="77777777" w:rsidTr="00312002">
        <w:tc>
          <w:tcPr>
            <w:tcW w:w="9776" w:type="dxa"/>
            <w:gridSpan w:val="7"/>
          </w:tcPr>
          <w:p w14:paraId="7854594B" w14:textId="77777777" w:rsidR="00F338A9" w:rsidRPr="0090340A" w:rsidRDefault="00F338A9" w:rsidP="00CB4F1B">
            <w:pPr>
              <w:jc w:val="center"/>
              <w:rPr>
                <w:lang w:val="kk-KZ"/>
              </w:rPr>
            </w:pPr>
            <w:r w:rsidRPr="0090340A">
              <w:rPr>
                <w:color w:val="000000"/>
                <w:lang w:eastAsia="ru-KZ"/>
              </w:rPr>
              <w:t>Y</w:t>
            </w:r>
            <w:r w:rsidRPr="0090340A">
              <w:rPr>
                <w:color w:val="000000"/>
                <w:vertAlign w:val="subscript"/>
                <w:lang w:eastAsia="ru-KZ"/>
              </w:rPr>
              <w:t>2</w:t>
            </w:r>
            <w:r w:rsidRPr="0090340A">
              <w:rPr>
                <w:color w:val="000000"/>
                <w:lang w:eastAsia="ru-KZ"/>
              </w:rPr>
              <w:t xml:space="preserve"> </w:t>
            </w:r>
            <w:r w:rsidRPr="0090340A">
              <w:rPr>
                <w:color w:val="000000"/>
                <w:lang w:val="kk-KZ" w:eastAsia="ru-KZ"/>
              </w:rPr>
              <w:t>ашытқы саны</w:t>
            </w:r>
          </w:p>
        </w:tc>
      </w:tr>
      <w:tr w:rsidR="00F338A9" w:rsidRPr="0036524D" w14:paraId="03B73636" w14:textId="77777777" w:rsidTr="00312002">
        <w:tc>
          <w:tcPr>
            <w:tcW w:w="2263" w:type="dxa"/>
            <w:vMerge w:val="restart"/>
          </w:tcPr>
          <w:p w14:paraId="315F492B" w14:textId="77777777" w:rsidR="00F338A9" w:rsidRPr="0090340A" w:rsidRDefault="00F338A9" w:rsidP="00CB4F1B">
            <w:pPr>
              <w:jc w:val="both"/>
              <w:rPr>
                <w:color w:val="000000"/>
                <w:lang w:eastAsia="ru-KZ"/>
              </w:rPr>
            </w:pPr>
          </w:p>
          <w:p w14:paraId="2F86C526" w14:textId="77777777" w:rsidR="00F338A9" w:rsidRPr="0090340A" w:rsidRDefault="00F338A9" w:rsidP="00CB4F1B">
            <w:pPr>
              <w:jc w:val="both"/>
              <w:rPr>
                <w:color w:val="000000"/>
                <w:lang w:eastAsia="ru-KZ"/>
              </w:rPr>
            </w:pPr>
          </w:p>
          <w:p w14:paraId="60460411" w14:textId="77777777" w:rsidR="00F338A9" w:rsidRPr="0090340A" w:rsidRDefault="00F338A9" w:rsidP="00CB4F1B">
            <w:pPr>
              <w:jc w:val="both"/>
              <w:rPr>
                <w:color w:val="000000"/>
                <w:lang w:eastAsia="ru-KZ"/>
              </w:rPr>
            </w:pPr>
          </w:p>
          <w:p w14:paraId="7916E207" w14:textId="77777777" w:rsidR="00F338A9" w:rsidRPr="0090340A" w:rsidRDefault="00F338A9" w:rsidP="00CB4F1B">
            <w:pPr>
              <w:jc w:val="both"/>
              <w:rPr>
                <w:color w:val="000000"/>
                <w:lang w:eastAsia="ru-KZ"/>
              </w:rPr>
            </w:pPr>
          </w:p>
          <w:p w14:paraId="7DEA2F49" w14:textId="77777777" w:rsidR="00F338A9" w:rsidRPr="0090340A" w:rsidRDefault="00F338A9" w:rsidP="00CB4F1B">
            <w:pPr>
              <w:jc w:val="both"/>
              <w:rPr>
                <w:color w:val="000000"/>
                <w:lang w:eastAsia="ru-KZ"/>
              </w:rPr>
            </w:pPr>
          </w:p>
          <w:p w14:paraId="1C24F065" w14:textId="77777777" w:rsidR="00F338A9" w:rsidRPr="0090340A" w:rsidRDefault="00F338A9" w:rsidP="00CB4F1B">
            <w:pPr>
              <w:jc w:val="both"/>
              <w:rPr>
                <w:lang w:val="kk-KZ"/>
              </w:rPr>
            </w:pPr>
            <w:r w:rsidRPr="0090340A">
              <w:rPr>
                <w:color w:val="000000"/>
                <w:lang w:eastAsia="ru-KZ"/>
              </w:rPr>
              <w:t>Factor</w:t>
            </w:r>
          </w:p>
        </w:tc>
        <w:tc>
          <w:tcPr>
            <w:tcW w:w="7513" w:type="dxa"/>
            <w:gridSpan w:val="6"/>
          </w:tcPr>
          <w:p w14:paraId="50270352" w14:textId="77777777" w:rsidR="00F338A9" w:rsidRPr="0090340A" w:rsidRDefault="00F338A9" w:rsidP="00CB4F1B">
            <w:pPr>
              <w:jc w:val="both"/>
              <w:rPr>
                <w:lang w:val="kk-KZ"/>
              </w:rPr>
            </w:pPr>
            <w:r w:rsidRPr="00F338A9">
              <w:rPr>
                <w:color w:val="000000"/>
                <w:lang w:val="en-US" w:eastAsia="ru-KZ"/>
              </w:rPr>
              <w:t xml:space="preserve">Effect Estimates; </w:t>
            </w:r>
            <w:proofErr w:type="gramStart"/>
            <w:r w:rsidRPr="00F338A9">
              <w:rPr>
                <w:color w:val="000000"/>
                <w:lang w:val="en-US" w:eastAsia="ru-KZ"/>
              </w:rPr>
              <w:t>Var.:Y</w:t>
            </w:r>
            <w:proofErr w:type="gramEnd"/>
            <w:r w:rsidRPr="00F338A9">
              <w:rPr>
                <w:color w:val="000000"/>
                <w:vertAlign w:val="subscript"/>
                <w:lang w:val="en-US" w:eastAsia="ru-KZ"/>
              </w:rPr>
              <w:t>2</w:t>
            </w:r>
            <w:r w:rsidRPr="00F338A9">
              <w:rPr>
                <w:color w:val="000000"/>
                <w:lang w:val="en-US" w:eastAsia="ru-KZ"/>
              </w:rPr>
              <w:t xml:space="preserve"> yeasts; R-sqr=,97272; Adj:,93862 (2**(2) central composite, nc=4 ns=4 n0=2 Runs=10 2 factors, 1 Blocks, 10 Runs; MS Residual=,5565476</w:t>
            </w:r>
            <w:r w:rsidRPr="0090340A">
              <w:rPr>
                <w:color w:val="000000"/>
                <w:lang w:val="kk-KZ" w:eastAsia="ru-KZ"/>
              </w:rPr>
              <w:t xml:space="preserve"> </w:t>
            </w:r>
            <w:r w:rsidRPr="00F338A9">
              <w:rPr>
                <w:color w:val="000000"/>
                <w:lang w:val="en-US" w:eastAsia="ru-KZ"/>
              </w:rPr>
              <w:t>DV: Y</w:t>
            </w:r>
            <w:r w:rsidRPr="00F338A9">
              <w:rPr>
                <w:color w:val="000000"/>
                <w:vertAlign w:val="subscript"/>
                <w:lang w:val="en-US" w:eastAsia="ru-KZ"/>
              </w:rPr>
              <w:t>2</w:t>
            </w:r>
            <w:r w:rsidRPr="00F338A9">
              <w:rPr>
                <w:color w:val="000000"/>
                <w:lang w:val="en-US" w:eastAsia="ru-KZ"/>
              </w:rPr>
              <w:t xml:space="preserve"> yeasts</w:t>
            </w:r>
          </w:p>
        </w:tc>
      </w:tr>
      <w:tr w:rsidR="00F338A9" w:rsidRPr="0090340A" w14:paraId="7FD68F4D" w14:textId="77777777" w:rsidTr="00312002">
        <w:tc>
          <w:tcPr>
            <w:tcW w:w="2263" w:type="dxa"/>
            <w:vMerge/>
            <w:vAlign w:val="center"/>
          </w:tcPr>
          <w:p w14:paraId="26A76BCB" w14:textId="77777777" w:rsidR="00F338A9" w:rsidRPr="0090340A" w:rsidRDefault="00F338A9" w:rsidP="00CB4F1B">
            <w:pPr>
              <w:jc w:val="both"/>
              <w:rPr>
                <w:lang w:val="kk-KZ"/>
              </w:rPr>
            </w:pPr>
          </w:p>
        </w:tc>
        <w:tc>
          <w:tcPr>
            <w:tcW w:w="1211"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95"/>
            </w:tblGrid>
            <w:tr w:rsidR="00F338A9" w:rsidRPr="0090340A" w14:paraId="2AABACC8" w14:textId="77777777" w:rsidTr="00CB4F1B">
              <w:tc>
                <w:tcPr>
                  <w:tcW w:w="0" w:type="auto"/>
                  <w:tcBorders>
                    <w:top w:val="nil"/>
                    <w:left w:val="nil"/>
                    <w:bottom w:val="nil"/>
                    <w:right w:val="nil"/>
                  </w:tcBorders>
                  <w:noWrap/>
                  <w:hideMark/>
                </w:tcPr>
                <w:p w14:paraId="7FDF0ABB" w14:textId="77777777" w:rsidR="00F338A9" w:rsidRPr="0090340A" w:rsidRDefault="00F338A9" w:rsidP="00CB4F1B">
                  <w:pPr>
                    <w:jc w:val="center"/>
                    <w:rPr>
                      <w:lang w:eastAsia="ru-KZ"/>
                    </w:rPr>
                  </w:pPr>
                  <w:r w:rsidRPr="0090340A">
                    <w:rPr>
                      <w:color w:val="000000"/>
                      <w:lang w:eastAsia="ru-KZ"/>
                    </w:rPr>
                    <w:t>Regressn</w:t>
                  </w:r>
                  <w:r w:rsidRPr="0090340A">
                    <w:rPr>
                      <w:lang w:eastAsia="ru-KZ"/>
                    </w:rPr>
                    <w:br/>
                  </w:r>
                  <w:r w:rsidRPr="0090340A">
                    <w:rPr>
                      <w:color w:val="000000"/>
                      <w:lang w:eastAsia="ru-KZ"/>
                    </w:rPr>
                    <w:t>Coeff.</w:t>
                  </w:r>
                </w:p>
              </w:tc>
            </w:tr>
          </w:tbl>
          <w:p w14:paraId="17105072" w14:textId="77777777" w:rsidR="00F338A9" w:rsidRPr="0090340A" w:rsidRDefault="00F338A9" w:rsidP="00CB4F1B">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F338A9" w:rsidRPr="0090340A" w14:paraId="3A7DB2BF" w14:textId="77777777" w:rsidTr="00CB4F1B">
              <w:tc>
                <w:tcPr>
                  <w:tcW w:w="0" w:type="auto"/>
                  <w:tcBorders>
                    <w:top w:val="nil"/>
                    <w:left w:val="nil"/>
                    <w:bottom w:val="nil"/>
                    <w:right w:val="nil"/>
                  </w:tcBorders>
                  <w:noWrap/>
                  <w:hideMark/>
                </w:tcPr>
                <w:p w14:paraId="67EAEC72" w14:textId="77777777" w:rsidR="00F338A9" w:rsidRPr="0090340A" w:rsidRDefault="00F338A9" w:rsidP="00CB4F1B">
                  <w:pPr>
                    <w:jc w:val="center"/>
                    <w:rPr>
                      <w:lang w:eastAsia="ru-KZ"/>
                    </w:rPr>
                  </w:pPr>
                  <w:r w:rsidRPr="0090340A">
                    <w:rPr>
                      <w:color w:val="000000"/>
                      <w:lang w:eastAsia="ru-KZ"/>
                    </w:rPr>
                    <w:t>Std.Err.</w:t>
                  </w:r>
                </w:p>
              </w:tc>
            </w:tr>
          </w:tbl>
          <w:p w14:paraId="033F215B" w14:textId="77777777" w:rsidR="00F338A9" w:rsidRPr="0090340A" w:rsidRDefault="00F338A9" w:rsidP="00CB4F1B">
            <w:pPr>
              <w:jc w:val="both"/>
              <w:rPr>
                <w:lang w:val="kk-KZ"/>
              </w:rPr>
            </w:pPr>
          </w:p>
        </w:tc>
        <w:tc>
          <w:tcPr>
            <w:tcW w:w="1116"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900"/>
            </w:tblGrid>
            <w:tr w:rsidR="00F338A9" w:rsidRPr="0090340A" w14:paraId="24CEB027" w14:textId="77777777" w:rsidTr="00CB4F1B">
              <w:tc>
                <w:tcPr>
                  <w:tcW w:w="0" w:type="auto"/>
                  <w:tcBorders>
                    <w:top w:val="nil"/>
                    <w:left w:val="nil"/>
                    <w:bottom w:val="nil"/>
                    <w:right w:val="nil"/>
                  </w:tcBorders>
                  <w:noWrap/>
                  <w:hideMark/>
                </w:tcPr>
                <w:p w14:paraId="27EF5CFA" w14:textId="77777777" w:rsidR="00F338A9" w:rsidRPr="0090340A" w:rsidRDefault="00F338A9" w:rsidP="00CB4F1B">
                  <w:pPr>
                    <w:jc w:val="center"/>
                    <w:rPr>
                      <w:lang w:eastAsia="ru-KZ"/>
                    </w:rPr>
                  </w:pPr>
                  <w:proofErr w:type="gramStart"/>
                  <w:r w:rsidRPr="0090340A">
                    <w:rPr>
                      <w:color w:val="000000"/>
                      <w:lang w:eastAsia="ru-KZ"/>
                    </w:rPr>
                    <w:t>t(</w:t>
                  </w:r>
                  <w:proofErr w:type="gramEnd"/>
                  <w:r w:rsidRPr="0090340A">
                    <w:rPr>
                      <w:color w:val="000000"/>
                      <w:lang w:eastAsia="ru-KZ"/>
                    </w:rPr>
                    <w:t>4)</w:t>
                  </w:r>
                </w:p>
              </w:tc>
            </w:tr>
          </w:tbl>
          <w:p w14:paraId="28487DAB" w14:textId="77777777" w:rsidR="00F338A9" w:rsidRPr="0090340A" w:rsidRDefault="00F338A9" w:rsidP="00CB4F1B">
            <w:pPr>
              <w:jc w:val="both"/>
              <w:rPr>
                <w:lang w:val="kk-KZ"/>
              </w:rPr>
            </w:pPr>
          </w:p>
        </w:tc>
        <w:tc>
          <w:tcPr>
            <w:tcW w:w="1275"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59"/>
            </w:tblGrid>
            <w:tr w:rsidR="00F338A9" w:rsidRPr="0090340A" w14:paraId="148E9D7A" w14:textId="77777777" w:rsidTr="00CB4F1B">
              <w:tc>
                <w:tcPr>
                  <w:tcW w:w="0" w:type="auto"/>
                  <w:tcBorders>
                    <w:top w:val="nil"/>
                    <w:left w:val="nil"/>
                    <w:bottom w:val="nil"/>
                    <w:right w:val="nil"/>
                  </w:tcBorders>
                  <w:noWrap/>
                  <w:hideMark/>
                </w:tcPr>
                <w:p w14:paraId="0009D720" w14:textId="77777777" w:rsidR="00F338A9" w:rsidRPr="0090340A" w:rsidRDefault="00F338A9" w:rsidP="00CB4F1B">
                  <w:pPr>
                    <w:jc w:val="center"/>
                    <w:rPr>
                      <w:lang w:eastAsia="ru-KZ"/>
                    </w:rPr>
                  </w:pPr>
                  <w:r w:rsidRPr="0090340A">
                    <w:rPr>
                      <w:color w:val="000000"/>
                      <w:lang w:eastAsia="ru-KZ"/>
                    </w:rPr>
                    <w:t>p</w:t>
                  </w:r>
                </w:p>
              </w:tc>
            </w:tr>
          </w:tbl>
          <w:p w14:paraId="3E3C034D" w14:textId="77777777" w:rsidR="00F338A9" w:rsidRPr="0090340A" w:rsidRDefault="00F338A9" w:rsidP="00CB4F1B">
            <w:pPr>
              <w:jc w:val="both"/>
              <w:rPr>
                <w:lang w:val="kk-KZ"/>
              </w:rPr>
            </w:pPr>
          </w:p>
        </w:tc>
        <w:tc>
          <w:tcPr>
            <w:tcW w:w="1244"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028"/>
            </w:tblGrid>
            <w:tr w:rsidR="00F338A9" w:rsidRPr="0090340A" w14:paraId="773E87A4" w14:textId="77777777" w:rsidTr="00CB4F1B">
              <w:tc>
                <w:tcPr>
                  <w:tcW w:w="0" w:type="auto"/>
                  <w:tcBorders>
                    <w:top w:val="nil"/>
                    <w:left w:val="nil"/>
                    <w:bottom w:val="nil"/>
                    <w:right w:val="nil"/>
                  </w:tcBorders>
                  <w:noWrap/>
                  <w:hideMark/>
                </w:tcPr>
                <w:p w14:paraId="1F576807" w14:textId="77777777" w:rsidR="00F338A9" w:rsidRPr="0090340A" w:rsidRDefault="00F338A9" w:rsidP="00CB4F1B">
                  <w:pPr>
                    <w:jc w:val="center"/>
                    <w:rPr>
                      <w:lang w:eastAsia="ru-KZ"/>
                    </w:rPr>
                  </w:pPr>
                  <w:r w:rsidRPr="0090340A">
                    <w:rPr>
                      <w:color w:val="000000"/>
                      <w:lang w:eastAsia="ru-KZ"/>
                    </w:rPr>
                    <w:t>-</w:t>
                  </w:r>
                  <w:proofErr w:type="gramStart"/>
                  <w:r w:rsidRPr="0090340A">
                    <w:rPr>
                      <w:color w:val="000000"/>
                      <w:lang w:eastAsia="ru-KZ"/>
                    </w:rPr>
                    <w:t>95,%</w:t>
                  </w:r>
                  <w:proofErr w:type="gramEnd"/>
                  <w:r w:rsidRPr="0090340A">
                    <w:rPr>
                      <w:lang w:eastAsia="ru-KZ"/>
                    </w:rPr>
                    <w:br/>
                  </w:r>
                  <w:r w:rsidRPr="0090340A">
                    <w:rPr>
                      <w:color w:val="000000"/>
                      <w:lang w:eastAsia="ru-KZ"/>
                    </w:rPr>
                    <w:t>Cnf.Limt</w:t>
                  </w:r>
                </w:p>
              </w:tc>
            </w:tr>
          </w:tbl>
          <w:p w14:paraId="34E69A23" w14:textId="77777777" w:rsidR="00F338A9" w:rsidRPr="0090340A" w:rsidRDefault="00F338A9" w:rsidP="00CB4F1B">
            <w:pPr>
              <w:jc w:val="both"/>
              <w:rPr>
                <w:lang w:val="kk-KZ"/>
              </w:rPr>
            </w:pPr>
          </w:p>
        </w:tc>
        <w:tc>
          <w:tcPr>
            <w:tcW w:w="1551" w:type="dxa"/>
            <w:vAlign w:val="center"/>
          </w:tcPr>
          <w:tbl>
            <w:tblPr>
              <w:tblW w:w="5000" w:type="pct"/>
              <w:tblCellMar>
                <w:top w:w="12" w:type="dxa"/>
                <w:left w:w="12" w:type="dxa"/>
                <w:bottom w:w="12" w:type="dxa"/>
                <w:right w:w="12" w:type="dxa"/>
              </w:tblCellMar>
              <w:tblLook w:val="04A0" w:firstRow="1" w:lastRow="0" w:firstColumn="1" w:lastColumn="0" w:noHBand="0" w:noVBand="1"/>
            </w:tblPr>
            <w:tblGrid>
              <w:gridCol w:w="1335"/>
            </w:tblGrid>
            <w:tr w:rsidR="00F338A9" w:rsidRPr="0090340A" w14:paraId="4C4E1A8E" w14:textId="77777777" w:rsidTr="00CB4F1B">
              <w:tc>
                <w:tcPr>
                  <w:tcW w:w="0" w:type="auto"/>
                  <w:tcBorders>
                    <w:top w:val="nil"/>
                    <w:left w:val="nil"/>
                    <w:bottom w:val="nil"/>
                    <w:right w:val="nil"/>
                  </w:tcBorders>
                  <w:noWrap/>
                  <w:hideMark/>
                </w:tcPr>
                <w:p w14:paraId="0DB3F86D" w14:textId="77777777" w:rsidR="00F338A9" w:rsidRPr="0090340A" w:rsidRDefault="00F338A9" w:rsidP="00CB4F1B">
                  <w:pPr>
                    <w:jc w:val="center"/>
                    <w:rPr>
                      <w:lang w:eastAsia="ru-KZ"/>
                    </w:rPr>
                  </w:pPr>
                  <w:r w:rsidRPr="0090340A">
                    <w:rPr>
                      <w:color w:val="000000"/>
                      <w:lang w:eastAsia="ru-KZ"/>
                    </w:rPr>
                    <w:t>+</w:t>
                  </w:r>
                  <w:proofErr w:type="gramStart"/>
                  <w:r w:rsidRPr="0090340A">
                    <w:rPr>
                      <w:color w:val="000000"/>
                      <w:lang w:eastAsia="ru-KZ"/>
                    </w:rPr>
                    <w:t>95,%</w:t>
                  </w:r>
                  <w:proofErr w:type="gramEnd"/>
                  <w:r w:rsidRPr="0090340A">
                    <w:rPr>
                      <w:lang w:eastAsia="ru-KZ"/>
                    </w:rPr>
                    <w:br/>
                  </w:r>
                  <w:r w:rsidRPr="0090340A">
                    <w:rPr>
                      <w:color w:val="000000"/>
                      <w:lang w:eastAsia="ru-KZ"/>
                    </w:rPr>
                    <w:t>Cnf.Limt</w:t>
                  </w:r>
                </w:p>
              </w:tc>
            </w:tr>
          </w:tbl>
          <w:p w14:paraId="6B5D92D3" w14:textId="77777777" w:rsidR="00F338A9" w:rsidRPr="0090340A" w:rsidRDefault="00F338A9" w:rsidP="00CB4F1B">
            <w:pPr>
              <w:jc w:val="both"/>
              <w:rPr>
                <w:lang w:val="kk-KZ"/>
              </w:rPr>
            </w:pPr>
          </w:p>
        </w:tc>
      </w:tr>
      <w:tr w:rsidR="00F338A9" w:rsidRPr="0090340A" w14:paraId="32FD6540"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5447754" w14:textId="77777777" w:rsidR="00F338A9" w:rsidRPr="0090340A" w:rsidRDefault="00F338A9" w:rsidP="00CB4F1B">
            <w:pPr>
              <w:jc w:val="both"/>
              <w:rPr>
                <w:lang w:val="kk-KZ"/>
              </w:rPr>
            </w:pPr>
            <w:r w:rsidRPr="0090340A">
              <w:rPr>
                <w:color w:val="000000"/>
              </w:rPr>
              <w:t>Mean/Interc.</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EA2C32F" w14:textId="77777777" w:rsidR="00F338A9" w:rsidRPr="0090340A" w:rsidRDefault="00F338A9" w:rsidP="00CB4F1B">
            <w:pPr>
              <w:jc w:val="both"/>
              <w:rPr>
                <w:lang w:val="kk-KZ"/>
              </w:rPr>
            </w:pPr>
            <w:r w:rsidRPr="0090340A">
              <w:rPr>
                <w:color w:val="FF0000"/>
              </w:rPr>
              <w:t>1,85714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526AA9C" w14:textId="77777777" w:rsidR="00F338A9" w:rsidRPr="0090340A" w:rsidRDefault="00F338A9" w:rsidP="00CB4F1B">
            <w:pPr>
              <w:jc w:val="both"/>
              <w:rPr>
                <w:lang w:val="kk-KZ"/>
              </w:rPr>
            </w:pPr>
            <w:r w:rsidRPr="0090340A">
              <w:rPr>
                <w:color w:val="FF0000"/>
              </w:rPr>
              <w:t>0,445833</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76BCF8F" w14:textId="77777777" w:rsidR="00F338A9" w:rsidRPr="0090340A" w:rsidRDefault="00F338A9" w:rsidP="00CB4F1B">
            <w:pPr>
              <w:jc w:val="both"/>
              <w:rPr>
                <w:lang w:val="kk-KZ"/>
              </w:rPr>
            </w:pPr>
            <w:r w:rsidRPr="0090340A">
              <w:rPr>
                <w:color w:val="FF0000"/>
              </w:rPr>
              <w:t>4,1656</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E064CDB" w14:textId="77777777" w:rsidR="00F338A9" w:rsidRPr="0090340A" w:rsidRDefault="00F338A9" w:rsidP="00CB4F1B">
            <w:pPr>
              <w:jc w:val="both"/>
              <w:rPr>
                <w:lang w:val="kk-KZ"/>
              </w:rPr>
            </w:pPr>
            <w:r w:rsidRPr="0090340A">
              <w:rPr>
                <w:color w:val="FF0000"/>
              </w:rPr>
              <w:t>0,014082</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2BF5854" w14:textId="77777777" w:rsidR="00F338A9" w:rsidRPr="0090340A" w:rsidRDefault="00F338A9" w:rsidP="00CB4F1B">
            <w:pPr>
              <w:jc w:val="both"/>
              <w:rPr>
                <w:lang w:val="kk-KZ"/>
              </w:rPr>
            </w:pPr>
            <w:r w:rsidRPr="0090340A">
              <w:rPr>
                <w:color w:val="FF0000"/>
              </w:rPr>
              <w:t>0,61931</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1AC887F" w14:textId="77777777" w:rsidR="00F338A9" w:rsidRPr="0090340A" w:rsidRDefault="00F338A9" w:rsidP="00CB4F1B">
            <w:pPr>
              <w:jc w:val="both"/>
              <w:rPr>
                <w:lang w:val="kk-KZ"/>
              </w:rPr>
            </w:pPr>
            <w:r w:rsidRPr="0090340A">
              <w:rPr>
                <w:color w:val="FF0000"/>
              </w:rPr>
              <w:t>3,09497</w:t>
            </w:r>
          </w:p>
        </w:tc>
      </w:tr>
      <w:tr w:rsidR="00F338A9" w:rsidRPr="0090340A" w14:paraId="57C1F90F"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E221E6B" w14:textId="77777777" w:rsidR="00F338A9" w:rsidRPr="0090340A" w:rsidRDefault="00F338A9" w:rsidP="00CB4F1B">
            <w:pPr>
              <w:jc w:val="both"/>
              <w:rPr>
                <w:lang w:val="kk-KZ"/>
              </w:rPr>
            </w:pPr>
            <w:r w:rsidRPr="0090340A">
              <w:rPr>
                <w:color w:val="000000"/>
              </w:rPr>
              <w:t>(</w:t>
            </w:r>
            <w:proofErr w:type="gramStart"/>
            <w:r w:rsidRPr="0090340A">
              <w:rPr>
                <w:color w:val="000000"/>
              </w:rPr>
              <w:t>1)Power</w:t>
            </w:r>
            <w:proofErr w:type="gramEnd"/>
            <w:r w:rsidRPr="0090340A">
              <w:rPr>
                <w:color w:val="000000"/>
              </w:rPr>
              <w:t xml:space="preserve"> (L)</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DF5C45D" w14:textId="77777777" w:rsidR="00F338A9" w:rsidRPr="0090340A" w:rsidRDefault="00F338A9" w:rsidP="00CB4F1B">
            <w:pPr>
              <w:jc w:val="both"/>
              <w:rPr>
                <w:lang w:val="kk-KZ"/>
              </w:rPr>
            </w:pPr>
            <w:r w:rsidRPr="0090340A">
              <w:rPr>
                <w:color w:val="FF0000"/>
              </w:rPr>
              <w:t>-6,66667</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87B074B" w14:textId="77777777" w:rsidR="00F338A9" w:rsidRPr="0090340A" w:rsidRDefault="00F338A9" w:rsidP="00CB4F1B">
            <w:pPr>
              <w:jc w:val="both"/>
              <w:rPr>
                <w:lang w:val="kk-KZ"/>
              </w:rPr>
            </w:pPr>
            <w:r w:rsidRPr="0090340A">
              <w:rPr>
                <w:color w:val="FF0000"/>
              </w:rPr>
              <w:t>0,609124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2D3841D" w14:textId="77777777" w:rsidR="00F338A9" w:rsidRPr="0090340A" w:rsidRDefault="00F338A9" w:rsidP="00CB4F1B">
            <w:pPr>
              <w:jc w:val="both"/>
              <w:rPr>
                <w:lang w:val="kk-KZ"/>
              </w:rPr>
            </w:pPr>
            <w:r w:rsidRPr="0090340A">
              <w:rPr>
                <w:color w:val="FF0000"/>
              </w:rPr>
              <w:t>-10,9447</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802B65" w14:textId="77777777" w:rsidR="00F338A9" w:rsidRPr="0090340A" w:rsidRDefault="00F338A9" w:rsidP="00CB4F1B">
            <w:pPr>
              <w:jc w:val="both"/>
              <w:rPr>
                <w:lang w:val="kk-KZ"/>
              </w:rPr>
            </w:pPr>
            <w:r w:rsidRPr="0090340A">
              <w:rPr>
                <w:color w:val="FF0000"/>
              </w:rPr>
              <w:t>0,000396</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B0D99E2" w14:textId="77777777" w:rsidR="00F338A9" w:rsidRPr="0090340A" w:rsidRDefault="00F338A9" w:rsidP="00CB4F1B">
            <w:pPr>
              <w:jc w:val="both"/>
              <w:rPr>
                <w:lang w:val="kk-KZ"/>
              </w:rPr>
            </w:pPr>
            <w:r w:rsidRPr="0090340A">
              <w:rPr>
                <w:color w:val="FF0000"/>
              </w:rPr>
              <w:t>-8,35787</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3D544EC" w14:textId="77777777" w:rsidR="00F338A9" w:rsidRPr="0090340A" w:rsidRDefault="00F338A9" w:rsidP="00CB4F1B">
            <w:pPr>
              <w:jc w:val="both"/>
              <w:rPr>
                <w:lang w:val="kk-KZ"/>
              </w:rPr>
            </w:pPr>
            <w:r w:rsidRPr="0090340A">
              <w:rPr>
                <w:color w:val="FF0000"/>
              </w:rPr>
              <w:t>-4,97547</w:t>
            </w:r>
          </w:p>
        </w:tc>
      </w:tr>
      <w:tr w:rsidR="00F338A9" w:rsidRPr="0090340A" w14:paraId="4B869E4C"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77CA0DF" w14:textId="77777777" w:rsidR="00F338A9" w:rsidRPr="0090340A" w:rsidRDefault="00F338A9" w:rsidP="00CB4F1B">
            <w:pPr>
              <w:jc w:val="both"/>
              <w:rPr>
                <w:lang w:val="kk-KZ"/>
              </w:rPr>
            </w:pPr>
            <w:r w:rsidRPr="0090340A">
              <w:rPr>
                <w:color w:val="000000"/>
              </w:rPr>
              <w:t>Power (Q)</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3345E7C" w14:textId="77777777" w:rsidR="00F338A9" w:rsidRPr="0090340A" w:rsidRDefault="00F338A9" w:rsidP="00CB4F1B">
            <w:pPr>
              <w:jc w:val="both"/>
              <w:rPr>
                <w:lang w:val="kk-KZ"/>
              </w:rPr>
            </w:pPr>
            <w:r w:rsidRPr="0090340A">
              <w:rPr>
                <w:color w:val="000000"/>
              </w:rPr>
              <w:t>2,57143</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B197BDC" w14:textId="77777777" w:rsidR="00F338A9" w:rsidRPr="0090340A" w:rsidRDefault="00F338A9" w:rsidP="00CB4F1B">
            <w:pPr>
              <w:jc w:val="both"/>
              <w:rPr>
                <w:lang w:val="kk-KZ"/>
              </w:rPr>
            </w:pPr>
            <w:r w:rsidRPr="0090340A">
              <w:rPr>
                <w:color w:val="000000"/>
              </w:rPr>
              <w:t>0,976771</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BB18554" w14:textId="77777777" w:rsidR="00F338A9" w:rsidRPr="0090340A" w:rsidRDefault="00F338A9" w:rsidP="00CB4F1B">
            <w:pPr>
              <w:jc w:val="both"/>
              <w:rPr>
                <w:lang w:val="kk-KZ"/>
              </w:rPr>
            </w:pPr>
            <w:r w:rsidRPr="0090340A">
              <w:rPr>
                <w:color w:val="000000"/>
              </w:rPr>
              <w:t>2,6326</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454E29F" w14:textId="77777777" w:rsidR="00F338A9" w:rsidRPr="0090340A" w:rsidRDefault="00F338A9" w:rsidP="00CB4F1B">
            <w:pPr>
              <w:jc w:val="both"/>
              <w:rPr>
                <w:lang w:val="kk-KZ"/>
              </w:rPr>
            </w:pPr>
            <w:r w:rsidRPr="0090340A">
              <w:rPr>
                <w:color w:val="000000"/>
              </w:rPr>
              <w:t>0,058029</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786D863" w14:textId="77777777" w:rsidR="00F338A9" w:rsidRPr="0090340A" w:rsidRDefault="00F338A9" w:rsidP="00CB4F1B">
            <w:pPr>
              <w:jc w:val="both"/>
              <w:rPr>
                <w:lang w:val="kk-KZ"/>
              </w:rPr>
            </w:pPr>
            <w:r w:rsidRPr="0090340A">
              <w:rPr>
                <w:color w:val="000000"/>
              </w:rPr>
              <w:t>-0,14052</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B2813A5" w14:textId="77777777" w:rsidR="00F338A9" w:rsidRPr="0090340A" w:rsidRDefault="00F338A9" w:rsidP="00CB4F1B">
            <w:pPr>
              <w:jc w:val="both"/>
              <w:rPr>
                <w:lang w:val="kk-KZ"/>
              </w:rPr>
            </w:pPr>
            <w:r w:rsidRPr="0090340A">
              <w:rPr>
                <w:color w:val="000000"/>
              </w:rPr>
              <w:t>5,28338</w:t>
            </w:r>
          </w:p>
        </w:tc>
      </w:tr>
      <w:tr w:rsidR="00F338A9" w:rsidRPr="0090340A" w14:paraId="33CFE54D"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6739F1B" w14:textId="77777777" w:rsidR="00F338A9" w:rsidRPr="0090340A" w:rsidRDefault="00F338A9" w:rsidP="00CB4F1B">
            <w:pPr>
              <w:jc w:val="both"/>
              <w:rPr>
                <w:lang w:val="kk-KZ"/>
              </w:rPr>
            </w:pPr>
            <w:r w:rsidRPr="0090340A">
              <w:rPr>
                <w:color w:val="000000"/>
              </w:rPr>
              <w:t>(</w:t>
            </w:r>
            <w:proofErr w:type="gramStart"/>
            <w:r w:rsidRPr="0090340A">
              <w:rPr>
                <w:color w:val="000000"/>
              </w:rPr>
              <w:t>2)Time</w:t>
            </w:r>
            <w:proofErr w:type="gramEnd"/>
            <w:r w:rsidRPr="0090340A">
              <w:rPr>
                <w:color w:val="000000"/>
              </w:rPr>
              <w:t xml:space="preserve"> (L)</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CAB8BF4" w14:textId="77777777" w:rsidR="00F338A9" w:rsidRPr="0090340A" w:rsidRDefault="00F338A9" w:rsidP="00CB4F1B">
            <w:pPr>
              <w:jc w:val="both"/>
              <w:rPr>
                <w:lang w:val="kk-KZ"/>
              </w:rPr>
            </w:pPr>
            <w:r w:rsidRPr="0090340A">
              <w:rPr>
                <w:color w:val="FF0000"/>
              </w:rPr>
              <w:t>-2,00000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C24CB81" w14:textId="77777777" w:rsidR="00F338A9" w:rsidRPr="0090340A" w:rsidRDefault="00F338A9" w:rsidP="00CB4F1B">
            <w:pPr>
              <w:jc w:val="both"/>
              <w:rPr>
                <w:lang w:val="kk-KZ"/>
              </w:rPr>
            </w:pPr>
            <w:r w:rsidRPr="0090340A">
              <w:rPr>
                <w:color w:val="FF0000"/>
              </w:rPr>
              <w:t>0,609124</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AA01916" w14:textId="77777777" w:rsidR="00F338A9" w:rsidRPr="0090340A" w:rsidRDefault="00F338A9" w:rsidP="00CB4F1B">
            <w:pPr>
              <w:jc w:val="both"/>
              <w:rPr>
                <w:lang w:val="kk-KZ"/>
              </w:rPr>
            </w:pPr>
            <w:r w:rsidRPr="0090340A">
              <w:rPr>
                <w:color w:val="FF0000"/>
              </w:rPr>
              <w:t>-3,2834</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AEF392E" w14:textId="77777777" w:rsidR="00F338A9" w:rsidRPr="0090340A" w:rsidRDefault="00F338A9" w:rsidP="00CB4F1B">
            <w:pPr>
              <w:jc w:val="both"/>
              <w:rPr>
                <w:lang w:val="kk-KZ"/>
              </w:rPr>
            </w:pPr>
            <w:r w:rsidRPr="0090340A">
              <w:rPr>
                <w:color w:val="FF0000"/>
              </w:rPr>
              <w:t>0,030403</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67191E6" w14:textId="77777777" w:rsidR="00F338A9" w:rsidRPr="0090340A" w:rsidRDefault="00F338A9" w:rsidP="00CB4F1B">
            <w:pPr>
              <w:jc w:val="both"/>
              <w:rPr>
                <w:lang w:val="kk-KZ"/>
              </w:rPr>
            </w:pPr>
            <w:r w:rsidRPr="0090340A">
              <w:rPr>
                <w:color w:val="FF0000"/>
              </w:rPr>
              <w:t>-3,69120</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DF6E584" w14:textId="77777777" w:rsidR="00F338A9" w:rsidRPr="0090340A" w:rsidRDefault="00F338A9" w:rsidP="00CB4F1B">
            <w:pPr>
              <w:jc w:val="both"/>
              <w:rPr>
                <w:lang w:val="kk-KZ"/>
              </w:rPr>
            </w:pPr>
            <w:r w:rsidRPr="0090340A">
              <w:rPr>
                <w:color w:val="FF0000"/>
              </w:rPr>
              <w:t>-0,30880</w:t>
            </w:r>
          </w:p>
        </w:tc>
      </w:tr>
      <w:tr w:rsidR="00F338A9" w:rsidRPr="0090340A" w14:paraId="3CCE5628"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99C8779" w14:textId="77777777" w:rsidR="00F338A9" w:rsidRPr="0090340A" w:rsidRDefault="00F338A9" w:rsidP="00CB4F1B">
            <w:pPr>
              <w:jc w:val="both"/>
              <w:rPr>
                <w:lang w:val="kk-KZ"/>
              </w:rPr>
            </w:pPr>
            <w:r w:rsidRPr="0090340A">
              <w:rPr>
                <w:color w:val="000000"/>
              </w:rPr>
              <w:t>Time (Q)</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5061842" w14:textId="77777777" w:rsidR="00F338A9" w:rsidRPr="0090340A" w:rsidRDefault="00F338A9" w:rsidP="00CB4F1B">
            <w:pPr>
              <w:jc w:val="both"/>
              <w:rPr>
                <w:lang w:val="kk-KZ"/>
              </w:rPr>
            </w:pPr>
            <w:r w:rsidRPr="0090340A">
              <w:rPr>
                <w:color w:val="000000"/>
              </w:rPr>
              <w:t>0,57143</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5DD53A6" w14:textId="77777777" w:rsidR="00F338A9" w:rsidRPr="0090340A" w:rsidRDefault="00F338A9" w:rsidP="00CB4F1B">
            <w:pPr>
              <w:jc w:val="both"/>
              <w:rPr>
                <w:lang w:val="kk-KZ"/>
              </w:rPr>
            </w:pPr>
            <w:r w:rsidRPr="0090340A">
              <w:rPr>
                <w:color w:val="000000"/>
              </w:rPr>
              <w:t>0,976771</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6DEDF92" w14:textId="77777777" w:rsidR="00F338A9" w:rsidRPr="0090340A" w:rsidRDefault="00F338A9" w:rsidP="00CB4F1B">
            <w:pPr>
              <w:jc w:val="both"/>
              <w:rPr>
                <w:lang w:val="kk-KZ"/>
              </w:rPr>
            </w:pPr>
            <w:r w:rsidRPr="0090340A">
              <w:rPr>
                <w:color w:val="000000"/>
              </w:rPr>
              <w:t>0,5850</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F33BCD5" w14:textId="77777777" w:rsidR="00F338A9" w:rsidRPr="0090340A" w:rsidRDefault="00F338A9" w:rsidP="00CB4F1B">
            <w:pPr>
              <w:jc w:val="both"/>
              <w:rPr>
                <w:lang w:val="kk-KZ"/>
              </w:rPr>
            </w:pPr>
            <w:r w:rsidRPr="0090340A">
              <w:rPr>
                <w:color w:val="000000"/>
              </w:rPr>
              <w:t>0,589946</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EDFF439" w14:textId="77777777" w:rsidR="00F338A9" w:rsidRPr="0090340A" w:rsidRDefault="00F338A9" w:rsidP="00CB4F1B">
            <w:pPr>
              <w:jc w:val="both"/>
              <w:rPr>
                <w:lang w:val="kk-KZ"/>
              </w:rPr>
            </w:pPr>
            <w:r w:rsidRPr="0090340A">
              <w:rPr>
                <w:color w:val="000000"/>
              </w:rPr>
              <w:t>-2,14052</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10A8F511" w14:textId="77777777" w:rsidR="00F338A9" w:rsidRPr="0090340A" w:rsidRDefault="00F338A9" w:rsidP="00CB4F1B">
            <w:pPr>
              <w:jc w:val="both"/>
              <w:rPr>
                <w:lang w:val="kk-KZ"/>
              </w:rPr>
            </w:pPr>
            <w:r w:rsidRPr="0090340A">
              <w:rPr>
                <w:color w:val="000000"/>
              </w:rPr>
              <w:t>3,28338</w:t>
            </w:r>
          </w:p>
        </w:tc>
      </w:tr>
      <w:tr w:rsidR="00F338A9" w:rsidRPr="0090340A" w14:paraId="3F701D00" w14:textId="77777777" w:rsidTr="00312002">
        <w:tc>
          <w:tcPr>
            <w:tcW w:w="2263"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52CC1339" w14:textId="77777777" w:rsidR="00F338A9" w:rsidRPr="0090340A" w:rsidRDefault="00F338A9" w:rsidP="00CB4F1B">
            <w:pPr>
              <w:jc w:val="both"/>
              <w:rPr>
                <w:lang w:val="kk-KZ"/>
              </w:rPr>
            </w:pPr>
            <w:r w:rsidRPr="0090340A">
              <w:rPr>
                <w:color w:val="000000"/>
              </w:rPr>
              <w:t>1L by 2L</w:t>
            </w:r>
          </w:p>
        </w:tc>
        <w:tc>
          <w:tcPr>
            <w:tcW w:w="121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A0A519D" w14:textId="77777777" w:rsidR="00F338A9" w:rsidRPr="0090340A" w:rsidRDefault="00F338A9" w:rsidP="00CB4F1B">
            <w:pPr>
              <w:jc w:val="both"/>
              <w:rPr>
                <w:lang w:val="kk-KZ"/>
              </w:rPr>
            </w:pPr>
            <w:r w:rsidRPr="0090340A">
              <w:rPr>
                <w:color w:val="000000"/>
              </w:rPr>
              <w:t>1,50000</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8E9E10D" w14:textId="77777777" w:rsidR="00F338A9" w:rsidRPr="0090340A" w:rsidRDefault="00F338A9" w:rsidP="00CB4F1B">
            <w:pPr>
              <w:jc w:val="both"/>
              <w:rPr>
                <w:lang w:val="kk-KZ"/>
              </w:rPr>
            </w:pPr>
            <w:r w:rsidRPr="0090340A">
              <w:rPr>
                <w:color w:val="000000"/>
              </w:rPr>
              <w:t>0,746021</w:t>
            </w:r>
          </w:p>
        </w:tc>
        <w:tc>
          <w:tcPr>
            <w:tcW w:w="1116"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F6BBB04" w14:textId="77777777" w:rsidR="00F338A9" w:rsidRPr="0090340A" w:rsidRDefault="00F338A9" w:rsidP="00CB4F1B">
            <w:pPr>
              <w:jc w:val="both"/>
              <w:rPr>
                <w:lang w:val="kk-KZ"/>
              </w:rPr>
            </w:pPr>
            <w:r w:rsidRPr="0090340A">
              <w:rPr>
                <w:color w:val="000000"/>
              </w:rPr>
              <w:t>2,0107</w:t>
            </w:r>
          </w:p>
        </w:tc>
        <w:tc>
          <w:tcPr>
            <w:tcW w:w="1275"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2F255B5" w14:textId="77777777" w:rsidR="00F338A9" w:rsidRPr="0090340A" w:rsidRDefault="00F338A9" w:rsidP="00CB4F1B">
            <w:pPr>
              <w:jc w:val="both"/>
              <w:rPr>
                <w:lang w:val="kk-KZ"/>
              </w:rPr>
            </w:pPr>
            <w:r w:rsidRPr="0090340A">
              <w:rPr>
                <w:color w:val="000000"/>
              </w:rPr>
              <w:t>0,114712</w:t>
            </w:r>
          </w:p>
        </w:tc>
        <w:tc>
          <w:tcPr>
            <w:tcW w:w="1244"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5CEBEA5" w14:textId="77777777" w:rsidR="00F338A9" w:rsidRPr="0090340A" w:rsidRDefault="00F338A9" w:rsidP="00CB4F1B">
            <w:pPr>
              <w:jc w:val="both"/>
              <w:rPr>
                <w:lang w:val="kk-KZ"/>
              </w:rPr>
            </w:pPr>
            <w:r w:rsidRPr="0090340A">
              <w:rPr>
                <w:color w:val="000000"/>
              </w:rPr>
              <w:t>-0,57129</w:t>
            </w:r>
          </w:p>
        </w:tc>
        <w:tc>
          <w:tcPr>
            <w:tcW w:w="1551"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7749B22" w14:textId="77777777" w:rsidR="00F338A9" w:rsidRPr="0090340A" w:rsidRDefault="00F338A9" w:rsidP="00CB4F1B">
            <w:pPr>
              <w:jc w:val="both"/>
              <w:rPr>
                <w:lang w:val="kk-KZ"/>
              </w:rPr>
            </w:pPr>
            <w:r w:rsidRPr="0090340A">
              <w:rPr>
                <w:color w:val="000000"/>
              </w:rPr>
              <w:t>3,57129</w:t>
            </w:r>
          </w:p>
        </w:tc>
      </w:tr>
    </w:tbl>
    <w:p w14:paraId="0ECE2029" w14:textId="77777777" w:rsidR="00F338A9" w:rsidRPr="00F338A9" w:rsidRDefault="00F338A9" w:rsidP="00312002">
      <w:pPr>
        <w:pStyle w:val="aff1"/>
        <w:ind w:firstLine="567"/>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lastRenderedPageBreak/>
        <w:t>TBARS көрсеткішіне арналған регрессиялық модельдің анықталу коэффициенті R² = 0,98655, ал түзетілген коэффициент Adj. R² = 0,96974 болды. Бұл модельдің эксперименттік деректерді жоғары дәлдікпен сипаттайтынын көрсетеді.</w:t>
      </w:r>
    </w:p>
    <w:p w14:paraId="14B477A0" w14:textId="77777777"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t>Коэффициенттердің маңыздылығын талдау нәтижесінде</w:t>
      </w:r>
      <w:r w:rsidRPr="0090340A">
        <w:rPr>
          <w:rFonts w:ascii="Times New Roman" w:eastAsia="Times New Roman" w:hAnsi="Times New Roman" w:cs="Times New Roman"/>
          <w:sz w:val="28"/>
          <w:szCs w:val="28"/>
          <w:lang w:val="kk-KZ" w:eastAsia="ru-KZ"/>
        </w:rPr>
        <w:t xml:space="preserve"> у</w:t>
      </w:r>
      <w:r w:rsidRPr="00F338A9">
        <w:rPr>
          <w:rFonts w:ascii="Times New Roman" w:eastAsia="Times New Roman" w:hAnsi="Times New Roman" w:cs="Times New Roman"/>
          <w:sz w:val="28"/>
          <w:szCs w:val="28"/>
          <w:lang w:val="kk-KZ" w:eastAsia="ru-KZ"/>
        </w:rPr>
        <w:t>льтрадыбыс қуатының сызықтық әсері статистикалық маңызды (p=0,000099)</w:t>
      </w:r>
      <w:r w:rsidRPr="0090340A">
        <w:rPr>
          <w:rFonts w:ascii="Times New Roman" w:eastAsia="Times New Roman" w:hAnsi="Times New Roman" w:cs="Times New Roman"/>
          <w:sz w:val="28"/>
          <w:szCs w:val="28"/>
          <w:lang w:val="kk-KZ" w:eastAsia="ru-KZ"/>
        </w:rPr>
        <w:t>, ө</w:t>
      </w:r>
      <w:r w:rsidRPr="00F338A9">
        <w:rPr>
          <w:rFonts w:ascii="Times New Roman" w:eastAsia="Times New Roman" w:hAnsi="Times New Roman" w:cs="Times New Roman"/>
          <w:sz w:val="28"/>
          <w:szCs w:val="28"/>
          <w:lang w:val="kk-KZ" w:eastAsia="ru-KZ"/>
        </w:rPr>
        <w:t>ңдеу уақытының сызықтық әсері статистикалық маңызды (p=0,002608)</w:t>
      </w:r>
      <w:r w:rsidRPr="0090340A">
        <w:rPr>
          <w:rFonts w:ascii="Times New Roman" w:eastAsia="Times New Roman" w:hAnsi="Times New Roman" w:cs="Times New Roman"/>
          <w:sz w:val="28"/>
          <w:szCs w:val="28"/>
          <w:lang w:val="kk-KZ" w:eastAsia="ru-KZ"/>
        </w:rPr>
        <w:t>, к</w:t>
      </w:r>
      <w:r w:rsidRPr="00F338A9">
        <w:rPr>
          <w:rFonts w:ascii="Times New Roman" w:eastAsia="Times New Roman" w:hAnsi="Times New Roman" w:cs="Times New Roman"/>
          <w:sz w:val="28"/>
          <w:szCs w:val="28"/>
          <w:lang w:val="kk-KZ" w:eastAsia="ru-KZ"/>
        </w:rPr>
        <w:t xml:space="preserve">вадраттық әсерлер мен факторлардың өзара әрекеттесуі статистикалық маңызды емес (p&gt;0,05) </w:t>
      </w:r>
      <w:r w:rsidRPr="0090340A">
        <w:rPr>
          <w:rFonts w:ascii="Times New Roman" w:eastAsia="Times New Roman" w:hAnsi="Times New Roman" w:cs="Times New Roman"/>
          <w:sz w:val="28"/>
          <w:szCs w:val="28"/>
          <w:lang w:val="kk-KZ" w:eastAsia="ru-KZ"/>
        </w:rPr>
        <w:t xml:space="preserve">болды. </w:t>
      </w:r>
      <w:r w:rsidRPr="00F338A9">
        <w:rPr>
          <w:rFonts w:ascii="Times New Roman" w:eastAsia="Times New Roman" w:hAnsi="Times New Roman" w:cs="Times New Roman"/>
          <w:sz w:val="28"/>
          <w:szCs w:val="28"/>
          <w:lang w:val="kk-KZ" w:eastAsia="ru-KZ"/>
        </w:rPr>
        <w:t>Бұл TBARS мөлшеріне негізгі әсер сызықтық факторлар арқылы жүзеге асатынын көрсетеді.</w:t>
      </w:r>
    </w:p>
    <w:p w14:paraId="6A5DE779" w14:textId="0512DEDE"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t xml:space="preserve">TBARS мөлшерін сипаттайтын толық екінші ретті регрессиялық </w:t>
      </w:r>
      <w:r w:rsidR="00883E16" w:rsidRPr="00883E16">
        <w:rPr>
          <w:rFonts w:ascii="Times New Roman" w:eastAsia="Times New Roman" w:hAnsi="Times New Roman" w:cs="Times New Roman"/>
          <w:sz w:val="28"/>
          <w:szCs w:val="28"/>
          <w:lang w:val="kk-KZ" w:eastAsia="ru-KZ"/>
        </w:rPr>
        <w:t>10</w:t>
      </w:r>
      <w:r w:rsidRPr="0090340A">
        <w:rPr>
          <w:rFonts w:ascii="Times New Roman" w:eastAsia="Times New Roman" w:hAnsi="Times New Roman" w:cs="Times New Roman"/>
          <w:sz w:val="28"/>
          <w:szCs w:val="28"/>
          <w:lang w:val="kk-KZ" w:eastAsia="ru-KZ"/>
        </w:rPr>
        <w:t>-</w:t>
      </w:r>
      <w:r w:rsidRPr="00F338A9">
        <w:rPr>
          <w:rFonts w:ascii="Times New Roman" w:eastAsia="Times New Roman" w:hAnsi="Times New Roman" w:cs="Times New Roman"/>
          <w:sz w:val="28"/>
          <w:szCs w:val="28"/>
          <w:lang w:val="kk-KZ" w:eastAsia="ru-KZ"/>
        </w:rPr>
        <w:t>теңде</w:t>
      </w:r>
      <w:r w:rsidRPr="0090340A">
        <w:rPr>
          <w:rFonts w:ascii="Times New Roman" w:eastAsia="Times New Roman" w:hAnsi="Times New Roman" w:cs="Times New Roman"/>
          <w:sz w:val="28"/>
          <w:szCs w:val="28"/>
          <w:lang w:val="kk-KZ" w:eastAsia="ru-KZ"/>
        </w:rPr>
        <w:t>у анықталды</w:t>
      </w:r>
      <w:r w:rsidRPr="00F338A9">
        <w:rPr>
          <w:rFonts w:ascii="Times New Roman" w:eastAsia="Times New Roman" w:hAnsi="Times New Roman" w:cs="Times New Roman"/>
          <w:sz w:val="28"/>
          <w:szCs w:val="28"/>
          <w:lang w:val="kk-KZ" w:eastAsia="ru-KZ"/>
        </w:rPr>
        <w:t>:</w:t>
      </w:r>
    </w:p>
    <w:p w14:paraId="2F860F8F" w14:textId="77777777"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p>
    <w:p w14:paraId="450FAB6E" w14:textId="2DD23A9D" w:rsidR="00F338A9" w:rsidRDefault="00F338A9" w:rsidP="00F338A9">
      <w:pPr>
        <w:pStyle w:val="aff1"/>
        <w:ind w:firstLine="709"/>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t>Y</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lang w:val="kk-KZ" w:eastAsia="ru-KZ"/>
        </w:rPr>
        <w:t>=28.539+2.567X</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lang w:val="kk-KZ" w:eastAsia="ru-KZ"/>
        </w:rPr>
        <w:t>−0.547X</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vertAlign w:val="superscript"/>
          <w:lang w:val="kk-KZ" w:eastAsia="ru-KZ"/>
        </w:rPr>
        <w:t>2</w:t>
      </w:r>
      <w:r w:rsidRPr="00F338A9">
        <w:rPr>
          <w:rFonts w:ascii="Times New Roman" w:eastAsia="Times New Roman" w:hAnsi="Times New Roman" w:cs="Times New Roman"/>
          <w:sz w:val="28"/>
          <w:szCs w:val="28"/>
          <w:lang w:val="kk-KZ" w:eastAsia="ru-KZ"/>
        </w:rPr>
        <w:t>+1.100X</w:t>
      </w:r>
      <w:r w:rsidRPr="00F338A9">
        <w:rPr>
          <w:rFonts w:ascii="Times New Roman" w:eastAsia="Times New Roman" w:hAnsi="Times New Roman" w:cs="Times New Roman"/>
          <w:sz w:val="28"/>
          <w:szCs w:val="28"/>
          <w:vertAlign w:val="subscript"/>
          <w:lang w:val="kk-KZ" w:eastAsia="ru-KZ"/>
        </w:rPr>
        <w:t>2</w:t>
      </w:r>
      <w:r w:rsidRPr="00F338A9">
        <w:rPr>
          <w:rFonts w:ascii="Times New Roman" w:eastAsia="Times New Roman" w:hAnsi="Times New Roman" w:cs="Times New Roman"/>
          <w:sz w:val="28"/>
          <w:szCs w:val="28"/>
          <w:lang w:val="kk-KZ" w:eastAsia="ru-KZ"/>
        </w:rPr>
        <w:t>−0.147X</w:t>
      </w:r>
      <w:r w:rsidRPr="00F338A9">
        <w:rPr>
          <w:rFonts w:ascii="Times New Roman" w:eastAsia="Times New Roman" w:hAnsi="Times New Roman" w:cs="Times New Roman"/>
          <w:sz w:val="28"/>
          <w:szCs w:val="28"/>
          <w:vertAlign w:val="subscript"/>
          <w:lang w:val="kk-KZ" w:eastAsia="ru-KZ"/>
        </w:rPr>
        <w:t>2</w:t>
      </w:r>
      <w:r w:rsidRPr="00F338A9">
        <w:rPr>
          <w:rFonts w:ascii="Times New Roman" w:eastAsia="Times New Roman" w:hAnsi="Times New Roman" w:cs="Times New Roman"/>
          <w:sz w:val="28"/>
          <w:szCs w:val="28"/>
          <w:vertAlign w:val="superscript"/>
          <w:lang w:val="kk-KZ" w:eastAsia="ru-KZ"/>
        </w:rPr>
        <w:t>2</w:t>
      </w:r>
      <w:r w:rsidRPr="00F338A9">
        <w:rPr>
          <w:rFonts w:ascii="Times New Roman" w:eastAsia="Times New Roman" w:hAnsi="Times New Roman" w:cs="Times New Roman"/>
          <w:sz w:val="28"/>
          <w:szCs w:val="28"/>
          <w:lang w:val="kk-KZ" w:eastAsia="ru-KZ"/>
        </w:rPr>
        <w:t>+0.150X</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lang w:val="kk-KZ" w:eastAsia="ru-KZ"/>
        </w:rPr>
        <w:t>X</w:t>
      </w:r>
      <w:r w:rsidRPr="00F338A9">
        <w:rPr>
          <w:rFonts w:ascii="Times New Roman" w:eastAsia="Times New Roman" w:hAnsi="Times New Roman" w:cs="Times New Roman"/>
          <w:sz w:val="28"/>
          <w:szCs w:val="28"/>
          <w:vertAlign w:val="subscript"/>
          <w:lang w:val="kk-KZ" w:eastAsia="ru-KZ"/>
        </w:rPr>
        <w:t>2</w:t>
      </w:r>
      <w:r w:rsidRPr="0090340A">
        <w:rPr>
          <w:rFonts w:ascii="Times New Roman" w:eastAsia="Times New Roman" w:hAnsi="Times New Roman" w:cs="Times New Roman"/>
          <w:sz w:val="28"/>
          <w:szCs w:val="28"/>
          <w:vertAlign w:val="superscript"/>
          <w:lang w:val="kk-KZ" w:eastAsia="ru-KZ"/>
        </w:rPr>
        <w:t xml:space="preserve"> </w:t>
      </w:r>
      <w:r w:rsidRPr="0090340A">
        <w:rPr>
          <w:rFonts w:ascii="Times New Roman" w:eastAsia="Times New Roman" w:hAnsi="Times New Roman" w:cs="Times New Roman"/>
          <w:sz w:val="28"/>
          <w:szCs w:val="28"/>
          <w:lang w:val="kk-KZ" w:eastAsia="ru-KZ"/>
        </w:rPr>
        <w:t xml:space="preserve">              (</w:t>
      </w:r>
      <w:r w:rsidR="00883E16" w:rsidRPr="0036524D">
        <w:rPr>
          <w:rFonts w:ascii="Times New Roman" w:eastAsia="Times New Roman" w:hAnsi="Times New Roman" w:cs="Times New Roman"/>
          <w:sz w:val="28"/>
          <w:szCs w:val="28"/>
          <w:lang w:val="kk-KZ" w:eastAsia="ru-KZ"/>
        </w:rPr>
        <w:t>10</w:t>
      </w:r>
      <w:r w:rsidRPr="0090340A">
        <w:rPr>
          <w:rFonts w:ascii="Times New Roman" w:eastAsia="Times New Roman" w:hAnsi="Times New Roman" w:cs="Times New Roman"/>
          <w:sz w:val="28"/>
          <w:szCs w:val="28"/>
          <w:lang w:val="kk-KZ" w:eastAsia="ru-KZ"/>
        </w:rPr>
        <w:t>)</w:t>
      </w:r>
    </w:p>
    <w:p w14:paraId="05306392" w14:textId="77777777" w:rsidR="00F338A9" w:rsidRPr="0090340A" w:rsidRDefault="00F338A9" w:rsidP="00F338A9">
      <w:pPr>
        <w:pStyle w:val="aff1"/>
        <w:ind w:firstLine="709"/>
        <w:jc w:val="both"/>
        <w:rPr>
          <w:rFonts w:ascii="Times New Roman" w:eastAsia="Times New Roman" w:hAnsi="Times New Roman" w:cs="Times New Roman"/>
          <w:sz w:val="28"/>
          <w:szCs w:val="28"/>
          <w:lang w:val="kk-KZ" w:eastAsia="ru-KZ"/>
        </w:rPr>
      </w:pPr>
    </w:p>
    <w:p w14:paraId="2C688BE4" w14:textId="77777777"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t>Регрессиялық модель нәтижелері ультрадыбыс қуатының TBARS мөлшеріне ең жоғары әсер ететін фактор екенін көрсетті. Қуаттың артуы ультрадыбыстық кавитация әсерін күшейтіп, липидтердің тотығу процесін жеделдетеді. Сонымен қатар, өңдеу ұзақтығының артуы да TBARS көрсеткішінің жоғарылауына алып келеді, бұл ультрадыбыстық өңдеудің ұзақ әсерімен түсіндіріледі. Ал квадраттық және өзара әрекеттесу әсерлері статистикалық тұрғыдан маңызды болмағандықтан, TBARS мөлшері зерттелген диапазонда негізінен сызықтық тәуелділікпен сипатталады.</w:t>
      </w:r>
    </w:p>
    <w:p w14:paraId="41CB77FB" w14:textId="77777777" w:rsidR="00F338A9" w:rsidRPr="0090340A" w:rsidRDefault="00F338A9" w:rsidP="00F338A9">
      <w:pPr>
        <w:pStyle w:val="aff1"/>
        <w:ind w:firstLine="709"/>
        <w:jc w:val="both"/>
        <w:rPr>
          <w:rFonts w:ascii="Times New Roman" w:eastAsia="Times New Roman" w:hAnsi="Times New Roman" w:cs="Times New Roman"/>
          <w:sz w:val="28"/>
          <w:szCs w:val="28"/>
          <w:lang w:val="kk-KZ" w:eastAsia="ru-KZ"/>
        </w:rPr>
      </w:pPr>
      <w:r w:rsidRPr="00CE08A9">
        <w:rPr>
          <w:rFonts w:ascii="Times New Roman" w:eastAsia="Times New Roman" w:hAnsi="Times New Roman" w:cs="Times New Roman"/>
          <w:sz w:val="28"/>
          <w:szCs w:val="28"/>
          <w:lang w:val="kk-KZ" w:eastAsia="ru-KZ"/>
        </w:rPr>
        <w:t>Ашытқылар санына арналған регрессиялық модельдің анықталу коэффициенті R²=0,97272, ал түзетілген коэффициент Adj. R²=0,93862 болды. Бұл модельдің жоғары сенімділігін көрсетеді.</w:t>
      </w:r>
      <w:r w:rsidRPr="0090340A">
        <w:rPr>
          <w:rFonts w:ascii="Times New Roman" w:eastAsia="Times New Roman" w:hAnsi="Times New Roman" w:cs="Times New Roman"/>
          <w:sz w:val="28"/>
          <w:szCs w:val="28"/>
          <w:lang w:val="kk-KZ" w:eastAsia="ru-KZ"/>
        </w:rPr>
        <w:t xml:space="preserve"> </w:t>
      </w:r>
    </w:p>
    <w:p w14:paraId="35C69CF8" w14:textId="77777777" w:rsidR="00F338A9" w:rsidRPr="0090340A" w:rsidRDefault="00F338A9" w:rsidP="00F338A9">
      <w:pPr>
        <w:pStyle w:val="aff1"/>
        <w:ind w:firstLine="709"/>
        <w:jc w:val="both"/>
        <w:rPr>
          <w:rFonts w:ascii="Times New Roman" w:eastAsia="Times New Roman" w:hAnsi="Times New Roman" w:cs="Times New Roman"/>
          <w:sz w:val="28"/>
          <w:szCs w:val="28"/>
          <w:lang w:val="kk-KZ" w:eastAsia="ru-KZ"/>
        </w:rPr>
      </w:pPr>
      <w:r w:rsidRPr="00CE08A9">
        <w:rPr>
          <w:rFonts w:ascii="Times New Roman" w:eastAsia="Times New Roman" w:hAnsi="Times New Roman" w:cs="Times New Roman"/>
          <w:sz w:val="28"/>
          <w:szCs w:val="28"/>
          <w:lang w:val="kk-KZ" w:eastAsia="ru-KZ"/>
        </w:rPr>
        <w:t>Коэффициенттердің маңыздылығын талдау</w:t>
      </w:r>
      <w:r w:rsidRPr="0090340A">
        <w:rPr>
          <w:rFonts w:ascii="Times New Roman" w:eastAsia="Times New Roman" w:hAnsi="Times New Roman" w:cs="Times New Roman"/>
          <w:sz w:val="28"/>
          <w:szCs w:val="28"/>
          <w:lang w:val="kk-KZ" w:eastAsia="ru-KZ"/>
        </w:rPr>
        <w:t xml:space="preserve"> у</w:t>
      </w:r>
      <w:r w:rsidRPr="00CE08A9">
        <w:rPr>
          <w:rFonts w:ascii="Times New Roman" w:eastAsia="Times New Roman" w:hAnsi="Times New Roman" w:cs="Times New Roman"/>
          <w:sz w:val="28"/>
          <w:szCs w:val="28"/>
          <w:lang w:val="kk-KZ" w:eastAsia="ru-KZ"/>
        </w:rPr>
        <w:t>льтрадыбыс қуатының сызықтық әсері маңызды (p=0,000396)</w:t>
      </w:r>
      <w:r w:rsidRPr="0090340A">
        <w:rPr>
          <w:rFonts w:ascii="Times New Roman" w:eastAsia="Times New Roman" w:hAnsi="Times New Roman" w:cs="Times New Roman"/>
          <w:sz w:val="28"/>
          <w:szCs w:val="28"/>
          <w:lang w:val="kk-KZ" w:eastAsia="ru-KZ"/>
        </w:rPr>
        <w:t>, ө</w:t>
      </w:r>
      <w:r w:rsidRPr="00CE08A9">
        <w:rPr>
          <w:rFonts w:ascii="Times New Roman" w:eastAsia="Times New Roman" w:hAnsi="Times New Roman" w:cs="Times New Roman"/>
          <w:sz w:val="28"/>
          <w:szCs w:val="28"/>
          <w:lang w:val="kk-KZ" w:eastAsia="ru-KZ"/>
        </w:rPr>
        <w:t>ңдеу уақытының сызықтық әсері маңызды (p=0,030403)</w:t>
      </w:r>
      <w:r w:rsidRPr="0090340A">
        <w:rPr>
          <w:rFonts w:ascii="Times New Roman" w:eastAsia="Times New Roman" w:hAnsi="Times New Roman" w:cs="Times New Roman"/>
          <w:sz w:val="28"/>
          <w:szCs w:val="28"/>
          <w:lang w:val="kk-KZ" w:eastAsia="ru-KZ"/>
        </w:rPr>
        <w:t>, қ</w:t>
      </w:r>
      <w:r w:rsidRPr="00CE08A9">
        <w:rPr>
          <w:rFonts w:ascii="Times New Roman" w:eastAsia="Times New Roman" w:hAnsi="Times New Roman" w:cs="Times New Roman"/>
          <w:sz w:val="28"/>
          <w:szCs w:val="28"/>
          <w:lang w:val="kk-KZ" w:eastAsia="ru-KZ"/>
        </w:rPr>
        <w:t xml:space="preserve">алған факторлар маңызды емес (p&gt;0,05) </w:t>
      </w:r>
      <w:r w:rsidRPr="0090340A">
        <w:rPr>
          <w:rFonts w:ascii="Times New Roman" w:eastAsia="Times New Roman" w:hAnsi="Times New Roman" w:cs="Times New Roman"/>
          <w:sz w:val="28"/>
          <w:szCs w:val="28"/>
          <w:lang w:val="kk-KZ" w:eastAsia="ru-KZ"/>
        </w:rPr>
        <w:t>болғандығын көрсетті.</w:t>
      </w:r>
    </w:p>
    <w:p w14:paraId="1F80A632" w14:textId="3178FF05"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r w:rsidRPr="0090340A">
        <w:rPr>
          <w:rFonts w:ascii="Times New Roman" w:eastAsia="Times New Roman" w:hAnsi="Times New Roman" w:cs="Times New Roman"/>
          <w:sz w:val="28"/>
          <w:szCs w:val="28"/>
          <w:lang w:val="kk-KZ" w:eastAsia="ru-KZ"/>
        </w:rPr>
        <w:t>Ашытқы санын</w:t>
      </w:r>
      <w:r w:rsidRPr="00F338A9">
        <w:rPr>
          <w:rFonts w:ascii="Times New Roman" w:eastAsia="Times New Roman" w:hAnsi="Times New Roman" w:cs="Times New Roman"/>
          <w:sz w:val="28"/>
          <w:szCs w:val="28"/>
          <w:lang w:val="kk-KZ" w:eastAsia="ru-KZ"/>
        </w:rPr>
        <w:t xml:space="preserve"> сипаттайтын толық екінші ретті регрессиялық </w:t>
      </w:r>
      <w:r w:rsidR="00883E16" w:rsidRPr="00883E16">
        <w:rPr>
          <w:rFonts w:ascii="Times New Roman" w:eastAsia="Times New Roman" w:hAnsi="Times New Roman" w:cs="Times New Roman"/>
          <w:sz w:val="28"/>
          <w:szCs w:val="28"/>
          <w:lang w:val="kk-KZ" w:eastAsia="ru-KZ"/>
        </w:rPr>
        <w:t>11</w:t>
      </w:r>
      <w:r w:rsidRPr="00F338A9">
        <w:rPr>
          <w:rFonts w:ascii="Times New Roman" w:eastAsia="Times New Roman" w:hAnsi="Times New Roman" w:cs="Times New Roman"/>
          <w:sz w:val="28"/>
          <w:szCs w:val="28"/>
          <w:lang w:val="kk-KZ" w:eastAsia="ru-KZ"/>
        </w:rPr>
        <w:t>-теңдеу анықталды:</w:t>
      </w:r>
    </w:p>
    <w:p w14:paraId="2574864F" w14:textId="77777777"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p>
    <w:p w14:paraId="02515CBE" w14:textId="76D3A6CF" w:rsidR="00F338A9" w:rsidRDefault="00F338A9" w:rsidP="00F338A9">
      <w:pPr>
        <w:pStyle w:val="aff1"/>
        <w:ind w:firstLine="709"/>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t>Y</w:t>
      </w:r>
      <w:r w:rsidRPr="00F338A9">
        <w:rPr>
          <w:rFonts w:ascii="Times New Roman" w:eastAsia="Times New Roman" w:hAnsi="Times New Roman" w:cs="Times New Roman"/>
          <w:sz w:val="28"/>
          <w:szCs w:val="28"/>
          <w:vertAlign w:val="subscript"/>
          <w:lang w:val="kk-KZ" w:eastAsia="ru-KZ"/>
        </w:rPr>
        <w:t>2</w:t>
      </w:r>
      <w:r w:rsidRPr="00F338A9">
        <w:rPr>
          <w:rFonts w:ascii="Times New Roman" w:eastAsia="Times New Roman" w:hAnsi="Times New Roman" w:cs="Times New Roman"/>
          <w:sz w:val="28"/>
          <w:szCs w:val="28"/>
          <w:lang w:val="kk-KZ" w:eastAsia="ru-KZ"/>
        </w:rPr>
        <w:t>=1.857−6.667X</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lang w:val="kk-KZ" w:eastAsia="ru-KZ"/>
        </w:rPr>
        <w:t>+2.571X</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vertAlign w:val="superscript"/>
          <w:lang w:val="kk-KZ" w:eastAsia="ru-KZ"/>
        </w:rPr>
        <w:t>2</w:t>
      </w:r>
      <w:r w:rsidRPr="00F338A9">
        <w:rPr>
          <w:rFonts w:ascii="Times New Roman" w:eastAsia="Times New Roman" w:hAnsi="Times New Roman" w:cs="Times New Roman"/>
          <w:sz w:val="28"/>
          <w:szCs w:val="28"/>
          <w:lang w:val="kk-KZ" w:eastAsia="ru-KZ"/>
        </w:rPr>
        <w:t>−2.000X</w:t>
      </w:r>
      <w:r w:rsidRPr="00F338A9">
        <w:rPr>
          <w:rFonts w:ascii="Times New Roman" w:eastAsia="Times New Roman" w:hAnsi="Times New Roman" w:cs="Times New Roman"/>
          <w:sz w:val="28"/>
          <w:szCs w:val="28"/>
          <w:vertAlign w:val="subscript"/>
          <w:lang w:val="kk-KZ" w:eastAsia="ru-KZ"/>
        </w:rPr>
        <w:t>2</w:t>
      </w:r>
      <w:r w:rsidRPr="00F338A9">
        <w:rPr>
          <w:rFonts w:ascii="Times New Roman" w:eastAsia="Times New Roman" w:hAnsi="Times New Roman" w:cs="Times New Roman"/>
          <w:sz w:val="28"/>
          <w:szCs w:val="28"/>
          <w:lang w:val="kk-KZ" w:eastAsia="ru-KZ"/>
        </w:rPr>
        <w:t>+0.571X</w:t>
      </w:r>
      <w:r w:rsidRPr="00F338A9">
        <w:rPr>
          <w:rFonts w:ascii="Times New Roman" w:eastAsia="Times New Roman" w:hAnsi="Times New Roman" w:cs="Times New Roman"/>
          <w:sz w:val="28"/>
          <w:szCs w:val="28"/>
          <w:vertAlign w:val="subscript"/>
          <w:lang w:val="kk-KZ" w:eastAsia="ru-KZ"/>
        </w:rPr>
        <w:t>2</w:t>
      </w:r>
      <w:r w:rsidRPr="00F338A9">
        <w:rPr>
          <w:rFonts w:ascii="Times New Roman" w:eastAsia="Times New Roman" w:hAnsi="Times New Roman" w:cs="Times New Roman"/>
          <w:sz w:val="28"/>
          <w:szCs w:val="28"/>
          <w:vertAlign w:val="superscript"/>
          <w:lang w:val="kk-KZ" w:eastAsia="ru-KZ"/>
        </w:rPr>
        <w:t>2</w:t>
      </w:r>
      <w:r w:rsidRPr="00F338A9">
        <w:rPr>
          <w:rFonts w:ascii="Times New Roman" w:eastAsia="Times New Roman" w:hAnsi="Times New Roman" w:cs="Times New Roman"/>
          <w:sz w:val="28"/>
          <w:szCs w:val="28"/>
          <w:lang w:val="kk-KZ" w:eastAsia="ru-KZ"/>
        </w:rPr>
        <w:t>+1.500X</w:t>
      </w:r>
      <w:r w:rsidRPr="00F338A9">
        <w:rPr>
          <w:rFonts w:ascii="Times New Roman" w:eastAsia="Times New Roman" w:hAnsi="Times New Roman" w:cs="Times New Roman"/>
          <w:sz w:val="28"/>
          <w:szCs w:val="28"/>
          <w:vertAlign w:val="subscript"/>
          <w:lang w:val="kk-KZ" w:eastAsia="ru-KZ"/>
        </w:rPr>
        <w:t>1</w:t>
      </w:r>
      <w:r w:rsidRPr="00F338A9">
        <w:rPr>
          <w:rFonts w:ascii="Times New Roman" w:eastAsia="Times New Roman" w:hAnsi="Times New Roman" w:cs="Times New Roman"/>
          <w:sz w:val="28"/>
          <w:szCs w:val="28"/>
          <w:lang w:val="kk-KZ" w:eastAsia="ru-KZ"/>
        </w:rPr>
        <w:t>X</w:t>
      </w:r>
      <w:r w:rsidRPr="00F338A9">
        <w:rPr>
          <w:rFonts w:ascii="Times New Roman" w:eastAsia="Times New Roman" w:hAnsi="Times New Roman" w:cs="Times New Roman"/>
          <w:sz w:val="28"/>
          <w:szCs w:val="28"/>
          <w:vertAlign w:val="subscript"/>
          <w:lang w:val="kk-KZ" w:eastAsia="ru-KZ"/>
        </w:rPr>
        <w:t>2</w:t>
      </w:r>
      <w:r w:rsidRPr="0090340A">
        <w:rPr>
          <w:rFonts w:ascii="Times New Roman" w:eastAsia="Times New Roman" w:hAnsi="Times New Roman" w:cs="Times New Roman"/>
          <w:sz w:val="28"/>
          <w:szCs w:val="28"/>
          <w:vertAlign w:val="superscript"/>
          <w:lang w:val="kk-KZ" w:eastAsia="ru-KZ"/>
        </w:rPr>
        <w:t xml:space="preserve">                                  </w:t>
      </w:r>
      <w:r w:rsidRPr="0090340A">
        <w:rPr>
          <w:rFonts w:ascii="Times New Roman" w:eastAsia="Times New Roman" w:hAnsi="Times New Roman" w:cs="Times New Roman"/>
          <w:sz w:val="28"/>
          <w:szCs w:val="28"/>
          <w:lang w:val="kk-KZ" w:eastAsia="ru-KZ"/>
        </w:rPr>
        <w:t>(</w:t>
      </w:r>
      <w:r w:rsidR="00883E16" w:rsidRPr="0036524D">
        <w:rPr>
          <w:rFonts w:ascii="Times New Roman" w:eastAsia="Times New Roman" w:hAnsi="Times New Roman" w:cs="Times New Roman"/>
          <w:sz w:val="28"/>
          <w:szCs w:val="28"/>
          <w:lang w:val="kk-KZ" w:eastAsia="ru-KZ"/>
        </w:rPr>
        <w:t>11</w:t>
      </w:r>
      <w:r w:rsidRPr="0090340A">
        <w:rPr>
          <w:rFonts w:ascii="Times New Roman" w:eastAsia="Times New Roman" w:hAnsi="Times New Roman" w:cs="Times New Roman"/>
          <w:sz w:val="28"/>
          <w:szCs w:val="28"/>
          <w:lang w:val="kk-KZ" w:eastAsia="ru-KZ"/>
        </w:rPr>
        <w:t>)</w:t>
      </w:r>
    </w:p>
    <w:p w14:paraId="065FA8EA" w14:textId="77777777" w:rsidR="00F338A9" w:rsidRPr="0090340A" w:rsidRDefault="00F338A9" w:rsidP="00F338A9">
      <w:pPr>
        <w:pStyle w:val="aff1"/>
        <w:ind w:firstLine="709"/>
        <w:jc w:val="both"/>
        <w:rPr>
          <w:rFonts w:ascii="Times New Roman" w:eastAsia="Times New Roman" w:hAnsi="Times New Roman" w:cs="Times New Roman"/>
          <w:sz w:val="28"/>
          <w:szCs w:val="28"/>
          <w:lang w:val="kk-KZ" w:eastAsia="ru-KZ"/>
        </w:rPr>
      </w:pPr>
    </w:p>
    <w:p w14:paraId="1EDFBBDB" w14:textId="77777777" w:rsidR="00F338A9" w:rsidRPr="00F338A9" w:rsidRDefault="00F338A9" w:rsidP="00F338A9">
      <w:pPr>
        <w:pStyle w:val="aff1"/>
        <w:ind w:firstLine="709"/>
        <w:jc w:val="both"/>
        <w:rPr>
          <w:rFonts w:ascii="Times New Roman" w:eastAsia="Times New Roman" w:hAnsi="Times New Roman" w:cs="Times New Roman"/>
          <w:sz w:val="28"/>
          <w:szCs w:val="28"/>
          <w:lang w:val="kk-KZ" w:eastAsia="ru-KZ"/>
        </w:rPr>
      </w:pPr>
      <w:r w:rsidRPr="00F338A9">
        <w:rPr>
          <w:rFonts w:ascii="Times New Roman" w:eastAsia="Times New Roman" w:hAnsi="Times New Roman" w:cs="Times New Roman"/>
          <w:sz w:val="28"/>
          <w:szCs w:val="28"/>
          <w:lang w:val="kk-KZ" w:eastAsia="ru-KZ"/>
        </w:rPr>
        <w:t xml:space="preserve">Ашытқылар санына ультрадыбыс қуатының әсері ең жоғары </w:t>
      </w:r>
      <w:r>
        <w:rPr>
          <w:rFonts w:ascii="Times New Roman" w:eastAsia="Times New Roman" w:hAnsi="Times New Roman" w:cs="Times New Roman"/>
          <w:sz w:val="28"/>
          <w:szCs w:val="28"/>
          <w:lang w:val="kk-KZ" w:eastAsia="ru-KZ"/>
        </w:rPr>
        <w:t>екендігі анықталды</w:t>
      </w:r>
      <w:r w:rsidRPr="00F338A9">
        <w:rPr>
          <w:rFonts w:ascii="Times New Roman" w:eastAsia="Times New Roman" w:hAnsi="Times New Roman" w:cs="Times New Roman"/>
          <w:sz w:val="28"/>
          <w:szCs w:val="28"/>
          <w:lang w:val="kk-KZ" w:eastAsia="ru-KZ"/>
        </w:rPr>
        <w:t>. Қуаттың артуы микроорганизмдердің инактивациясын күшейтіп, ашытқылар санын төмендетеді. Сонымен қатар, өңдеу уақытының ұлғаюы да микроорганизмдердің азаюына ықпал етеді. Бұл ультрадыбыстық кавитацияның жасуша қабырғасын бұзуымен және термо</w:t>
      </w:r>
      <w:r>
        <w:rPr>
          <w:rFonts w:ascii="Times New Roman" w:eastAsia="Times New Roman" w:hAnsi="Times New Roman" w:cs="Times New Roman"/>
          <w:sz w:val="28"/>
          <w:szCs w:val="28"/>
          <w:lang w:val="kk-KZ" w:eastAsia="ru-KZ"/>
        </w:rPr>
        <w:t>-</w:t>
      </w:r>
      <w:r w:rsidRPr="00F338A9">
        <w:rPr>
          <w:rFonts w:ascii="Times New Roman" w:eastAsia="Times New Roman" w:hAnsi="Times New Roman" w:cs="Times New Roman"/>
          <w:sz w:val="28"/>
          <w:szCs w:val="28"/>
          <w:lang w:val="kk-KZ" w:eastAsia="ru-KZ"/>
        </w:rPr>
        <w:t>ультрадыбыстың синергетикалық әсерімен түсіндіріледі.</w:t>
      </w:r>
    </w:p>
    <w:p w14:paraId="0836766E" w14:textId="77777777" w:rsidR="00F338A9" w:rsidRPr="0090340A" w:rsidRDefault="00F338A9" w:rsidP="00F338A9">
      <w:pPr>
        <w:pStyle w:val="aff1"/>
        <w:ind w:firstLine="709"/>
        <w:jc w:val="both"/>
        <w:rPr>
          <w:rFonts w:ascii="Times New Roman" w:hAnsi="Times New Roman" w:cs="Times New Roman"/>
          <w:sz w:val="28"/>
          <w:szCs w:val="28"/>
          <w:lang w:val="kk-KZ"/>
        </w:rPr>
      </w:pPr>
      <w:r w:rsidRPr="00F338A9">
        <w:rPr>
          <w:rFonts w:ascii="Times New Roman" w:hAnsi="Times New Roman" w:cs="Times New Roman"/>
          <w:sz w:val="28"/>
          <w:szCs w:val="28"/>
          <w:lang w:val="kk-KZ"/>
        </w:rPr>
        <w:t xml:space="preserve">Үш өлшемді графиктерді талдау нәтижесінде </w:t>
      </w:r>
      <w:r w:rsidRPr="0090340A">
        <w:rPr>
          <w:rFonts w:ascii="Times New Roman" w:hAnsi="Times New Roman" w:cs="Times New Roman"/>
          <w:sz w:val="28"/>
          <w:szCs w:val="28"/>
          <w:lang w:val="kk-KZ"/>
        </w:rPr>
        <w:t>т</w:t>
      </w:r>
      <w:r w:rsidRPr="00F338A9">
        <w:rPr>
          <w:rFonts w:ascii="Times New Roman" w:hAnsi="Times New Roman" w:cs="Times New Roman"/>
          <w:sz w:val="28"/>
          <w:szCs w:val="28"/>
          <w:lang w:val="kk-KZ"/>
        </w:rPr>
        <w:t xml:space="preserve">үйе сүтін </w:t>
      </w:r>
      <w:r w:rsidRPr="0090340A">
        <w:rPr>
          <w:rFonts w:ascii="Times New Roman" w:hAnsi="Times New Roman" w:cs="Times New Roman"/>
          <w:sz w:val="28"/>
          <w:szCs w:val="28"/>
          <w:lang w:val="kk-KZ"/>
        </w:rPr>
        <w:t>термо</w:t>
      </w:r>
      <w:r>
        <w:rPr>
          <w:rFonts w:ascii="Times New Roman" w:hAnsi="Times New Roman" w:cs="Times New Roman"/>
          <w:sz w:val="28"/>
          <w:szCs w:val="28"/>
          <w:lang w:val="kk-KZ"/>
        </w:rPr>
        <w:t>-</w:t>
      </w:r>
      <w:r w:rsidRPr="0090340A">
        <w:rPr>
          <w:rFonts w:ascii="Times New Roman" w:hAnsi="Times New Roman" w:cs="Times New Roman"/>
          <w:sz w:val="28"/>
          <w:szCs w:val="28"/>
          <w:lang w:val="kk-KZ"/>
        </w:rPr>
        <w:t>ультрадыбыспен өңдеуд</w:t>
      </w:r>
      <w:r w:rsidRPr="00F338A9">
        <w:rPr>
          <w:rFonts w:ascii="Times New Roman" w:hAnsi="Times New Roman" w:cs="Times New Roman"/>
          <w:sz w:val="28"/>
          <w:szCs w:val="28"/>
          <w:lang w:val="kk-KZ"/>
        </w:rPr>
        <w:t>ің жауап бет</w:t>
      </w:r>
      <w:r w:rsidRPr="0090340A">
        <w:rPr>
          <w:rFonts w:ascii="Times New Roman" w:hAnsi="Times New Roman" w:cs="Times New Roman"/>
          <w:sz w:val="28"/>
          <w:szCs w:val="28"/>
          <w:lang w:val="kk-KZ"/>
        </w:rPr>
        <w:t>тер</w:t>
      </w:r>
      <w:r w:rsidRPr="00F338A9">
        <w:rPr>
          <w:rFonts w:ascii="Times New Roman" w:hAnsi="Times New Roman" w:cs="Times New Roman"/>
          <w:sz w:val="28"/>
          <w:szCs w:val="28"/>
          <w:lang w:val="kk-KZ"/>
        </w:rPr>
        <w:t>і (Y</w:t>
      </w:r>
      <w:r w:rsidRPr="00F338A9">
        <w:rPr>
          <w:rFonts w:ascii="Times New Roman" w:hAnsi="Times New Roman" w:cs="Times New Roman"/>
          <w:sz w:val="28"/>
          <w:szCs w:val="28"/>
          <w:vertAlign w:val="subscript"/>
          <w:lang w:val="kk-KZ"/>
        </w:rPr>
        <w:t>1</w:t>
      </w:r>
      <w:r w:rsidRPr="0090340A">
        <w:rPr>
          <w:rFonts w:ascii="Times New Roman" w:hAnsi="Times New Roman" w:cs="Times New Roman"/>
          <w:sz w:val="28"/>
          <w:szCs w:val="28"/>
          <w:lang w:val="kk-KZ"/>
        </w:rPr>
        <w:t>-</w:t>
      </w:r>
      <w:r w:rsidRPr="00F338A9">
        <w:rPr>
          <w:rFonts w:ascii="Times New Roman" w:hAnsi="Times New Roman" w:cs="Times New Roman"/>
          <w:sz w:val="28"/>
          <w:szCs w:val="28"/>
          <w:lang w:val="kk-KZ"/>
        </w:rPr>
        <w:t>Y</w:t>
      </w:r>
      <w:r w:rsidRPr="0090340A">
        <w:rPr>
          <w:rFonts w:ascii="Times New Roman" w:hAnsi="Times New Roman" w:cs="Times New Roman"/>
          <w:sz w:val="28"/>
          <w:szCs w:val="28"/>
          <w:vertAlign w:val="subscript"/>
          <w:lang w:val="kk-KZ"/>
        </w:rPr>
        <w:t>2</w:t>
      </w:r>
      <w:r w:rsidRPr="00F338A9">
        <w:rPr>
          <w:rFonts w:ascii="Times New Roman" w:hAnsi="Times New Roman" w:cs="Times New Roman"/>
          <w:sz w:val="28"/>
          <w:szCs w:val="28"/>
          <w:lang w:val="kk-KZ"/>
        </w:rPr>
        <w:t>) мен деңгейлік изосызықтары</w:t>
      </w:r>
      <w:r w:rsidRPr="0090340A">
        <w:rPr>
          <w:rFonts w:ascii="Times New Roman" w:hAnsi="Times New Roman" w:cs="Times New Roman"/>
          <w:sz w:val="28"/>
          <w:szCs w:val="28"/>
          <w:lang w:val="kk-KZ"/>
        </w:rPr>
        <w:t xml:space="preserve"> </w:t>
      </w:r>
      <w:r w:rsidRPr="00F338A9">
        <w:rPr>
          <w:rFonts w:ascii="Times New Roman" w:hAnsi="Times New Roman" w:cs="Times New Roman"/>
          <w:sz w:val="28"/>
          <w:szCs w:val="28"/>
          <w:lang w:val="kk-KZ"/>
        </w:rPr>
        <w:t>алынды</w:t>
      </w:r>
      <w:r w:rsidRPr="0090340A">
        <w:rPr>
          <w:rFonts w:ascii="Times New Roman" w:hAnsi="Times New Roman" w:cs="Times New Roman"/>
          <w:sz w:val="28"/>
          <w:szCs w:val="28"/>
          <w:lang w:val="kk-KZ"/>
        </w:rPr>
        <w:t>.</w:t>
      </w:r>
    </w:p>
    <w:p w14:paraId="2C6A1CCC" w14:textId="595E6B0F" w:rsidR="00F338A9" w:rsidRPr="0090340A" w:rsidRDefault="00F338A9" w:rsidP="00F338A9">
      <w:pPr>
        <w:pStyle w:val="aff1"/>
        <w:ind w:firstLine="709"/>
        <w:jc w:val="both"/>
        <w:rPr>
          <w:rFonts w:ascii="Times New Roman" w:hAnsi="Times New Roman" w:cs="Times New Roman"/>
          <w:sz w:val="28"/>
          <w:szCs w:val="28"/>
          <w:lang w:val="kk-KZ"/>
        </w:rPr>
      </w:pPr>
      <w:r w:rsidRPr="0090340A">
        <w:rPr>
          <w:rFonts w:ascii="Times New Roman" w:hAnsi="Times New Roman" w:cs="Times New Roman"/>
          <w:sz w:val="28"/>
          <w:szCs w:val="28"/>
          <w:lang w:val="kk-KZ"/>
        </w:rPr>
        <w:lastRenderedPageBreak/>
        <w:t xml:space="preserve"> </w:t>
      </w:r>
      <w:r w:rsidRPr="00F338A9">
        <w:rPr>
          <w:rFonts w:ascii="Times New Roman" w:hAnsi="Times New Roman" w:cs="Times New Roman"/>
          <w:sz w:val="28"/>
          <w:szCs w:val="28"/>
          <w:lang w:val="kk-KZ"/>
        </w:rPr>
        <w:t xml:space="preserve"> </w:t>
      </w:r>
      <w:r w:rsidRPr="0090340A">
        <w:rPr>
          <w:rFonts w:ascii="Times New Roman" w:hAnsi="Times New Roman" w:cs="Times New Roman"/>
          <w:sz w:val="28"/>
          <w:szCs w:val="28"/>
          <w:lang w:val="kk-KZ"/>
        </w:rPr>
        <w:t>Оптималды параметрлерді анықтау міндеті (</w:t>
      </w:r>
      <w:r w:rsidR="00421AA2" w:rsidRPr="00421AA2">
        <w:rPr>
          <w:rFonts w:ascii="Times New Roman" w:hAnsi="Times New Roman" w:cs="Times New Roman"/>
          <w:sz w:val="28"/>
          <w:szCs w:val="28"/>
          <w:lang w:val="kk-KZ"/>
        </w:rPr>
        <w:t>21</w:t>
      </w:r>
      <w:r w:rsidRPr="0090340A">
        <w:rPr>
          <w:rFonts w:ascii="Times New Roman" w:hAnsi="Times New Roman" w:cs="Times New Roman"/>
          <w:sz w:val="28"/>
          <w:szCs w:val="28"/>
          <w:lang w:val="kk-KZ"/>
        </w:rPr>
        <w:t>-</w:t>
      </w:r>
      <w:r w:rsidR="00421AA2" w:rsidRPr="00421AA2">
        <w:rPr>
          <w:rFonts w:ascii="Times New Roman" w:hAnsi="Times New Roman" w:cs="Times New Roman"/>
          <w:sz w:val="28"/>
          <w:szCs w:val="28"/>
          <w:lang w:val="kk-KZ"/>
        </w:rPr>
        <w:t xml:space="preserve">22 </w:t>
      </w:r>
      <w:r w:rsidRPr="0090340A">
        <w:rPr>
          <w:rFonts w:ascii="Times New Roman" w:hAnsi="Times New Roman" w:cs="Times New Roman"/>
          <w:sz w:val="28"/>
          <w:szCs w:val="28"/>
          <w:lang w:val="kk-KZ"/>
        </w:rPr>
        <w:t xml:space="preserve">суреттер) эксперимент нәтижелерін графикалық интерпретациялау арқылы шешілді. Бұл тәуелсіз факторлар координаталарының осьтерінде оңтайландыру критерийлерінің бірдей деңгейлі сызықтарын (изосызықтарды) құруға негізделді. </w:t>
      </w:r>
    </w:p>
    <w:p w14:paraId="7DDF98D8" w14:textId="77777777" w:rsidR="00F338A9" w:rsidRPr="0090340A" w:rsidRDefault="00F338A9" w:rsidP="00F338A9">
      <w:pPr>
        <w:pStyle w:val="aff1"/>
        <w:ind w:firstLine="709"/>
        <w:jc w:val="both"/>
        <w:rPr>
          <w:rFonts w:ascii="Times New Roman" w:hAnsi="Times New Roman" w:cs="Times New Roman"/>
          <w:sz w:val="28"/>
          <w:szCs w:val="28"/>
          <w:lang w:val="kk-KZ"/>
        </w:rPr>
      </w:pPr>
    </w:p>
    <w:p w14:paraId="05F79567" w14:textId="77777777" w:rsidR="00F338A9" w:rsidRPr="00F338A9" w:rsidRDefault="00E83A9C" w:rsidP="00F338A9">
      <w:pPr>
        <w:rPr>
          <w:lang w:val="kk-KZ"/>
        </w:rPr>
      </w:pPr>
      <w:r>
        <w:rPr>
          <w:noProof/>
        </w:rPr>
        <w:object w:dxaOrig="4801" w:dyaOrig="3721" w14:anchorId="2010444B">
          <v:shape id="_x0000_i1030" type="#_x0000_t75" alt="" style="width:241pt;height:184pt;mso-width-percent:0;mso-height-percent:0;mso-width-percent:0;mso-height-percent:0" o:ole="">
            <v:imagedata r:id="rId69" o:title=""/>
          </v:shape>
          <o:OLEObject Type="Embed" ProgID="STATISTICA.Graph" ShapeID="_x0000_i1030" DrawAspect="Content" ObjectID="_1837350047" r:id="rId70">
            <o:FieldCodes>\s</o:FieldCodes>
          </o:OLEObject>
        </w:object>
      </w:r>
      <w:r w:rsidR="00F338A9" w:rsidRPr="00F338A9">
        <w:rPr>
          <w:lang w:val="kk-KZ"/>
        </w:rPr>
        <w:t xml:space="preserve"> </w:t>
      </w:r>
      <w:r>
        <w:rPr>
          <w:noProof/>
        </w:rPr>
        <w:object w:dxaOrig="4297" w:dyaOrig="3721" w14:anchorId="5EEAA48D">
          <v:shape id="_x0000_i1029" type="#_x0000_t75" alt="" style="width:215pt;height:184pt;mso-width-percent:0;mso-height-percent:0;mso-width-percent:0;mso-height-percent:0" o:ole="">
            <v:imagedata r:id="rId71" o:title=""/>
          </v:shape>
          <o:OLEObject Type="Embed" ProgID="STATISTICA.Graph" ShapeID="_x0000_i1029" DrawAspect="Content" ObjectID="_1837350048" r:id="rId72">
            <o:FieldCodes>\s</o:FieldCodes>
          </o:OLEObject>
        </w:object>
      </w:r>
    </w:p>
    <w:p w14:paraId="09D441B2" w14:textId="77777777" w:rsidR="006A0A9A" w:rsidRDefault="006A0A9A" w:rsidP="00F338A9">
      <w:pPr>
        <w:jc w:val="center"/>
        <w:rPr>
          <w:sz w:val="28"/>
          <w:szCs w:val="28"/>
          <w:lang w:val="kk-KZ"/>
        </w:rPr>
      </w:pPr>
    </w:p>
    <w:p w14:paraId="062B385C" w14:textId="163DFD16" w:rsidR="00F338A9" w:rsidRDefault="00F338A9" w:rsidP="00F338A9">
      <w:pPr>
        <w:jc w:val="center"/>
        <w:rPr>
          <w:sz w:val="28"/>
          <w:szCs w:val="28"/>
          <w:lang w:val="kk-KZ"/>
        </w:rPr>
      </w:pPr>
      <w:r w:rsidRPr="00087466">
        <w:rPr>
          <w:sz w:val="28"/>
          <w:szCs w:val="28"/>
          <w:lang w:val="kk-KZ"/>
        </w:rPr>
        <w:t xml:space="preserve">Сурет </w:t>
      </w:r>
      <w:r>
        <w:rPr>
          <w:sz w:val="28"/>
          <w:szCs w:val="28"/>
          <w:lang w:val="kk-KZ"/>
        </w:rPr>
        <w:t>2</w:t>
      </w:r>
      <w:r w:rsidR="00421AA2" w:rsidRPr="00421AA2">
        <w:rPr>
          <w:sz w:val="28"/>
          <w:szCs w:val="28"/>
          <w:lang w:val="kk-KZ"/>
        </w:rPr>
        <w:t>1</w:t>
      </w:r>
      <w:r>
        <w:rPr>
          <w:sz w:val="28"/>
          <w:szCs w:val="28"/>
          <w:lang w:val="kk-KZ"/>
        </w:rPr>
        <w:t xml:space="preserve"> – </w:t>
      </w:r>
      <w:r w:rsidRPr="00087466">
        <w:rPr>
          <w:sz w:val="28"/>
          <w:szCs w:val="28"/>
          <w:lang w:val="kk-KZ"/>
        </w:rPr>
        <w:t xml:space="preserve">Түйе сүтінің </w:t>
      </w:r>
      <w:r w:rsidRPr="00856B30">
        <w:rPr>
          <w:sz w:val="28"/>
          <w:szCs w:val="28"/>
          <w:lang w:val="kk-KZ"/>
        </w:rPr>
        <w:t>TB</w:t>
      </w:r>
      <w:r w:rsidRPr="00F338A9">
        <w:rPr>
          <w:sz w:val="28"/>
          <w:szCs w:val="28"/>
          <w:lang w:val="kk-KZ"/>
        </w:rPr>
        <w:t xml:space="preserve">ARS </w:t>
      </w:r>
      <w:r>
        <w:rPr>
          <w:sz w:val="28"/>
          <w:szCs w:val="28"/>
          <w:lang w:val="kk-KZ"/>
        </w:rPr>
        <w:t>мөлшері</w:t>
      </w:r>
      <w:r w:rsidRPr="00087466">
        <w:rPr>
          <w:sz w:val="28"/>
          <w:szCs w:val="28"/>
          <w:lang w:val="kk-KZ"/>
        </w:rPr>
        <w:t xml:space="preserve"> (Y</w:t>
      </w:r>
      <w:r w:rsidRPr="00087466">
        <w:rPr>
          <w:sz w:val="28"/>
          <w:szCs w:val="28"/>
          <w:vertAlign w:val="subscript"/>
          <w:lang w:val="kk-KZ"/>
        </w:rPr>
        <w:t>1</w:t>
      </w:r>
      <w:r w:rsidRPr="00087466">
        <w:rPr>
          <w:sz w:val="28"/>
          <w:szCs w:val="28"/>
          <w:lang w:val="kk-KZ"/>
        </w:rPr>
        <w:t xml:space="preserve"> </w:t>
      </w:r>
      <w:r w:rsidRPr="00F338A9">
        <w:rPr>
          <w:sz w:val="28"/>
          <w:szCs w:val="28"/>
          <w:lang w:val="kk-KZ"/>
        </w:rPr>
        <w:t>TBARS</w:t>
      </w:r>
      <w:r w:rsidRPr="00087466">
        <w:rPr>
          <w:sz w:val="28"/>
          <w:szCs w:val="28"/>
          <w:lang w:val="kk-KZ"/>
        </w:rPr>
        <w:t xml:space="preserve">) </w:t>
      </w:r>
      <w:r>
        <w:rPr>
          <w:sz w:val="28"/>
          <w:szCs w:val="28"/>
          <w:lang w:val="kk-KZ"/>
        </w:rPr>
        <w:t>термоультрадыбыс қуаттылығы мен</w:t>
      </w:r>
      <w:r w:rsidRPr="00087466">
        <w:rPr>
          <w:sz w:val="28"/>
          <w:szCs w:val="28"/>
          <w:lang w:val="kk-KZ"/>
        </w:rPr>
        <w:t xml:space="preserve"> ұзақтығы</w:t>
      </w:r>
      <w:r>
        <w:rPr>
          <w:sz w:val="28"/>
          <w:szCs w:val="28"/>
          <w:lang w:val="kk-KZ"/>
        </w:rPr>
        <w:t xml:space="preserve">на </w:t>
      </w:r>
      <w:r w:rsidRPr="00087466">
        <w:rPr>
          <w:sz w:val="28"/>
          <w:szCs w:val="28"/>
          <w:lang w:val="kk-KZ"/>
        </w:rPr>
        <w:t>жауап беті мен деңгейлік изосызықтары</w:t>
      </w:r>
    </w:p>
    <w:p w14:paraId="39D1506F" w14:textId="77777777" w:rsidR="006A0A9A" w:rsidRDefault="006A0A9A" w:rsidP="00F338A9">
      <w:pPr>
        <w:ind w:firstLine="720"/>
        <w:jc w:val="both"/>
        <w:rPr>
          <w:sz w:val="28"/>
          <w:szCs w:val="28"/>
          <w:lang w:val="kk-KZ"/>
        </w:rPr>
      </w:pPr>
    </w:p>
    <w:p w14:paraId="431DCDC8" w14:textId="6322F847" w:rsidR="00F338A9" w:rsidRPr="00087466" w:rsidRDefault="00F338A9" w:rsidP="00F338A9">
      <w:pPr>
        <w:ind w:firstLine="720"/>
        <w:jc w:val="both"/>
        <w:rPr>
          <w:sz w:val="28"/>
          <w:szCs w:val="28"/>
          <w:lang w:val="kk-KZ"/>
        </w:rPr>
      </w:pPr>
      <w:r w:rsidRPr="00E30D7D">
        <w:rPr>
          <w:sz w:val="28"/>
          <w:szCs w:val="28"/>
          <w:lang w:val="kk-KZ"/>
        </w:rPr>
        <w:t>2</w:t>
      </w:r>
      <w:r w:rsidR="00421AA2" w:rsidRPr="00421AA2">
        <w:rPr>
          <w:sz w:val="28"/>
          <w:szCs w:val="28"/>
          <w:lang w:val="kk-KZ"/>
        </w:rPr>
        <w:t>1</w:t>
      </w:r>
      <w:r w:rsidRPr="00E30D7D">
        <w:rPr>
          <w:sz w:val="28"/>
          <w:szCs w:val="28"/>
          <w:lang w:val="kk-KZ"/>
        </w:rPr>
        <w:t>-суретте екі тәуелсіз фактордың Х</w:t>
      </w:r>
      <w:r w:rsidRPr="00E30D7D">
        <w:rPr>
          <w:sz w:val="28"/>
          <w:szCs w:val="28"/>
          <w:vertAlign w:val="subscript"/>
          <w:lang w:val="kk-KZ"/>
        </w:rPr>
        <w:t>1</w:t>
      </w:r>
      <w:r w:rsidRPr="00E30D7D">
        <w:rPr>
          <w:sz w:val="28"/>
          <w:szCs w:val="28"/>
          <w:lang w:val="kk-KZ"/>
        </w:rPr>
        <w:t xml:space="preserve"> (Power) пен Х</w:t>
      </w:r>
      <w:r w:rsidRPr="00E30D7D">
        <w:rPr>
          <w:sz w:val="28"/>
          <w:szCs w:val="28"/>
          <w:vertAlign w:val="subscript"/>
          <w:lang w:val="kk-KZ"/>
        </w:rPr>
        <w:t>2</w:t>
      </w:r>
      <w:r w:rsidRPr="00E30D7D">
        <w:rPr>
          <w:sz w:val="28"/>
          <w:szCs w:val="28"/>
          <w:lang w:val="kk-KZ"/>
        </w:rPr>
        <w:t xml:space="preserve"> (Time) TBARS </w:t>
      </w:r>
      <w:r>
        <w:rPr>
          <w:sz w:val="28"/>
          <w:szCs w:val="28"/>
          <w:lang w:val="kk-KZ"/>
        </w:rPr>
        <w:t>мөлшеріне</w:t>
      </w:r>
      <w:r w:rsidRPr="00E30D7D">
        <w:rPr>
          <w:sz w:val="28"/>
          <w:szCs w:val="28"/>
          <w:lang w:val="kk-KZ"/>
        </w:rPr>
        <w:t xml:space="preserve"> (Y</w:t>
      </w:r>
      <w:r w:rsidRPr="004D7AFC">
        <w:rPr>
          <w:sz w:val="28"/>
          <w:szCs w:val="28"/>
          <w:vertAlign w:val="subscript"/>
          <w:lang w:val="kk-KZ"/>
        </w:rPr>
        <w:t>1</w:t>
      </w:r>
      <w:r w:rsidRPr="00E30D7D">
        <w:rPr>
          <w:sz w:val="28"/>
          <w:szCs w:val="28"/>
          <w:lang w:val="kk-KZ"/>
        </w:rPr>
        <w:t xml:space="preserve"> TBARS) қалай әсер еткендігін көрсетілген. </w:t>
      </w:r>
      <w:r w:rsidRPr="00BC3ABC">
        <w:rPr>
          <w:sz w:val="28"/>
          <w:szCs w:val="28"/>
          <w:lang w:val="kk-KZ"/>
        </w:rPr>
        <w:t>ашытқыларды жою үшін жоғары қуат керек болса, майлардың бұзылмауы үшін төмен қуат пен аз уақыт қажет.</w:t>
      </w:r>
      <w:r>
        <w:rPr>
          <w:sz w:val="28"/>
          <w:szCs w:val="28"/>
          <w:lang w:val="kk-KZ"/>
        </w:rPr>
        <w:t xml:space="preserve"> Қ</w:t>
      </w:r>
      <w:r w:rsidRPr="00BC3ABC">
        <w:rPr>
          <w:sz w:val="28"/>
          <w:szCs w:val="28"/>
          <w:lang w:val="kk-KZ"/>
        </w:rPr>
        <w:t xml:space="preserve">уаттылық 78-84 аралығында және </w:t>
      </w:r>
      <w:r>
        <w:rPr>
          <w:sz w:val="28"/>
          <w:szCs w:val="28"/>
          <w:lang w:val="kk-KZ"/>
        </w:rPr>
        <w:t xml:space="preserve">өңдеу </w:t>
      </w:r>
      <w:r w:rsidRPr="00BC3ABC">
        <w:rPr>
          <w:sz w:val="28"/>
          <w:szCs w:val="28"/>
          <w:lang w:val="kk-KZ"/>
        </w:rPr>
        <w:t>уақыт</w:t>
      </w:r>
      <w:r>
        <w:rPr>
          <w:sz w:val="28"/>
          <w:szCs w:val="28"/>
          <w:lang w:val="kk-KZ"/>
        </w:rPr>
        <w:t>ы</w:t>
      </w:r>
      <w:r w:rsidRPr="00BC3ABC">
        <w:rPr>
          <w:sz w:val="28"/>
          <w:szCs w:val="28"/>
          <w:lang w:val="kk-KZ"/>
        </w:rPr>
        <w:t xml:space="preserve"> 9-11 минут болғанда қол жеткізіледі. Бұл аймақта өнімнің майлары ең аз тотығады, яғни сапасы жақсы сақталады.</w:t>
      </w:r>
      <w:r>
        <w:rPr>
          <w:sz w:val="28"/>
          <w:szCs w:val="28"/>
          <w:lang w:val="kk-KZ"/>
        </w:rPr>
        <w:t xml:space="preserve"> </w:t>
      </w:r>
      <w:r w:rsidRPr="00BC3ABC">
        <w:rPr>
          <w:sz w:val="28"/>
          <w:szCs w:val="28"/>
          <w:lang w:val="kk-KZ"/>
        </w:rPr>
        <w:t>MS Residual (0.0406)</w:t>
      </w:r>
      <w:r>
        <w:rPr>
          <w:sz w:val="28"/>
          <w:szCs w:val="28"/>
          <w:lang w:val="kk-KZ"/>
        </w:rPr>
        <w:t xml:space="preserve"> ө</w:t>
      </w:r>
      <w:r w:rsidRPr="00BC3ABC">
        <w:rPr>
          <w:sz w:val="28"/>
          <w:szCs w:val="28"/>
          <w:lang w:val="kk-KZ"/>
        </w:rPr>
        <w:t>те төмен</w:t>
      </w:r>
      <w:r>
        <w:rPr>
          <w:sz w:val="28"/>
          <w:szCs w:val="28"/>
          <w:lang w:val="kk-KZ"/>
        </w:rPr>
        <w:t>, б</w:t>
      </w:r>
      <w:r w:rsidRPr="00BC3ABC">
        <w:rPr>
          <w:sz w:val="28"/>
          <w:szCs w:val="28"/>
          <w:lang w:val="kk-KZ"/>
        </w:rPr>
        <w:t xml:space="preserve">ұл модельдің өте дәл екенін және қателіктің өте аз екенін білдіреді. </w:t>
      </w:r>
    </w:p>
    <w:p w14:paraId="696C3983" w14:textId="77777777" w:rsidR="00F338A9" w:rsidRPr="00BD2CE5" w:rsidRDefault="00F338A9" w:rsidP="00F338A9">
      <w:pPr>
        <w:rPr>
          <w:lang w:val="kk-KZ"/>
        </w:rPr>
      </w:pPr>
    </w:p>
    <w:p w14:paraId="77E737D8" w14:textId="77777777" w:rsidR="00F338A9" w:rsidRPr="00F338A9" w:rsidRDefault="00E83A9C" w:rsidP="00F338A9">
      <w:pPr>
        <w:rPr>
          <w:lang w:val="kk-KZ"/>
        </w:rPr>
      </w:pPr>
      <w:r>
        <w:rPr>
          <w:noProof/>
        </w:rPr>
        <w:object w:dxaOrig="4860" w:dyaOrig="3552" w14:anchorId="66BD9210">
          <v:shape id="_x0000_i1028" type="#_x0000_t75" alt="" style="width:243pt;height:176pt;mso-width-percent:0;mso-height-percent:0;mso-width-percent:0;mso-height-percent:0" o:ole="">
            <v:imagedata r:id="rId73" o:title=""/>
          </v:shape>
          <o:OLEObject Type="Embed" ProgID="STATISTICA.Graph" ShapeID="_x0000_i1028" DrawAspect="Content" ObjectID="_1837350049" r:id="rId74">
            <o:FieldCodes>\s</o:FieldCodes>
          </o:OLEObject>
        </w:object>
      </w:r>
      <w:r w:rsidR="00F338A9" w:rsidRPr="00F338A9">
        <w:rPr>
          <w:lang w:val="kk-KZ"/>
        </w:rPr>
        <w:t xml:space="preserve"> </w:t>
      </w:r>
      <w:r>
        <w:rPr>
          <w:noProof/>
        </w:rPr>
        <w:object w:dxaOrig="4296" w:dyaOrig="3564" w14:anchorId="16309FBA">
          <v:shape id="_x0000_i1027" type="#_x0000_t75" alt="" style="width:215pt;height:177pt;mso-width-percent:0;mso-height-percent:0;mso-width-percent:0;mso-height-percent:0" o:ole="">
            <v:imagedata r:id="rId75" o:title=""/>
          </v:shape>
          <o:OLEObject Type="Embed" ProgID="STATISTICA.Graph" ShapeID="_x0000_i1027" DrawAspect="Content" ObjectID="_1837350050" r:id="rId76">
            <o:FieldCodes>\s</o:FieldCodes>
          </o:OLEObject>
        </w:object>
      </w:r>
    </w:p>
    <w:p w14:paraId="71B5E325" w14:textId="77777777" w:rsidR="006A0A9A" w:rsidRDefault="006A0A9A" w:rsidP="00F338A9">
      <w:pPr>
        <w:jc w:val="center"/>
        <w:rPr>
          <w:sz w:val="28"/>
          <w:szCs w:val="28"/>
          <w:lang w:val="kk-KZ"/>
        </w:rPr>
      </w:pPr>
    </w:p>
    <w:p w14:paraId="7C5650D3" w14:textId="7E47A0B9" w:rsidR="00F338A9" w:rsidRDefault="00F338A9" w:rsidP="00F338A9">
      <w:pPr>
        <w:jc w:val="center"/>
        <w:rPr>
          <w:sz w:val="28"/>
          <w:szCs w:val="28"/>
          <w:lang w:val="kk-KZ"/>
        </w:rPr>
      </w:pPr>
      <w:r w:rsidRPr="00087466">
        <w:rPr>
          <w:sz w:val="28"/>
          <w:szCs w:val="28"/>
          <w:lang w:val="kk-KZ"/>
        </w:rPr>
        <w:t xml:space="preserve">Сурет </w:t>
      </w:r>
      <w:r w:rsidR="00421AA2" w:rsidRPr="00421AA2">
        <w:rPr>
          <w:sz w:val="28"/>
          <w:szCs w:val="28"/>
          <w:lang w:val="kk-KZ"/>
        </w:rPr>
        <w:t>22</w:t>
      </w:r>
      <w:r>
        <w:rPr>
          <w:sz w:val="28"/>
          <w:szCs w:val="28"/>
          <w:lang w:val="kk-KZ"/>
        </w:rPr>
        <w:t xml:space="preserve"> –</w:t>
      </w:r>
      <w:r w:rsidRPr="00087466">
        <w:rPr>
          <w:sz w:val="28"/>
          <w:szCs w:val="28"/>
          <w:lang w:val="kk-KZ"/>
        </w:rPr>
        <w:t xml:space="preserve"> </w:t>
      </w:r>
      <w:r w:rsidRPr="00856B30">
        <w:rPr>
          <w:sz w:val="28"/>
          <w:szCs w:val="28"/>
          <w:lang w:val="kk-KZ"/>
        </w:rPr>
        <w:t xml:space="preserve">Түйе сүтінің </w:t>
      </w:r>
      <w:r>
        <w:rPr>
          <w:sz w:val="28"/>
          <w:szCs w:val="28"/>
          <w:lang w:val="kk-KZ"/>
        </w:rPr>
        <w:t>ашытқы саны</w:t>
      </w:r>
      <w:r w:rsidRPr="00856B30">
        <w:rPr>
          <w:sz w:val="28"/>
          <w:szCs w:val="28"/>
          <w:lang w:val="kk-KZ"/>
        </w:rPr>
        <w:t xml:space="preserve"> (Y</w:t>
      </w:r>
      <w:r w:rsidRPr="00E30D7D">
        <w:rPr>
          <w:sz w:val="28"/>
          <w:szCs w:val="28"/>
          <w:vertAlign w:val="subscript"/>
          <w:lang w:val="kk-KZ"/>
        </w:rPr>
        <w:t>1</w:t>
      </w:r>
      <w:r w:rsidRPr="00856B30">
        <w:rPr>
          <w:sz w:val="28"/>
          <w:szCs w:val="28"/>
          <w:lang w:val="kk-KZ"/>
        </w:rPr>
        <w:t xml:space="preserve"> </w:t>
      </w:r>
      <w:r>
        <w:rPr>
          <w:sz w:val="28"/>
          <w:szCs w:val="28"/>
          <w:lang w:val="kk-KZ"/>
        </w:rPr>
        <w:t>ашытқы саны</w:t>
      </w:r>
      <w:r w:rsidRPr="00856B30">
        <w:rPr>
          <w:sz w:val="28"/>
          <w:szCs w:val="28"/>
          <w:lang w:val="kk-KZ"/>
        </w:rPr>
        <w:t>) термоультрадыбыс қуаттылығы мен ұзақтығына жауап беті мен деңгейлік изосызықтары</w:t>
      </w:r>
    </w:p>
    <w:p w14:paraId="1BE50868" w14:textId="77777777" w:rsidR="006A0A9A" w:rsidRDefault="006A0A9A" w:rsidP="00F338A9">
      <w:pPr>
        <w:pStyle w:val="aff1"/>
        <w:ind w:firstLine="709"/>
        <w:jc w:val="both"/>
        <w:rPr>
          <w:rFonts w:ascii="Times New Roman" w:hAnsi="Times New Roman" w:cs="Times New Roman"/>
          <w:sz w:val="28"/>
          <w:szCs w:val="28"/>
          <w:lang w:val="kk-KZ"/>
        </w:rPr>
      </w:pPr>
    </w:p>
    <w:p w14:paraId="1667BC7F" w14:textId="0F8F9C8F" w:rsidR="00F338A9" w:rsidRPr="00EF6171" w:rsidRDefault="00421AA2" w:rsidP="00F338A9">
      <w:pPr>
        <w:pStyle w:val="aff1"/>
        <w:ind w:firstLine="709"/>
        <w:jc w:val="both"/>
        <w:rPr>
          <w:rFonts w:ascii="Times New Roman" w:hAnsi="Times New Roman" w:cs="Times New Roman"/>
          <w:sz w:val="28"/>
          <w:szCs w:val="28"/>
          <w:lang w:val="kk-KZ"/>
        </w:rPr>
      </w:pPr>
      <w:r w:rsidRPr="00421AA2">
        <w:rPr>
          <w:rFonts w:ascii="Times New Roman" w:hAnsi="Times New Roman" w:cs="Times New Roman"/>
          <w:sz w:val="28"/>
          <w:szCs w:val="28"/>
          <w:lang w:val="kk-KZ"/>
        </w:rPr>
        <w:lastRenderedPageBreak/>
        <w:t>22</w:t>
      </w:r>
      <w:r w:rsidR="00F338A9" w:rsidRPr="00EF6171">
        <w:rPr>
          <w:rFonts w:ascii="Times New Roman" w:hAnsi="Times New Roman" w:cs="Times New Roman"/>
          <w:sz w:val="28"/>
          <w:szCs w:val="28"/>
          <w:lang w:val="kk-KZ"/>
        </w:rPr>
        <w:t xml:space="preserve">-суретте көрсетілген графиктер бойынша қуаттылық </w:t>
      </w:r>
      <w:r w:rsidR="00F338A9" w:rsidRPr="00F338A9">
        <w:rPr>
          <w:rFonts w:ascii="Times New Roman" w:hAnsi="Times New Roman" w:cs="Times New Roman"/>
          <w:sz w:val="28"/>
          <w:szCs w:val="28"/>
          <w:lang w:val="kk-KZ"/>
        </w:rPr>
        <w:t>(X</w:t>
      </w:r>
      <w:r w:rsidR="00F338A9" w:rsidRPr="00F338A9">
        <w:rPr>
          <w:rFonts w:ascii="Times New Roman" w:hAnsi="Times New Roman" w:cs="Times New Roman"/>
          <w:sz w:val="28"/>
          <w:szCs w:val="28"/>
          <w:vertAlign w:val="subscript"/>
          <w:lang w:val="kk-KZ"/>
        </w:rPr>
        <w:t>1</w:t>
      </w:r>
      <w:r w:rsidR="00F338A9" w:rsidRPr="00F338A9">
        <w:rPr>
          <w:rFonts w:ascii="Times New Roman" w:hAnsi="Times New Roman" w:cs="Times New Roman"/>
          <w:sz w:val="28"/>
          <w:szCs w:val="28"/>
          <w:lang w:val="kk-KZ"/>
        </w:rPr>
        <w:t xml:space="preserve">) </w:t>
      </w:r>
      <w:r w:rsidR="00F338A9" w:rsidRPr="00EF6171">
        <w:rPr>
          <w:rFonts w:ascii="Times New Roman" w:hAnsi="Times New Roman" w:cs="Times New Roman"/>
          <w:sz w:val="28"/>
          <w:szCs w:val="28"/>
          <w:lang w:val="kk-KZ"/>
        </w:rPr>
        <w:t>пен өңдеу уақытының (Х</w:t>
      </w:r>
      <w:r w:rsidR="00F338A9" w:rsidRPr="00EF6171">
        <w:rPr>
          <w:rFonts w:ascii="Times New Roman" w:hAnsi="Times New Roman" w:cs="Times New Roman"/>
          <w:sz w:val="28"/>
          <w:szCs w:val="28"/>
          <w:vertAlign w:val="subscript"/>
          <w:lang w:val="kk-KZ"/>
        </w:rPr>
        <w:t>2</w:t>
      </w:r>
      <w:r w:rsidR="00F338A9" w:rsidRPr="00EF6171">
        <w:rPr>
          <w:rFonts w:ascii="Times New Roman" w:hAnsi="Times New Roman" w:cs="Times New Roman"/>
          <w:sz w:val="28"/>
          <w:szCs w:val="28"/>
          <w:lang w:val="kk-KZ"/>
        </w:rPr>
        <w:t>) ашытқылар санына</w:t>
      </w:r>
      <w:r w:rsidR="00F338A9" w:rsidRPr="00F338A9">
        <w:rPr>
          <w:rFonts w:ascii="Times New Roman" w:hAnsi="Times New Roman" w:cs="Times New Roman"/>
          <w:sz w:val="28"/>
          <w:szCs w:val="28"/>
          <w:lang w:val="kk-KZ"/>
        </w:rPr>
        <w:t xml:space="preserve"> әсері </w:t>
      </w:r>
      <w:r w:rsidR="00F338A9" w:rsidRPr="00EF6171">
        <w:rPr>
          <w:rFonts w:ascii="Times New Roman" w:hAnsi="Times New Roman" w:cs="Times New Roman"/>
          <w:sz w:val="28"/>
          <w:szCs w:val="28"/>
          <w:lang w:val="kk-KZ"/>
        </w:rPr>
        <w:t>келтірілген. X осі бойынша қуаттылық артқан сайын (78-ден 100-ге қарай), ашытқы саны күрт төмендейді. Бұл график түсінің қызылдан жасылға өзгеруінен көрінеді. Y осі бойынша уақыт ұзарған сайын ашытқы саны азаяды, бірақ қуаттылықпен салыстырғанда оның әсері сәл баяуырақ көрінеді. Графикке сүйенсек, ашытқыларды барынша жою үшін қуаттылық 96-дан 100-ге дейінгі диапазонда уақыт 11-ден 16 минутқа дейінгі аралықта алған жөн. MS Residual (0.5585) салыстырмалы түрде жақсы көрсеткіш, яғни модель тәжірибе нәтижелерін дәл сипаттайды. Термо-ультрадыбыспен өңдеуде қуаттылықты арттыру ашытқыларды жоюдың ең негізгі факторы болып табылады. Ең жақсы нәтижеге қуаттылықты 100 деңгейіне, уақытты 12-14 минут аралығында ұстағанда қол жеткізіледі.</w:t>
      </w:r>
    </w:p>
    <w:p w14:paraId="24B701C5" w14:textId="748F462A" w:rsidR="00F338A9" w:rsidRDefault="00F338A9" w:rsidP="00F338A9">
      <w:pPr>
        <w:pStyle w:val="aff1"/>
        <w:ind w:firstLine="709"/>
        <w:jc w:val="both"/>
        <w:rPr>
          <w:rFonts w:ascii="Times New Roman" w:hAnsi="Times New Roman" w:cs="Times New Roman"/>
          <w:sz w:val="28"/>
          <w:szCs w:val="28"/>
          <w:lang w:val="kk-KZ"/>
        </w:rPr>
      </w:pPr>
      <w:r w:rsidRPr="00EF6171">
        <w:rPr>
          <w:rFonts w:ascii="Times New Roman" w:hAnsi="Times New Roman" w:cs="Times New Roman"/>
          <w:sz w:val="28"/>
          <w:szCs w:val="28"/>
          <w:lang w:val="kk-KZ"/>
        </w:rPr>
        <w:t xml:space="preserve">Алынған болжамды мәндер мен қалаулылық профильдерінің диаграммасы </w:t>
      </w:r>
      <w:r>
        <w:rPr>
          <w:rFonts w:ascii="Times New Roman" w:hAnsi="Times New Roman" w:cs="Times New Roman"/>
          <w:sz w:val="28"/>
          <w:szCs w:val="28"/>
          <w:lang w:val="kk-KZ"/>
        </w:rPr>
        <w:t>(</w:t>
      </w:r>
      <w:r w:rsidR="00421AA2" w:rsidRPr="00421AA2">
        <w:rPr>
          <w:rFonts w:ascii="Times New Roman" w:hAnsi="Times New Roman" w:cs="Times New Roman"/>
          <w:sz w:val="28"/>
          <w:szCs w:val="28"/>
          <w:lang w:val="kk-KZ"/>
        </w:rPr>
        <w:t>23</w:t>
      </w:r>
      <w:r>
        <w:rPr>
          <w:rFonts w:ascii="Times New Roman" w:hAnsi="Times New Roman" w:cs="Times New Roman"/>
          <w:sz w:val="28"/>
          <w:szCs w:val="28"/>
          <w:lang w:val="kk-KZ"/>
        </w:rPr>
        <w:t xml:space="preserve">-сурет) </w:t>
      </w:r>
      <w:r w:rsidRPr="00EF6171">
        <w:rPr>
          <w:rFonts w:ascii="Times New Roman" w:hAnsi="Times New Roman" w:cs="Times New Roman"/>
          <w:sz w:val="28"/>
          <w:szCs w:val="28"/>
          <w:lang w:val="kk-KZ"/>
        </w:rPr>
        <w:t>термо</w:t>
      </w:r>
      <w:r>
        <w:rPr>
          <w:rFonts w:ascii="Times New Roman" w:hAnsi="Times New Roman" w:cs="Times New Roman"/>
          <w:sz w:val="28"/>
          <w:szCs w:val="28"/>
          <w:lang w:val="kk-KZ"/>
        </w:rPr>
        <w:t>-</w:t>
      </w:r>
      <w:r w:rsidRPr="00EF6171">
        <w:rPr>
          <w:rFonts w:ascii="Times New Roman" w:hAnsi="Times New Roman" w:cs="Times New Roman"/>
          <w:sz w:val="28"/>
          <w:szCs w:val="28"/>
          <w:lang w:val="kk-KZ"/>
        </w:rPr>
        <w:t>ультрадыбыстық өңдеудің негізгі факторлары Х</w:t>
      </w:r>
      <w:r w:rsidRPr="00EF6171">
        <w:rPr>
          <w:rFonts w:ascii="Times New Roman" w:hAnsi="Times New Roman" w:cs="Times New Roman"/>
          <w:sz w:val="28"/>
          <w:szCs w:val="28"/>
          <w:vertAlign w:val="subscript"/>
          <w:lang w:val="kk-KZ"/>
        </w:rPr>
        <w:t>1</w:t>
      </w:r>
      <w:r w:rsidRPr="00EF6171">
        <w:rPr>
          <w:rFonts w:ascii="Times New Roman" w:hAnsi="Times New Roman" w:cs="Times New Roman"/>
          <w:sz w:val="28"/>
          <w:szCs w:val="28"/>
          <w:lang w:val="kk-KZ"/>
        </w:rPr>
        <w:t xml:space="preserve"> ультрадыбыс қуаты (Power) және Х</w:t>
      </w:r>
      <w:r w:rsidRPr="00EF6171">
        <w:rPr>
          <w:rFonts w:ascii="Times New Roman" w:hAnsi="Times New Roman" w:cs="Times New Roman"/>
          <w:sz w:val="28"/>
          <w:szCs w:val="28"/>
          <w:vertAlign w:val="subscript"/>
          <w:lang w:val="kk-KZ"/>
        </w:rPr>
        <w:t>2</w:t>
      </w:r>
      <w:r w:rsidRPr="00EF6171">
        <w:rPr>
          <w:rFonts w:ascii="Times New Roman" w:hAnsi="Times New Roman" w:cs="Times New Roman"/>
          <w:sz w:val="28"/>
          <w:szCs w:val="28"/>
          <w:lang w:val="kk-KZ"/>
        </w:rPr>
        <w:t xml:space="preserve"> өңдеу уақыты (Time) — зерттелетін көрсеткіштерге (Y</w:t>
      </w:r>
      <w:r w:rsidRPr="00EF6171">
        <w:rPr>
          <w:rFonts w:ascii="Times New Roman" w:hAnsi="Times New Roman" w:cs="Times New Roman"/>
          <w:sz w:val="28"/>
          <w:szCs w:val="28"/>
          <w:vertAlign w:val="subscript"/>
          <w:lang w:val="kk-KZ"/>
        </w:rPr>
        <w:t>1</w:t>
      </w:r>
      <w:r w:rsidRPr="00EF6171">
        <w:rPr>
          <w:rFonts w:ascii="Times New Roman" w:hAnsi="Times New Roman" w:cs="Times New Roman"/>
          <w:sz w:val="28"/>
          <w:szCs w:val="28"/>
          <w:lang w:val="kk-KZ"/>
        </w:rPr>
        <w:t xml:space="preserve"> TBARS, Y</w:t>
      </w:r>
      <w:r w:rsidRPr="00EF6171">
        <w:rPr>
          <w:rFonts w:ascii="Times New Roman" w:hAnsi="Times New Roman" w:cs="Times New Roman"/>
          <w:sz w:val="28"/>
          <w:szCs w:val="28"/>
          <w:vertAlign w:val="subscript"/>
          <w:lang w:val="kk-KZ"/>
        </w:rPr>
        <w:t>2</w:t>
      </w:r>
      <w:r w:rsidRPr="00EF6171">
        <w:rPr>
          <w:rFonts w:ascii="Times New Roman" w:hAnsi="Times New Roman" w:cs="Times New Roman"/>
          <w:sz w:val="28"/>
          <w:szCs w:val="28"/>
          <w:lang w:val="kk-KZ"/>
        </w:rPr>
        <w:t xml:space="preserve"> ашытқылар) әсерін кешенді бағалауға мүмкіндік берді.</w:t>
      </w:r>
    </w:p>
    <w:p w14:paraId="1BCBADCC" w14:textId="77777777" w:rsidR="00F338A9" w:rsidRPr="00EF6171" w:rsidRDefault="00F338A9" w:rsidP="00F338A9">
      <w:pPr>
        <w:pStyle w:val="aff1"/>
        <w:ind w:firstLine="709"/>
        <w:jc w:val="both"/>
        <w:rPr>
          <w:rFonts w:ascii="Times New Roman" w:hAnsi="Times New Roman" w:cs="Times New Roman"/>
          <w:sz w:val="28"/>
          <w:szCs w:val="28"/>
          <w:lang w:val="kk-KZ"/>
        </w:rPr>
      </w:pPr>
    </w:p>
    <w:p w14:paraId="6FD72CAB" w14:textId="77777777" w:rsidR="00F338A9" w:rsidRDefault="00E83A9C" w:rsidP="00F338A9">
      <w:pPr>
        <w:jc w:val="center"/>
      </w:pPr>
      <w:r>
        <w:rPr>
          <w:noProof/>
        </w:rPr>
        <w:object w:dxaOrig="9361" w:dyaOrig="7021" w14:anchorId="2C871D27">
          <v:shape id="_x0000_i1026" type="#_x0000_t75" alt="" style="width:469pt;height:354pt;mso-width-percent:0;mso-height-percent:0;mso-width-percent:0;mso-height-percent:0" o:ole="">
            <v:imagedata r:id="rId77" o:title=""/>
          </v:shape>
          <o:OLEObject Type="Embed" ProgID="STATISTICA.Graph" ShapeID="_x0000_i1026" DrawAspect="Content" ObjectID="_1837350051" r:id="rId78">
            <o:FieldCodes>\s</o:FieldCodes>
          </o:OLEObject>
        </w:object>
      </w:r>
    </w:p>
    <w:p w14:paraId="2CD999DA" w14:textId="6D829F94" w:rsidR="00F338A9" w:rsidRDefault="00F338A9" w:rsidP="00F338A9">
      <w:pPr>
        <w:pStyle w:val="aff1"/>
        <w:ind w:firstLine="709"/>
        <w:jc w:val="center"/>
        <w:rPr>
          <w:rFonts w:ascii="Times New Roman" w:hAnsi="Times New Roman" w:cs="Times New Roman"/>
          <w:sz w:val="28"/>
          <w:szCs w:val="28"/>
        </w:rPr>
      </w:pPr>
      <w:r w:rsidRPr="00F87A1E">
        <w:rPr>
          <w:rFonts w:ascii="Times New Roman" w:hAnsi="Times New Roman" w:cs="Times New Roman"/>
          <w:sz w:val="28"/>
          <w:szCs w:val="28"/>
        </w:rPr>
        <w:t xml:space="preserve">Сурет </w:t>
      </w:r>
      <w:r w:rsidR="00421AA2" w:rsidRPr="00421AA2">
        <w:rPr>
          <w:rFonts w:ascii="Times New Roman" w:hAnsi="Times New Roman" w:cs="Times New Roman"/>
          <w:sz w:val="28"/>
          <w:szCs w:val="28"/>
        </w:rPr>
        <w:t>23</w:t>
      </w:r>
      <w:r w:rsidRPr="00F87A1E">
        <w:rPr>
          <w:rFonts w:ascii="Times New Roman" w:hAnsi="Times New Roman" w:cs="Times New Roman"/>
          <w:sz w:val="28"/>
          <w:szCs w:val="28"/>
        </w:rPr>
        <w:t xml:space="preserve"> – </w:t>
      </w:r>
      <w:r w:rsidRPr="00F87A1E">
        <w:rPr>
          <w:rFonts w:ascii="Times New Roman" w:hAnsi="Times New Roman" w:cs="Times New Roman"/>
          <w:sz w:val="28"/>
          <w:szCs w:val="28"/>
          <w:lang w:val="kk-KZ"/>
        </w:rPr>
        <w:t>Б</w:t>
      </w:r>
      <w:r w:rsidRPr="00F87A1E">
        <w:rPr>
          <w:rFonts w:ascii="Times New Roman" w:hAnsi="Times New Roman" w:cs="Times New Roman"/>
          <w:sz w:val="28"/>
          <w:szCs w:val="28"/>
        </w:rPr>
        <w:t>олжамды мәндер мен қалаулылық профильдерінің диаграммасы</w:t>
      </w:r>
    </w:p>
    <w:p w14:paraId="32F01218" w14:textId="77777777" w:rsidR="00F338A9" w:rsidRPr="00F87A1E" w:rsidRDefault="00F338A9" w:rsidP="00F338A9">
      <w:pPr>
        <w:pStyle w:val="aff1"/>
        <w:ind w:firstLine="709"/>
        <w:jc w:val="both"/>
        <w:rPr>
          <w:rFonts w:ascii="Times New Roman" w:hAnsi="Times New Roman" w:cs="Times New Roman"/>
          <w:sz w:val="28"/>
          <w:szCs w:val="28"/>
        </w:rPr>
      </w:pPr>
    </w:p>
    <w:p w14:paraId="3EF2EAA6" w14:textId="77777777" w:rsidR="00F338A9" w:rsidRPr="00F87A1E" w:rsidRDefault="00F338A9" w:rsidP="00F338A9">
      <w:pPr>
        <w:pStyle w:val="aff1"/>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У</w:t>
      </w:r>
      <w:r w:rsidRPr="00F87A1E">
        <w:rPr>
          <w:rFonts w:ascii="Times New Roman" w:hAnsi="Times New Roman" w:cs="Times New Roman"/>
          <w:sz w:val="28"/>
          <w:szCs w:val="28"/>
          <w:lang w:val="kk-KZ"/>
        </w:rPr>
        <w:t xml:space="preserve">льтрадыбыс қуатының 80-ден 100 </w:t>
      </w:r>
      <w:r w:rsidRPr="00EF6171">
        <w:rPr>
          <w:rFonts w:ascii="Times New Roman" w:hAnsi="Times New Roman" w:cs="Times New Roman"/>
          <w:sz w:val="28"/>
          <w:szCs w:val="28"/>
        </w:rPr>
        <w:t>W</w:t>
      </w:r>
      <w:r w:rsidRPr="00F87A1E">
        <w:rPr>
          <w:rFonts w:ascii="Times New Roman" w:hAnsi="Times New Roman" w:cs="Times New Roman"/>
          <w:sz w:val="28"/>
          <w:szCs w:val="28"/>
          <w:lang w:val="kk-KZ"/>
        </w:rPr>
        <w:t xml:space="preserve">-қа дейін артуы TBARS мәнінің біртіндеп өсуіне алып келеді. Бұл құбылыс ультрадыбыстық кавитация әсерінен </w:t>
      </w:r>
      <w:r w:rsidRPr="00F87A1E">
        <w:rPr>
          <w:rFonts w:ascii="Times New Roman" w:hAnsi="Times New Roman" w:cs="Times New Roman"/>
          <w:sz w:val="28"/>
          <w:szCs w:val="28"/>
          <w:lang w:val="kk-KZ"/>
        </w:rPr>
        <w:lastRenderedPageBreak/>
        <w:t>бос радикалдардың түзілуімен және липидтердің тотығу үдерістерінің күшеюімен түсіндіріледі.</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Өңдеу уақытының (10–15 мин) ұлғаюы да TBARS көрсеткішінің артуына ықпал етеді, алайда бұл әсер қуат факторымен салыстырғанда әлсіздеу байқалады.</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Осылайша, TBARS минимизациясы үшін төмен немесе орташа деңгейдегі өңдеу параметрлері тиімді.</w:t>
      </w:r>
    </w:p>
    <w:p w14:paraId="0820CA89"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Ашытқылар саны ультрадыбыс қуаты артқан сайын айқын түрде төмендейді:</w:t>
      </w:r>
    </w:p>
    <w:p w14:paraId="6D069048"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 xml:space="preserve">80 </w:t>
      </w:r>
      <w:r w:rsidRPr="00E30D7D">
        <w:rPr>
          <w:rFonts w:ascii="Times New Roman" w:hAnsi="Times New Roman" w:cs="Times New Roman"/>
          <w:sz w:val="28"/>
          <w:szCs w:val="28"/>
          <w:lang w:val="kk-KZ"/>
        </w:rPr>
        <w:t>W</w:t>
      </w:r>
      <w:r w:rsidRPr="00F87A1E">
        <w:rPr>
          <w:rFonts w:ascii="Times New Roman" w:hAnsi="Times New Roman" w:cs="Times New Roman"/>
          <w:sz w:val="28"/>
          <w:szCs w:val="28"/>
          <w:lang w:val="kk-KZ"/>
        </w:rPr>
        <w:t xml:space="preserve"> → жоғары мәндер</w:t>
      </w:r>
    </w:p>
    <w:p w14:paraId="2FDA01EF"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 xml:space="preserve">100 </w:t>
      </w:r>
      <w:r w:rsidRPr="00E30D7D">
        <w:rPr>
          <w:rFonts w:ascii="Times New Roman" w:hAnsi="Times New Roman" w:cs="Times New Roman"/>
          <w:sz w:val="28"/>
          <w:szCs w:val="28"/>
          <w:lang w:val="kk-KZ"/>
        </w:rPr>
        <w:t>W</w:t>
      </w:r>
      <w:r w:rsidRPr="00F87A1E">
        <w:rPr>
          <w:rFonts w:ascii="Times New Roman" w:hAnsi="Times New Roman" w:cs="Times New Roman"/>
          <w:sz w:val="28"/>
          <w:szCs w:val="28"/>
          <w:lang w:val="kk-KZ"/>
        </w:rPr>
        <w:t xml:space="preserve"> → нөлге жуық мәндер</w:t>
      </w:r>
    </w:p>
    <w:p w14:paraId="5988F754"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Бұл ультрадыбыстың микроб жасушаларына деструктивті әсерімен (жасуша қабырғасының бұзылуы, кавитациялық әсер) түсіндіріледі.</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Өңдеу уақытының әсері салыстырмалы түрде әлсіз, бірақ ұзақ өңдеу кезінде ашытқылардың толық инактивациясына жақындау байқалады.</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Микробиологиялық қауіпсіздік тұрғысынан жоғары қуат (≈100</w:t>
      </w:r>
      <w:r w:rsidRPr="003F5CB7">
        <w:rPr>
          <w:rFonts w:ascii="Times New Roman" w:hAnsi="Times New Roman" w:cs="Times New Roman"/>
          <w:sz w:val="28"/>
          <w:szCs w:val="28"/>
          <w:lang w:val="kk-KZ"/>
        </w:rPr>
        <w:t xml:space="preserve"> W</w:t>
      </w:r>
      <w:r w:rsidRPr="00F87A1E">
        <w:rPr>
          <w:rFonts w:ascii="Times New Roman" w:hAnsi="Times New Roman" w:cs="Times New Roman"/>
          <w:sz w:val="28"/>
          <w:szCs w:val="28"/>
          <w:lang w:val="kk-KZ"/>
        </w:rPr>
        <w:t>) тиімді.</w:t>
      </w:r>
    </w:p>
    <w:p w14:paraId="7685329F"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Қалаулылық функциясы (D) барлық жауап көрсеткіштерін біріктіріп, оңтайлы технологиялық аймақты анықтауға мүмкіндік береді.</w:t>
      </w:r>
      <w:r>
        <w:rPr>
          <w:rFonts w:ascii="Times New Roman" w:hAnsi="Times New Roman" w:cs="Times New Roman"/>
          <w:sz w:val="28"/>
          <w:szCs w:val="28"/>
          <w:lang w:val="kk-KZ"/>
        </w:rPr>
        <w:t xml:space="preserve"> Қ</w:t>
      </w:r>
      <w:r w:rsidRPr="00F87A1E">
        <w:rPr>
          <w:rFonts w:ascii="Times New Roman" w:hAnsi="Times New Roman" w:cs="Times New Roman"/>
          <w:sz w:val="28"/>
          <w:szCs w:val="28"/>
          <w:lang w:val="kk-KZ"/>
        </w:rPr>
        <w:t>уаттың артуымен қалаулылық айтарлықтай өседі</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уақыттың артуы да оң әсер береді</w:t>
      </w:r>
      <w:r>
        <w:rPr>
          <w:rFonts w:ascii="Times New Roman" w:hAnsi="Times New Roman" w:cs="Times New Roman"/>
          <w:sz w:val="28"/>
          <w:szCs w:val="28"/>
          <w:lang w:val="kk-KZ"/>
        </w:rPr>
        <w:t xml:space="preserve">. </w:t>
      </w:r>
    </w:p>
    <w:p w14:paraId="6EF3E72F" w14:textId="77777777" w:rsidR="00F338A9" w:rsidRPr="00F87A1E" w:rsidRDefault="00F338A9" w:rsidP="00F338A9">
      <w:pPr>
        <w:pStyle w:val="aff1"/>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F87A1E">
        <w:rPr>
          <w:rFonts w:ascii="Times New Roman" w:hAnsi="Times New Roman" w:cs="Times New Roman"/>
          <w:sz w:val="28"/>
          <w:szCs w:val="28"/>
          <w:lang w:val="kk-KZ"/>
        </w:rPr>
        <w:t>аксимум аймағы</w:t>
      </w:r>
      <w:r>
        <w:rPr>
          <w:rFonts w:ascii="Times New Roman" w:hAnsi="Times New Roman" w:cs="Times New Roman"/>
          <w:sz w:val="28"/>
          <w:szCs w:val="28"/>
          <w:lang w:val="kk-KZ"/>
        </w:rPr>
        <w:t xml:space="preserve"> Х</w:t>
      </w:r>
      <w:r w:rsidRPr="008E155B">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Power</w:t>
      </w:r>
      <w:r>
        <w:rPr>
          <w:rFonts w:ascii="Times New Roman" w:hAnsi="Times New Roman" w:cs="Times New Roman"/>
          <w:sz w:val="28"/>
          <w:szCs w:val="28"/>
          <w:lang w:val="kk-KZ"/>
        </w:rPr>
        <w:t>)</w:t>
      </w:r>
      <w:r w:rsidRPr="00F87A1E">
        <w:rPr>
          <w:rFonts w:ascii="Times New Roman" w:hAnsi="Times New Roman" w:cs="Times New Roman"/>
          <w:sz w:val="28"/>
          <w:szCs w:val="28"/>
          <w:lang w:val="kk-KZ"/>
        </w:rPr>
        <w:t xml:space="preserve"> ≈ 100 </w:t>
      </w:r>
      <w:r>
        <w:rPr>
          <w:rFonts w:ascii="Times New Roman" w:hAnsi="Times New Roman" w:cs="Times New Roman"/>
          <w:sz w:val="28"/>
          <w:szCs w:val="28"/>
          <w:lang w:val="en-US"/>
        </w:rPr>
        <w:t>W</w:t>
      </w:r>
      <w:r w:rsidRPr="00F87A1E">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w:r w:rsidRPr="008E155B">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Time</w:t>
      </w:r>
      <w:r>
        <w:rPr>
          <w:rFonts w:ascii="Times New Roman" w:hAnsi="Times New Roman" w:cs="Times New Roman"/>
          <w:sz w:val="28"/>
          <w:szCs w:val="28"/>
          <w:lang w:val="kk-KZ"/>
        </w:rPr>
        <w:t>)</w:t>
      </w:r>
      <w:r w:rsidRPr="00F87A1E">
        <w:rPr>
          <w:rFonts w:ascii="Times New Roman" w:hAnsi="Times New Roman" w:cs="Times New Roman"/>
          <w:sz w:val="28"/>
          <w:szCs w:val="28"/>
          <w:lang w:val="kk-KZ"/>
        </w:rPr>
        <w:t xml:space="preserve"> ≈ 15 мин</w:t>
      </w:r>
      <w:r>
        <w:rPr>
          <w:rFonts w:ascii="Times New Roman" w:hAnsi="Times New Roman" w:cs="Times New Roman"/>
          <w:sz w:val="28"/>
          <w:szCs w:val="28"/>
          <w:lang w:val="kk-KZ"/>
        </w:rPr>
        <w:t>-ты құрады.</w:t>
      </w:r>
    </w:p>
    <w:p w14:paraId="1DF8E5CB"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Бұл нүктеде</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микробиологиялық көрсеткіштер (ашытқылар) минималды</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TBARS мәні жоғарылағанымен, рұқсат етілген шектерден аспайды</w:t>
      </w:r>
      <w:r>
        <w:rPr>
          <w:rFonts w:ascii="Times New Roman" w:hAnsi="Times New Roman" w:cs="Times New Roman"/>
          <w:sz w:val="28"/>
          <w:szCs w:val="28"/>
          <w:lang w:val="kk-KZ"/>
        </w:rPr>
        <w:t xml:space="preserve"> және </w:t>
      </w:r>
      <w:r w:rsidRPr="00F87A1E">
        <w:rPr>
          <w:rFonts w:ascii="Times New Roman" w:hAnsi="Times New Roman" w:cs="Times New Roman"/>
          <w:sz w:val="28"/>
          <w:szCs w:val="28"/>
          <w:lang w:val="kk-KZ"/>
        </w:rPr>
        <w:t>жалпы технологиялық тиімділік максималданады</w:t>
      </w:r>
      <w:r>
        <w:rPr>
          <w:rFonts w:ascii="Times New Roman" w:hAnsi="Times New Roman" w:cs="Times New Roman"/>
          <w:sz w:val="28"/>
          <w:szCs w:val="28"/>
          <w:lang w:val="kk-KZ"/>
        </w:rPr>
        <w:t>.</w:t>
      </w:r>
    </w:p>
    <w:p w14:paraId="70946FFD"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 xml:space="preserve">Көпфакторлы регрессиялық модель және қалаулылық функциясын максимизациялау нәтижесінде термоультрадыбыстық өңдеудің оңтайлы параметрлері ультрадыбыс қуаты – 100 </w:t>
      </w:r>
      <w:r w:rsidRPr="003F5CB7">
        <w:rPr>
          <w:rFonts w:ascii="Times New Roman" w:hAnsi="Times New Roman" w:cs="Times New Roman"/>
          <w:sz w:val="28"/>
          <w:szCs w:val="28"/>
          <w:lang w:val="kk-KZ"/>
        </w:rPr>
        <w:t>W</w:t>
      </w:r>
      <w:r>
        <w:rPr>
          <w:rFonts w:ascii="Times New Roman" w:hAnsi="Times New Roman" w:cs="Times New Roman"/>
          <w:sz w:val="28"/>
          <w:szCs w:val="28"/>
          <w:lang w:val="kk-KZ"/>
        </w:rPr>
        <w:t xml:space="preserve"> және </w:t>
      </w:r>
      <w:r w:rsidRPr="00F87A1E">
        <w:rPr>
          <w:rFonts w:ascii="Times New Roman" w:hAnsi="Times New Roman" w:cs="Times New Roman"/>
          <w:sz w:val="28"/>
          <w:szCs w:val="28"/>
          <w:lang w:val="kk-KZ"/>
        </w:rPr>
        <w:t>өңдеу уақыты – 15 минут</w:t>
      </w:r>
      <w:r w:rsidRPr="00EF617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болып </w:t>
      </w:r>
      <w:r w:rsidRPr="00F87A1E">
        <w:rPr>
          <w:rFonts w:ascii="Times New Roman" w:hAnsi="Times New Roman" w:cs="Times New Roman"/>
          <w:sz w:val="28"/>
          <w:szCs w:val="28"/>
          <w:lang w:val="kk-KZ"/>
        </w:rPr>
        <w:t>анықталды</w:t>
      </w:r>
      <w:r>
        <w:rPr>
          <w:rFonts w:ascii="Times New Roman" w:hAnsi="Times New Roman" w:cs="Times New Roman"/>
          <w:sz w:val="28"/>
          <w:szCs w:val="28"/>
          <w:lang w:val="kk-KZ"/>
        </w:rPr>
        <w:t>.</w:t>
      </w:r>
    </w:p>
    <w:p w14:paraId="0999358C"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Бұл режим</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микробиологиялық қауіпсіздікті қамтамасыз етеді</w:t>
      </w:r>
      <w:r>
        <w:rPr>
          <w:rFonts w:ascii="Times New Roman" w:hAnsi="Times New Roman" w:cs="Times New Roman"/>
          <w:sz w:val="28"/>
          <w:szCs w:val="28"/>
          <w:lang w:val="kk-KZ"/>
        </w:rPr>
        <w:t xml:space="preserve">, </w:t>
      </w:r>
      <w:r w:rsidRPr="00F87A1E">
        <w:rPr>
          <w:rFonts w:ascii="Times New Roman" w:hAnsi="Times New Roman" w:cs="Times New Roman"/>
          <w:sz w:val="28"/>
          <w:szCs w:val="28"/>
          <w:lang w:val="kk-KZ"/>
        </w:rPr>
        <w:t>ашытқыларды толық дерлік инактивациялайды</w:t>
      </w:r>
      <w:r>
        <w:rPr>
          <w:rFonts w:ascii="Times New Roman" w:hAnsi="Times New Roman" w:cs="Times New Roman"/>
          <w:sz w:val="28"/>
          <w:szCs w:val="28"/>
          <w:lang w:val="kk-KZ"/>
        </w:rPr>
        <w:t xml:space="preserve"> және </w:t>
      </w:r>
      <w:r w:rsidRPr="00F87A1E">
        <w:rPr>
          <w:rFonts w:ascii="Times New Roman" w:hAnsi="Times New Roman" w:cs="Times New Roman"/>
          <w:sz w:val="28"/>
          <w:szCs w:val="28"/>
          <w:lang w:val="kk-KZ"/>
        </w:rPr>
        <w:t>өнімнің сапа көрсеткіштерін сақтай отырып, технологиялық тиімділікті арттырады</w:t>
      </w:r>
      <w:r>
        <w:rPr>
          <w:rFonts w:ascii="Times New Roman" w:hAnsi="Times New Roman" w:cs="Times New Roman"/>
          <w:sz w:val="28"/>
          <w:szCs w:val="28"/>
          <w:lang w:val="kk-KZ"/>
        </w:rPr>
        <w:t>.</w:t>
      </w:r>
    </w:p>
    <w:p w14:paraId="55A80045" w14:textId="77777777" w:rsidR="00F338A9" w:rsidRPr="00F87A1E" w:rsidRDefault="00F338A9" w:rsidP="00F338A9">
      <w:pPr>
        <w:pStyle w:val="aff1"/>
        <w:ind w:firstLine="709"/>
        <w:jc w:val="both"/>
        <w:rPr>
          <w:rFonts w:ascii="Times New Roman" w:hAnsi="Times New Roman" w:cs="Times New Roman"/>
          <w:sz w:val="28"/>
          <w:szCs w:val="28"/>
          <w:lang w:val="kk-KZ"/>
        </w:rPr>
      </w:pPr>
      <w:r w:rsidRPr="00F87A1E">
        <w:rPr>
          <w:rFonts w:ascii="Times New Roman" w:hAnsi="Times New Roman" w:cs="Times New Roman"/>
          <w:sz w:val="28"/>
          <w:szCs w:val="28"/>
          <w:lang w:val="kk-KZ"/>
        </w:rPr>
        <w:t>Екі факторлы математикалық модельдеу нәтижелері термоультрадыбыстық өңдеу параметрлерінің түйе сүтінің сапа көрсеткіштеріне кешенді әсер ететінін көрсетті. Қалаулылық функциясын қолдану арқылы технологиялық процестің оңтайлы аймағы анықталып, өңдеудің тиімді режимдері ғылыми тұрғыдан негізделді.</w:t>
      </w:r>
    </w:p>
    <w:p w14:paraId="610D674C" w14:textId="77777777" w:rsidR="007B7C34" w:rsidRPr="00A6156C" w:rsidRDefault="007B7C34" w:rsidP="00BF1165">
      <w:pPr>
        <w:pStyle w:val="aff1"/>
        <w:ind w:firstLine="709"/>
        <w:jc w:val="both"/>
        <w:rPr>
          <w:rFonts w:ascii="Times New Roman" w:hAnsi="Times New Roman" w:cs="Times New Roman"/>
          <w:sz w:val="28"/>
          <w:szCs w:val="28"/>
          <w:lang w:val="kk-KZ"/>
        </w:rPr>
      </w:pPr>
    </w:p>
    <w:p w14:paraId="039E2ED6" w14:textId="77777777" w:rsidR="0085567E" w:rsidRDefault="0085567E" w:rsidP="00EB1C92">
      <w:pPr>
        <w:pStyle w:val="10"/>
        <w:ind w:firstLine="709"/>
        <w:jc w:val="both"/>
        <w:rPr>
          <w:rFonts w:ascii="Times New Roman" w:hAnsi="Times New Roman" w:cs="Times New Roman"/>
          <w:b/>
          <w:bCs/>
          <w:color w:val="000000" w:themeColor="text1"/>
          <w:sz w:val="28"/>
          <w:szCs w:val="28"/>
          <w:lang w:val="kk-KZ"/>
        </w:rPr>
      </w:pPr>
    </w:p>
    <w:p w14:paraId="7288AE62" w14:textId="77777777" w:rsidR="0085567E" w:rsidRDefault="0085567E" w:rsidP="00EB1C92">
      <w:pPr>
        <w:pStyle w:val="10"/>
        <w:ind w:firstLine="709"/>
        <w:jc w:val="both"/>
        <w:rPr>
          <w:rFonts w:ascii="Times New Roman" w:hAnsi="Times New Roman" w:cs="Times New Roman"/>
          <w:b/>
          <w:bCs/>
          <w:color w:val="000000" w:themeColor="text1"/>
          <w:sz w:val="28"/>
          <w:szCs w:val="28"/>
          <w:lang w:val="kk-KZ"/>
        </w:rPr>
      </w:pPr>
    </w:p>
    <w:p w14:paraId="630063C4" w14:textId="77777777" w:rsidR="00F338A9" w:rsidRDefault="00F338A9" w:rsidP="00F338A9">
      <w:pPr>
        <w:rPr>
          <w:lang w:val="kk-KZ" w:eastAsia="en-US"/>
        </w:rPr>
      </w:pPr>
    </w:p>
    <w:p w14:paraId="218A4D4A" w14:textId="77777777" w:rsidR="00F338A9" w:rsidRDefault="00F338A9" w:rsidP="00F338A9">
      <w:pPr>
        <w:rPr>
          <w:lang w:val="kk-KZ" w:eastAsia="en-US"/>
        </w:rPr>
      </w:pPr>
    </w:p>
    <w:p w14:paraId="5E97AD2E" w14:textId="77777777" w:rsidR="00F338A9" w:rsidRDefault="00F338A9" w:rsidP="00F338A9">
      <w:pPr>
        <w:rPr>
          <w:lang w:val="kk-KZ" w:eastAsia="en-US"/>
        </w:rPr>
      </w:pPr>
    </w:p>
    <w:p w14:paraId="31C7D41A" w14:textId="77777777" w:rsidR="00F338A9" w:rsidRDefault="00F338A9" w:rsidP="00F338A9">
      <w:pPr>
        <w:rPr>
          <w:lang w:val="kk-KZ" w:eastAsia="en-US"/>
        </w:rPr>
      </w:pPr>
    </w:p>
    <w:p w14:paraId="36C54F9F" w14:textId="77777777" w:rsidR="00F338A9" w:rsidRDefault="00F338A9" w:rsidP="00F338A9">
      <w:pPr>
        <w:rPr>
          <w:lang w:val="kk-KZ" w:eastAsia="en-US"/>
        </w:rPr>
      </w:pPr>
    </w:p>
    <w:p w14:paraId="069C4309" w14:textId="77777777" w:rsidR="00F338A9" w:rsidRDefault="00F338A9" w:rsidP="00F338A9">
      <w:pPr>
        <w:rPr>
          <w:lang w:val="kk-KZ" w:eastAsia="en-US"/>
        </w:rPr>
      </w:pPr>
    </w:p>
    <w:p w14:paraId="0F47B2AB" w14:textId="77777777" w:rsidR="00F338A9" w:rsidRDefault="00F338A9" w:rsidP="00F338A9">
      <w:pPr>
        <w:rPr>
          <w:lang w:val="kk-KZ" w:eastAsia="en-US"/>
        </w:rPr>
      </w:pPr>
    </w:p>
    <w:p w14:paraId="1F78F7F5" w14:textId="5264F1FE" w:rsidR="00EB1C92" w:rsidRDefault="00EB1C92" w:rsidP="00312002">
      <w:pPr>
        <w:pStyle w:val="10"/>
        <w:ind w:firstLine="709"/>
        <w:jc w:val="both"/>
        <w:rPr>
          <w:rFonts w:ascii="Times New Roman" w:hAnsi="Times New Roman" w:cs="Times New Roman"/>
          <w:b/>
          <w:bCs/>
          <w:color w:val="000000" w:themeColor="text1"/>
          <w:sz w:val="28"/>
          <w:szCs w:val="28"/>
          <w:lang w:val="kk-KZ"/>
        </w:rPr>
      </w:pPr>
      <w:bookmarkStart w:id="82" w:name="_Toc226733035"/>
      <w:r w:rsidRPr="00EB1C92">
        <w:rPr>
          <w:rFonts w:ascii="Times New Roman" w:hAnsi="Times New Roman" w:cs="Times New Roman"/>
          <w:b/>
          <w:bCs/>
          <w:color w:val="000000" w:themeColor="text1"/>
          <w:sz w:val="28"/>
          <w:szCs w:val="28"/>
          <w:lang w:val="kk-KZ"/>
        </w:rPr>
        <w:lastRenderedPageBreak/>
        <w:t>3.</w:t>
      </w:r>
      <w:r w:rsidR="0085567E" w:rsidRPr="0085567E">
        <w:rPr>
          <w:rFonts w:ascii="Times New Roman" w:hAnsi="Times New Roman" w:cs="Times New Roman"/>
          <w:b/>
          <w:bCs/>
          <w:color w:val="000000" w:themeColor="text1"/>
          <w:sz w:val="28"/>
          <w:szCs w:val="28"/>
          <w:lang w:val="kk-KZ"/>
        </w:rPr>
        <w:t>8</w:t>
      </w:r>
      <w:r w:rsidRPr="00EB1C92">
        <w:rPr>
          <w:rFonts w:ascii="Times New Roman" w:hAnsi="Times New Roman" w:cs="Times New Roman"/>
          <w:b/>
          <w:bCs/>
          <w:color w:val="000000" w:themeColor="text1"/>
          <w:sz w:val="28"/>
          <w:szCs w:val="28"/>
          <w:lang w:val="kk-KZ"/>
        </w:rPr>
        <w:t xml:space="preserve"> </w:t>
      </w:r>
      <w:r>
        <w:rPr>
          <w:rFonts w:ascii="Times New Roman" w:hAnsi="Times New Roman" w:cs="Times New Roman"/>
          <w:b/>
          <w:bCs/>
          <w:color w:val="000000" w:themeColor="text1"/>
          <w:sz w:val="28"/>
          <w:szCs w:val="28"/>
          <w:lang w:val="kk-KZ"/>
        </w:rPr>
        <w:t>Түйе сүтінен жасалған өнімдерінің технологиясы</w:t>
      </w:r>
      <w:r w:rsidR="00E11FEF">
        <w:rPr>
          <w:rFonts w:ascii="Times New Roman" w:hAnsi="Times New Roman" w:cs="Times New Roman"/>
          <w:b/>
          <w:bCs/>
          <w:color w:val="000000" w:themeColor="text1"/>
          <w:sz w:val="28"/>
          <w:szCs w:val="28"/>
          <w:lang w:val="kk-KZ"/>
        </w:rPr>
        <w:t xml:space="preserve">, </w:t>
      </w:r>
      <w:r>
        <w:rPr>
          <w:rFonts w:ascii="Times New Roman" w:hAnsi="Times New Roman" w:cs="Times New Roman"/>
          <w:b/>
          <w:bCs/>
          <w:color w:val="000000" w:themeColor="text1"/>
          <w:sz w:val="28"/>
          <w:szCs w:val="28"/>
          <w:lang w:val="kk-KZ"/>
        </w:rPr>
        <w:t xml:space="preserve">сапа </w:t>
      </w:r>
      <w:r w:rsidR="00E11FEF">
        <w:rPr>
          <w:rFonts w:ascii="Times New Roman" w:hAnsi="Times New Roman" w:cs="Times New Roman"/>
          <w:b/>
          <w:bCs/>
          <w:color w:val="000000" w:themeColor="text1"/>
          <w:sz w:val="28"/>
          <w:szCs w:val="28"/>
          <w:lang w:val="kk-KZ"/>
        </w:rPr>
        <w:t xml:space="preserve">және қауіпсіздік </w:t>
      </w:r>
      <w:r>
        <w:rPr>
          <w:rFonts w:ascii="Times New Roman" w:hAnsi="Times New Roman" w:cs="Times New Roman"/>
          <w:b/>
          <w:bCs/>
          <w:color w:val="000000" w:themeColor="text1"/>
          <w:sz w:val="28"/>
          <w:szCs w:val="28"/>
          <w:lang w:val="kk-KZ"/>
        </w:rPr>
        <w:t>көрсеткіштері</w:t>
      </w:r>
      <w:bookmarkEnd w:id="82"/>
    </w:p>
    <w:p w14:paraId="6D110702" w14:textId="144BE4C0" w:rsidR="007C43EB" w:rsidRPr="00EB1C92" w:rsidRDefault="007C43EB" w:rsidP="00EB1C92">
      <w:pPr>
        <w:pStyle w:val="10"/>
        <w:ind w:firstLine="709"/>
        <w:rPr>
          <w:rFonts w:ascii="Times New Roman" w:hAnsi="Times New Roman" w:cs="Times New Roman"/>
          <w:b/>
          <w:bCs/>
          <w:color w:val="000000" w:themeColor="text1"/>
          <w:sz w:val="28"/>
          <w:szCs w:val="28"/>
          <w:lang w:val="kk-KZ"/>
        </w:rPr>
      </w:pPr>
      <w:bookmarkStart w:id="83" w:name="_Toc226733036"/>
      <w:r w:rsidRPr="00E8749A">
        <w:rPr>
          <w:rFonts w:ascii="Times New Roman" w:hAnsi="Times New Roman" w:cs="Times New Roman"/>
          <w:b/>
          <w:bCs/>
          <w:color w:val="000000" w:themeColor="text1"/>
          <w:sz w:val="28"/>
          <w:szCs w:val="28"/>
          <w:lang w:val="kk-KZ"/>
        </w:rPr>
        <w:t>3.</w:t>
      </w:r>
      <w:r w:rsidR="0085567E" w:rsidRPr="0085567E">
        <w:rPr>
          <w:rFonts w:ascii="Times New Roman" w:hAnsi="Times New Roman" w:cs="Times New Roman"/>
          <w:b/>
          <w:bCs/>
          <w:color w:val="000000" w:themeColor="text1"/>
          <w:sz w:val="28"/>
          <w:szCs w:val="28"/>
          <w:lang w:val="kk-KZ"/>
        </w:rPr>
        <w:t>8</w:t>
      </w:r>
      <w:r w:rsidR="008645EC" w:rsidRPr="008645EC">
        <w:rPr>
          <w:rFonts w:ascii="Times New Roman" w:hAnsi="Times New Roman" w:cs="Times New Roman"/>
          <w:b/>
          <w:bCs/>
          <w:color w:val="000000" w:themeColor="text1"/>
          <w:sz w:val="28"/>
          <w:szCs w:val="28"/>
          <w:lang w:val="kk-KZ"/>
        </w:rPr>
        <w:t>.1</w:t>
      </w:r>
      <w:r w:rsidRPr="00E8749A">
        <w:rPr>
          <w:rFonts w:ascii="Times New Roman" w:hAnsi="Times New Roman" w:cs="Times New Roman"/>
          <w:b/>
          <w:bCs/>
          <w:color w:val="000000" w:themeColor="text1"/>
          <w:sz w:val="28"/>
          <w:szCs w:val="28"/>
          <w:lang w:val="kk-KZ"/>
        </w:rPr>
        <w:t xml:space="preserve"> Түйе сүтінен жасалған йогурт сусыны</w:t>
      </w:r>
      <w:r w:rsidR="00F25DE7">
        <w:rPr>
          <w:rFonts w:ascii="Times New Roman" w:hAnsi="Times New Roman" w:cs="Times New Roman"/>
          <w:b/>
          <w:bCs/>
          <w:color w:val="000000" w:themeColor="text1"/>
          <w:sz w:val="28"/>
          <w:szCs w:val="28"/>
          <w:lang w:val="kk-KZ"/>
        </w:rPr>
        <w:t>н</w:t>
      </w:r>
      <w:r w:rsidRPr="00E8749A">
        <w:rPr>
          <w:rFonts w:ascii="Times New Roman" w:hAnsi="Times New Roman" w:cs="Times New Roman"/>
          <w:b/>
          <w:bCs/>
          <w:color w:val="000000" w:themeColor="text1"/>
          <w:sz w:val="28"/>
          <w:szCs w:val="28"/>
          <w:lang w:val="kk-KZ"/>
        </w:rPr>
        <w:t xml:space="preserve"> </w:t>
      </w:r>
      <w:r w:rsidR="00F25DE7">
        <w:rPr>
          <w:rFonts w:ascii="Times New Roman" w:hAnsi="Times New Roman" w:cs="Times New Roman"/>
          <w:b/>
          <w:bCs/>
          <w:color w:val="000000" w:themeColor="text1"/>
          <w:sz w:val="28"/>
          <w:szCs w:val="28"/>
          <w:lang w:val="kk-KZ"/>
        </w:rPr>
        <w:t>жасау</w:t>
      </w:r>
      <w:r w:rsidR="00F25DE7" w:rsidRPr="00E8749A">
        <w:rPr>
          <w:rFonts w:ascii="Times New Roman" w:hAnsi="Times New Roman" w:cs="Times New Roman"/>
          <w:b/>
          <w:bCs/>
          <w:color w:val="000000" w:themeColor="text1"/>
          <w:sz w:val="28"/>
          <w:szCs w:val="28"/>
          <w:lang w:val="kk-KZ"/>
        </w:rPr>
        <w:t xml:space="preserve"> </w:t>
      </w:r>
      <w:r w:rsidRPr="00E8749A">
        <w:rPr>
          <w:rFonts w:ascii="Times New Roman" w:hAnsi="Times New Roman" w:cs="Times New Roman"/>
          <w:b/>
          <w:bCs/>
          <w:color w:val="000000" w:themeColor="text1"/>
          <w:sz w:val="28"/>
          <w:szCs w:val="28"/>
          <w:lang w:val="kk-KZ"/>
        </w:rPr>
        <w:t>технологиясы</w:t>
      </w:r>
      <w:bookmarkEnd w:id="83"/>
    </w:p>
    <w:p w14:paraId="4146DA54" w14:textId="27EA9F44" w:rsidR="007C43EB" w:rsidRPr="00EC2982" w:rsidRDefault="007C43EB" w:rsidP="007C43EB">
      <w:pPr>
        <w:ind w:firstLine="567"/>
        <w:jc w:val="both"/>
        <w:rPr>
          <w:sz w:val="28"/>
          <w:szCs w:val="28"/>
          <w:lang w:val="kk-KZ"/>
        </w:rPr>
      </w:pPr>
      <w:r w:rsidRPr="00EC2982">
        <w:rPr>
          <w:sz w:val="28"/>
          <w:szCs w:val="28"/>
          <w:lang w:val="kk-KZ"/>
        </w:rPr>
        <w:t>Түйе сүтінен жасалған йогурт сусын</w:t>
      </w:r>
      <w:r w:rsidR="00A50E6B">
        <w:rPr>
          <w:sz w:val="28"/>
          <w:szCs w:val="28"/>
          <w:lang w:val="kk-KZ"/>
        </w:rPr>
        <w:t>ын</w:t>
      </w:r>
      <w:r w:rsidRPr="00EC2982">
        <w:rPr>
          <w:sz w:val="28"/>
          <w:szCs w:val="28"/>
          <w:lang w:val="kk-KZ"/>
        </w:rPr>
        <w:t xml:space="preserve"> өндіру технологиялық сызбасы  </w:t>
      </w:r>
      <w:r w:rsidR="00BF1165" w:rsidRPr="00BF1165">
        <w:rPr>
          <w:sz w:val="28"/>
          <w:szCs w:val="28"/>
          <w:lang w:val="kk-KZ"/>
        </w:rPr>
        <w:t>24</w:t>
      </w:r>
      <w:r w:rsidRPr="00EC2982">
        <w:rPr>
          <w:sz w:val="28"/>
          <w:szCs w:val="28"/>
          <w:lang w:val="kk-KZ"/>
        </w:rPr>
        <w:t xml:space="preserve"> - суретте келтірілген.</w:t>
      </w:r>
    </w:p>
    <w:p w14:paraId="56329311" w14:textId="4166AEBB" w:rsidR="007C43EB" w:rsidRPr="00A76EA9" w:rsidRDefault="00F25DE7" w:rsidP="007C43EB">
      <w:pPr>
        <w:ind w:firstLine="567"/>
        <w:jc w:val="both"/>
        <w:rPr>
          <w:sz w:val="28"/>
          <w:szCs w:val="28"/>
          <w:lang w:val="kk-KZ"/>
        </w:rPr>
      </w:pPr>
      <w:r>
        <w:rPr>
          <w:noProof/>
          <w:sz w:val="28"/>
          <w:szCs w:val="28"/>
          <w:lang w:val="kk-KZ"/>
        </w:rPr>
        <mc:AlternateContent>
          <mc:Choice Requires="wpg">
            <w:drawing>
              <wp:anchor distT="0" distB="0" distL="114300" distR="114300" simplePos="0" relativeHeight="251898880" behindDoc="0" locked="0" layoutInCell="1" allowOverlap="1" wp14:anchorId="1B4A2429" wp14:editId="493FE0E7">
                <wp:simplePos x="0" y="0"/>
                <wp:positionH relativeFrom="column">
                  <wp:posOffset>504294</wp:posOffset>
                </wp:positionH>
                <wp:positionV relativeFrom="paragraph">
                  <wp:posOffset>109606</wp:posOffset>
                </wp:positionV>
                <wp:extent cx="5693619" cy="6656114"/>
                <wp:effectExtent l="12700" t="12700" r="21590" b="24130"/>
                <wp:wrapNone/>
                <wp:docPr id="2103134999" name="Группа 3"/>
                <wp:cNvGraphicFramePr/>
                <a:graphic xmlns:a="http://schemas.openxmlformats.org/drawingml/2006/main">
                  <a:graphicData uri="http://schemas.microsoft.com/office/word/2010/wordprocessingGroup">
                    <wpg:wgp>
                      <wpg:cNvGrpSpPr/>
                      <wpg:grpSpPr>
                        <a:xfrm>
                          <a:off x="0" y="0"/>
                          <a:ext cx="5693619" cy="6656114"/>
                          <a:chOff x="0" y="0"/>
                          <a:chExt cx="5099978" cy="6480968"/>
                        </a:xfrm>
                      </wpg:grpSpPr>
                      <wpg:grpSp>
                        <wpg:cNvPr id="1560406552" name="Группа 1"/>
                        <wpg:cNvGrpSpPr/>
                        <wpg:grpSpPr>
                          <a:xfrm>
                            <a:off x="0" y="0"/>
                            <a:ext cx="5099978" cy="6480968"/>
                            <a:chOff x="0" y="0"/>
                            <a:chExt cx="5099978" cy="6480968"/>
                          </a:xfrm>
                        </wpg:grpSpPr>
                        <wps:wsp>
                          <wps:cNvPr id="1296024640" name="AutoShape 6"/>
                          <wps:cNvSpPr>
                            <a:spLocks noChangeArrowheads="1"/>
                          </wps:cNvSpPr>
                          <wps:spPr bwMode="auto">
                            <a:xfrm>
                              <a:off x="9330" y="0"/>
                              <a:ext cx="5039995" cy="327533"/>
                            </a:xfrm>
                            <a:prstGeom prst="roundRect">
                              <a:avLst>
                                <a:gd name="adj" fmla="val 16667"/>
                              </a:avLst>
                            </a:prstGeom>
                            <a:solidFill>
                              <a:srgbClr val="FFFFFF"/>
                            </a:solidFill>
                            <a:ln w="38100" cmpd="dbl">
                              <a:solidFill>
                                <a:srgbClr val="000000"/>
                              </a:solidFill>
                              <a:round/>
                              <a:headEnd/>
                              <a:tailEnd/>
                            </a:ln>
                          </wps:spPr>
                          <wps:txbx>
                            <w:txbxContent>
                              <w:p w14:paraId="6A263D9B" w14:textId="77777777" w:rsidR="007C43EB" w:rsidRPr="00962E11" w:rsidRDefault="007C43EB" w:rsidP="007C43EB">
                                <w:pPr>
                                  <w:jc w:val="center"/>
                                </w:pPr>
                                <w:r w:rsidRPr="00962E11">
                                  <w:rPr>
                                    <w:lang w:val="kk-KZ"/>
                                  </w:rPr>
                                  <w:t>Құжаттарға сәйкес</w:t>
                                </w:r>
                                <w:r>
                                  <w:rPr>
                                    <w:lang w:val="kk-KZ"/>
                                  </w:rPr>
                                  <w:t xml:space="preserve"> түйе сүті</w:t>
                                </w:r>
                                <w:r w:rsidRPr="00962E11">
                                  <w:rPr>
                                    <w:lang w:val="kk-KZ"/>
                                  </w:rPr>
                                  <w:t xml:space="preserve"> шикізат</w:t>
                                </w:r>
                                <w:r>
                                  <w:rPr>
                                    <w:lang w:val="kk-KZ"/>
                                  </w:rPr>
                                  <w:t>ын</w:t>
                                </w:r>
                                <w:r w:rsidRPr="00962E11">
                                  <w:rPr>
                                    <w:lang w:val="kk-KZ"/>
                                  </w:rPr>
                                  <w:t xml:space="preserve"> қабылдау</w:t>
                                </w:r>
                              </w:p>
                            </w:txbxContent>
                          </wps:txbx>
                          <wps:bodyPr rot="0" vert="horz" wrap="square" lIns="91440" tIns="45720" rIns="91440" bIns="45720" anchor="t" anchorCtr="0" upright="1">
                            <a:noAutofit/>
                          </wps:bodyPr>
                        </wps:wsp>
                        <wps:wsp>
                          <wps:cNvPr id="7" name="AutoShape 8"/>
                          <wps:cNvSpPr>
                            <a:spLocks noChangeArrowheads="1"/>
                          </wps:cNvSpPr>
                          <wps:spPr bwMode="auto">
                            <a:xfrm>
                              <a:off x="0" y="587829"/>
                              <a:ext cx="5049325" cy="365366"/>
                            </a:xfrm>
                            <a:prstGeom prst="roundRect">
                              <a:avLst>
                                <a:gd name="adj" fmla="val 16667"/>
                              </a:avLst>
                            </a:prstGeom>
                            <a:solidFill>
                              <a:srgbClr val="FFFFFF"/>
                            </a:solidFill>
                            <a:ln w="38100" cmpd="dbl">
                              <a:solidFill>
                                <a:srgbClr val="000000"/>
                              </a:solidFill>
                              <a:round/>
                              <a:headEnd/>
                              <a:tailEnd/>
                            </a:ln>
                          </wps:spPr>
                          <wps:txbx>
                            <w:txbxContent>
                              <w:p w14:paraId="6A73929C" w14:textId="77777777" w:rsidR="007C43EB" w:rsidRPr="00AC2EA2" w:rsidRDefault="007C43EB" w:rsidP="007C43EB">
                                <w:pPr>
                                  <w:jc w:val="center"/>
                                  <w:rPr>
                                    <w:lang w:val="kk-KZ"/>
                                  </w:rPr>
                                </w:pPr>
                                <w:r>
                                  <w:rPr>
                                    <w:color w:val="000000"/>
                                    <w:lang w:val="kk-KZ"/>
                                  </w:rPr>
                                  <w:t>Фильтрлеу</w:t>
                                </w:r>
                              </w:p>
                            </w:txbxContent>
                          </wps:txbx>
                          <wps:bodyPr rot="0" vert="horz" wrap="square" lIns="91440" tIns="45720" rIns="91440" bIns="45720" anchor="t" anchorCtr="0" upright="1">
                            <a:noAutofit/>
                          </wps:bodyPr>
                        </wps:wsp>
                        <wps:wsp>
                          <wps:cNvPr id="1199885289" name="AutoShape 5"/>
                          <wps:cNvSpPr>
                            <a:spLocks noChangeArrowheads="1"/>
                          </wps:cNvSpPr>
                          <wps:spPr bwMode="auto">
                            <a:xfrm>
                              <a:off x="9330" y="1175657"/>
                              <a:ext cx="2040035" cy="828675"/>
                            </a:xfrm>
                            <a:prstGeom prst="roundRect">
                              <a:avLst>
                                <a:gd name="adj" fmla="val 16667"/>
                              </a:avLst>
                            </a:prstGeom>
                            <a:solidFill>
                              <a:srgbClr val="FFFFFF"/>
                            </a:solidFill>
                            <a:ln w="38100" cmpd="dbl">
                              <a:solidFill>
                                <a:srgbClr val="000000"/>
                              </a:solidFill>
                              <a:round/>
                              <a:headEnd/>
                              <a:tailEnd/>
                            </a:ln>
                          </wps:spPr>
                          <wps:txbx>
                            <w:txbxContent>
                              <w:p w14:paraId="7FA0A536" w14:textId="77777777" w:rsidR="00F25DE7" w:rsidRDefault="007C43EB" w:rsidP="007C43EB">
                                <w:pPr>
                                  <w:jc w:val="center"/>
                                </w:pPr>
                                <w:r w:rsidRPr="00962E11">
                                  <w:t>Пастерлеу [t=</w:t>
                                </w:r>
                                <w:r>
                                  <w:t>90</w:t>
                                </w:r>
                                <w:r w:rsidRPr="00962E11">
                                  <w:t>±2</w:t>
                                </w:r>
                                <w:r w:rsidRPr="00962E11">
                                  <w:rPr>
                                    <w:vertAlign w:val="superscript"/>
                                  </w:rPr>
                                  <w:t>0</w:t>
                                </w:r>
                                <w:r w:rsidRPr="00962E11">
                                  <w:t xml:space="preserve">С </w:t>
                                </w:r>
                              </w:p>
                              <w:p w14:paraId="3052C5E6" w14:textId="1CB8FBCD" w:rsidR="007C43EB" w:rsidRPr="00962E11" w:rsidRDefault="00F25DE7" w:rsidP="007C43EB">
                                <w:pPr>
                                  <w:jc w:val="center"/>
                                </w:pPr>
                                <w:r w:rsidRPr="00765AFF">
                                  <w:rPr>
                                    <w:rFonts w:eastAsia="Calibri"/>
                                    <w:color w:val="000000" w:themeColor="text1"/>
                                    <w:kern w:val="24"/>
                                  </w:rPr>
                                  <w:t>τ</w:t>
                                </w:r>
                                <w:r w:rsidRPr="00AE34FD">
                                  <w:rPr>
                                    <w:rFonts w:eastAsia="Calibri"/>
                                    <w:color w:val="000000" w:themeColor="text1"/>
                                    <w:kern w:val="24"/>
                                  </w:rPr>
                                  <w:t>=</w:t>
                                </w:r>
                                <w:r w:rsidRPr="00F25DE7">
                                  <w:rPr>
                                    <w:rFonts w:eastAsia="Calibri"/>
                                    <w:color w:val="000000" w:themeColor="text1"/>
                                    <w:kern w:val="24"/>
                                  </w:rPr>
                                  <w:t xml:space="preserve">10 </w:t>
                                </w:r>
                                <w:r>
                                  <w:rPr>
                                    <w:rFonts w:eastAsia="Calibri"/>
                                    <w:color w:val="000000" w:themeColor="text1"/>
                                    <w:kern w:val="24"/>
                                    <w:lang w:val="kk-KZ"/>
                                  </w:rPr>
                                  <w:t>сек</w:t>
                                </w:r>
                                <w:r w:rsidR="007C43EB" w:rsidRPr="00962E11">
                                  <w:t>]</w:t>
                                </w:r>
                              </w:p>
                            </w:txbxContent>
                          </wps:txbx>
                          <wps:bodyPr rot="0" vert="horz" wrap="square" lIns="91440" tIns="45720" rIns="91440" bIns="45720" anchor="t" anchorCtr="0" upright="1">
                            <a:noAutofit/>
                          </wps:bodyPr>
                        </wps:wsp>
                        <wps:wsp>
                          <wps:cNvPr id="882976573" name="AutoShape 9"/>
                          <wps:cNvSpPr>
                            <a:spLocks noChangeArrowheads="1"/>
                          </wps:cNvSpPr>
                          <wps:spPr bwMode="auto">
                            <a:xfrm>
                              <a:off x="0" y="2239347"/>
                              <a:ext cx="5024755" cy="361950"/>
                            </a:xfrm>
                            <a:prstGeom prst="roundRect">
                              <a:avLst>
                                <a:gd name="adj" fmla="val 16667"/>
                              </a:avLst>
                            </a:prstGeom>
                            <a:solidFill>
                              <a:srgbClr val="FFFFFF"/>
                            </a:solidFill>
                            <a:ln w="38100" cmpd="dbl">
                              <a:solidFill>
                                <a:srgbClr val="000000"/>
                              </a:solidFill>
                              <a:round/>
                              <a:headEnd/>
                              <a:tailEnd/>
                            </a:ln>
                          </wps:spPr>
                          <wps:txbx>
                            <w:txbxContent>
                              <w:p w14:paraId="0492BE7A" w14:textId="378502B3" w:rsidR="007C43EB" w:rsidRPr="00962E11" w:rsidRDefault="009A11EA" w:rsidP="007C43EB">
                                <w:pPr>
                                  <w:jc w:val="center"/>
                                  <w:rPr>
                                    <w:noProof/>
                                  </w:rPr>
                                </w:pPr>
                                <w:r>
                                  <w:rPr>
                                    <w:noProof/>
                                  </w:rPr>
                                  <w:t>С</w:t>
                                </w:r>
                                <w:r>
                                  <w:rPr>
                                    <w:noProof/>
                                    <w:lang w:val="kk-KZ"/>
                                  </w:rPr>
                                  <w:t>үтті а</w:t>
                                </w:r>
                                <w:r w:rsidR="007C43EB" w:rsidRPr="00962E11">
                                  <w:rPr>
                                    <w:noProof/>
                                  </w:rPr>
                                  <w:t xml:space="preserve">шыту температурасына дейін </w:t>
                                </w:r>
                                <w:r w:rsidR="007C43EB" w:rsidRPr="00962E11">
                                  <w:rPr>
                                    <w:noProof/>
                                    <w:lang w:val="kk-KZ"/>
                                  </w:rPr>
                                  <w:t>салқындату</w:t>
                                </w:r>
                                <w:r w:rsidR="007C43EB" w:rsidRPr="00962E11">
                                  <w:rPr>
                                    <w:noProof/>
                                  </w:rPr>
                                  <w:t xml:space="preserve"> </w:t>
                                </w:r>
                                <w:r w:rsidR="007C43EB" w:rsidRPr="00962E11">
                                  <w:t>[t=40±2</w:t>
                                </w:r>
                                <w:r w:rsidR="000F108C" w:rsidRPr="000F108C">
                                  <w:t xml:space="preserve"> </w:t>
                                </w:r>
                                <w:r w:rsidR="007C43EB" w:rsidRPr="00962E11">
                                  <w:rPr>
                                    <w:vertAlign w:val="superscript"/>
                                  </w:rPr>
                                  <w:t>0</w:t>
                                </w:r>
                                <w:r w:rsidR="007C43EB" w:rsidRPr="00962E11">
                                  <w:t>С]</w:t>
                                </w:r>
                              </w:p>
                            </w:txbxContent>
                          </wps:txbx>
                          <wps:bodyPr rot="0" vert="horz" wrap="square" lIns="91440" tIns="45720" rIns="91440" bIns="45720" anchor="t" anchorCtr="0" upright="1">
                            <a:noAutofit/>
                          </wps:bodyPr>
                        </wps:wsp>
                        <wps:wsp>
                          <wps:cNvPr id="1577602457" name="AutoShape 10"/>
                          <wps:cNvSpPr>
                            <a:spLocks noChangeArrowheads="1"/>
                          </wps:cNvSpPr>
                          <wps:spPr bwMode="auto">
                            <a:xfrm>
                              <a:off x="55984" y="2836506"/>
                              <a:ext cx="5025333" cy="394446"/>
                            </a:xfrm>
                            <a:prstGeom prst="roundRect">
                              <a:avLst>
                                <a:gd name="adj" fmla="val 16667"/>
                              </a:avLst>
                            </a:prstGeom>
                            <a:solidFill>
                              <a:srgbClr val="FFFFFF"/>
                            </a:solidFill>
                            <a:ln w="38100" cmpd="dbl">
                              <a:solidFill>
                                <a:srgbClr val="000000"/>
                              </a:solidFill>
                              <a:round/>
                              <a:headEnd/>
                              <a:tailEnd/>
                            </a:ln>
                          </wps:spPr>
                          <wps:txbx>
                            <w:txbxContent>
                              <w:p w14:paraId="3DE10425" w14:textId="7630DA37" w:rsidR="007C43EB" w:rsidRPr="00962E11" w:rsidRDefault="009A11EA" w:rsidP="007C43EB">
                                <w:pPr>
                                  <w:jc w:val="center"/>
                                </w:pPr>
                                <w:r w:rsidRPr="00F25DE7">
                                  <w:rPr>
                                    <w:lang w:val="kk-KZ"/>
                                  </w:rPr>
                                  <w:t>Ұйытқы</w:t>
                                </w:r>
                                <w:r w:rsidR="007C43EB" w:rsidRPr="00F25DE7">
                                  <w:rPr>
                                    <w:lang w:val="kk-KZ"/>
                                  </w:rPr>
                                  <w:t xml:space="preserve"> енгізу</w:t>
                                </w:r>
                                <w:r w:rsidR="007C43EB" w:rsidRPr="00F25DE7">
                                  <w:t xml:space="preserve"> [t=40</w:t>
                                </w:r>
                                <w:r w:rsidR="007C43EB" w:rsidRPr="00F25DE7">
                                  <w:rPr>
                                    <w:lang w:val="kk-KZ"/>
                                  </w:rPr>
                                  <w:t>±2</w:t>
                                </w:r>
                                <w:r w:rsidR="007C43EB" w:rsidRPr="00F25DE7">
                                  <w:rPr>
                                    <w:vertAlign w:val="superscript"/>
                                  </w:rPr>
                                  <w:t>0</w:t>
                                </w:r>
                                <w:r w:rsidR="007C43EB" w:rsidRPr="00F25DE7">
                                  <w:t>С]</w:t>
                                </w:r>
                              </w:p>
                            </w:txbxContent>
                          </wps:txbx>
                          <wps:bodyPr rot="0" vert="horz" wrap="square" lIns="91440" tIns="45720" rIns="91440" bIns="45720" anchor="t" anchorCtr="0" upright="1">
                            <a:noAutofit/>
                          </wps:bodyPr>
                        </wps:wsp>
                        <wps:wsp>
                          <wps:cNvPr id="986042399" name="AutoShape 11"/>
                          <wps:cNvSpPr>
                            <a:spLocks noChangeArrowheads="1"/>
                          </wps:cNvSpPr>
                          <wps:spPr bwMode="auto">
                            <a:xfrm>
                              <a:off x="27992" y="3470988"/>
                              <a:ext cx="5025333" cy="379186"/>
                            </a:xfrm>
                            <a:prstGeom prst="roundRect">
                              <a:avLst>
                                <a:gd name="adj" fmla="val 16667"/>
                              </a:avLst>
                            </a:prstGeom>
                            <a:solidFill>
                              <a:srgbClr val="FFFFFF"/>
                            </a:solidFill>
                            <a:ln w="38100" cmpd="dbl">
                              <a:solidFill>
                                <a:srgbClr val="000000"/>
                              </a:solidFill>
                              <a:round/>
                              <a:headEnd/>
                              <a:tailEnd/>
                            </a:ln>
                          </wps:spPr>
                          <wps:txbx>
                            <w:txbxContent>
                              <w:p w14:paraId="5C227F50" w14:textId="77777777" w:rsidR="007C43EB" w:rsidRPr="00962E11" w:rsidRDefault="007C43EB" w:rsidP="007C43EB">
                                <w:pPr>
                                  <w:jc w:val="center"/>
                                </w:pPr>
                                <w:r>
                                  <w:rPr>
                                    <w:lang w:val="kk-KZ"/>
                                  </w:rPr>
                                  <w:t>Араластыру</w:t>
                                </w:r>
                              </w:p>
                              <w:p w14:paraId="327AFAA7" w14:textId="77777777" w:rsidR="007C43EB" w:rsidRPr="002D4A69" w:rsidRDefault="007C43EB" w:rsidP="007C43EB">
                                <w:pPr>
                                  <w:jc w:val="both"/>
                                  <w:rPr>
                                    <w:b/>
                                    <w:lang w:val="kk-KZ"/>
                                  </w:rPr>
                                </w:pPr>
                              </w:p>
                              <w:p w14:paraId="32EEA34C" w14:textId="77777777" w:rsidR="007C43EB" w:rsidRPr="00873DE8" w:rsidRDefault="007C43EB" w:rsidP="007C43EB">
                                <w:pPr>
                                  <w:jc w:val="center"/>
                                  <w:rPr>
                                    <w:lang w:val="kk-KZ"/>
                                  </w:rPr>
                                </w:pPr>
                              </w:p>
                            </w:txbxContent>
                          </wps:txbx>
                          <wps:bodyPr rot="0" vert="horz" wrap="square" lIns="91440" tIns="45720" rIns="91440" bIns="45720" anchor="t" anchorCtr="0" upright="1">
                            <a:noAutofit/>
                          </wps:bodyPr>
                        </wps:wsp>
                        <wps:wsp>
                          <wps:cNvPr id="11" name="AutoShape 12"/>
                          <wps:cNvSpPr>
                            <a:spLocks noChangeArrowheads="1"/>
                          </wps:cNvSpPr>
                          <wps:spPr bwMode="auto">
                            <a:xfrm>
                              <a:off x="55984" y="4114800"/>
                              <a:ext cx="5024755" cy="416560"/>
                            </a:xfrm>
                            <a:prstGeom prst="roundRect">
                              <a:avLst>
                                <a:gd name="adj" fmla="val 16667"/>
                              </a:avLst>
                            </a:prstGeom>
                            <a:solidFill>
                              <a:srgbClr val="FFFFFF"/>
                            </a:solidFill>
                            <a:ln w="38100" cmpd="dbl">
                              <a:solidFill>
                                <a:srgbClr val="000000"/>
                              </a:solidFill>
                              <a:round/>
                              <a:headEnd/>
                              <a:tailEnd/>
                            </a:ln>
                          </wps:spPr>
                          <wps:txbx>
                            <w:txbxContent>
                              <w:p w14:paraId="5430B723" w14:textId="5AFC2E38" w:rsidR="007C43EB" w:rsidRPr="00962E11" w:rsidRDefault="007C43EB" w:rsidP="007C43EB">
                                <w:pPr>
                                  <w:jc w:val="center"/>
                                </w:pPr>
                                <w:r w:rsidRPr="00962E11">
                                  <w:rPr>
                                    <w:lang w:val="kk-KZ"/>
                                  </w:rPr>
                                  <w:t xml:space="preserve">Сүтті </w:t>
                                </w:r>
                                <w:r w:rsidR="0027709B">
                                  <w:rPr>
                                    <w:lang w:val="kk-KZ"/>
                                  </w:rPr>
                                  <w:t>а</w:t>
                                </w:r>
                                <w:r w:rsidRPr="00962E11">
                                  <w:rPr>
                                    <w:lang w:val="kk-KZ"/>
                                  </w:rPr>
                                  <w:t>шыту</w:t>
                                </w:r>
                                <w:r w:rsidRPr="00962E11">
                                  <w:t xml:space="preserve"> [t=40</w:t>
                                </w:r>
                                <w:r w:rsidRPr="00962E11">
                                  <w:rPr>
                                    <w:lang w:val="kk-KZ"/>
                                  </w:rPr>
                                  <w:t>±2</w:t>
                                </w:r>
                                <w:r w:rsidRPr="00962E11">
                                  <w:t xml:space="preserve"> </w:t>
                                </w:r>
                                <w:r w:rsidRPr="00962E11">
                                  <w:rPr>
                                    <w:vertAlign w:val="superscript"/>
                                  </w:rPr>
                                  <w:t>0</w:t>
                                </w:r>
                                <w:r w:rsidRPr="00962E11">
                                  <w:t xml:space="preserve">С, </w:t>
                                </w:r>
                                <w:r>
                                  <w:rPr>
                                    <w:lang w:val="kk-KZ"/>
                                  </w:rPr>
                                  <w:t>8</w:t>
                                </w:r>
                                <w:r w:rsidR="00992401" w:rsidRPr="00992401">
                                  <w:t>-10</w:t>
                                </w:r>
                                <w:r>
                                  <w:rPr>
                                    <w:lang w:val="kk-KZ"/>
                                  </w:rPr>
                                  <w:t xml:space="preserve"> </w:t>
                                </w:r>
                                <w:r w:rsidRPr="00962E11">
                                  <w:rPr>
                                    <w:lang w:val="kk-KZ"/>
                                  </w:rPr>
                                  <w:t>сағат</w:t>
                                </w:r>
                                <w:r w:rsidRPr="00962E11">
                                  <w:t>]</w:t>
                                </w:r>
                              </w:p>
                              <w:p w14:paraId="6BEEAEFA" w14:textId="77777777" w:rsidR="007C43EB" w:rsidRPr="00CE7AA6" w:rsidRDefault="007C43EB" w:rsidP="007C43EB">
                                <w:pPr>
                                  <w:jc w:val="both"/>
                                </w:pPr>
                              </w:p>
                            </w:txbxContent>
                          </wps:txbx>
                          <wps:bodyPr rot="0" vert="horz" wrap="square" lIns="91440" tIns="45720" rIns="91440" bIns="45720" anchor="t" anchorCtr="0" upright="1">
                            <a:noAutofit/>
                          </wps:bodyPr>
                        </wps:wsp>
                        <wps:wsp>
                          <wps:cNvPr id="13" name="AutoShape 14"/>
                          <wps:cNvSpPr>
                            <a:spLocks noChangeArrowheads="1"/>
                          </wps:cNvSpPr>
                          <wps:spPr bwMode="auto">
                            <a:xfrm>
                              <a:off x="74645" y="4777274"/>
                              <a:ext cx="5025333" cy="416070"/>
                            </a:xfrm>
                            <a:prstGeom prst="roundRect">
                              <a:avLst>
                                <a:gd name="adj" fmla="val 16667"/>
                              </a:avLst>
                            </a:prstGeom>
                            <a:solidFill>
                              <a:srgbClr val="FFFFFF"/>
                            </a:solidFill>
                            <a:ln w="38100" cmpd="dbl">
                              <a:solidFill>
                                <a:srgbClr val="000000"/>
                              </a:solidFill>
                              <a:round/>
                              <a:headEnd/>
                              <a:tailEnd/>
                            </a:ln>
                          </wps:spPr>
                          <wps:txbx>
                            <w:txbxContent>
                              <w:p w14:paraId="3CB3A159" w14:textId="77777777" w:rsidR="007C43EB" w:rsidRPr="00962E11" w:rsidRDefault="007C43EB" w:rsidP="007C43EB">
                                <w:pPr>
                                  <w:jc w:val="center"/>
                                </w:pPr>
                                <w:r w:rsidRPr="00962E11">
                                  <w:rPr>
                                    <w:lang w:val="kk-KZ"/>
                                  </w:rPr>
                                  <w:t>Салқындату</w:t>
                                </w:r>
                                <w:r w:rsidRPr="00962E11">
                                  <w:t xml:space="preserve"> [t=4</w:t>
                                </w:r>
                                <w:r w:rsidRPr="00962E11">
                                  <w:rPr>
                                    <w:lang w:val="kk-KZ"/>
                                  </w:rPr>
                                  <w:t>±2</w:t>
                                </w:r>
                                <w:r w:rsidRPr="00962E11">
                                  <w:rPr>
                                    <w:vertAlign w:val="superscript"/>
                                  </w:rPr>
                                  <w:t>0</w:t>
                                </w:r>
                                <w:r w:rsidRPr="00962E11">
                                  <w:t>С]</w:t>
                                </w:r>
                              </w:p>
                            </w:txbxContent>
                          </wps:txbx>
                          <wps:bodyPr rot="0" vert="horz" wrap="square" lIns="91440" tIns="45720" rIns="91440" bIns="45720" anchor="t" anchorCtr="0" upright="1">
                            <a:noAutofit/>
                          </wps:bodyPr>
                        </wps:wsp>
                        <wps:wsp>
                          <wps:cNvPr id="14" name="AutoShape 15"/>
                          <wps:cNvSpPr>
                            <a:spLocks noChangeArrowheads="1"/>
                          </wps:cNvSpPr>
                          <wps:spPr bwMode="auto">
                            <a:xfrm>
                              <a:off x="55984" y="5411755"/>
                              <a:ext cx="5025333" cy="423527"/>
                            </a:xfrm>
                            <a:prstGeom prst="roundRect">
                              <a:avLst>
                                <a:gd name="adj" fmla="val 16667"/>
                              </a:avLst>
                            </a:prstGeom>
                            <a:solidFill>
                              <a:srgbClr val="FFFFFF"/>
                            </a:solidFill>
                            <a:ln w="38100" cmpd="dbl">
                              <a:solidFill>
                                <a:srgbClr val="000000"/>
                              </a:solidFill>
                              <a:round/>
                              <a:headEnd/>
                              <a:tailEnd/>
                            </a:ln>
                          </wps:spPr>
                          <wps:txbx>
                            <w:txbxContent>
                              <w:p w14:paraId="3E2CD0AE" w14:textId="014E1585" w:rsidR="007C43EB" w:rsidRPr="00962E11" w:rsidRDefault="007C43EB" w:rsidP="00E8749A">
                                <w:pPr>
                                  <w:jc w:val="center"/>
                                </w:pPr>
                                <w:r w:rsidRPr="00962E11">
                                  <w:rPr>
                                    <w:color w:val="000000"/>
                                    <w:lang w:val="kk-KZ"/>
                                  </w:rPr>
                                  <w:t>Ыдысқа құю</w:t>
                                </w:r>
                              </w:p>
                            </w:txbxContent>
                          </wps:txbx>
                          <wps:bodyPr rot="0" vert="horz" wrap="square" lIns="91440" tIns="45720" rIns="91440" bIns="45720" anchor="t" anchorCtr="0" upright="1">
                            <a:noAutofit/>
                          </wps:bodyPr>
                        </wps:wsp>
                        <wps:wsp>
                          <wps:cNvPr id="15" name="AutoShape 16"/>
                          <wps:cNvSpPr>
                            <a:spLocks noChangeArrowheads="1"/>
                          </wps:cNvSpPr>
                          <wps:spPr bwMode="auto">
                            <a:xfrm>
                              <a:off x="27992" y="6064898"/>
                              <a:ext cx="5071408" cy="416070"/>
                            </a:xfrm>
                            <a:prstGeom prst="roundRect">
                              <a:avLst>
                                <a:gd name="adj" fmla="val 16667"/>
                              </a:avLst>
                            </a:prstGeom>
                            <a:solidFill>
                              <a:srgbClr val="FFFFFF"/>
                            </a:solidFill>
                            <a:ln w="38100" cmpd="dbl">
                              <a:solidFill>
                                <a:srgbClr val="000000"/>
                              </a:solidFill>
                              <a:round/>
                              <a:headEnd/>
                              <a:tailEnd/>
                            </a:ln>
                          </wps:spPr>
                          <wps:txbx>
                            <w:txbxContent>
                              <w:p w14:paraId="567389A5" w14:textId="77777777" w:rsidR="007C43EB" w:rsidRPr="00962E11" w:rsidRDefault="007C43EB" w:rsidP="007C43EB">
                                <w:pPr>
                                  <w:jc w:val="center"/>
                                </w:pPr>
                                <w:r w:rsidRPr="00962E11">
                                  <w:rPr>
                                    <w:lang w:val="kk-KZ"/>
                                  </w:rPr>
                                  <w:t xml:space="preserve">Салқындату </w:t>
                                </w:r>
                                <w:r w:rsidRPr="00962E11">
                                  <w:t xml:space="preserve"> </w:t>
                                </w:r>
                                <w:r w:rsidRPr="00962E11">
                                  <w:rPr>
                                    <w:lang w:val="kk-KZ"/>
                                  </w:rPr>
                                  <w:t xml:space="preserve">және сақтау  </w:t>
                                </w:r>
                                <w:r w:rsidRPr="00962E11">
                                  <w:t>[t=(4±2)</w:t>
                                </w:r>
                                <w:r w:rsidRPr="00962E11">
                                  <w:rPr>
                                    <w:vertAlign w:val="superscript"/>
                                  </w:rPr>
                                  <w:t xml:space="preserve"> 0</w:t>
                                </w:r>
                                <w:r w:rsidRPr="00962E11">
                                  <w:t>С</w:t>
                                </w:r>
                                <w:r w:rsidRPr="00962E11">
                                  <w:rPr>
                                    <w:lang w:val="kk-KZ"/>
                                  </w:rPr>
                                  <w:t>, 7 тәулік</w:t>
                                </w:r>
                                <w:r w:rsidRPr="00962E11">
                                  <w:t>]</w:t>
                                </w:r>
                              </w:p>
                            </w:txbxContent>
                          </wps:txbx>
                          <wps:bodyPr rot="0" vert="horz" wrap="square" lIns="91440" tIns="45720" rIns="91440" bIns="45720" anchor="t" anchorCtr="0" upright="1">
                            <a:noAutofit/>
                          </wps:bodyPr>
                        </wps:wsp>
                        <wps:wsp>
                          <wps:cNvPr id="777173876" name="AutoShape 5"/>
                          <wps:cNvSpPr>
                            <a:spLocks noChangeArrowheads="1"/>
                          </wps:cNvSpPr>
                          <wps:spPr bwMode="auto">
                            <a:xfrm>
                              <a:off x="2668555" y="1175657"/>
                              <a:ext cx="2354256" cy="828843"/>
                            </a:xfrm>
                            <a:prstGeom prst="roundRect">
                              <a:avLst>
                                <a:gd name="adj" fmla="val 16667"/>
                              </a:avLst>
                            </a:prstGeom>
                            <a:solidFill>
                              <a:srgbClr val="FFFFFF"/>
                            </a:solidFill>
                            <a:ln w="38100" cmpd="dbl">
                              <a:solidFill>
                                <a:srgbClr val="000000"/>
                              </a:solidFill>
                              <a:round/>
                              <a:headEnd/>
                              <a:tailEnd/>
                            </a:ln>
                          </wps:spPr>
                          <wps:txbx>
                            <w:txbxContent>
                              <w:p w14:paraId="41C4C5A1" w14:textId="764ADB0C" w:rsidR="009A11EA" w:rsidRPr="00962E11" w:rsidRDefault="00813B4C" w:rsidP="009A11EA">
                                <w:pPr>
                                  <w:jc w:val="center"/>
                                </w:pPr>
                                <w:r>
                                  <w:rPr>
                                    <w:lang w:val="kk-KZ"/>
                                  </w:rPr>
                                  <w:t>Термоу</w:t>
                                </w:r>
                                <w:r w:rsidR="009A11EA">
                                  <w:rPr>
                                    <w:lang w:val="kk-KZ"/>
                                  </w:rPr>
                                  <w:t>льтр</w:t>
                                </w:r>
                                <w:r w:rsidR="00AE34FD">
                                  <w:rPr>
                                    <w:lang w:val="kk-KZ"/>
                                  </w:rPr>
                                  <w:t>дыбыстық өңдеу</w:t>
                                </w:r>
                                <w:r w:rsidR="009A11EA" w:rsidRPr="00962E11">
                                  <w:t xml:space="preserve"> [t=</w:t>
                                </w:r>
                                <w:r w:rsidR="00EB1C92" w:rsidRPr="00EB1C92">
                                  <w:t xml:space="preserve">50 </w:t>
                                </w:r>
                                <w:r w:rsidR="009A11EA" w:rsidRPr="00962E11">
                                  <w:rPr>
                                    <w:vertAlign w:val="superscript"/>
                                  </w:rPr>
                                  <w:t>0</w:t>
                                </w:r>
                                <w:r w:rsidR="009A11EA" w:rsidRPr="00962E11">
                                  <w:t>С</w:t>
                                </w:r>
                                <w:r w:rsidR="00AE34FD">
                                  <w:rPr>
                                    <w:lang w:val="kk-KZ"/>
                                  </w:rPr>
                                  <w:t>, Р</w:t>
                                </w:r>
                                <w:r w:rsidR="00AE34FD" w:rsidRPr="00AE34FD">
                                  <w:t xml:space="preserve">= </w:t>
                                </w:r>
                                <w:r w:rsidR="00EB1C92" w:rsidRPr="00EB1C92">
                                  <w:t>100</w:t>
                                </w:r>
                                <w:r w:rsidR="00AE34FD">
                                  <w:rPr>
                                    <w:lang w:val="kk-KZ"/>
                                  </w:rPr>
                                  <w:t xml:space="preserve"> Вт, </w:t>
                                </w:r>
                                <w:r w:rsidR="00AE34FD" w:rsidRPr="00765AFF">
                                  <w:rPr>
                                    <w:rFonts w:eastAsia="Calibri"/>
                                    <w:color w:val="000000" w:themeColor="text1"/>
                                    <w:kern w:val="24"/>
                                  </w:rPr>
                                  <w:t>τ</w:t>
                                </w:r>
                                <w:r w:rsidR="00AE34FD" w:rsidRPr="00AE34FD">
                                  <w:rPr>
                                    <w:rFonts w:eastAsia="Calibri"/>
                                    <w:color w:val="000000" w:themeColor="text1"/>
                                    <w:kern w:val="24"/>
                                  </w:rPr>
                                  <w:t>=</w:t>
                                </w:r>
                                <w:r w:rsidR="00EB1C92" w:rsidRPr="00EB1C92">
                                  <w:rPr>
                                    <w:rFonts w:eastAsia="Calibri"/>
                                    <w:color w:val="000000" w:themeColor="text1"/>
                                    <w:kern w:val="24"/>
                                  </w:rPr>
                                  <w:t>1</w:t>
                                </w:r>
                                <w:r w:rsidR="0012743F">
                                  <w:rPr>
                                    <w:rFonts w:eastAsia="Calibri"/>
                                    <w:color w:val="000000" w:themeColor="text1"/>
                                    <w:kern w:val="24"/>
                                  </w:rPr>
                                  <w:t>5</w:t>
                                </w:r>
                                <w:r w:rsidR="00AE34FD" w:rsidRPr="00AE34FD">
                                  <w:rPr>
                                    <w:rFonts w:eastAsia="Calibri"/>
                                    <w:color w:val="000000" w:themeColor="text1"/>
                                    <w:kern w:val="24"/>
                                  </w:rPr>
                                  <w:t xml:space="preserve"> </w:t>
                                </w:r>
                                <w:r w:rsidR="00AE34FD">
                                  <w:rPr>
                                    <w:rFonts w:eastAsia="Calibri"/>
                                    <w:color w:val="000000" w:themeColor="text1"/>
                                    <w:kern w:val="24"/>
                                    <w:lang w:val="kk-KZ"/>
                                  </w:rPr>
                                  <w:t>мин</w:t>
                                </w:r>
                                <w:r w:rsidR="009A11EA" w:rsidRPr="00962E11">
                                  <w:t>]</w:t>
                                </w:r>
                              </w:p>
                            </w:txbxContent>
                          </wps:txbx>
                          <wps:bodyPr rot="0" vert="horz" wrap="square" lIns="91440" tIns="45720" rIns="91440" bIns="45720" anchor="t" anchorCtr="0" upright="1">
                            <a:noAutofit/>
                          </wps:bodyPr>
                        </wps:wsp>
                      </wpg:grpSp>
                      <wpg:grpSp>
                        <wpg:cNvPr id="926928901" name="Группа 2"/>
                        <wpg:cNvGrpSpPr/>
                        <wpg:grpSpPr>
                          <a:xfrm>
                            <a:off x="899108" y="369855"/>
                            <a:ext cx="3004237" cy="5647739"/>
                            <a:chOff x="0" y="0"/>
                            <a:chExt cx="3004237" cy="5647739"/>
                          </a:xfrm>
                        </wpg:grpSpPr>
                        <wps:wsp>
                          <wps:cNvPr id="18" name="AutoShape 19"/>
                          <wps:cNvSpPr>
                            <a:spLocks noChangeArrowheads="1"/>
                          </wps:cNvSpPr>
                          <wps:spPr bwMode="auto">
                            <a:xfrm>
                              <a:off x="37322" y="1632858"/>
                              <a:ext cx="158400" cy="180000"/>
                            </a:xfrm>
                            <a:prstGeom prst="downArrow">
                              <a:avLst>
                                <a:gd name="adj1" fmla="val 50000"/>
                                <a:gd name="adj2" fmla="val 307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08441825" name="AutoShape 24"/>
                          <wps:cNvSpPr>
                            <a:spLocks noChangeArrowheads="1"/>
                          </wps:cNvSpPr>
                          <wps:spPr bwMode="auto">
                            <a:xfrm>
                              <a:off x="1505598" y="4861249"/>
                              <a:ext cx="144145" cy="178889"/>
                            </a:xfrm>
                            <a:prstGeom prst="downArrow">
                              <a:avLst>
                                <a:gd name="adj1" fmla="val 50000"/>
                                <a:gd name="adj2" fmla="val 3061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712157551" name="AutoShape 3"/>
                          <wps:cNvSpPr>
                            <a:spLocks noChangeArrowheads="1"/>
                          </wps:cNvSpPr>
                          <wps:spPr bwMode="auto">
                            <a:xfrm>
                              <a:off x="1483567" y="2864498"/>
                              <a:ext cx="158400" cy="180000"/>
                            </a:xfrm>
                            <a:prstGeom prst="downArrow">
                              <a:avLst>
                                <a:gd name="adj1" fmla="val 50000"/>
                                <a:gd name="adj2" fmla="val 2888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6" name="AutoShape 17"/>
                          <wps:cNvSpPr>
                            <a:spLocks noChangeArrowheads="1"/>
                          </wps:cNvSpPr>
                          <wps:spPr bwMode="auto">
                            <a:xfrm>
                              <a:off x="1502229" y="0"/>
                              <a:ext cx="143510" cy="179705"/>
                            </a:xfrm>
                            <a:prstGeom prst="downArrow">
                              <a:avLst>
                                <a:gd name="adj1" fmla="val 50000"/>
                                <a:gd name="adj2" fmla="val 307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064003016" name="AutoShape 18"/>
                          <wps:cNvSpPr>
                            <a:spLocks noChangeArrowheads="1"/>
                          </wps:cNvSpPr>
                          <wps:spPr bwMode="auto">
                            <a:xfrm>
                              <a:off x="2845837" y="597160"/>
                              <a:ext cx="157655" cy="208035"/>
                            </a:xfrm>
                            <a:prstGeom prst="downArrow">
                              <a:avLst>
                                <a:gd name="adj1" fmla="val 50000"/>
                                <a:gd name="adj2" fmla="val 280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9" name="AutoShape 20"/>
                          <wps:cNvSpPr>
                            <a:spLocks noChangeArrowheads="1"/>
                          </wps:cNvSpPr>
                          <wps:spPr bwMode="auto">
                            <a:xfrm>
                              <a:off x="1483567" y="2248678"/>
                              <a:ext cx="158400" cy="180000"/>
                            </a:xfrm>
                            <a:prstGeom prst="downArrow">
                              <a:avLst>
                                <a:gd name="adj1" fmla="val 50000"/>
                                <a:gd name="adj2" fmla="val 321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 name="AutoShape 21"/>
                          <wps:cNvSpPr>
                            <a:spLocks noChangeArrowheads="1"/>
                          </wps:cNvSpPr>
                          <wps:spPr bwMode="auto">
                            <a:xfrm>
                              <a:off x="1483567" y="3517641"/>
                              <a:ext cx="158115" cy="179705"/>
                            </a:xfrm>
                            <a:prstGeom prst="downArrow">
                              <a:avLst>
                                <a:gd name="adj1" fmla="val 50000"/>
                                <a:gd name="adj2" fmla="val 307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1" name="AutoShape 22"/>
                          <wps:cNvSpPr>
                            <a:spLocks noChangeArrowheads="1"/>
                          </wps:cNvSpPr>
                          <wps:spPr bwMode="auto">
                            <a:xfrm>
                              <a:off x="1502229" y="4161453"/>
                              <a:ext cx="158400" cy="180000"/>
                            </a:xfrm>
                            <a:prstGeom prst="downArrow">
                              <a:avLst>
                                <a:gd name="adj1" fmla="val 50000"/>
                                <a:gd name="adj2" fmla="val 307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10700688" name="AutoShape 25"/>
                          <wps:cNvSpPr>
                            <a:spLocks noChangeArrowheads="1"/>
                          </wps:cNvSpPr>
                          <wps:spPr bwMode="auto">
                            <a:xfrm>
                              <a:off x="1492898" y="5467739"/>
                              <a:ext cx="158400" cy="180000"/>
                            </a:xfrm>
                            <a:prstGeom prst="downArrow">
                              <a:avLst>
                                <a:gd name="adj1" fmla="val 50000"/>
                                <a:gd name="adj2" fmla="val 3061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510316358" name="AutoShape 18"/>
                          <wps:cNvSpPr>
                            <a:spLocks noChangeArrowheads="1"/>
                          </wps:cNvSpPr>
                          <wps:spPr bwMode="auto">
                            <a:xfrm>
                              <a:off x="0" y="606490"/>
                              <a:ext cx="158400" cy="180000"/>
                            </a:xfrm>
                            <a:prstGeom prst="downArrow">
                              <a:avLst>
                                <a:gd name="adj1" fmla="val 50000"/>
                                <a:gd name="adj2" fmla="val 280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18508281" name="AutoShape 19"/>
                          <wps:cNvSpPr>
                            <a:spLocks noChangeArrowheads="1"/>
                          </wps:cNvSpPr>
                          <wps:spPr bwMode="auto">
                            <a:xfrm>
                              <a:off x="2845837" y="1632858"/>
                              <a:ext cx="158400" cy="180000"/>
                            </a:xfrm>
                            <a:prstGeom prst="downArrow">
                              <a:avLst>
                                <a:gd name="adj1" fmla="val 50000"/>
                                <a:gd name="adj2" fmla="val 307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B4A2429" id="Группа 3" o:spid="_x0000_s1065" style="position:absolute;left:0;text-align:left;margin-left:39.7pt;margin-top:8.65pt;width:448.3pt;height:524.1pt;z-index:251898880;mso-width-relative:margin;mso-height-relative:margin" coordsize="50999,648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">
                <v:group id="Группа 1" o:spid="_x0000_s1066" style="position:absolute;width:50999;height:64809" coordsize="50999,648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">
                  <v:roundrect id="AutoShape 6" o:spid="_x0000_s1067" style="position:absolute;left:93;width:50400;height:327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" strokeweight="3pt">
                    <v:stroke linestyle="thinThin"/>
                    <v:textbox>
                      <w:txbxContent>
                        <w:p w14:paraId="6A263D9B" w14:textId="77777777" w:rsidR="007C43EB" w:rsidRPr="00962E11" w:rsidRDefault="007C43EB" w:rsidP="007C43EB">
                          <w:pPr>
                            <w:jc w:val="center"/>
                          </w:pPr>
                          <w:r w:rsidRPr="00962E11">
                            <w:rPr>
                              <w:lang w:val="kk-KZ"/>
                            </w:rPr>
                            <w:t>Құжаттарға сәйкес</w:t>
                          </w:r>
                          <w:r>
                            <w:rPr>
                              <w:lang w:val="kk-KZ"/>
                            </w:rPr>
                            <w:t xml:space="preserve"> түйе сүті</w:t>
                          </w:r>
                          <w:r w:rsidRPr="00962E11">
                            <w:rPr>
                              <w:lang w:val="kk-KZ"/>
                            </w:rPr>
                            <w:t xml:space="preserve"> шикізат</w:t>
                          </w:r>
                          <w:r>
                            <w:rPr>
                              <w:lang w:val="kk-KZ"/>
                            </w:rPr>
                            <w:t>ын</w:t>
                          </w:r>
                          <w:r w:rsidRPr="00962E11">
                            <w:rPr>
                              <w:lang w:val="kk-KZ"/>
                            </w:rPr>
                            <w:t xml:space="preserve"> қабылдау</w:t>
                          </w:r>
                        </w:p>
                      </w:txbxContent>
                    </v:textbox>
                  </v:roundrect>
                  <v:roundrect id="AutoShape 8" o:spid="_x0000_s1068" style="position:absolute;top:5878;width:50493;height:365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" strokeweight="3pt">
                    <v:stroke linestyle="thinThin"/>
                    <v:textbox>
                      <w:txbxContent>
                        <w:p w14:paraId="6A73929C" w14:textId="77777777" w:rsidR="007C43EB" w:rsidRPr="00AC2EA2" w:rsidRDefault="007C43EB" w:rsidP="007C43EB">
                          <w:pPr>
                            <w:jc w:val="center"/>
                            <w:rPr>
                              <w:lang w:val="kk-KZ"/>
                            </w:rPr>
                          </w:pPr>
                          <w:r>
                            <w:rPr>
                              <w:color w:val="000000"/>
                              <w:lang w:val="kk-KZ"/>
                            </w:rPr>
                            <w:t>Фильтрлеу</w:t>
                          </w:r>
                        </w:p>
                      </w:txbxContent>
                    </v:textbox>
                  </v:roundrect>
                  <v:roundrect id="AutoShape 5" o:spid="_x0000_s1069" style="position:absolute;left:93;top:11756;width:20400;height:828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" strokeweight="3pt">
                    <v:stroke linestyle="thinThin"/>
                    <v:textbox>
                      <w:txbxContent>
                        <w:p w14:paraId="7FA0A536" w14:textId="77777777" w:rsidR="00F25DE7" w:rsidRDefault="007C43EB" w:rsidP="007C43EB">
                          <w:pPr>
                            <w:jc w:val="center"/>
                          </w:pPr>
                          <w:r w:rsidRPr="00962E11">
                            <w:t>Пастерлеу [t=</w:t>
                          </w:r>
                          <w:r>
                            <w:t>90</w:t>
                          </w:r>
                          <w:r w:rsidRPr="00962E11">
                            <w:t>±2</w:t>
                          </w:r>
                          <w:r w:rsidRPr="00962E11">
                            <w:rPr>
                              <w:vertAlign w:val="superscript"/>
                            </w:rPr>
                            <w:t>0</w:t>
                          </w:r>
                          <w:r w:rsidRPr="00962E11">
                            <w:t xml:space="preserve">С </w:t>
                          </w:r>
                        </w:p>
                        <w:p w14:paraId="3052C5E6" w14:textId="1CB8FBCD" w:rsidR="007C43EB" w:rsidRPr="00962E11" w:rsidRDefault="00F25DE7" w:rsidP="007C43EB">
                          <w:pPr>
                            <w:jc w:val="center"/>
                          </w:pPr>
                          <w:r w:rsidRPr="00765AFF">
                            <w:rPr>
                              <w:rFonts w:eastAsia="Calibri"/>
                              <w:color w:val="000000" w:themeColor="text1"/>
                              <w:kern w:val="24"/>
                            </w:rPr>
                            <w:t>τ</w:t>
                          </w:r>
                          <w:r w:rsidRPr="00AE34FD">
                            <w:rPr>
                              <w:rFonts w:eastAsia="Calibri"/>
                              <w:color w:val="000000" w:themeColor="text1"/>
                              <w:kern w:val="24"/>
                            </w:rPr>
                            <w:t>=</w:t>
                          </w:r>
                          <w:r w:rsidRPr="00F25DE7">
                            <w:rPr>
                              <w:rFonts w:eastAsia="Calibri"/>
                              <w:color w:val="000000" w:themeColor="text1"/>
                              <w:kern w:val="24"/>
                            </w:rPr>
                            <w:t xml:space="preserve">10 </w:t>
                          </w:r>
                          <w:r>
                            <w:rPr>
                              <w:rFonts w:eastAsia="Calibri"/>
                              <w:color w:val="000000" w:themeColor="text1"/>
                              <w:kern w:val="24"/>
                              <w:lang w:val="kk-KZ"/>
                            </w:rPr>
                            <w:t>сек</w:t>
                          </w:r>
                          <w:r w:rsidR="007C43EB" w:rsidRPr="00962E11">
                            <w:t>]</w:t>
                          </w:r>
                        </w:p>
                      </w:txbxContent>
                    </v:textbox>
                  </v:roundrect>
                  <v:roundrect id="AutoShape 9" o:spid="_x0000_s1070" style="position:absolute;top:22393;width:50247;height:3619;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" strokeweight="3pt">
                    <v:stroke linestyle="thinThin"/>
                    <v:textbox>
                      <w:txbxContent>
                        <w:p w14:paraId="0492BE7A" w14:textId="378502B3" w:rsidR="007C43EB" w:rsidRPr="00962E11" w:rsidRDefault="009A11EA" w:rsidP="007C43EB">
                          <w:pPr>
                            <w:jc w:val="center"/>
                            <w:rPr>
                              <w:noProof/>
                            </w:rPr>
                          </w:pPr>
                          <w:r>
                            <w:rPr>
                              <w:noProof/>
                            </w:rPr>
                            <w:t>С</w:t>
                          </w:r>
                          <w:r>
                            <w:rPr>
                              <w:noProof/>
                              <w:lang w:val="kk-KZ"/>
                            </w:rPr>
                            <w:t>үтті а</w:t>
                          </w:r>
                          <w:r w:rsidR="007C43EB" w:rsidRPr="00962E11">
                            <w:rPr>
                              <w:noProof/>
                            </w:rPr>
                            <w:t xml:space="preserve">шыту температурасына дейін </w:t>
                          </w:r>
                          <w:r w:rsidR="007C43EB" w:rsidRPr="00962E11">
                            <w:rPr>
                              <w:noProof/>
                              <w:lang w:val="kk-KZ"/>
                            </w:rPr>
                            <w:t>салқындату</w:t>
                          </w:r>
                          <w:r w:rsidR="007C43EB" w:rsidRPr="00962E11">
                            <w:rPr>
                              <w:noProof/>
                            </w:rPr>
                            <w:t xml:space="preserve"> </w:t>
                          </w:r>
                          <w:r w:rsidR="007C43EB" w:rsidRPr="00962E11">
                            <w:t>[t=40±2</w:t>
                          </w:r>
                          <w:r w:rsidR="000F108C" w:rsidRPr="000F108C">
                            <w:t xml:space="preserve"> </w:t>
                          </w:r>
                          <w:r w:rsidR="007C43EB" w:rsidRPr="00962E11">
                            <w:rPr>
                              <w:vertAlign w:val="superscript"/>
                            </w:rPr>
                            <w:t>0</w:t>
                          </w:r>
                          <w:r w:rsidR="007C43EB" w:rsidRPr="00962E11">
                            <w:t>С]</w:t>
                          </w:r>
                        </w:p>
                      </w:txbxContent>
                    </v:textbox>
                  </v:roundrect>
                  <v:roundrect id="AutoShape 10" o:spid="_x0000_s1071" style="position:absolute;left:559;top:28365;width:50254;height:3944;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" strokeweight="3pt">
                    <v:stroke linestyle="thinThin"/>
                    <v:textbox>
                      <w:txbxContent>
                        <w:p w14:paraId="3DE10425" w14:textId="7630DA37" w:rsidR="007C43EB" w:rsidRPr="00962E11" w:rsidRDefault="009A11EA" w:rsidP="007C43EB">
                          <w:pPr>
                            <w:jc w:val="center"/>
                          </w:pPr>
                          <w:r w:rsidRPr="00F25DE7">
                            <w:rPr>
                              <w:lang w:val="kk-KZ"/>
                            </w:rPr>
                            <w:t>Ұйытқы</w:t>
                          </w:r>
                          <w:r w:rsidR="007C43EB" w:rsidRPr="00F25DE7">
                            <w:rPr>
                              <w:lang w:val="kk-KZ"/>
                            </w:rPr>
                            <w:t xml:space="preserve"> енгізу</w:t>
                          </w:r>
                          <w:r w:rsidR="007C43EB" w:rsidRPr="00F25DE7">
                            <w:t xml:space="preserve"> [t=40</w:t>
                          </w:r>
                          <w:r w:rsidR="007C43EB" w:rsidRPr="00F25DE7">
                            <w:rPr>
                              <w:lang w:val="kk-KZ"/>
                            </w:rPr>
                            <w:t>±2</w:t>
                          </w:r>
                          <w:r w:rsidR="007C43EB" w:rsidRPr="00F25DE7">
                            <w:rPr>
                              <w:vertAlign w:val="superscript"/>
                            </w:rPr>
                            <w:t>0</w:t>
                          </w:r>
                          <w:r w:rsidR="007C43EB" w:rsidRPr="00F25DE7">
                            <w:t>С]</w:t>
                          </w:r>
                        </w:p>
                      </w:txbxContent>
                    </v:textbox>
                  </v:roundrect>
                  <v:roundrect id="AutoShape 11" o:spid="_x0000_s1072" style="position:absolute;left:279;top:34709;width:50254;height:3792;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" strokeweight="3pt">
                    <v:stroke linestyle="thinThin"/>
                    <v:textbox>
                      <w:txbxContent>
                        <w:p w14:paraId="5C227F50" w14:textId="77777777" w:rsidR="007C43EB" w:rsidRPr="00962E11" w:rsidRDefault="007C43EB" w:rsidP="007C43EB">
                          <w:pPr>
                            <w:jc w:val="center"/>
                          </w:pPr>
                          <w:r>
                            <w:rPr>
                              <w:lang w:val="kk-KZ"/>
                            </w:rPr>
                            <w:t>Араластыру</w:t>
                          </w:r>
                        </w:p>
                        <w:p w14:paraId="327AFAA7" w14:textId="77777777" w:rsidR="007C43EB" w:rsidRPr="002D4A69" w:rsidRDefault="007C43EB" w:rsidP="007C43EB">
                          <w:pPr>
                            <w:jc w:val="both"/>
                            <w:rPr>
                              <w:b/>
                              <w:lang w:val="kk-KZ"/>
                            </w:rPr>
                          </w:pPr>
                        </w:p>
                        <w:p w14:paraId="32EEA34C" w14:textId="77777777" w:rsidR="007C43EB" w:rsidRPr="00873DE8" w:rsidRDefault="007C43EB" w:rsidP="007C43EB">
                          <w:pPr>
                            <w:jc w:val="center"/>
                            <w:rPr>
                              <w:lang w:val="kk-KZ"/>
                            </w:rPr>
                          </w:pPr>
                        </w:p>
                      </w:txbxContent>
                    </v:textbox>
                  </v:roundrect>
                  <v:roundrect id="AutoShape 12" o:spid="_x0000_s1073" style="position:absolute;left:559;top:41148;width:50248;height:416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" strokeweight="3pt">
                    <v:stroke linestyle="thinThin"/>
                    <v:textbox>
                      <w:txbxContent>
                        <w:p w14:paraId="5430B723" w14:textId="5AFC2E38" w:rsidR="007C43EB" w:rsidRPr="00962E11" w:rsidRDefault="007C43EB" w:rsidP="007C43EB">
                          <w:pPr>
                            <w:jc w:val="center"/>
                          </w:pPr>
                          <w:r w:rsidRPr="00962E11">
                            <w:rPr>
                              <w:lang w:val="kk-KZ"/>
                            </w:rPr>
                            <w:t xml:space="preserve">Сүтті </w:t>
                          </w:r>
                          <w:r w:rsidR="0027709B">
                            <w:rPr>
                              <w:lang w:val="kk-KZ"/>
                            </w:rPr>
                            <w:t>а</w:t>
                          </w:r>
                          <w:r w:rsidRPr="00962E11">
                            <w:rPr>
                              <w:lang w:val="kk-KZ"/>
                            </w:rPr>
                            <w:t>шыту</w:t>
                          </w:r>
                          <w:r w:rsidRPr="00962E11">
                            <w:t xml:space="preserve"> [t=40</w:t>
                          </w:r>
                          <w:r w:rsidRPr="00962E11">
                            <w:rPr>
                              <w:lang w:val="kk-KZ"/>
                            </w:rPr>
                            <w:t>±2</w:t>
                          </w:r>
                          <w:r w:rsidRPr="00962E11">
                            <w:t xml:space="preserve"> </w:t>
                          </w:r>
                          <w:r w:rsidRPr="00962E11">
                            <w:rPr>
                              <w:vertAlign w:val="superscript"/>
                            </w:rPr>
                            <w:t>0</w:t>
                          </w:r>
                          <w:r w:rsidRPr="00962E11">
                            <w:t xml:space="preserve">С, </w:t>
                          </w:r>
                          <w:r>
                            <w:rPr>
                              <w:lang w:val="kk-KZ"/>
                            </w:rPr>
                            <w:t>8</w:t>
                          </w:r>
                          <w:r w:rsidR="00992401" w:rsidRPr="00992401">
                            <w:t>-10</w:t>
                          </w:r>
                          <w:r>
                            <w:rPr>
                              <w:lang w:val="kk-KZ"/>
                            </w:rPr>
                            <w:t xml:space="preserve"> </w:t>
                          </w:r>
                          <w:r w:rsidRPr="00962E11">
                            <w:rPr>
                              <w:lang w:val="kk-KZ"/>
                            </w:rPr>
                            <w:t>сағат</w:t>
                          </w:r>
                          <w:r w:rsidRPr="00962E11">
                            <w:t>]</w:t>
                          </w:r>
                        </w:p>
                        <w:p w14:paraId="6BEEAEFA" w14:textId="77777777" w:rsidR="007C43EB" w:rsidRPr="00CE7AA6" w:rsidRDefault="007C43EB" w:rsidP="007C43EB">
                          <w:pPr>
                            <w:jc w:val="both"/>
                          </w:pPr>
                        </w:p>
                      </w:txbxContent>
                    </v:textbox>
                  </v:roundrect>
                  <v:roundrect id="AutoShape 14" o:spid="_x0000_s1074" style="position:absolute;left:746;top:47772;width:50253;height:4161;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" strokeweight="3pt">
                    <v:stroke linestyle="thinThin"/>
                    <v:textbox>
                      <w:txbxContent>
                        <w:p w14:paraId="3CB3A159" w14:textId="77777777" w:rsidR="007C43EB" w:rsidRPr="00962E11" w:rsidRDefault="007C43EB" w:rsidP="007C43EB">
                          <w:pPr>
                            <w:jc w:val="center"/>
                          </w:pPr>
                          <w:r w:rsidRPr="00962E11">
                            <w:rPr>
                              <w:lang w:val="kk-KZ"/>
                            </w:rPr>
                            <w:t>Салқындату</w:t>
                          </w:r>
                          <w:r w:rsidRPr="00962E11">
                            <w:t xml:space="preserve"> [t=4</w:t>
                          </w:r>
                          <w:r w:rsidRPr="00962E11">
                            <w:rPr>
                              <w:lang w:val="kk-KZ"/>
                            </w:rPr>
                            <w:t>±2</w:t>
                          </w:r>
                          <w:r w:rsidRPr="00962E11">
                            <w:rPr>
                              <w:vertAlign w:val="superscript"/>
                            </w:rPr>
                            <w:t>0</w:t>
                          </w:r>
                          <w:r w:rsidRPr="00962E11">
                            <w:t>С]</w:t>
                          </w:r>
                        </w:p>
                      </w:txbxContent>
                    </v:textbox>
                  </v:roundrect>
                  <v:roundrect id="AutoShape 15" o:spid="_x0000_s1075" style="position:absolute;left:559;top:54117;width:50254;height:4235;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" strokeweight="3pt">
                    <v:stroke linestyle="thinThin"/>
                    <v:textbox>
                      <w:txbxContent>
                        <w:p w14:paraId="3E2CD0AE" w14:textId="014E1585" w:rsidR="007C43EB" w:rsidRPr="00962E11" w:rsidRDefault="007C43EB" w:rsidP="00E8749A">
                          <w:pPr>
                            <w:jc w:val="center"/>
                          </w:pPr>
                          <w:r w:rsidRPr="00962E11">
                            <w:rPr>
                              <w:color w:val="000000"/>
                              <w:lang w:val="kk-KZ"/>
                            </w:rPr>
                            <w:t>Ыдысқа құю</w:t>
                          </w:r>
                        </w:p>
                      </w:txbxContent>
                    </v:textbox>
                  </v:roundrect>
                  <v:roundrect id="AutoShape 16" o:spid="_x0000_s1076" style="position:absolute;left:279;top:60648;width:50715;height:4161;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" strokeweight="3pt">
                    <v:stroke linestyle="thinThin"/>
                    <v:textbox>
                      <w:txbxContent>
                        <w:p w14:paraId="567389A5" w14:textId="77777777" w:rsidR="007C43EB" w:rsidRPr="00962E11" w:rsidRDefault="007C43EB" w:rsidP="007C43EB">
                          <w:pPr>
                            <w:jc w:val="center"/>
                          </w:pPr>
                          <w:r w:rsidRPr="00962E11">
                            <w:rPr>
                              <w:lang w:val="kk-KZ"/>
                            </w:rPr>
                            <w:t xml:space="preserve">Салқындату </w:t>
                          </w:r>
                          <w:r w:rsidRPr="00962E11">
                            <w:t xml:space="preserve"> </w:t>
                          </w:r>
                          <w:r w:rsidRPr="00962E11">
                            <w:rPr>
                              <w:lang w:val="kk-KZ"/>
                            </w:rPr>
                            <w:t xml:space="preserve">және сақтау  </w:t>
                          </w:r>
                          <w:r w:rsidRPr="00962E11">
                            <w:t>[t=(4±2)</w:t>
                          </w:r>
                          <w:r w:rsidRPr="00962E11">
                            <w:rPr>
                              <w:vertAlign w:val="superscript"/>
                            </w:rPr>
                            <w:t xml:space="preserve"> 0</w:t>
                          </w:r>
                          <w:r w:rsidRPr="00962E11">
                            <w:t>С</w:t>
                          </w:r>
                          <w:r w:rsidRPr="00962E11">
                            <w:rPr>
                              <w:lang w:val="kk-KZ"/>
                            </w:rPr>
                            <w:t>, 7 тәулік</w:t>
                          </w:r>
                          <w:r w:rsidRPr="00962E11">
                            <w:t>]</w:t>
                          </w:r>
                        </w:p>
                      </w:txbxContent>
                    </v:textbox>
                  </v:roundrect>
                  <v:roundrect id="AutoShape 5" o:spid="_x0000_s1077" style="position:absolute;left:26685;top:11756;width:23543;height:8289;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" strokeweight="3pt">
                    <v:stroke linestyle="thinThin"/>
                    <v:textbox>
                      <w:txbxContent>
                        <w:p w14:paraId="41C4C5A1" w14:textId="764ADB0C" w:rsidR="009A11EA" w:rsidRPr="00962E11" w:rsidRDefault="00813B4C" w:rsidP="009A11EA">
                          <w:pPr>
                            <w:jc w:val="center"/>
                          </w:pPr>
                          <w:r>
                            <w:rPr>
                              <w:lang w:val="kk-KZ"/>
                            </w:rPr>
                            <w:t>Термоу</w:t>
                          </w:r>
                          <w:r w:rsidR="009A11EA">
                            <w:rPr>
                              <w:lang w:val="kk-KZ"/>
                            </w:rPr>
                            <w:t>льтр</w:t>
                          </w:r>
                          <w:r w:rsidR="00AE34FD">
                            <w:rPr>
                              <w:lang w:val="kk-KZ"/>
                            </w:rPr>
                            <w:t>дыбыстық өңдеу</w:t>
                          </w:r>
                          <w:r w:rsidR="009A11EA" w:rsidRPr="00962E11">
                            <w:t xml:space="preserve"> [t=</w:t>
                          </w:r>
                          <w:r w:rsidR="00EB1C92" w:rsidRPr="00EB1C92">
                            <w:t xml:space="preserve">50 </w:t>
                          </w:r>
                          <w:r w:rsidR="009A11EA" w:rsidRPr="00962E11">
                            <w:rPr>
                              <w:vertAlign w:val="superscript"/>
                            </w:rPr>
                            <w:t>0</w:t>
                          </w:r>
                          <w:r w:rsidR="009A11EA" w:rsidRPr="00962E11">
                            <w:t>С</w:t>
                          </w:r>
                          <w:r w:rsidR="00AE34FD">
                            <w:rPr>
                              <w:lang w:val="kk-KZ"/>
                            </w:rPr>
                            <w:t>, Р</w:t>
                          </w:r>
                          <w:r w:rsidR="00AE34FD" w:rsidRPr="00AE34FD">
                            <w:t xml:space="preserve">= </w:t>
                          </w:r>
                          <w:r w:rsidR="00EB1C92" w:rsidRPr="00EB1C92">
                            <w:t>100</w:t>
                          </w:r>
                          <w:r w:rsidR="00AE34FD">
                            <w:rPr>
                              <w:lang w:val="kk-KZ"/>
                            </w:rPr>
                            <w:t xml:space="preserve"> Вт, </w:t>
                          </w:r>
                          <w:r w:rsidR="00AE34FD" w:rsidRPr="00765AFF">
                            <w:rPr>
                              <w:rFonts w:eastAsia="Calibri"/>
                              <w:color w:val="000000" w:themeColor="text1"/>
                              <w:kern w:val="24"/>
                            </w:rPr>
                            <w:t>τ</w:t>
                          </w:r>
                          <w:r w:rsidR="00AE34FD" w:rsidRPr="00AE34FD">
                            <w:rPr>
                              <w:rFonts w:eastAsia="Calibri"/>
                              <w:color w:val="000000" w:themeColor="text1"/>
                              <w:kern w:val="24"/>
                            </w:rPr>
                            <w:t>=</w:t>
                          </w:r>
                          <w:r w:rsidR="00EB1C92" w:rsidRPr="00EB1C92">
                            <w:rPr>
                              <w:rFonts w:eastAsia="Calibri"/>
                              <w:color w:val="000000" w:themeColor="text1"/>
                              <w:kern w:val="24"/>
                            </w:rPr>
                            <w:t>1</w:t>
                          </w:r>
                          <w:r w:rsidR="0012743F">
                            <w:rPr>
                              <w:rFonts w:eastAsia="Calibri"/>
                              <w:color w:val="000000" w:themeColor="text1"/>
                              <w:kern w:val="24"/>
                            </w:rPr>
                            <w:t>5</w:t>
                          </w:r>
                          <w:r w:rsidR="00AE34FD" w:rsidRPr="00AE34FD">
                            <w:rPr>
                              <w:rFonts w:eastAsia="Calibri"/>
                              <w:color w:val="000000" w:themeColor="text1"/>
                              <w:kern w:val="24"/>
                            </w:rPr>
                            <w:t xml:space="preserve"> </w:t>
                          </w:r>
                          <w:r w:rsidR="00AE34FD">
                            <w:rPr>
                              <w:rFonts w:eastAsia="Calibri"/>
                              <w:color w:val="000000" w:themeColor="text1"/>
                              <w:kern w:val="24"/>
                              <w:lang w:val="kk-KZ"/>
                            </w:rPr>
                            <w:t>мин</w:t>
                          </w:r>
                          <w:r w:rsidR="009A11EA" w:rsidRPr="00962E11">
                            <w:t>]</w:t>
                          </w:r>
                        </w:p>
                      </w:txbxContent>
                    </v:textbox>
                  </v:roundrect>
                </v:group>
                <v:group id="Группа 2" o:spid="_x0000_s1078" style="position:absolute;left:8991;top:3698;width:30042;height:56477" coordsize="30042,564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&#13;&#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 o:spid="_x0000_s1079" type="#_x0000_t67" style="position:absolute;left:373;top:16328;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" adj="15759">
                    <v:textbox style="layout-flow:vertical-ideographic"/>
                  </v:shape>
                  <v:shape id="AutoShape 24" o:spid="_x0000_s1080" type="#_x0000_t67" style="position:absolute;left:15055;top:48612;width:1442;height:17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" adj="16271">
                    <v:textbox style="layout-flow:vertical-ideographic"/>
                  </v:shape>
                  <v:shape id="AutoShape 3" o:spid="_x0000_s1081" type="#_x0000_t67" style="position:absolute;left:14835;top:28644;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" adj="16109">
                    <v:textbox style="layout-flow:vertical-ideographic"/>
                  </v:shape>
                  <v:shape id="AutoShape 17" o:spid="_x0000_s1082" type="#_x0000_t67" style="position:absolute;left:15022;width:1435;height:17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" adj="16300">
                    <v:textbox style="layout-flow:vertical-ideographic"/>
                  </v:shape>
                  <v:shape id="AutoShape 18" o:spid="_x0000_s1083" type="#_x0000_t67" style="position:absolute;left:28458;top:5971;width:1576;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" adj="17015">
                    <v:textbox style="layout-flow:vertical-ideographic"/>
                  </v:shape>
                  <v:shape id="AutoShape 20" o:spid="_x0000_s1084" type="#_x0000_t67" style="position:absolute;left:14835;top:22486;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" adj="15487">
                    <v:textbox style="layout-flow:vertical-ideographic"/>
                  </v:shape>
                  <v:shape id="AutoShape 21" o:spid="_x0000_s1085" type="#_x0000_t67" style="position:absolute;left:14835;top:35176;width:1581;height:17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" adj="15760">
                    <v:textbox style="layout-flow:vertical-ideographic"/>
                  </v:shape>
                  <v:shape id="AutoShape 22" o:spid="_x0000_s1086" type="#_x0000_t67" style="position:absolute;left:15022;top:41614;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" adj="15759">
                    <v:textbox style="layout-flow:vertical-ideographic"/>
                  </v:shape>
                  <v:shape id="AutoShape 25" o:spid="_x0000_s1087" type="#_x0000_t67" style="position:absolute;left:14928;top:54677;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" adj="15780">
                    <v:textbox style="layout-flow:vertical-ideographic"/>
                  </v:shape>
                  <v:shape id="AutoShape 18" o:spid="_x0000_s1088" type="#_x0000_t67" style="position:absolute;top:6064;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" adj="16275">
                    <v:textbox style="layout-flow:vertical-ideographic"/>
                  </v:shape>
                  <v:shape id="AutoShape 19" o:spid="_x0000_s1089" type="#_x0000_t67" style="position:absolute;left:28458;top:16328;width:1584;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" adj="15759">
                    <v:textbox style="layout-flow:vertical-ideographic"/>
                  </v:shape>
                </v:group>
              </v:group>
            </w:pict>
          </mc:Fallback>
        </mc:AlternateContent>
      </w:r>
    </w:p>
    <w:p w14:paraId="6D40E91C" w14:textId="214892DB" w:rsidR="007C43EB" w:rsidRPr="00A76EA9" w:rsidRDefault="007C43EB" w:rsidP="007C43EB">
      <w:pPr>
        <w:ind w:firstLine="567"/>
        <w:jc w:val="both"/>
        <w:rPr>
          <w:sz w:val="28"/>
          <w:szCs w:val="28"/>
          <w:lang w:val="kk-KZ"/>
        </w:rPr>
      </w:pPr>
    </w:p>
    <w:p w14:paraId="6E3BD3A0" w14:textId="1D7D7B2E" w:rsidR="007C43EB" w:rsidRPr="00A76EA9" w:rsidRDefault="007C43EB" w:rsidP="007C43EB">
      <w:pPr>
        <w:pStyle w:val="a4"/>
        <w:spacing w:before="0" w:beforeAutospacing="0" w:after="0" w:afterAutospacing="0"/>
        <w:jc w:val="both"/>
        <w:rPr>
          <w:sz w:val="28"/>
          <w:szCs w:val="28"/>
          <w:lang w:val="kk-KZ"/>
        </w:rPr>
      </w:pPr>
    </w:p>
    <w:p w14:paraId="08329618" w14:textId="452F223B" w:rsidR="007C43EB" w:rsidRPr="00A76EA9" w:rsidRDefault="007C43EB" w:rsidP="007C43EB">
      <w:pPr>
        <w:ind w:firstLine="360"/>
        <w:jc w:val="center"/>
        <w:rPr>
          <w:lang w:val="kk-KZ"/>
        </w:rPr>
      </w:pPr>
    </w:p>
    <w:p w14:paraId="17B4B8AA" w14:textId="1132EC21" w:rsidR="007C43EB" w:rsidRPr="00A76EA9" w:rsidRDefault="007C43EB" w:rsidP="007C43EB">
      <w:pPr>
        <w:rPr>
          <w:lang w:val="kk-KZ"/>
        </w:rPr>
      </w:pPr>
    </w:p>
    <w:p w14:paraId="0B1D101A" w14:textId="2071EA64" w:rsidR="007C43EB" w:rsidRDefault="007C43EB" w:rsidP="007C43EB">
      <w:pPr>
        <w:rPr>
          <w:lang w:val="kk-KZ"/>
        </w:rPr>
      </w:pPr>
    </w:p>
    <w:p w14:paraId="10A96440" w14:textId="1F75798D" w:rsidR="009A11EA" w:rsidRDefault="009A11EA" w:rsidP="007C43EB">
      <w:pPr>
        <w:rPr>
          <w:lang w:val="kk-KZ"/>
        </w:rPr>
      </w:pPr>
    </w:p>
    <w:p w14:paraId="74FF6DB7" w14:textId="3F0D4B25" w:rsidR="007C43EB" w:rsidRPr="00A76EA9" w:rsidRDefault="007C43EB" w:rsidP="007C43EB">
      <w:pPr>
        <w:rPr>
          <w:lang w:val="kk-KZ"/>
        </w:rPr>
      </w:pPr>
    </w:p>
    <w:p w14:paraId="0620EF22" w14:textId="2EE78BA4" w:rsidR="007C43EB" w:rsidRPr="00251525" w:rsidRDefault="007C43EB" w:rsidP="007C43EB">
      <w:pPr>
        <w:jc w:val="right"/>
        <w:rPr>
          <w:lang w:val="kk-KZ"/>
        </w:rPr>
      </w:pPr>
    </w:p>
    <w:p w14:paraId="3882A32D" w14:textId="556E8DFD" w:rsidR="007C43EB" w:rsidRPr="00251525" w:rsidRDefault="007C43EB" w:rsidP="007C43EB">
      <w:pPr>
        <w:jc w:val="right"/>
        <w:rPr>
          <w:lang w:val="kk-KZ"/>
        </w:rPr>
      </w:pPr>
    </w:p>
    <w:p w14:paraId="06BAB531" w14:textId="654523DD" w:rsidR="007C43EB" w:rsidRPr="00251525" w:rsidRDefault="007C43EB" w:rsidP="007C43EB">
      <w:pPr>
        <w:jc w:val="right"/>
        <w:rPr>
          <w:lang w:val="kk-KZ"/>
        </w:rPr>
      </w:pPr>
    </w:p>
    <w:p w14:paraId="2D952A96" w14:textId="4B414C41" w:rsidR="009A11EA" w:rsidRDefault="009A11EA" w:rsidP="007C43EB">
      <w:pPr>
        <w:jc w:val="center"/>
        <w:rPr>
          <w:lang w:val="kk-KZ"/>
        </w:rPr>
      </w:pPr>
    </w:p>
    <w:p w14:paraId="7475F8D5" w14:textId="07578340" w:rsidR="009A11EA" w:rsidRDefault="009A11EA" w:rsidP="007C43EB">
      <w:pPr>
        <w:jc w:val="center"/>
        <w:rPr>
          <w:lang w:val="kk-KZ"/>
        </w:rPr>
      </w:pPr>
    </w:p>
    <w:p w14:paraId="2A5D380E" w14:textId="10197DFE" w:rsidR="009A11EA" w:rsidRDefault="009A11EA" w:rsidP="007C43EB">
      <w:pPr>
        <w:jc w:val="center"/>
        <w:rPr>
          <w:lang w:val="kk-KZ"/>
        </w:rPr>
      </w:pPr>
    </w:p>
    <w:p w14:paraId="043021FD" w14:textId="0532B5A4" w:rsidR="009A11EA" w:rsidRDefault="009A11EA" w:rsidP="007C43EB">
      <w:pPr>
        <w:jc w:val="center"/>
        <w:rPr>
          <w:lang w:val="kk-KZ"/>
        </w:rPr>
      </w:pPr>
    </w:p>
    <w:p w14:paraId="73AE1A35" w14:textId="23C201D2" w:rsidR="009A11EA" w:rsidRDefault="009A11EA" w:rsidP="007C43EB">
      <w:pPr>
        <w:jc w:val="center"/>
        <w:rPr>
          <w:lang w:val="kk-KZ"/>
        </w:rPr>
      </w:pPr>
    </w:p>
    <w:p w14:paraId="4FBAB8CE" w14:textId="42DA97DA" w:rsidR="009A11EA" w:rsidRDefault="009A11EA" w:rsidP="007C43EB">
      <w:pPr>
        <w:jc w:val="center"/>
        <w:rPr>
          <w:lang w:val="kk-KZ"/>
        </w:rPr>
      </w:pPr>
    </w:p>
    <w:p w14:paraId="43C5C2FC" w14:textId="0B7B6447" w:rsidR="007C43EB" w:rsidRPr="00A76EA9" w:rsidRDefault="007C43EB" w:rsidP="007C43EB">
      <w:pPr>
        <w:jc w:val="center"/>
        <w:rPr>
          <w:lang w:val="kk-KZ"/>
        </w:rPr>
      </w:pPr>
    </w:p>
    <w:p w14:paraId="14D62181" w14:textId="631D05DD" w:rsidR="007C43EB" w:rsidRPr="00A76EA9" w:rsidRDefault="007C43EB" w:rsidP="007C43EB">
      <w:pPr>
        <w:jc w:val="center"/>
        <w:rPr>
          <w:lang w:val="kk-KZ"/>
        </w:rPr>
      </w:pPr>
    </w:p>
    <w:p w14:paraId="75D0112D" w14:textId="4F125764" w:rsidR="007C43EB" w:rsidRPr="00A76EA9" w:rsidRDefault="007C43EB" w:rsidP="007C43EB">
      <w:pPr>
        <w:jc w:val="right"/>
        <w:rPr>
          <w:lang w:val="kk-KZ"/>
        </w:rPr>
      </w:pPr>
    </w:p>
    <w:p w14:paraId="4A2FD7D8" w14:textId="178FEB11" w:rsidR="007C43EB" w:rsidRPr="00A76EA9" w:rsidRDefault="007C43EB" w:rsidP="007C43EB">
      <w:pPr>
        <w:jc w:val="right"/>
        <w:rPr>
          <w:lang w:val="kk-KZ"/>
        </w:rPr>
      </w:pPr>
    </w:p>
    <w:p w14:paraId="287853E9" w14:textId="3741016B" w:rsidR="007C43EB" w:rsidRPr="00A76EA9" w:rsidRDefault="007C43EB" w:rsidP="007C43EB">
      <w:pPr>
        <w:jc w:val="right"/>
        <w:rPr>
          <w:lang w:val="kk-KZ"/>
        </w:rPr>
      </w:pPr>
    </w:p>
    <w:p w14:paraId="2B37CE57" w14:textId="1607D618" w:rsidR="007C43EB" w:rsidRPr="00A76EA9" w:rsidRDefault="007C43EB" w:rsidP="007C43EB">
      <w:pPr>
        <w:jc w:val="right"/>
        <w:rPr>
          <w:lang w:val="kk-KZ"/>
        </w:rPr>
      </w:pPr>
    </w:p>
    <w:p w14:paraId="16F39808" w14:textId="7711E92A" w:rsidR="007C43EB" w:rsidRPr="00A76EA9" w:rsidRDefault="007C43EB" w:rsidP="007C43EB">
      <w:pPr>
        <w:jc w:val="right"/>
        <w:rPr>
          <w:lang w:val="kk-KZ"/>
        </w:rPr>
      </w:pPr>
    </w:p>
    <w:p w14:paraId="1A1C15C5" w14:textId="5E7C8613" w:rsidR="007C43EB" w:rsidRPr="00A76EA9" w:rsidRDefault="007C43EB" w:rsidP="007C43EB">
      <w:pPr>
        <w:jc w:val="right"/>
        <w:rPr>
          <w:lang w:val="kk-KZ"/>
        </w:rPr>
      </w:pPr>
    </w:p>
    <w:p w14:paraId="427BD625" w14:textId="5FF54AE4" w:rsidR="007C43EB" w:rsidRPr="00A76EA9" w:rsidRDefault="007C43EB" w:rsidP="007C43EB">
      <w:pPr>
        <w:jc w:val="right"/>
        <w:rPr>
          <w:lang w:val="kk-KZ"/>
        </w:rPr>
      </w:pPr>
    </w:p>
    <w:p w14:paraId="23D33065" w14:textId="79DC33BE" w:rsidR="007C43EB" w:rsidRPr="00A76EA9" w:rsidRDefault="007C43EB" w:rsidP="007C43EB">
      <w:pPr>
        <w:jc w:val="right"/>
        <w:rPr>
          <w:lang w:val="kk-KZ"/>
        </w:rPr>
      </w:pPr>
    </w:p>
    <w:p w14:paraId="77F45C31" w14:textId="0D059BDD" w:rsidR="007C43EB" w:rsidRPr="00A76EA9" w:rsidRDefault="007C43EB" w:rsidP="007C43EB">
      <w:pPr>
        <w:jc w:val="right"/>
        <w:rPr>
          <w:lang w:val="kk-KZ"/>
        </w:rPr>
      </w:pPr>
    </w:p>
    <w:p w14:paraId="7481CB45" w14:textId="7DCD93A6" w:rsidR="007C43EB" w:rsidRPr="00A76EA9" w:rsidRDefault="007C43EB" w:rsidP="007C43EB">
      <w:pPr>
        <w:jc w:val="right"/>
        <w:rPr>
          <w:lang w:val="kk-KZ"/>
        </w:rPr>
      </w:pPr>
    </w:p>
    <w:p w14:paraId="325FFF7E" w14:textId="0BF99EA3" w:rsidR="007C43EB" w:rsidRPr="00A76EA9" w:rsidRDefault="007C43EB" w:rsidP="007C43EB">
      <w:pPr>
        <w:jc w:val="right"/>
        <w:rPr>
          <w:lang w:val="kk-KZ"/>
        </w:rPr>
      </w:pPr>
    </w:p>
    <w:p w14:paraId="27D94E21" w14:textId="1494A17A" w:rsidR="007C43EB" w:rsidRPr="00A76EA9" w:rsidRDefault="007C43EB" w:rsidP="007C43EB">
      <w:pPr>
        <w:jc w:val="right"/>
        <w:rPr>
          <w:lang w:val="kk-KZ"/>
        </w:rPr>
      </w:pPr>
    </w:p>
    <w:p w14:paraId="56971B28" w14:textId="48493F9D" w:rsidR="007C43EB" w:rsidRPr="00A76EA9" w:rsidRDefault="007C43EB" w:rsidP="007C43EB">
      <w:pPr>
        <w:jc w:val="right"/>
        <w:rPr>
          <w:lang w:val="kk-KZ"/>
        </w:rPr>
      </w:pPr>
    </w:p>
    <w:p w14:paraId="7DF9BF32" w14:textId="3826A544" w:rsidR="007C43EB" w:rsidRPr="00A76EA9" w:rsidRDefault="007C43EB" w:rsidP="007C43EB">
      <w:pPr>
        <w:rPr>
          <w:lang w:val="kk-KZ"/>
        </w:rPr>
      </w:pPr>
    </w:p>
    <w:p w14:paraId="7128D00E" w14:textId="3A887FBF" w:rsidR="007C43EB" w:rsidRPr="00BC5B1C" w:rsidRDefault="007C43EB" w:rsidP="007C43EB">
      <w:pPr>
        <w:jc w:val="right"/>
        <w:rPr>
          <w:lang w:val="kk-KZ"/>
        </w:rPr>
      </w:pPr>
    </w:p>
    <w:p w14:paraId="45C2A2B2" w14:textId="7FCDD1B5" w:rsidR="007C43EB" w:rsidRPr="00A76EA9" w:rsidRDefault="007C43EB" w:rsidP="007C43EB">
      <w:pPr>
        <w:jc w:val="right"/>
        <w:rPr>
          <w:lang w:val="kk-KZ"/>
        </w:rPr>
      </w:pPr>
    </w:p>
    <w:p w14:paraId="56E85902" w14:textId="38F34BBB" w:rsidR="007C43EB" w:rsidRPr="00A76EA9" w:rsidRDefault="007C43EB" w:rsidP="007C43EB">
      <w:pPr>
        <w:jc w:val="right"/>
        <w:rPr>
          <w:lang w:val="kk-KZ"/>
        </w:rPr>
      </w:pPr>
    </w:p>
    <w:p w14:paraId="2AAB9378" w14:textId="50D3935F" w:rsidR="007C43EB" w:rsidRPr="00A76EA9" w:rsidRDefault="007C43EB" w:rsidP="007C43EB">
      <w:pPr>
        <w:pStyle w:val="a4"/>
        <w:spacing w:before="0" w:beforeAutospacing="0" w:after="0" w:afterAutospacing="0"/>
        <w:ind w:firstLine="567"/>
        <w:jc w:val="center"/>
        <w:rPr>
          <w:sz w:val="28"/>
          <w:szCs w:val="28"/>
          <w:lang w:val="kk-KZ" w:eastAsia="en-US"/>
        </w:rPr>
      </w:pPr>
    </w:p>
    <w:p w14:paraId="51D73566" w14:textId="2C635EA2" w:rsidR="007C43EB" w:rsidRPr="00A76EA9" w:rsidRDefault="007C43EB" w:rsidP="00E8749A">
      <w:pPr>
        <w:pStyle w:val="a4"/>
        <w:spacing w:before="0" w:beforeAutospacing="0" w:after="0" w:afterAutospacing="0"/>
        <w:rPr>
          <w:sz w:val="28"/>
          <w:szCs w:val="28"/>
          <w:lang w:val="kk-KZ" w:eastAsia="en-US"/>
        </w:rPr>
      </w:pPr>
    </w:p>
    <w:p w14:paraId="428CCA8A" w14:textId="77777777" w:rsidR="007F4B04" w:rsidRDefault="007F4B04" w:rsidP="00F25DE7">
      <w:pPr>
        <w:pStyle w:val="a4"/>
        <w:spacing w:before="0" w:beforeAutospacing="0" w:after="0" w:afterAutospacing="0"/>
        <w:rPr>
          <w:sz w:val="28"/>
          <w:szCs w:val="28"/>
          <w:lang w:val="kk-KZ" w:eastAsia="en-US"/>
        </w:rPr>
      </w:pPr>
    </w:p>
    <w:p w14:paraId="585BC406" w14:textId="77777777" w:rsidR="007F4B04" w:rsidRDefault="007F4B04" w:rsidP="007C43EB">
      <w:pPr>
        <w:pStyle w:val="a4"/>
        <w:spacing w:before="0" w:beforeAutospacing="0" w:after="0" w:afterAutospacing="0"/>
        <w:ind w:firstLine="567"/>
        <w:jc w:val="center"/>
        <w:rPr>
          <w:sz w:val="28"/>
          <w:szCs w:val="28"/>
          <w:lang w:val="kk-KZ" w:eastAsia="en-US"/>
        </w:rPr>
      </w:pPr>
    </w:p>
    <w:p w14:paraId="4F2B89C5" w14:textId="289796B0" w:rsidR="007C43EB" w:rsidRPr="00A76EA9" w:rsidRDefault="007C43EB" w:rsidP="00F25DE7">
      <w:pPr>
        <w:pStyle w:val="a4"/>
        <w:spacing w:before="0" w:beforeAutospacing="0" w:after="0" w:afterAutospacing="0"/>
        <w:ind w:firstLine="567"/>
        <w:jc w:val="center"/>
        <w:rPr>
          <w:sz w:val="28"/>
          <w:szCs w:val="28"/>
          <w:lang w:val="kk-KZ"/>
        </w:rPr>
      </w:pPr>
      <w:r w:rsidRPr="00A76EA9">
        <w:rPr>
          <w:sz w:val="28"/>
          <w:szCs w:val="28"/>
          <w:lang w:val="kk-KZ" w:eastAsia="en-US"/>
        </w:rPr>
        <w:t xml:space="preserve">Сурет </w:t>
      </w:r>
      <w:r w:rsidR="00BF1165" w:rsidRPr="00BF1165">
        <w:rPr>
          <w:sz w:val="28"/>
          <w:szCs w:val="28"/>
          <w:lang w:val="kk-KZ" w:eastAsia="en-US"/>
        </w:rPr>
        <w:t>24</w:t>
      </w:r>
      <w:r w:rsidRPr="00A76EA9">
        <w:rPr>
          <w:sz w:val="28"/>
          <w:szCs w:val="28"/>
          <w:lang w:val="kk-KZ"/>
        </w:rPr>
        <w:t xml:space="preserve">– </w:t>
      </w:r>
      <w:r w:rsidRPr="00A76EA9">
        <w:rPr>
          <w:bCs/>
          <w:sz w:val="28"/>
          <w:szCs w:val="28"/>
          <w:lang w:val="kk-KZ"/>
        </w:rPr>
        <w:t>Түйе сүті</w:t>
      </w:r>
      <w:r>
        <w:rPr>
          <w:bCs/>
          <w:sz w:val="28"/>
          <w:szCs w:val="28"/>
          <w:lang w:val="kk-KZ"/>
        </w:rPr>
        <w:t>нен жасалған йогурт сусын</w:t>
      </w:r>
      <w:r w:rsidR="00CF4E35">
        <w:rPr>
          <w:bCs/>
          <w:sz w:val="28"/>
          <w:szCs w:val="28"/>
          <w:lang w:val="kk-KZ"/>
        </w:rPr>
        <w:t>дары</w:t>
      </w:r>
      <w:r w:rsidR="00813B4C">
        <w:rPr>
          <w:bCs/>
          <w:sz w:val="28"/>
          <w:szCs w:val="28"/>
          <w:lang w:val="kk-KZ"/>
        </w:rPr>
        <w:t>н</w:t>
      </w:r>
      <w:r>
        <w:rPr>
          <w:bCs/>
          <w:sz w:val="28"/>
          <w:szCs w:val="28"/>
          <w:lang w:val="kk-KZ"/>
        </w:rPr>
        <w:t xml:space="preserve"> </w:t>
      </w:r>
      <w:r w:rsidR="00F25DE7">
        <w:rPr>
          <w:sz w:val="28"/>
          <w:szCs w:val="28"/>
          <w:lang w:val="kk-KZ" w:eastAsia="en-US"/>
        </w:rPr>
        <w:t xml:space="preserve">жасаудың </w:t>
      </w:r>
      <w:r w:rsidRPr="00A76EA9">
        <w:rPr>
          <w:sz w:val="28"/>
          <w:szCs w:val="28"/>
          <w:lang w:val="kk-KZ" w:eastAsia="en-US"/>
        </w:rPr>
        <w:t xml:space="preserve">технологиялық </w:t>
      </w:r>
      <w:r w:rsidRPr="00A76EA9">
        <w:rPr>
          <w:sz w:val="28"/>
          <w:szCs w:val="28"/>
          <w:lang w:val="kk-KZ"/>
        </w:rPr>
        <w:t>сызбасы</w:t>
      </w:r>
    </w:p>
    <w:p w14:paraId="54512C1F" w14:textId="77777777" w:rsidR="007C43EB" w:rsidRPr="00CF2642" w:rsidRDefault="007C43EB" w:rsidP="00033C90">
      <w:pPr>
        <w:pStyle w:val="ac"/>
        <w:numPr>
          <w:ilvl w:val="0"/>
          <w:numId w:val="3"/>
        </w:numPr>
        <w:ind w:left="0" w:firstLine="709"/>
        <w:jc w:val="both"/>
        <w:rPr>
          <w:color w:val="000000"/>
          <w:sz w:val="28"/>
          <w:szCs w:val="28"/>
          <w:lang w:val="kk-KZ"/>
        </w:rPr>
      </w:pPr>
      <w:r w:rsidRPr="00CF2642">
        <w:rPr>
          <w:color w:val="000000"/>
          <w:sz w:val="28"/>
          <w:szCs w:val="28"/>
          <w:lang w:val="kk-KZ"/>
        </w:rPr>
        <w:lastRenderedPageBreak/>
        <w:t>Түйе сүті шикізатын қабылдау.</w:t>
      </w:r>
      <w:r>
        <w:rPr>
          <w:color w:val="000000"/>
          <w:sz w:val="28"/>
          <w:szCs w:val="28"/>
          <w:lang w:val="kk-KZ"/>
        </w:rPr>
        <w:t xml:space="preserve"> Сүт өнімдерін өндіруде қолданылтын түйе сүті шикізатының сапасы дайын өнімнің қауіпсіздігі мен технологиялық жарамдылығын айқындайтын маңызды фактор болып табылады. </w:t>
      </w:r>
      <w:r w:rsidRPr="00CF2642">
        <w:rPr>
          <w:color w:val="000000"/>
          <w:sz w:val="28"/>
          <w:szCs w:val="28"/>
          <w:lang w:val="kk-KZ"/>
        </w:rPr>
        <w:t xml:space="preserve"> </w:t>
      </w:r>
      <w:r>
        <w:rPr>
          <w:color w:val="000000"/>
          <w:sz w:val="28"/>
          <w:szCs w:val="28"/>
          <w:lang w:val="kk-KZ"/>
        </w:rPr>
        <w:t xml:space="preserve">Қазақстан Республикасының аумағында түйе сүтінен әзірленетін сүт  өнімдері міндетті түрде </w:t>
      </w:r>
      <w:r w:rsidRPr="00CB4D19">
        <w:rPr>
          <w:color w:val="000000"/>
          <w:sz w:val="28"/>
          <w:szCs w:val="28"/>
          <w:lang w:val="kk-KZ"/>
        </w:rPr>
        <w:t xml:space="preserve">ҚР СТ </w:t>
      </w:r>
      <w:r>
        <w:rPr>
          <w:color w:val="000000"/>
          <w:sz w:val="28"/>
          <w:szCs w:val="28"/>
          <w:lang w:val="kk-KZ"/>
        </w:rPr>
        <w:t>166-2015</w:t>
      </w:r>
      <w:r w:rsidRPr="00CB4D19">
        <w:rPr>
          <w:color w:val="000000"/>
          <w:sz w:val="28"/>
          <w:szCs w:val="28"/>
          <w:lang w:val="kk-KZ"/>
        </w:rPr>
        <w:t xml:space="preserve">  «</w:t>
      </w:r>
      <w:r>
        <w:rPr>
          <w:color w:val="000000"/>
          <w:sz w:val="28"/>
          <w:szCs w:val="28"/>
          <w:lang w:val="kk-KZ"/>
        </w:rPr>
        <w:t>Өңдеуге арналған түйе сүті</w:t>
      </w:r>
      <w:r w:rsidRPr="00CB4D19">
        <w:rPr>
          <w:color w:val="000000"/>
          <w:sz w:val="28"/>
          <w:szCs w:val="28"/>
          <w:lang w:val="kk-KZ"/>
        </w:rPr>
        <w:t>. Техникалық шарттар» стандартын</w:t>
      </w:r>
      <w:r>
        <w:rPr>
          <w:color w:val="000000"/>
          <w:sz w:val="28"/>
          <w:szCs w:val="28"/>
          <w:lang w:val="kk-KZ"/>
        </w:rPr>
        <w:t xml:space="preserve">да белгіленген келесідей талаптарға сәйкес қабылданады: </w:t>
      </w:r>
    </w:p>
    <w:p w14:paraId="49168E22"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сүт шаруашылықтардағы сау, ветеринарлық заңнама талаптарына сәйкес инфекциялық аурулардан таза жануарлардан алынуы тиіс және сапасы мен қауіпсіздігі жағынан КО ТР 033/2013 және КО ТР 021/2011 талаптарына сәйкес болуы керек</w:t>
      </w:r>
    </w:p>
    <w:p w14:paraId="01578546"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сүт сауылып алынғанан кейін тазартылуы және 2 сағаттан артық емес уақытта  (4±2 ⁰С) температураға дейін суытылуы тиіс.</w:t>
      </w:r>
    </w:p>
    <w:p w14:paraId="15A07685" w14:textId="77777777" w:rsidR="007C43EB" w:rsidRDefault="007C43EB" w:rsidP="00E11FEF">
      <w:pPr>
        <w:pStyle w:val="ac"/>
        <w:numPr>
          <w:ilvl w:val="0"/>
          <w:numId w:val="2"/>
        </w:numPr>
        <w:tabs>
          <w:tab w:val="left" w:pos="993"/>
        </w:tabs>
        <w:ind w:left="0" w:firstLine="709"/>
        <w:jc w:val="both"/>
        <w:rPr>
          <w:color w:val="000000"/>
          <w:sz w:val="28"/>
          <w:szCs w:val="28"/>
          <w:lang w:val="kk-KZ"/>
        </w:rPr>
      </w:pPr>
      <w:r>
        <w:rPr>
          <w:color w:val="000000"/>
          <w:sz w:val="28"/>
          <w:szCs w:val="28"/>
          <w:lang w:val="kk-KZ"/>
        </w:rPr>
        <w:t>о</w:t>
      </w:r>
      <w:r w:rsidRPr="00121DD0">
        <w:rPr>
          <w:color w:val="000000"/>
          <w:sz w:val="28"/>
          <w:szCs w:val="28"/>
          <w:lang w:val="kk-KZ"/>
        </w:rPr>
        <w:t>рганолептикалық және физика-химиялық көрсеткіштеріне байланысты бірінші және екінші сұрыпты болып жіктеледі;</w:t>
      </w:r>
    </w:p>
    <w:p w14:paraId="47EF869D"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Pr>
          <w:color w:val="000000"/>
          <w:sz w:val="28"/>
          <w:szCs w:val="28"/>
          <w:lang w:val="kk-KZ"/>
        </w:rPr>
        <w:t xml:space="preserve">сұрыпына қарай түйе сүтінің дәмі мен иісі таза, жаңа сауылған сүтке тән, бөгде дәм мен иіс жоқ, консистенциясы біртекті, шөгіндісіз, түсі ақтан ақшыл сарыға дейін; </w:t>
      </w:r>
    </w:p>
    <w:p w14:paraId="4B0C0027"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 xml:space="preserve">майдың массалық үлесі - </w:t>
      </w:r>
      <w:r w:rsidRPr="00121DD0">
        <w:rPr>
          <w:color w:val="000000"/>
          <w:sz w:val="28"/>
          <w:szCs w:val="28"/>
        </w:rPr>
        <w:t>3,</w:t>
      </w:r>
      <w:r w:rsidRPr="00121DD0">
        <w:rPr>
          <w:color w:val="000000"/>
          <w:sz w:val="28"/>
          <w:szCs w:val="28"/>
          <w:lang w:val="kk-KZ"/>
        </w:rPr>
        <w:t xml:space="preserve">0 </w:t>
      </w:r>
      <w:r w:rsidRPr="00121DD0">
        <w:rPr>
          <w:color w:val="000000"/>
          <w:sz w:val="28"/>
          <w:szCs w:val="28"/>
        </w:rPr>
        <w:t>%</w:t>
      </w:r>
      <w:r w:rsidRPr="00121DD0">
        <w:rPr>
          <w:color w:val="000000"/>
          <w:sz w:val="28"/>
          <w:szCs w:val="28"/>
          <w:lang w:val="kk-KZ"/>
        </w:rPr>
        <w:t xml:space="preserve"> кем емес</w:t>
      </w:r>
      <w:r w:rsidRPr="00121DD0">
        <w:rPr>
          <w:color w:val="000000"/>
          <w:sz w:val="28"/>
          <w:szCs w:val="28"/>
        </w:rPr>
        <w:t>;</w:t>
      </w:r>
    </w:p>
    <w:p w14:paraId="266EA280"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 xml:space="preserve">ақуыздың массалық үлесі - </w:t>
      </w:r>
      <w:r w:rsidRPr="009E0C47">
        <w:rPr>
          <w:color w:val="000000"/>
          <w:sz w:val="28"/>
          <w:szCs w:val="28"/>
          <w:lang w:val="kk-KZ"/>
        </w:rPr>
        <w:t>3,</w:t>
      </w:r>
      <w:r w:rsidRPr="00121DD0">
        <w:rPr>
          <w:color w:val="000000"/>
          <w:sz w:val="28"/>
          <w:szCs w:val="28"/>
          <w:lang w:val="kk-KZ"/>
        </w:rPr>
        <w:t xml:space="preserve">8 </w:t>
      </w:r>
      <w:r w:rsidRPr="009E0C47">
        <w:rPr>
          <w:color w:val="000000"/>
          <w:sz w:val="28"/>
          <w:szCs w:val="28"/>
          <w:lang w:val="kk-KZ"/>
        </w:rPr>
        <w:t>%</w:t>
      </w:r>
      <w:r w:rsidRPr="00121DD0">
        <w:rPr>
          <w:color w:val="000000"/>
          <w:sz w:val="28"/>
          <w:szCs w:val="28"/>
          <w:lang w:val="kk-KZ"/>
        </w:rPr>
        <w:t xml:space="preserve"> кем емес</w:t>
      </w:r>
      <w:r w:rsidRPr="009E0C47">
        <w:rPr>
          <w:color w:val="000000"/>
          <w:sz w:val="28"/>
          <w:szCs w:val="28"/>
          <w:lang w:val="kk-KZ"/>
        </w:rPr>
        <w:t>;</w:t>
      </w:r>
    </w:p>
    <w:p w14:paraId="7D5CC32A" w14:textId="32F7A2FB"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титрлеу қышқылдылығы - 17,5 ⁰Т артық емес</w:t>
      </w:r>
      <w:r w:rsidR="00CF4E35">
        <w:rPr>
          <w:color w:val="000000"/>
          <w:sz w:val="28"/>
          <w:szCs w:val="28"/>
          <w:lang w:val="kk-KZ"/>
        </w:rPr>
        <w:t>;</w:t>
      </w:r>
    </w:p>
    <w:p w14:paraId="6AB82B13"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тығыздығы - 1032 кг/м</w:t>
      </w:r>
      <w:r w:rsidRPr="00121DD0">
        <w:rPr>
          <w:color w:val="000000"/>
          <w:sz w:val="28"/>
          <w:szCs w:val="28"/>
          <w:vertAlign w:val="superscript"/>
          <w:lang w:val="kk-KZ"/>
        </w:rPr>
        <w:t>3</w:t>
      </w:r>
      <w:r w:rsidRPr="00121DD0">
        <w:rPr>
          <w:color w:val="000000"/>
          <w:sz w:val="28"/>
          <w:szCs w:val="28"/>
          <w:lang w:val="kk-KZ"/>
        </w:rPr>
        <w:t xml:space="preserve"> кем емес;</w:t>
      </w:r>
    </w:p>
    <w:p w14:paraId="36596BAB" w14:textId="77777777" w:rsidR="007C43EB" w:rsidRPr="00121DD0" w:rsidRDefault="007C43EB" w:rsidP="00E11FEF">
      <w:pPr>
        <w:pStyle w:val="ac"/>
        <w:numPr>
          <w:ilvl w:val="0"/>
          <w:numId w:val="2"/>
        </w:numPr>
        <w:tabs>
          <w:tab w:val="left" w:pos="993"/>
        </w:tabs>
        <w:ind w:left="0" w:firstLine="709"/>
        <w:jc w:val="both"/>
        <w:rPr>
          <w:color w:val="000000"/>
          <w:sz w:val="28"/>
          <w:szCs w:val="28"/>
          <w:lang w:val="kk-KZ"/>
        </w:rPr>
      </w:pPr>
      <w:r w:rsidRPr="00121DD0">
        <w:rPr>
          <w:color w:val="000000"/>
          <w:sz w:val="28"/>
          <w:szCs w:val="28"/>
          <w:lang w:val="kk-KZ"/>
        </w:rPr>
        <w:t>құрғақ заттардың орта мөлшері -</w:t>
      </w:r>
      <w:r w:rsidRPr="00121DD0">
        <w:rPr>
          <w:color w:val="000000"/>
          <w:sz w:val="28"/>
          <w:szCs w:val="28"/>
        </w:rPr>
        <w:t xml:space="preserve"> 15 %</w:t>
      </w:r>
      <w:r w:rsidRPr="00121DD0">
        <w:rPr>
          <w:color w:val="000000"/>
          <w:sz w:val="28"/>
          <w:szCs w:val="28"/>
          <w:lang w:val="kk-KZ"/>
        </w:rPr>
        <w:t>;</w:t>
      </w:r>
    </w:p>
    <w:p w14:paraId="1F844AF3" w14:textId="77777777" w:rsidR="007C43EB" w:rsidRPr="00F25DE7" w:rsidRDefault="007C43EB" w:rsidP="004D7F1A">
      <w:pPr>
        <w:jc w:val="both"/>
        <w:rPr>
          <w:sz w:val="28"/>
          <w:szCs w:val="28"/>
          <w:lang w:val="kk-KZ"/>
        </w:rPr>
      </w:pPr>
      <w:r w:rsidRPr="00F25DE7">
        <w:rPr>
          <w:sz w:val="28"/>
          <w:szCs w:val="28"/>
          <w:lang w:val="kk-KZ"/>
        </w:rPr>
        <w:t>эталон бойынша тазалық деңгейі сұрыпына байланысты I және II тобынан кем емес;</w:t>
      </w:r>
    </w:p>
    <w:p w14:paraId="313C1F39" w14:textId="77777777" w:rsidR="007C43EB" w:rsidRPr="00F25DE7" w:rsidRDefault="007C43EB" w:rsidP="004D7F1A">
      <w:pPr>
        <w:jc w:val="both"/>
        <w:rPr>
          <w:sz w:val="28"/>
          <w:szCs w:val="28"/>
          <w:lang w:val="kk-KZ"/>
        </w:rPr>
      </w:pPr>
      <w:r w:rsidRPr="00F25DE7">
        <w:rPr>
          <w:sz w:val="28"/>
          <w:szCs w:val="28"/>
          <w:lang w:val="kk-KZ"/>
        </w:rPr>
        <w:t>қабылдау барысындағы сүт температурасы – 10 °C.</w:t>
      </w:r>
    </w:p>
    <w:p w14:paraId="6A86AA77" w14:textId="77777777" w:rsidR="007C43EB" w:rsidRPr="00F25DE7" w:rsidRDefault="007C43EB" w:rsidP="004D7F1A">
      <w:pPr>
        <w:ind w:firstLine="709"/>
        <w:jc w:val="both"/>
        <w:rPr>
          <w:sz w:val="28"/>
          <w:szCs w:val="28"/>
          <w:lang w:val="kk-KZ"/>
        </w:rPr>
      </w:pPr>
      <w:r w:rsidRPr="00F25DE7">
        <w:rPr>
          <w:sz w:val="28"/>
          <w:szCs w:val="28"/>
          <w:lang w:val="kk-KZ"/>
        </w:rPr>
        <w:t xml:space="preserve">Сүтті фильтрлеу. Қабылданған түйе сүтін мехнаикалық қоспалардан тазарту мақсатында  арнайы сүзгі материалдарынан өткізіледі. Бұл операция сүттің біртектілігін және санитарлық сапасын қамтамасыз етіп, кейінгі технологиялық өңдеудің тиімділігін арттырады. </w:t>
      </w:r>
    </w:p>
    <w:p w14:paraId="4B46927D" w14:textId="5B35D865" w:rsidR="007C43EB" w:rsidRDefault="004842AB" w:rsidP="004D7F1A">
      <w:pPr>
        <w:ind w:firstLine="709"/>
        <w:jc w:val="both"/>
        <w:rPr>
          <w:sz w:val="28"/>
          <w:szCs w:val="28"/>
          <w:lang w:val="kk-KZ"/>
        </w:rPr>
      </w:pPr>
      <w:r>
        <w:rPr>
          <w:sz w:val="28"/>
          <w:szCs w:val="28"/>
          <w:lang w:val="kk-KZ"/>
        </w:rPr>
        <w:t>Бірінші нұсқада түйе сүтін п</w:t>
      </w:r>
      <w:r w:rsidR="007C43EB" w:rsidRPr="00F25DE7">
        <w:rPr>
          <w:sz w:val="28"/>
          <w:szCs w:val="28"/>
          <w:lang w:val="kk-KZ"/>
        </w:rPr>
        <w:t xml:space="preserve">астерлеу. Сүт 90-92 ⁰С температурада 10 секунд шамасында қыздырылады. </w:t>
      </w:r>
    </w:p>
    <w:p w14:paraId="12C40D21" w14:textId="77777777" w:rsidR="006E1284" w:rsidRDefault="004842AB" w:rsidP="006E1284">
      <w:pPr>
        <w:ind w:firstLine="709"/>
        <w:jc w:val="both"/>
        <w:rPr>
          <w:sz w:val="28"/>
          <w:szCs w:val="28"/>
          <w:lang w:val="kk-KZ"/>
        </w:rPr>
      </w:pPr>
      <w:r>
        <w:rPr>
          <w:sz w:val="28"/>
          <w:szCs w:val="28"/>
          <w:lang w:val="kk-KZ"/>
        </w:rPr>
        <w:t xml:space="preserve">Екінші нұсқада түйе сүтін ультрадыбыспен өңдеу. </w:t>
      </w:r>
      <w:r w:rsidR="00611262">
        <w:rPr>
          <w:sz w:val="28"/>
          <w:szCs w:val="28"/>
          <w:lang w:val="kk-KZ"/>
        </w:rPr>
        <w:t>Түйе сүтін</w:t>
      </w:r>
      <w:r>
        <w:rPr>
          <w:sz w:val="28"/>
          <w:szCs w:val="28"/>
          <w:lang w:val="kk-KZ"/>
        </w:rPr>
        <w:t xml:space="preserve"> </w:t>
      </w:r>
      <w:r w:rsidRPr="004842AB">
        <w:rPr>
          <w:sz w:val="28"/>
          <w:szCs w:val="28"/>
          <w:lang w:val="kk-KZ"/>
        </w:rPr>
        <w:t>«Волна-М»</w:t>
      </w:r>
      <w:r>
        <w:rPr>
          <w:sz w:val="28"/>
          <w:szCs w:val="28"/>
          <w:lang w:val="kk-KZ"/>
        </w:rPr>
        <w:t xml:space="preserve"> </w:t>
      </w:r>
      <w:r w:rsidRPr="008645EC">
        <w:rPr>
          <w:sz w:val="28"/>
          <w:szCs w:val="28"/>
          <w:lang w:val="kk-KZ"/>
        </w:rPr>
        <w:t>Модель УЗТА-1/22-ОРв ультрадыбыстық аппаратында келесідей параметрлерде өңдейміз:</w:t>
      </w:r>
      <w:r w:rsidR="006E1284" w:rsidRPr="006E1284">
        <w:rPr>
          <w:sz w:val="28"/>
          <w:szCs w:val="28"/>
          <w:lang w:val="kk-KZ"/>
        </w:rPr>
        <w:t xml:space="preserve"> </w:t>
      </w:r>
    </w:p>
    <w:p w14:paraId="7771FC64" w14:textId="7AC36B97" w:rsidR="004842AB" w:rsidRPr="008645EC" w:rsidRDefault="006E1284" w:rsidP="006E1284">
      <w:pPr>
        <w:ind w:firstLine="709"/>
        <w:jc w:val="both"/>
        <w:rPr>
          <w:sz w:val="28"/>
          <w:szCs w:val="28"/>
          <w:lang w:val="kk-KZ"/>
        </w:rPr>
      </w:pPr>
      <w:r>
        <w:rPr>
          <w:sz w:val="28"/>
          <w:szCs w:val="28"/>
          <w:lang w:val="kk-KZ"/>
        </w:rPr>
        <w:t>ж</w:t>
      </w:r>
      <w:r w:rsidR="004842AB" w:rsidRPr="008645EC">
        <w:rPr>
          <w:sz w:val="28"/>
          <w:szCs w:val="28"/>
          <w:lang w:val="kk-KZ"/>
        </w:rPr>
        <w:t>иілігі: 20 кГц (зонд)</w:t>
      </w:r>
    </w:p>
    <w:p w14:paraId="0EEE1EC7" w14:textId="3E3ADDDF" w:rsidR="004842AB" w:rsidRPr="008645EC" w:rsidRDefault="006E1284" w:rsidP="004842AB">
      <w:pPr>
        <w:ind w:firstLine="709"/>
        <w:jc w:val="both"/>
        <w:rPr>
          <w:sz w:val="28"/>
          <w:szCs w:val="28"/>
          <w:lang w:val="kk-KZ"/>
        </w:rPr>
      </w:pPr>
      <w:r>
        <w:rPr>
          <w:sz w:val="28"/>
          <w:szCs w:val="28"/>
          <w:lang w:val="kk-KZ"/>
        </w:rPr>
        <w:t>с</w:t>
      </w:r>
      <w:r w:rsidR="004842AB" w:rsidRPr="008645EC">
        <w:rPr>
          <w:sz w:val="28"/>
          <w:szCs w:val="28"/>
          <w:lang w:val="kk-KZ"/>
        </w:rPr>
        <w:t xml:space="preserve">үт температурасы: </w:t>
      </w:r>
      <w:r w:rsidR="008645EC" w:rsidRPr="006E1284">
        <w:rPr>
          <w:sz w:val="28"/>
          <w:szCs w:val="28"/>
          <w:lang w:val="kk-KZ"/>
        </w:rPr>
        <w:t xml:space="preserve">50 </w:t>
      </w:r>
      <w:r w:rsidR="004842AB" w:rsidRPr="008645EC">
        <w:rPr>
          <w:sz w:val="28"/>
          <w:szCs w:val="28"/>
          <w:lang w:val="kk-KZ"/>
        </w:rPr>
        <w:t>°C</w:t>
      </w:r>
    </w:p>
    <w:p w14:paraId="601F72A9" w14:textId="0BB729EB" w:rsidR="004842AB" w:rsidRPr="008645EC" w:rsidRDefault="006E1284" w:rsidP="004842AB">
      <w:pPr>
        <w:ind w:firstLine="709"/>
        <w:jc w:val="both"/>
        <w:rPr>
          <w:sz w:val="28"/>
          <w:szCs w:val="28"/>
          <w:lang w:val="kk-KZ"/>
        </w:rPr>
      </w:pPr>
      <w:r>
        <w:rPr>
          <w:sz w:val="28"/>
          <w:szCs w:val="28"/>
          <w:lang w:val="kk-KZ"/>
        </w:rPr>
        <w:t>қ</w:t>
      </w:r>
      <w:r w:rsidR="004842AB" w:rsidRPr="008645EC">
        <w:rPr>
          <w:sz w:val="28"/>
          <w:szCs w:val="28"/>
          <w:lang w:val="kk-KZ"/>
        </w:rPr>
        <w:t xml:space="preserve">уаттылығы : </w:t>
      </w:r>
      <w:r w:rsidR="008645EC" w:rsidRPr="006E1284">
        <w:rPr>
          <w:sz w:val="28"/>
          <w:szCs w:val="28"/>
          <w:lang w:val="kk-KZ"/>
        </w:rPr>
        <w:t>100</w:t>
      </w:r>
      <w:r w:rsidR="004842AB" w:rsidRPr="008645EC">
        <w:rPr>
          <w:sz w:val="28"/>
          <w:szCs w:val="28"/>
          <w:lang w:val="kk-KZ"/>
        </w:rPr>
        <w:t xml:space="preserve"> Вт</w:t>
      </w:r>
    </w:p>
    <w:p w14:paraId="317EAA57" w14:textId="59C7B7D2" w:rsidR="004842AB" w:rsidRPr="008645EC" w:rsidRDefault="006E1284" w:rsidP="004842AB">
      <w:pPr>
        <w:ind w:firstLine="709"/>
        <w:jc w:val="both"/>
        <w:rPr>
          <w:sz w:val="28"/>
          <w:szCs w:val="28"/>
          <w:lang w:val="kk-KZ"/>
        </w:rPr>
      </w:pPr>
      <w:r>
        <w:rPr>
          <w:sz w:val="28"/>
          <w:szCs w:val="28"/>
          <w:lang w:val="kk-KZ"/>
        </w:rPr>
        <w:t>у</w:t>
      </w:r>
      <w:r w:rsidR="004842AB" w:rsidRPr="008645EC">
        <w:rPr>
          <w:sz w:val="28"/>
          <w:szCs w:val="28"/>
          <w:lang w:val="kk-KZ"/>
        </w:rPr>
        <w:t xml:space="preserve">ақыты: </w:t>
      </w:r>
      <w:r w:rsidR="008645EC" w:rsidRPr="006E1284">
        <w:rPr>
          <w:sz w:val="28"/>
          <w:szCs w:val="28"/>
          <w:lang w:val="kk-KZ"/>
        </w:rPr>
        <w:t>1</w:t>
      </w:r>
      <w:r w:rsidR="0012743F">
        <w:rPr>
          <w:sz w:val="28"/>
          <w:szCs w:val="28"/>
          <w:lang w:val="kk-KZ"/>
        </w:rPr>
        <w:t>5</w:t>
      </w:r>
      <w:r w:rsidR="004842AB" w:rsidRPr="008645EC">
        <w:rPr>
          <w:sz w:val="28"/>
          <w:szCs w:val="28"/>
          <w:lang w:val="kk-KZ"/>
        </w:rPr>
        <w:t xml:space="preserve"> минут</w:t>
      </w:r>
    </w:p>
    <w:p w14:paraId="6D6E9787" w14:textId="795B8892" w:rsidR="007C43EB" w:rsidRPr="00F25DE7" w:rsidRDefault="009A11EA" w:rsidP="004D7F1A">
      <w:pPr>
        <w:ind w:firstLine="709"/>
        <w:jc w:val="both"/>
        <w:rPr>
          <w:sz w:val="28"/>
          <w:szCs w:val="28"/>
          <w:lang w:val="kk-KZ"/>
        </w:rPr>
      </w:pPr>
      <w:r w:rsidRPr="00F25DE7">
        <w:rPr>
          <w:sz w:val="28"/>
          <w:szCs w:val="28"/>
          <w:lang w:val="kk-KZ"/>
        </w:rPr>
        <w:t>Сүтті а</w:t>
      </w:r>
      <w:r w:rsidR="007C43EB" w:rsidRPr="00F25DE7">
        <w:rPr>
          <w:sz w:val="28"/>
          <w:szCs w:val="28"/>
          <w:lang w:val="kk-KZ"/>
        </w:rPr>
        <w:t xml:space="preserve">шыту температурасына дейін салқындату. Пастерленген түйе сүтін ашыту үшін (40±2 </w:t>
      </w:r>
      <w:r w:rsidR="007C43EB" w:rsidRPr="00F25DE7">
        <w:rPr>
          <w:sz w:val="28"/>
          <w:szCs w:val="28"/>
          <w:vertAlign w:val="superscript"/>
          <w:lang w:val="kk-KZ"/>
        </w:rPr>
        <w:t>0</w:t>
      </w:r>
      <w:r w:rsidR="007C43EB" w:rsidRPr="00F25DE7">
        <w:rPr>
          <w:sz w:val="28"/>
          <w:szCs w:val="28"/>
          <w:lang w:val="kk-KZ"/>
        </w:rPr>
        <w:t xml:space="preserve">С) температураға дейін салқындатылды. </w:t>
      </w:r>
    </w:p>
    <w:p w14:paraId="46B8193E" w14:textId="6FD7503C" w:rsidR="007C43EB" w:rsidRPr="00F25DE7" w:rsidRDefault="009A11EA" w:rsidP="004D7F1A">
      <w:pPr>
        <w:ind w:firstLine="709"/>
        <w:jc w:val="both"/>
        <w:rPr>
          <w:sz w:val="28"/>
          <w:szCs w:val="28"/>
          <w:lang w:val="kk-KZ"/>
        </w:rPr>
      </w:pPr>
      <w:r w:rsidRPr="00F25DE7">
        <w:rPr>
          <w:sz w:val="28"/>
          <w:szCs w:val="28"/>
          <w:lang w:val="kk-KZ"/>
        </w:rPr>
        <w:t>Ұйытқы қосу</w:t>
      </w:r>
      <w:r w:rsidR="007C43EB" w:rsidRPr="00F25DE7">
        <w:rPr>
          <w:sz w:val="28"/>
          <w:szCs w:val="28"/>
          <w:lang w:val="kk-KZ"/>
        </w:rPr>
        <w:t xml:space="preserve">. Сүт температурасы (40±2 °C)  жеткенде, «DANISKO FRANCE SAS» (Франция) өндірушісінің </w:t>
      </w:r>
      <w:r w:rsidR="007C43EB" w:rsidRPr="00A50E6B">
        <w:rPr>
          <w:i/>
          <w:iCs/>
          <w:sz w:val="28"/>
          <w:szCs w:val="28"/>
          <w:lang w:val="kk-KZ"/>
        </w:rPr>
        <w:t>Str. Thermophilus, Lactobacillus bulgaricus</w:t>
      </w:r>
      <w:r w:rsidR="007C43EB" w:rsidRPr="00F25DE7">
        <w:rPr>
          <w:sz w:val="28"/>
          <w:szCs w:val="28"/>
          <w:lang w:val="kk-KZ"/>
        </w:rPr>
        <w:t xml:space="preserve">, YO-MIX 205, 3 %  мөлшерде ашытқысы қосылады. </w:t>
      </w:r>
    </w:p>
    <w:p w14:paraId="1FAD3B76" w14:textId="77777777" w:rsidR="007C43EB" w:rsidRPr="00F25DE7" w:rsidRDefault="007C43EB" w:rsidP="004D7F1A">
      <w:pPr>
        <w:ind w:firstLine="709"/>
        <w:jc w:val="both"/>
        <w:rPr>
          <w:sz w:val="28"/>
          <w:szCs w:val="28"/>
          <w:lang w:val="kk-KZ"/>
        </w:rPr>
      </w:pPr>
      <w:r w:rsidRPr="00F25DE7">
        <w:rPr>
          <w:sz w:val="28"/>
          <w:szCs w:val="28"/>
          <w:lang w:val="kk-KZ"/>
        </w:rPr>
        <w:lastRenderedPageBreak/>
        <w:t>Араластыру. Ашытқы қосылған түйе сүтін жақсылап 3-5 мин аралығында араластырылады</w:t>
      </w:r>
    </w:p>
    <w:p w14:paraId="53CEF2D6" w14:textId="465F0B30" w:rsidR="007C43EB" w:rsidRPr="00F25DE7" w:rsidRDefault="009A11EA" w:rsidP="004D7F1A">
      <w:pPr>
        <w:ind w:firstLine="709"/>
        <w:jc w:val="both"/>
        <w:rPr>
          <w:sz w:val="28"/>
          <w:szCs w:val="28"/>
          <w:lang w:val="kk-KZ"/>
        </w:rPr>
      </w:pPr>
      <w:r w:rsidRPr="00F25DE7">
        <w:rPr>
          <w:sz w:val="28"/>
          <w:szCs w:val="28"/>
          <w:lang w:val="kk-KZ"/>
        </w:rPr>
        <w:t>Ұйытқы</w:t>
      </w:r>
      <w:r w:rsidR="007C43EB" w:rsidRPr="00F25DE7">
        <w:rPr>
          <w:sz w:val="28"/>
          <w:szCs w:val="28"/>
          <w:lang w:val="kk-KZ"/>
        </w:rPr>
        <w:t xml:space="preserve"> енгізілген қоспа  40±2 °C температурада 8-10 сағат бойы ашытылады. </w:t>
      </w:r>
    </w:p>
    <w:p w14:paraId="4546D4D5" w14:textId="77777777" w:rsidR="007C43EB" w:rsidRPr="00F25DE7" w:rsidRDefault="007C43EB" w:rsidP="004D7F1A">
      <w:pPr>
        <w:ind w:firstLine="709"/>
        <w:jc w:val="both"/>
        <w:rPr>
          <w:sz w:val="28"/>
          <w:szCs w:val="28"/>
          <w:lang w:val="kk-KZ"/>
        </w:rPr>
      </w:pPr>
      <w:r w:rsidRPr="00F25DE7">
        <w:rPr>
          <w:sz w:val="28"/>
          <w:szCs w:val="28"/>
          <w:lang w:val="kk-KZ"/>
        </w:rPr>
        <w:t xml:space="preserve"> Салқындату. Ашытылып дайын болған сүтқышқылды сусын  4±2 °C температурада салқындатылуға тоңазытқышқа жіберіледі. </w:t>
      </w:r>
    </w:p>
    <w:p w14:paraId="495FC818" w14:textId="77777777" w:rsidR="007C43EB" w:rsidRPr="00F25DE7" w:rsidRDefault="007C43EB" w:rsidP="004D7F1A">
      <w:pPr>
        <w:ind w:firstLine="709"/>
        <w:jc w:val="both"/>
        <w:rPr>
          <w:sz w:val="28"/>
          <w:szCs w:val="28"/>
          <w:lang w:val="kk-KZ"/>
        </w:rPr>
      </w:pPr>
      <w:r w:rsidRPr="00F25DE7">
        <w:rPr>
          <w:sz w:val="28"/>
          <w:szCs w:val="28"/>
          <w:lang w:val="kk-KZ"/>
        </w:rPr>
        <w:t xml:space="preserve"> Ыдыстарға құю. Түйе сүтінен жасалған йогурт сусыны   сыйымдылығы 500 мл шыны немесе пластикалық бөтелкелерге құйылады. </w:t>
      </w:r>
    </w:p>
    <w:p w14:paraId="246BEBAF" w14:textId="473021C9" w:rsidR="00E8749A" w:rsidRPr="00F25DE7" w:rsidRDefault="007C43EB" w:rsidP="00C43828">
      <w:pPr>
        <w:tabs>
          <w:tab w:val="left" w:pos="7520"/>
        </w:tabs>
        <w:ind w:firstLine="709"/>
        <w:jc w:val="both"/>
        <w:rPr>
          <w:sz w:val="28"/>
          <w:szCs w:val="28"/>
          <w:lang w:val="kk-KZ"/>
        </w:rPr>
      </w:pPr>
      <w:r w:rsidRPr="00F25DE7">
        <w:rPr>
          <w:sz w:val="28"/>
          <w:szCs w:val="28"/>
          <w:lang w:val="kk-KZ"/>
        </w:rPr>
        <w:t>Сақтау. Дайын өнім 4±2 °C температурада 7 тәулік сақталады.</w:t>
      </w:r>
      <w:r w:rsidR="00980404" w:rsidRPr="00F25DE7">
        <w:rPr>
          <w:sz w:val="28"/>
          <w:szCs w:val="28"/>
          <w:lang w:val="kk-KZ"/>
        </w:rPr>
        <w:tab/>
      </w:r>
    </w:p>
    <w:p w14:paraId="0727619F" w14:textId="77777777" w:rsidR="00980404" w:rsidRPr="00F25DE7" w:rsidRDefault="00980404" w:rsidP="00C43828">
      <w:pPr>
        <w:tabs>
          <w:tab w:val="left" w:pos="7520"/>
        </w:tabs>
        <w:ind w:firstLine="709"/>
        <w:jc w:val="both"/>
        <w:rPr>
          <w:sz w:val="28"/>
          <w:szCs w:val="28"/>
          <w:lang w:val="kk-KZ"/>
        </w:rPr>
      </w:pPr>
    </w:p>
    <w:p w14:paraId="767B1E59" w14:textId="342BDA10" w:rsidR="005B67E6" w:rsidRPr="00056301" w:rsidRDefault="00611262" w:rsidP="00056301">
      <w:pPr>
        <w:pStyle w:val="10"/>
        <w:spacing w:before="0" w:line="240" w:lineRule="auto"/>
        <w:ind w:firstLine="709"/>
        <w:jc w:val="both"/>
        <w:rPr>
          <w:rFonts w:ascii="Times New Roman" w:hAnsi="Times New Roman" w:cs="Times New Roman"/>
          <w:b/>
          <w:bCs/>
          <w:color w:val="000000" w:themeColor="text1"/>
          <w:sz w:val="28"/>
          <w:szCs w:val="28"/>
          <w:lang w:val="kk-KZ"/>
        </w:rPr>
      </w:pPr>
      <w:bookmarkStart w:id="84" w:name="_Toc226733037"/>
      <w:r w:rsidRPr="00A50E6B">
        <w:rPr>
          <w:rFonts w:ascii="Times New Roman" w:hAnsi="Times New Roman" w:cs="Times New Roman"/>
          <w:b/>
          <w:bCs/>
          <w:color w:val="000000" w:themeColor="text1"/>
          <w:sz w:val="28"/>
          <w:szCs w:val="28"/>
          <w:lang w:val="kk-KZ"/>
        </w:rPr>
        <w:t>3.</w:t>
      </w:r>
      <w:r w:rsidR="0085567E" w:rsidRPr="005350F6">
        <w:rPr>
          <w:rFonts w:ascii="Times New Roman" w:hAnsi="Times New Roman" w:cs="Times New Roman"/>
          <w:b/>
          <w:bCs/>
          <w:color w:val="000000" w:themeColor="text1"/>
          <w:sz w:val="28"/>
          <w:szCs w:val="28"/>
          <w:lang w:val="kk-KZ"/>
        </w:rPr>
        <w:t>8</w:t>
      </w:r>
      <w:r w:rsidR="00DE5693" w:rsidRPr="00A50E6B">
        <w:rPr>
          <w:rFonts w:ascii="Times New Roman" w:hAnsi="Times New Roman" w:cs="Times New Roman"/>
          <w:b/>
          <w:bCs/>
          <w:color w:val="000000" w:themeColor="text1"/>
          <w:sz w:val="28"/>
          <w:szCs w:val="28"/>
          <w:lang w:val="kk-KZ"/>
        </w:rPr>
        <w:t>.</w:t>
      </w:r>
      <w:r w:rsidR="008645EC" w:rsidRPr="008645EC">
        <w:rPr>
          <w:rFonts w:ascii="Times New Roman" w:hAnsi="Times New Roman" w:cs="Times New Roman"/>
          <w:b/>
          <w:bCs/>
          <w:color w:val="000000" w:themeColor="text1"/>
          <w:sz w:val="28"/>
          <w:szCs w:val="28"/>
          <w:lang w:val="kk-KZ"/>
        </w:rPr>
        <w:t>2</w:t>
      </w:r>
      <w:r w:rsidRPr="00A50E6B">
        <w:rPr>
          <w:rFonts w:ascii="Times New Roman" w:hAnsi="Times New Roman" w:cs="Times New Roman"/>
          <w:b/>
          <w:bCs/>
          <w:color w:val="000000" w:themeColor="text1"/>
          <w:sz w:val="28"/>
          <w:szCs w:val="28"/>
          <w:lang w:val="kk-KZ"/>
        </w:rPr>
        <w:t xml:space="preserve"> </w:t>
      </w:r>
      <w:r w:rsidR="00B1042F">
        <w:rPr>
          <w:rFonts w:ascii="Times New Roman" w:hAnsi="Times New Roman" w:cs="Times New Roman"/>
          <w:b/>
          <w:bCs/>
          <w:color w:val="000000" w:themeColor="text1"/>
          <w:sz w:val="28"/>
          <w:szCs w:val="28"/>
          <w:lang w:val="kk-KZ"/>
        </w:rPr>
        <w:t>Йогурт сусындарының органолептикалық</w:t>
      </w:r>
      <w:r w:rsidR="00056301">
        <w:rPr>
          <w:rFonts w:ascii="Times New Roman" w:hAnsi="Times New Roman" w:cs="Times New Roman"/>
          <w:b/>
          <w:bCs/>
          <w:color w:val="000000" w:themeColor="text1"/>
          <w:sz w:val="28"/>
          <w:szCs w:val="28"/>
          <w:lang w:val="kk-KZ"/>
        </w:rPr>
        <w:t xml:space="preserve">, </w:t>
      </w:r>
      <w:r w:rsidR="00B1042F">
        <w:rPr>
          <w:rFonts w:ascii="Times New Roman" w:hAnsi="Times New Roman" w:cs="Times New Roman"/>
          <w:b/>
          <w:bCs/>
          <w:color w:val="000000" w:themeColor="text1"/>
          <w:sz w:val="28"/>
          <w:szCs w:val="28"/>
          <w:lang w:val="kk-KZ"/>
        </w:rPr>
        <w:t>физика</w:t>
      </w:r>
      <w:r w:rsidR="00B1042F" w:rsidRPr="00B1042F">
        <w:rPr>
          <w:rFonts w:ascii="Times New Roman" w:hAnsi="Times New Roman" w:cs="Times New Roman"/>
          <w:b/>
          <w:bCs/>
          <w:color w:val="000000" w:themeColor="text1"/>
          <w:sz w:val="28"/>
          <w:szCs w:val="28"/>
          <w:lang w:val="kk-KZ"/>
        </w:rPr>
        <w:t>-</w:t>
      </w:r>
      <w:r w:rsidR="00B1042F">
        <w:rPr>
          <w:rFonts w:ascii="Times New Roman" w:hAnsi="Times New Roman" w:cs="Times New Roman"/>
          <w:b/>
          <w:bCs/>
          <w:color w:val="000000" w:themeColor="text1"/>
          <w:sz w:val="28"/>
          <w:szCs w:val="28"/>
          <w:lang w:val="kk-KZ"/>
        </w:rPr>
        <w:t xml:space="preserve">химиялық көрсеткіштері </w:t>
      </w:r>
      <w:r w:rsidR="00056301">
        <w:rPr>
          <w:rFonts w:ascii="Times New Roman" w:hAnsi="Times New Roman" w:cs="Times New Roman"/>
          <w:b/>
          <w:bCs/>
          <w:color w:val="000000" w:themeColor="text1"/>
          <w:sz w:val="28"/>
          <w:szCs w:val="28"/>
          <w:lang w:val="kk-KZ"/>
        </w:rPr>
        <w:t>және құрылымдық қасиеттері</w:t>
      </w:r>
      <w:r w:rsidR="00FB5317">
        <w:rPr>
          <w:rFonts w:ascii="Times New Roman" w:hAnsi="Times New Roman" w:cs="Times New Roman"/>
          <w:b/>
          <w:bCs/>
          <w:color w:val="000000" w:themeColor="text1"/>
          <w:sz w:val="28"/>
          <w:szCs w:val="28"/>
          <w:lang w:val="kk-KZ"/>
        </w:rPr>
        <w:t>н зерттеу</w:t>
      </w:r>
      <w:bookmarkEnd w:id="84"/>
    </w:p>
    <w:p w14:paraId="0F395D91" w14:textId="77777777" w:rsidR="005B67E6" w:rsidRPr="007B7C34" w:rsidRDefault="005B67E6" w:rsidP="005B67E6">
      <w:pPr>
        <w:ind w:firstLine="709"/>
        <w:jc w:val="both"/>
        <w:rPr>
          <w:sz w:val="28"/>
          <w:szCs w:val="28"/>
          <w:lang w:val="kk-KZ" w:eastAsia="en-US"/>
        </w:rPr>
      </w:pPr>
      <w:r>
        <w:rPr>
          <w:sz w:val="28"/>
          <w:szCs w:val="28"/>
          <w:lang w:val="kk-KZ" w:eastAsia="en-US"/>
        </w:rPr>
        <w:t>Сүтқышқылды өнімдердің сапа көрсеткіштерін анықтауда</w:t>
      </w:r>
      <w:r w:rsidRPr="007B7C34">
        <w:rPr>
          <w:sz w:val="28"/>
          <w:szCs w:val="28"/>
          <w:lang w:val="kk-KZ" w:eastAsia="en-US"/>
        </w:rPr>
        <w:t xml:space="preserve"> органолептикалық және физика-химиялық көрсеткіштер</w:t>
      </w:r>
      <w:r>
        <w:rPr>
          <w:sz w:val="28"/>
          <w:szCs w:val="28"/>
          <w:lang w:val="kk-KZ" w:eastAsia="en-US"/>
        </w:rPr>
        <w:t xml:space="preserve">ін кешенді таладу </w:t>
      </w:r>
      <w:r w:rsidRPr="007B7C34">
        <w:rPr>
          <w:sz w:val="28"/>
          <w:szCs w:val="28"/>
          <w:lang w:val="kk-KZ" w:eastAsia="en-US"/>
        </w:rPr>
        <w:t xml:space="preserve"> өнімнің тұтынушылық қасиеттерін де, технологиялық күйін де сипаттайды.</w:t>
      </w:r>
    </w:p>
    <w:p w14:paraId="7D7EF17E" w14:textId="49F0FDF5" w:rsidR="005B67E6" w:rsidRPr="007B7C34" w:rsidRDefault="005B67E6" w:rsidP="005B67E6">
      <w:pPr>
        <w:ind w:firstLine="709"/>
        <w:jc w:val="both"/>
        <w:rPr>
          <w:sz w:val="28"/>
          <w:szCs w:val="28"/>
          <w:lang w:val="kk-KZ" w:eastAsia="en-US"/>
        </w:rPr>
      </w:pPr>
      <w:r w:rsidRPr="007B7C34">
        <w:rPr>
          <w:sz w:val="28"/>
          <w:szCs w:val="28"/>
          <w:lang w:val="kk-KZ" w:eastAsia="en-US"/>
        </w:rPr>
        <w:t>Органолептикалық көрсеткіштерге</w:t>
      </w:r>
      <w:r>
        <w:rPr>
          <w:sz w:val="28"/>
          <w:szCs w:val="28"/>
          <w:lang w:val="kk-KZ" w:eastAsia="en-US"/>
        </w:rPr>
        <w:t xml:space="preserve"> жататын</w:t>
      </w:r>
      <w:r w:rsidRPr="007B7C34">
        <w:rPr>
          <w:sz w:val="28"/>
          <w:szCs w:val="28"/>
          <w:lang w:val="kk-KZ" w:eastAsia="en-US"/>
        </w:rPr>
        <w:t xml:space="preserve"> дәм, иіс, түс және консистенция өнімнің жалпы қабылдануын қалыптастырып, тұтынушы үшін оның жарамдылығының негізгі критерийі болып табылады. Ал физика-химиялық көрсеткіштер, атап айтқанда</w:t>
      </w:r>
      <w:r>
        <w:rPr>
          <w:sz w:val="28"/>
          <w:szCs w:val="28"/>
          <w:lang w:val="kk-KZ" w:eastAsia="en-US"/>
        </w:rPr>
        <w:t xml:space="preserve"> ақуыз бен майдың массалық үлестері,</w:t>
      </w:r>
      <w:r w:rsidRPr="007B7C34">
        <w:rPr>
          <w:sz w:val="28"/>
          <w:szCs w:val="28"/>
          <w:lang w:val="kk-KZ" w:eastAsia="en-US"/>
        </w:rPr>
        <w:t xml:space="preserve"> pH, </w:t>
      </w:r>
      <w:r>
        <w:rPr>
          <w:sz w:val="28"/>
          <w:szCs w:val="28"/>
          <w:lang w:val="kk-KZ" w:eastAsia="en-US"/>
        </w:rPr>
        <w:t>титрлеу қышқылдылығы көрсеткіштері</w:t>
      </w:r>
      <w:r w:rsidRPr="007B7C34">
        <w:rPr>
          <w:sz w:val="28"/>
          <w:szCs w:val="28"/>
          <w:lang w:val="kk-KZ" w:eastAsia="en-US"/>
        </w:rPr>
        <w:t xml:space="preserve"> өнімнің құрамын, тұрақтылығын және биохимиялық процестердің жүру дәрежесін </w:t>
      </w:r>
      <w:r w:rsidR="0060462A">
        <w:rPr>
          <w:sz w:val="28"/>
          <w:szCs w:val="28"/>
          <w:lang w:val="kk-KZ" w:eastAsia="en-US"/>
        </w:rPr>
        <w:t>дәл</w:t>
      </w:r>
      <w:r w:rsidRPr="007B7C34">
        <w:rPr>
          <w:sz w:val="28"/>
          <w:szCs w:val="28"/>
          <w:lang w:val="kk-KZ" w:eastAsia="en-US"/>
        </w:rPr>
        <w:t xml:space="preserve"> бағалауға мүмкіндік береді.</w:t>
      </w:r>
    </w:p>
    <w:p w14:paraId="29C5CB43" w14:textId="33D89BF7" w:rsidR="005B67E6" w:rsidRPr="007B7C34" w:rsidRDefault="005B67E6" w:rsidP="005B67E6">
      <w:pPr>
        <w:ind w:firstLine="709"/>
        <w:jc w:val="both"/>
        <w:rPr>
          <w:sz w:val="28"/>
          <w:szCs w:val="28"/>
          <w:lang w:val="kk-KZ" w:eastAsia="en-US"/>
        </w:rPr>
      </w:pPr>
      <w:r w:rsidRPr="007B7C34">
        <w:rPr>
          <w:sz w:val="28"/>
          <w:szCs w:val="28"/>
          <w:lang w:val="kk-KZ" w:eastAsia="en-US"/>
        </w:rPr>
        <w:t>Сонымен қатар, шикізатты өңдеу</w:t>
      </w:r>
      <w:r w:rsidR="0060462A">
        <w:rPr>
          <w:sz w:val="28"/>
          <w:szCs w:val="28"/>
          <w:lang w:val="kk-KZ" w:eastAsia="en-US"/>
        </w:rPr>
        <w:t>де</w:t>
      </w:r>
      <w:r w:rsidRPr="007B7C34">
        <w:rPr>
          <w:sz w:val="28"/>
          <w:szCs w:val="28"/>
          <w:lang w:val="kk-KZ" w:eastAsia="en-US"/>
        </w:rPr>
        <w:t xml:space="preserve"> қолданылатын технологиялық әдістері, оның ішінде дәстүрлі пастерлеу және термоультрадыбыстық өңдеу сияқты физикалық тәсілдер, йогурт сусындарының физика-химиялық және сенсорлық сипаттамаларының қалыптасуына елеулі ықпал етуі мүмкін. Осыған байланысты аталған көрсеткіштерді зерттеу өнім сапасын бағалаудың маңызды кезеңі болып табылады және қолданылатын технологиялық тәсілдердің тиімділігін анықтауға мүмкіндік береді.</w:t>
      </w:r>
    </w:p>
    <w:p w14:paraId="67D35766" w14:textId="63F5B4C6" w:rsidR="0060462A" w:rsidRPr="007B7C34" w:rsidRDefault="00CE59B3" w:rsidP="0060462A">
      <w:pPr>
        <w:ind w:firstLine="709"/>
        <w:jc w:val="both"/>
        <w:rPr>
          <w:sz w:val="28"/>
          <w:szCs w:val="28"/>
          <w:lang w:val="kk-KZ" w:eastAsia="en-US"/>
        </w:rPr>
      </w:pPr>
      <w:r>
        <w:rPr>
          <w:sz w:val="28"/>
          <w:szCs w:val="28"/>
          <w:lang w:val="kk-KZ" w:eastAsia="en-US"/>
        </w:rPr>
        <w:t xml:space="preserve">Қазіргі уақытта тағам өнімдерінің </w:t>
      </w:r>
      <w:r w:rsidR="0060462A" w:rsidRPr="007B7C34">
        <w:rPr>
          <w:sz w:val="28"/>
          <w:szCs w:val="28"/>
          <w:lang w:val="kk-KZ" w:eastAsia="en-US"/>
        </w:rPr>
        <w:t>органолептикалық көрсеткіштерін кешенді бағалау үшін профил</w:t>
      </w:r>
      <w:r w:rsidR="00FA3E25">
        <w:rPr>
          <w:sz w:val="28"/>
          <w:szCs w:val="28"/>
          <w:lang w:val="kk-KZ" w:eastAsia="en-US"/>
        </w:rPr>
        <w:t>ьдік талдау әдісі</w:t>
      </w:r>
      <w:r w:rsidR="0060462A" w:rsidRPr="007B7C34">
        <w:rPr>
          <w:sz w:val="28"/>
          <w:szCs w:val="28"/>
          <w:lang w:val="kk-KZ" w:eastAsia="en-US"/>
        </w:rPr>
        <w:t xml:space="preserve"> кеңінен қолданылады. Бұл әдіс өнімнің дәмі, иісі, түсі, консистенциясы және сыртқы түрі сияқты негізгі сенсорлық қасиеттерін сандық тұрғыдан сипаттауға мүмкіндік береді.</w:t>
      </w:r>
    </w:p>
    <w:p w14:paraId="31CCD2F3" w14:textId="36B4B403" w:rsidR="0060462A" w:rsidRPr="007B7C34" w:rsidRDefault="0060462A" w:rsidP="0060462A">
      <w:pPr>
        <w:ind w:firstLine="709"/>
        <w:jc w:val="both"/>
        <w:rPr>
          <w:sz w:val="28"/>
          <w:szCs w:val="28"/>
          <w:lang w:val="kk-KZ" w:eastAsia="en-US"/>
        </w:rPr>
      </w:pPr>
      <w:r w:rsidRPr="007B7C34">
        <w:rPr>
          <w:sz w:val="28"/>
          <w:szCs w:val="28"/>
          <w:lang w:val="kk-KZ" w:eastAsia="en-US"/>
        </w:rPr>
        <w:t>Пр</w:t>
      </w:r>
      <w:r w:rsidR="00CE59B3">
        <w:rPr>
          <w:sz w:val="28"/>
          <w:szCs w:val="28"/>
          <w:lang w:val="kk-KZ" w:eastAsia="en-US"/>
        </w:rPr>
        <w:t>офильдік талдау әдісі</w:t>
      </w:r>
      <w:r w:rsidRPr="007B7C34">
        <w:rPr>
          <w:sz w:val="28"/>
          <w:szCs w:val="28"/>
          <w:lang w:val="kk-KZ" w:eastAsia="en-US"/>
        </w:rPr>
        <w:t xml:space="preserve"> әрбір көрсеткішті балдық жүйе бойынша бағалауға негізделеді, </w:t>
      </w:r>
      <w:r w:rsidR="00CE59B3">
        <w:rPr>
          <w:sz w:val="28"/>
          <w:szCs w:val="28"/>
          <w:lang w:val="kk-KZ" w:eastAsia="en-US"/>
        </w:rPr>
        <w:t xml:space="preserve">одан </w:t>
      </w:r>
      <w:r w:rsidRPr="007B7C34">
        <w:rPr>
          <w:sz w:val="28"/>
          <w:szCs w:val="28"/>
          <w:lang w:val="kk-KZ" w:eastAsia="en-US"/>
        </w:rPr>
        <w:t xml:space="preserve">алынған нәтижелер </w:t>
      </w:r>
      <w:r w:rsidR="00CE59B3">
        <w:rPr>
          <w:sz w:val="28"/>
          <w:szCs w:val="28"/>
          <w:lang w:val="kk-KZ" w:eastAsia="en-US"/>
        </w:rPr>
        <w:t>профилограмма</w:t>
      </w:r>
      <w:r w:rsidRPr="007B7C34">
        <w:rPr>
          <w:sz w:val="28"/>
          <w:szCs w:val="28"/>
          <w:lang w:val="kk-KZ" w:eastAsia="en-US"/>
        </w:rPr>
        <w:t xml:space="preserve"> </w:t>
      </w:r>
      <w:r w:rsidR="00CE59B3" w:rsidRPr="00CE59B3">
        <w:rPr>
          <w:sz w:val="28"/>
          <w:szCs w:val="28"/>
          <w:lang w:val="kk-KZ" w:eastAsia="en-US"/>
        </w:rPr>
        <w:t>түрінде</w:t>
      </w:r>
      <w:r w:rsidRPr="007B7C34">
        <w:rPr>
          <w:sz w:val="28"/>
          <w:szCs w:val="28"/>
          <w:lang w:val="kk-KZ" w:eastAsia="en-US"/>
        </w:rPr>
        <w:t xml:space="preserve"> бейнеленеді. Мұндай тәсіл өнімнің сенсорлық қасиеттерінің жалпы бейнесін айқын көрсетіп, әртүрлі үлгілер арасындағы айырмашылықтарды көрнекі түрде салыстыруға мүмкіндік береді.</w:t>
      </w:r>
    </w:p>
    <w:p w14:paraId="4379E78C" w14:textId="2940FF4D" w:rsidR="00CE59B3" w:rsidRPr="00CE59B3" w:rsidRDefault="00CE59B3" w:rsidP="0060462A">
      <w:pPr>
        <w:ind w:firstLine="709"/>
        <w:jc w:val="both"/>
        <w:rPr>
          <w:sz w:val="28"/>
          <w:szCs w:val="28"/>
          <w:lang w:val="kk-KZ" w:eastAsia="en-US"/>
        </w:rPr>
      </w:pPr>
      <w:r>
        <w:rPr>
          <w:sz w:val="28"/>
          <w:szCs w:val="28"/>
          <w:lang w:val="kk-KZ" w:eastAsia="en-US"/>
        </w:rPr>
        <w:t>Түйе сүтінен жасалған йогурт сусындарының органолептикалық көсеткіштерін профиль</w:t>
      </w:r>
      <w:r w:rsidR="0079565E">
        <w:rPr>
          <w:sz w:val="28"/>
          <w:szCs w:val="28"/>
          <w:lang w:val="kk-KZ" w:eastAsia="en-US"/>
        </w:rPr>
        <w:t>дік</w:t>
      </w:r>
      <w:r>
        <w:rPr>
          <w:sz w:val="28"/>
          <w:szCs w:val="28"/>
          <w:lang w:val="kk-KZ" w:eastAsia="en-US"/>
        </w:rPr>
        <w:t xml:space="preserve"> талдау нәтижелері </w:t>
      </w:r>
      <w:r w:rsidR="00BF1165" w:rsidRPr="007B7C34">
        <w:rPr>
          <w:sz w:val="28"/>
          <w:szCs w:val="28"/>
          <w:lang w:val="kk-KZ" w:eastAsia="en-US"/>
        </w:rPr>
        <w:t>25</w:t>
      </w:r>
      <w:r w:rsidRPr="007B7C34">
        <w:rPr>
          <w:sz w:val="28"/>
          <w:szCs w:val="28"/>
          <w:lang w:val="kk-KZ" w:eastAsia="en-US"/>
        </w:rPr>
        <w:t>-</w:t>
      </w:r>
      <w:r>
        <w:rPr>
          <w:sz w:val="28"/>
          <w:szCs w:val="28"/>
          <w:lang w:val="kk-KZ" w:eastAsia="en-US"/>
        </w:rPr>
        <w:t xml:space="preserve">суретте көрсетілген. </w:t>
      </w:r>
    </w:p>
    <w:p w14:paraId="01243CD7" w14:textId="17E41618" w:rsidR="00B1042F" w:rsidRDefault="001934D0" w:rsidP="0060462A">
      <w:pPr>
        <w:tabs>
          <w:tab w:val="left" w:pos="709"/>
        </w:tabs>
        <w:jc w:val="both"/>
        <w:rPr>
          <w:sz w:val="28"/>
          <w:szCs w:val="28"/>
          <w:lang w:val="kk-KZ"/>
        </w:rPr>
      </w:pPr>
      <w:r>
        <w:rPr>
          <w:sz w:val="28"/>
          <w:szCs w:val="28"/>
          <w:lang w:val="kk-KZ"/>
        </w:rPr>
        <w:tab/>
      </w:r>
    </w:p>
    <w:p w14:paraId="663EB136" w14:textId="77777777" w:rsidR="00B1042F" w:rsidRDefault="00B1042F" w:rsidP="00B1042F">
      <w:pPr>
        <w:tabs>
          <w:tab w:val="left" w:pos="7520"/>
        </w:tabs>
        <w:ind w:firstLine="709"/>
        <w:jc w:val="center"/>
        <w:rPr>
          <w:sz w:val="28"/>
          <w:szCs w:val="28"/>
          <w:lang w:val="kk-KZ"/>
        </w:rPr>
      </w:pPr>
      <w:r>
        <w:rPr>
          <w:noProof/>
        </w:rPr>
        <w:lastRenderedPageBreak/>
        <w:drawing>
          <wp:inline distT="0" distB="0" distL="0" distR="0" wp14:anchorId="1F2B0DED" wp14:editId="6054525F">
            <wp:extent cx="4572000" cy="2915587"/>
            <wp:effectExtent l="0" t="0" r="12700" b="1841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E214BCC" w14:textId="77777777" w:rsidR="00B1042F" w:rsidRDefault="00B1042F" w:rsidP="00B1042F">
      <w:pPr>
        <w:tabs>
          <w:tab w:val="left" w:pos="7520"/>
        </w:tabs>
        <w:ind w:firstLine="709"/>
        <w:jc w:val="center"/>
        <w:rPr>
          <w:sz w:val="28"/>
          <w:szCs w:val="28"/>
          <w:lang w:val="kk-KZ"/>
        </w:rPr>
      </w:pPr>
    </w:p>
    <w:p w14:paraId="2E65949F" w14:textId="45A8175A" w:rsidR="00B1042F" w:rsidRDefault="00B1042F" w:rsidP="00B1042F">
      <w:pPr>
        <w:tabs>
          <w:tab w:val="left" w:pos="7520"/>
        </w:tabs>
        <w:ind w:firstLine="709"/>
        <w:jc w:val="center"/>
        <w:rPr>
          <w:sz w:val="28"/>
          <w:szCs w:val="28"/>
          <w:lang w:val="kk-KZ"/>
        </w:rPr>
      </w:pPr>
      <w:r>
        <w:rPr>
          <w:sz w:val="28"/>
          <w:szCs w:val="28"/>
          <w:lang w:val="kk-KZ"/>
        </w:rPr>
        <w:t xml:space="preserve">Сурет </w:t>
      </w:r>
      <w:r w:rsidR="00BF1165" w:rsidRPr="00EA1398">
        <w:rPr>
          <w:sz w:val="28"/>
          <w:szCs w:val="28"/>
          <w:lang w:val="kk-KZ"/>
        </w:rPr>
        <w:t>25</w:t>
      </w:r>
      <w:r>
        <w:rPr>
          <w:sz w:val="28"/>
          <w:szCs w:val="28"/>
          <w:lang w:val="kk-KZ"/>
        </w:rPr>
        <w:t xml:space="preserve">- </w:t>
      </w:r>
      <w:r w:rsidR="001934D0" w:rsidRPr="001934D0">
        <w:rPr>
          <w:sz w:val="28"/>
          <w:szCs w:val="28"/>
          <w:lang w:val="kk-KZ"/>
        </w:rPr>
        <w:t>Йогурт сусындарын профильдік талдау</w:t>
      </w:r>
      <w:r w:rsidR="001934D0">
        <w:rPr>
          <w:sz w:val="28"/>
          <w:szCs w:val="28"/>
          <w:lang w:val="kk-KZ"/>
        </w:rPr>
        <w:t xml:space="preserve"> </w:t>
      </w:r>
    </w:p>
    <w:p w14:paraId="0A03647E" w14:textId="77777777" w:rsidR="00B1042F" w:rsidRPr="007B7C34" w:rsidRDefault="00B1042F" w:rsidP="00B1042F">
      <w:pPr>
        <w:tabs>
          <w:tab w:val="left" w:pos="7520"/>
        </w:tabs>
        <w:ind w:firstLine="709"/>
        <w:jc w:val="both"/>
        <w:rPr>
          <w:sz w:val="28"/>
          <w:szCs w:val="28"/>
          <w:lang w:val="kk-KZ"/>
        </w:rPr>
      </w:pPr>
    </w:p>
    <w:p w14:paraId="475B7940" w14:textId="354C9E90" w:rsidR="00CE59B3" w:rsidRPr="007B7C34" w:rsidRDefault="00B1042F" w:rsidP="00CE59B3">
      <w:pPr>
        <w:tabs>
          <w:tab w:val="left" w:pos="7520"/>
        </w:tabs>
        <w:ind w:firstLine="709"/>
        <w:jc w:val="both"/>
        <w:rPr>
          <w:sz w:val="28"/>
          <w:szCs w:val="28"/>
          <w:lang w:val="kk-KZ"/>
        </w:rPr>
      </w:pPr>
      <w:r w:rsidRPr="007B7C34">
        <w:rPr>
          <w:sz w:val="28"/>
          <w:szCs w:val="28"/>
          <w:lang w:val="kk-KZ"/>
        </w:rPr>
        <w:t>Жүргізілген органолептикалық бағалау нәтижелері түйе сүтінен дайындалған йогурт сусындарының сапалық көрсеткіштеріне өңдеу әдісінің айтарлықтай әсер ететінін көрсетті. Т</w:t>
      </w:r>
      <w:r>
        <w:rPr>
          <w:sz w:val="28"/>
          <w:szCs w:val="28"/>
          <w:lang w:val="kk-KZ"/>
        </w:rPr>
        <w:t>ермоу</w:t>
      </w:r>
      <w:r w:rsidRPr="007B7C34">
        <w:rPr>
          <w:sz w:val="28"/>
          <w:szCs w:val="28"/>
          <w:lang w:val="kk-KZ"/>
        </w:rPr>
        <w:t>льтрадыбыспен өңделген үлгі пастерленген үлгімен салыстырғанда дәмі (4,8</w:t>
      </w:r>
      <w:r w:rsidR="00CE59B3">
        <w:rPr>
          <w:sz w:val="28"/>
          <w:szCs w:val="28"/>
          <w:lang w:val="kk-KZ"/>
        </w:rPr>
        <w:t xml:space="preserve"> балл</w:t>
      </w:r>
      <w:r w:rsidRPr="007B7C34">
        <w:rPr>
          <w:sz w:val="28"/>
          <w:szCs w:val="28"/>
          <w:lang w:val="kk-KZ"/>
        </w:rPr>
        <w:t>), иісі (4,5</w:t>
      </w:r>
      <w:r w:rsidR="00CE59B3">
        <w:rPr>
          <w:sz w:val="28"/>
          <w:szCs w:val="28"/>
          <w:lang w:val="kk-KZ"/>
        </w:rPr>
        <w:t xml:space="preserve"> балл</w:t>
      </w:r>
      <w:r w:rsidRPr="007B7C34">
        <w:rPr>
          <w:sz w:val="28"/>
          <w:szCs w:val="28"/>
          <w:lang w:val="kk-KZ"/>
        </w:rPr>
        <w:t>) және консистенциясы (4,9</w:t>
      </w:r>
      <w:r w:rsidR="00CE59B3">
        <w:rPr>
          <w:sz w:val="28"/>
          <w:szCs w:val="28"/>
          <w:lang w:val="kk-KZ"/>
        </w:rPr>
        <w:t xml:space="preserve"> балл</w:t>
      </w:r>
      <w:r w:rsidRPr="007B7C34">
        <w:rPr>
          <w:sz w:val="28"/>
          <w:szCs w:val="28"/>
          <w:lang w:val="kk-KZ"/>
        </w:rPr>
        <w:t>) бойынша жоғары бағаланды, ал түс көрсеткіші екі үлгіде бірдей деңгейде (4,6</w:t>
      </w:r>
      <w:r w:rsidR="00CE59B3">
        <w:rPr>
          <w:sz w:val="28"/>
          <w:szCs w:val="28"/>
          <w:lang w:val="kk-KZ"/>
        </w:rPr>
        <w:t xml:space="preserve"> балл</w:t>
      </w:r>
      <w:r w:rsidRPr="007B7C34">
        <w:rPr>
          <w:sz w:val="28"/>
          <w:szCs w:val="28"/>
          <w:lang w:val="kk-KZ"/>
        </w:rPr>
        <w:t xml:space="preserve">) болды. Жалпы балл бойынша да </w:t>
      </w:r>
      <w:r>
        <w:rPr>
          <w:sz w:val="28"/>
          <w:szCs w:val="28"/>
          <w:lang w:val="kk-KZ"/>
        </w:rPr>
        <w:t>термо</w:t>
      </w:r>
      <w:r w:rsidRPr="007B7C34">
        <w:rPr>
          <w:sz w:val="28"/>
          <w:szCs w:val="28"/>
          <w:lang w:val="kk-KZ"/>
        </w:rPr>
        <w:t>ультрадыбыспен өңделген сусын (4,70</w:t>
      </w:r>
      <w:r w:rsidR="00CE59B3">
        <w:rPr>
          <w:sz w:val="28"/>
          <w:szCs w:val="28"/>
          <w:lang w:val="kk-KZ"/>
        </w:rPr>
        <w:t xml:space="preserve"> балл</w:t>
      </w:r>
      <w:r w:rsidRPr="007B7C34">
        <w:rPr>
          <w:sz w:val="28"/>
          <w:szCs w:val="28"/>
          <w:lang w:val="kk-KZ"/>
        </w:rPr>
        <w:t>) пастерленген сусыннан (4,35</w:t>
      </w:r>
      <w:r w:rsidR="00CE59B3">
        <w:rPr>
          <w:sz w:val="28"/>
          <w:szCs w:val="28"/>
          <w:lang w:val="kk-KZ"/>
        </w:rPr>
        <w:t xml:space="preserve"> балл</w:t>
      </w:r>
      <w:r w:rsidRPr="007B7C34">
        <w:rPr>
          <w:sz w:val="28"/>
          <w:szCs w:val="28"/>
          <w:lang w:val="kk-KZ"/>
        </w:rPr>
        <w:t>) жоғары нәтиже көрсетіп, оның органолептикалық қасиеттерінің анағұрлым жақсарғанын дәлелдейді.</w:t>
      </w:r>
    </w:p>
    <w:p w14:paraId="7C736E0B" w14:textId="017E5CDF" w:rsidR="005C0F05" w:rsidRPr="00CE59B3" w:rsidRDefault="00CE59B3" w:rsidP="00CE59B3">
      <w:pPr>
        <w:tabs>
          <w:tab w:val="left" w:pos="7520"/>
        </w:tabs>
        <w:ind w:firstLine="709"/>
        <w:jc w:val="both"/>
        <w:rPr>
          <w:sz w:val="28"/>
          <w:szCs w:val="28"/>
          <w:lang w:val="kk-KZ"/>
        </w:rPr>
      </w:pPr>
      <w:r>
        <w:rPr>
          <w:sz w:val="28"/>
          <w:szCs w:val="28"/>
          <w:lang w:val="kk-KZ"/>
        </w:rPr>
        <w:t xml:space="preserve">Зертеудің келесі кезеңінде екі түрлі әдіспен өңделген түйе сүтінен жасалған </w:t>
      </w:r>
      <w:r w:rsidR="00FC6C93" w:rsidRPr="00A50E6B">
        <w:rPr>
          <w:color w:val="000000" w:themeColor="text1"/>
          <w:sz w:val="28"/>
          <w:szCs w:val="28"/>
          <w:lang w:val="kk-KZ"/>
        </w:rPr>
        <w:t xml:space="preserve">йогурт сусындарының физика-химиялық көрсеткіштері зерттелді. Зерттеу нәтижелері </w:t>
      </w:r>
      <w:r w:rsidR="00A6156C">
        <w:rPr>
          <w:color w:val="000000" w:themeColor="text1"/>
          <w:sz w:val="28"/>
          <w:szCs w:val="28"/>
          <w:lang w:val="en-US"/>
        </w:rPr>
        <w:t>2</w:t>
      </w:r>
      <w:r w:rsidR="001E131E">
        <w:rPr>
          <w:color w:val="000000" w:themeColor="text1"/>
          <w:sz w:val="28"/>
          <w:szCs w:val="28"/>
          <w:lang w:val="en-US"/>
        </w:rPr>
        <w:t>8</w:t>
      </w:r>
      <w:r w:rsidR="00FC6C93" w:rsidRPr="00A50E6B">
        <w:rPr>
          <w:color w:val="000000" w:themeColor="text1"/>
          <w:sz w:val="28"/>
          <w:szCs w:val="28"/>
          <w:lang w:val="kk-KZ"/>
        </w:rPr>
        <w:t xml:space="preserve"> -кестеде көрсетілген. </w:t>
      </w:r>
    </w:p>
    <w:p w14:paraId="0F95C871" w14:textId="77777777" w:rsidR="00FC6C93" w:rsidRPr="00A50E6B" w:rsidRDefault="00FC6C93" w:rsidP="00FC6C93">
      <w:pPr>
        <w:jc w:val="both"/>
        <w:rPr>
          <w:color w:val="000000" w:themeColor="text1"/>
          <w:sz w:val="28"/>
          <w:szCs w:val="28"/>
        </w:rPr>
      </w:pPr>
    </w:p>
    <w:p w14:paraId="3A97E5D3" w14:textId="0C408070" w:rsidR="00FC6C93" w:rsidRPr="00512D40" w:rsidRDefault="00FC6C93" w:rsidP="00FC6C93">
      <w:pPr>
        <w:jc w:val="both"/>
        <w:rPr>
          <w:color w:val="000000" w:themeColor="text1"/>
          <w:sz w:val="28"/>
          <w:szCs w:val="28"/>
          <w:lang w:val="kk-KZ"/>
        </w:rPr>
      </w:pPr>
      <w:r w:rsidRPr="00512D40">
        <w:rPr>
          <w:color w:val="000000" w:themeColor="text1"/>
          <w:sz w:val="28"/>
          <w:szCs w:val="28"/>
          <w:lang w:val="kk-KZ"/>
        </w:rPr>
        <w:t xml:space="preserve">Кесте </w:t>
      </w:r>
      <w:r w:rsidR="00A6156C" w:rsidRPr="00A6156C">
        <w:rPr>
          <w:color w:val="000000" w:themeColor="text1"/>
          <w:sz w:val="28"/>
          <w:szCs w:val="28"/>
        </w:rPr>
        <w:t>2</w:t>
      </w:r>
      <w:r w:rsidR="001E131E" w:rsidRPr="001E131E">
        <w:rPr>
          <w:color w:val="000000" w:themeColor="text1"/>
          <w:sz w:val="28"/>
          <w:szCs w:val="28"/>
        </w:rPr>
        <w:t>8</w:t>
      </w:r>
      <w:r w:rsidR="00003B5A">
        <w:rPr>
          <w:color w:val="000000" w:themeColor="text1"/>
          <w:sz w:val="28"/>
          <w:szCs w:val="28"/>
          <w:lang w:val="en-US"/>
        </w:rPr>
        <w:t xml:space="preserve"> </w:t>
      </w:r>
      <w:r w:rsidRPr="00512D40">
        <w:rPr>
          <w:color w:val="000000" w:themeColor="text1"/>
          <w:sz w:val="28"/>
          <w:szCs w:val="28"/>
        </w:rPr>
        <w:t>-</w:t>
      </w:r>
      <w:r w:rsidR="00003B5A">
        <w:rPr>
          <w:color w:val="000000" w:themeColor="text1"/>
          <w:sz w:val="28"/>
          <w:szCs w:val="28"/>
          <w:lang w:val="en-US"/>
        </w:rPr>
        <w:t xml:space="preserve"> </w:t>
      </w:r>
      <w:r w:rsidRPr="00512D40">
        <w:rPr>
          <w:color w:val="000000" w:themeColor="text1"/>
          <w:sz w:val="28"/>
          <w:szCs w:val="28"/>
          <w:lang w:val="kk-KZ"/>
        </w:rPr>
        <w:t>Йогурт сусындарының физика</w:t>
      </w:r>
      <w:r w:rsidRPr="00512D40">
        <w:rPr>
          <w:color w:val="000000" w:themeColor="text1"/>
          <w:sz w:val="28"/>
          <w:szCs w:val="28"/>
        </w:rPr>
        <w:t>-химиялы</w:t>
      </w:r>
      <w:r w:rsidRPr="00512D40">
        <w:rPr>
          <w:color w:val="000000" w:themeColor="text1"/>
          <w:sz w:val="28"/>
          <w:szCs w:val="28"/>
          <w:lang w:val="kk-KZ"/>
        </w:rPr>
        <w:t>қ көрсеткіштері</w:t>
      </w:r>
    </w:p>
    <w:p w14:paraId="11B7363B" w14:textId="77777777" w:rsidR="00AE4882" w:rsidRPr="00512D40" w:rsidRDefault="00AE4882" w:rsidP="00FC6C93">
      <w:pPr>
        <w:jc w:val="both"/>
        <w:rPr>
          <w:color w:val="000000" w:themeColor="text1"/>
          <w:sz w:val="28"/>
          <w:szCs w:val="28"/>
          <w:lang w:val="kk-KZ"/>
        </w:rPr>
      </w:pPr>
    </w:p>
    <w:tbl>
      <w:tblPr>
        <w:tblStyle w:val="a8"/>
        <w:tblW w:w="9776" w:type="dxa"/>
        <w:tblLook w:val="04A0" w:firstRow="1" w:lastRow="0" w:firstColumn="1" w:lastColumn="0" w:noHBand="0" w:noVBand="1"/>
      </w:tblPr>
      <w:tblGrid>
        <w:gridCol w:w="3114"/>
        <w:gridCol w:w="3118"/>
        <w:gridCol w:w="3544"/>
      </w:tblGrid>
      <w:tr w:rsidR="00FC6C93" w:rsidRPr="0036524D" w14:paraId="179CCC14" w14:textId="77777777" w:rsidTr="002363DF">
        <w:tc>
          <w:tcPr>
            <w:tcW w:w="3114" w:type="dxa"/>
          </w:tcPr>
          <w:p w14:paraId="28530E09" w14:textId="72ECBBBF" w:rsidR="00FC6C93" w:rsidRPr="00512D40" w:rsidRDefault="0012743F" w:rsidP="00FC6C93">
            <w:pPr>
              <w:jc w:val="both"/>
              <w:rPr>
                <w:color w:val="000000" w:themeColor="text1"/>
                <w:lang w:val="kk-KZ"/>
              </w:rPr>
            </w:pPr>
            <w:r w:rsidRPr="00512D40">
              <w:rPr>
                <w:color w:val="000000" w:themeColor="text1"/>
                <w:lang w:val="kk-KZ"/>
              </w:rPr>
              <w:t>К</w:t>
            </w:r>
            <w:r w:rsidR="00FC6C93" w:rsidRPr="00512D40">
              <w:rPr>
                <w:color w:val="000000" w:themeColor="text1"/>
                <w:lang w:val="kk-KZ"/>
              </w:rPr>
              <w:t>өрсеткіштер</w:t>
            </w:r>
          </w:p>
        </w:tc>
        <w:tc>
          <w:tcPr>
            <w:tcW w:w="3118" w:type="dxa"/>
          </w:tcPr>
          <w:p w14:paraId="154E48F6" w14:textId="0282315B" w:rsidR="00FC6C93" w:rsidRPr="007B7C34" w:rsidRDefault="006A0A9A" w:rsidP="00FC6C93">
            <w:pPr>
              <w:jc w:val="both"/>
              <w:rPr>
                <w:color w:val="000000" w:themeColor="text1"/>
                <w:lang w:val="kk-KZ"/>
              </w:rPr>
            </w:pPr>
            <w:r>
              <w:rPr>
                <w:lang w:val="kk-KZ"/>
              </w:rPr>
              <w:t>п</w:t>
            </w:r>
            <w:r w:rsidR="00FC6C93" w:rsidRPr="00512D40">
              <w:rPr>
                <w:lang w:val="kk-KZ"/>
              </w:rPr>
              <w:t>астерленген түйе сүтінен жасалған йогурт</w:t>
            </w:r>
            <w:r w:rsidR="00FC6C93" w:rsidRPr="007B7C34">
              <w:rPr>
                <w:lang w:val="kk-KZ"/>
              </w:rPr>
              <w:t xml:space="preserve"> </w:t>
            </w:r>
            <w:r w:rsidR="00FC6C93" w:rsidRPr="00512D40">
              <w:rPr>
                <w:lang w:val="kk-KZ"/>
              </w:rPr>
              <w:t>сусыны</w:t>
            </w:r>
            <w:r>
              <w:rPr>
                <w:lang w:val="kk-KZ"/>
              </w:rPr>
              <w:t xml:space="preserve"> </w:t>
            </w:r>
          </w:p>
        </w:tc>
        <w:tc>
          <w:tcPr>
            <w:tcW w:w="3544" w:type="dxa"/>
          </w:tcPr>
          <w:p w14:paraId="7751C919" w14:textId="57AC1DB0" w:rsidR="00FC6C93" w:rsidRPr="007B7C34" w:rsidRDefault="006A0A9A" w:rsidP="00FC6C93">
            <w:pPr>
              <w:jc w:val="both"/>
              <w:rPr>
                <w:color w:val="000000" w:themeColor="text1"/>
                <w:lang w:val="kk-KZ"/>
              </w:rPr>
            </w:pPr>
            <w:r>
              <w:rPr>
                <w:lang w:val="kk-KZ"/>
              </w:rPr>
              <w:t>термоу</w:t>
            </w:r>
            <w:r w:rsidR="00FC6C93" w:rsidRPr="00512D40">
              <w:rPr>
                <w:lang w:val="kk-KZ"/>
              </w:rPr>
              <w:t>льтрадыбыспен өңделген түйе сүтінен жасалған йогурт сусыны</w:t>
            </w:r>
            <w:r>
              <w:rPr>
                <w:lang w:val="kk-KZ"/>
              </w:rPr>
              <w:t xml:space="preserve"> </w:t>
            </w:r>
          </w:p>
        </w:tc>
      </w:tr>
      <w:tr w:rsidR="00FC6C93" w:rsidRPr="00512D40" w14:paraId="348DBBE0" w14:textId="77777777" w:rsidTr="002363DF">
        <w:tc>
          <w:tcPr>
            <w:tcW w:w="3114" w:type="dxa"/>
          </w:tcPr>
          <w:p w14:paraId="754DE8D0" w14:textId="7CDDF9A2" w:rsidR="00FC6C93" w:rsidRPr="00512D40" w:rsidRDefault="00FC6C93" w:rsidP="005C0F05">
            <w:pPr>
              <w:jc w:val="both"/>
              <w:rPr>
                <w:color w:val="000000" w:themeColor="text1"/>
              </w:rPr>
            </w:pPr>
            <w:r w:rsidRPr="00512D40">
              <w:rPr>
                <w:color w:val="000000" w:themeColor="text1"/>
              </w:rPr>
              <w:t>Ақуыз, %</w:t>
            </w:r>
            <w:r w:rsidRPr="00512D40">
              <w:rPr>
                <w:color w:val="000000" w:themeColor="text1"/>
              </w:rPr>
              <w:tab/>
            </w:r>
          </w:p>
        </w:tc>
        <w:tc>
          <w:tcPr>
            <w:tcW w:w="3118" w:type="dxa"/>
          </w:tcPr>
          <w:p w14:paraId="48E973B1" w14:textId="0069A12B" w:rsidR="00FC6C93" w:rsidRPr="00512D40" w:rsidRDefault="00FC6C93" w:rsidP="0012743F">
            <w:pPr>
              <w:jc w:val="center"/>
              <w:rPr>
                <w:color w:val="000000" w:themeColor="text1"/>
              </w:rPr>
            </w:pPr>
            <w:r w:rsidRPr="00512D40">
              <w:rPr>
                <w:color w:val="000000" w:themeColor="text1"/>
              </w:rPr>
              <w:t>3,76 ± 0,05</w:t>
            </w:r>
          </w:p>
        </w:tc>
        <w:tc>
          <w:tcPr>
            <w:tcW w:w="3544" w:type="dxa"/>
          </w:tcPr>
          <w:p w14:paraId="3F081801" w14:textId="47852D8D" w:rsidR="00FC6C93" w:rsidRPr="00512D40" w:rsidRDefault="00FC6C93" w:rsidP="0012743F">
            <w:pPr>
              <w:jc w:val="center"/>
              <w:rPr>
                <w:color w:val="000000" w:themeColor="text1"/>
              </w:rPr>
            </w:pPr>
            <w:r w:rsidRPr="00512D40">
              <w:rPr>
                <w:color w:val="000000" w:themeColor="text1"/>
              </w:rPr>
              <w:t>3,72 ± 0,05</w:t>
            </w:r>
          </w:p>
        </w:tc>
      </w:tr>
      <w:tr w:rsidR="00FC6C93" w:rsidRPr="00512D40" w14:paraId="526DD63B" w14:textId="77777777" w:rsidTr="002363DF">
        <w:tc>
          <w:tcPr>
            <w:tcW w:w="3114" w:type="dxa"/>
          </w:tcPr>
          <w:p w14:paraId="3C6D4E3A" w14:textId="7B71E7CF" w:rsidR="00FC6C93" w:rsidRPr="00512D40" w:rsidRDefault="00FC6C93" w:rsidP="005C0F05">
            <w:pPr>
              <w:jc w:val="both"/>
              <w:rPr>
                <w:color w:val="000000" w:themeColor="text1"/>
              </w:rPr>
            </w:pPr>
            <w:r w:rsidRPr="00512D40">
              <w:rPr>
                <w:color w:val="000000" w:themeColor="text1"/>
              </w:rPr>
              <w:t>Май, %</w:t>
            </w:r>
          </w:p>
        </w:tc>
        <w:tc>
          <w:tcPr>
            <w:tcW w:w="3118" w:type="dxa"/>
          </w:tcPr>
          <w:p w14:paraId="485ED658" w14:textId="62CF5F52" w:rsidR="00FC6C93" w:rsidRPr="00512D40" w:rsidRDefault="00FC6C93" w:rsidP="0012743F">
            <w:pPr>
              <w:jc w:val="center"/>
              <w:rPr>
                <w:color w:val="000000" w:themeColor="text1"/>
              </w:rPr>
            </w:pPr>
            <w:r w:rsidRPr="00512D40">
              <w:rPr>
                <w:color w:val="000000" w:themeColor="text1"/>
              </w:rPr>
              <w:t>4,50 ± 0,05</w:t>
            </w:r>
          </w:p>
        </w:tc>
        <w:tc>
          <w:tcPr>
            <w:tcW w:w="3544" w:type="dxa"/>
          </w:tcPr>
          <w:p w14:paraId="7951CE8C" w14:textId="233FC5E3" w:rsidR="00FC6C93" w:rsidRPr="00512D40" w:rsidRDefault="00FC6C93" w:rsidP="0012743F">
            <w:pPr>
              <w:jc w:val="center"/>
              <w:rPr>
                <w:color w:val="000000" w:themeColor="text1"/>
              </w:rPr>
            </w:pPr>
            <w:r w:rsidRPr="00512D40">
              <w:rPr>
                <w:color w:val="000000" w:themeColor="text1"/>
              </w:rPr>
              <w:t>4,49± 0,06</w:t>
            </w:r>
          </w:p>
        </w:tc>
      </w:tr>
      <w:tr w:rsidR="00FC6C93" w:rsidRPr="00512D40" w14:paraId="1D1AAF9D" w14:textId="77777777" w:rsidTr="002363DF">
        <w:tc>
          <w:tcPr>
            <w:tcW w:w="3114" w:type="dxa"/>
          </w:tcPr>
          <w:p w14:paraId="7EFE495C" w14:textId="5DF893EF" w:rsidR="00FC6C93" w:rsidRPr="00512D40" w:rsidRDefault="00FC6C93" w:rsidP="005C0F05">
            <w:pPr>
              <w:jc w:val="both"/>
              <w:rPr>
                <w:color w:val="000000" w:themeColor="text1"/>
                <w:lang w:val="kk-KZ"/>
              </w:rPr>
            </w:pPr>
            <w:r w:rsidRPr="00512D40">
              <w:rPr>
                <w:color w:val="000000" w:themeColor="text1"/>
                <w:lang w:val="kk-KZ"/>
              </w:rPr>
              <w:t>рН</w:t>
            </w:r>
          </w:p>
        </w:tc>
        <w:tc>
          <w:tcPr>
            <w:tcW w:w="3118" w:type="dxa"/>
          </w:tcPr>
          <w:p w14:paraId="7C513D76" w14:textId="4B4A5186" w:rsidR="00FC6C93" w:rsidRPr="00512D40" w:rsidRDefault="00FC6C93" w:rsidP="0012743F">
            <w:pPr>
              <w:jc w:val="center"/>
              <w:rPr>
                <w:color w:val="000000" w:themeColor="text1"/>
              </w:rPr>
            </w:pPr>
            <w:r w:rsidRPr="00512D40">
              <w:rPr>
                <w:color w:val="000000" w:themeColor="text1"/>
              </w:rPr>
              <w:t>4,6</w:t>
            </w:r>
            <w:r w:rsidR="00617A28">
              <w:rPr>
                <w:color w:val="000000" w:themeColor="text1"/>
              </w:rPr>
              <w:t>1</w:t>
            </w:r>
            <w:r w:rsidRPr="00512D40">
              <w:rPr>
                <w:color w:val="000000" w:themeColor="text1"/>
              </w:rPr>
              <w:t xml:space="preserve"> ± 0,02</w:t>
            </w:r>
          </w:p>
        </w:tc>
        <w:tc>
          <w:tcPr>
            <w:tcW w:w="3544" w:type="dxa"/>
          </w:tcPr>
          <w:p w14:paraId="53AFDF69" w14:textId="3C761563" w:rsidR="00FC6C93" w:rsidRPr="00813B4C" w:rsidRDefault="00FC6C93" w:rsidP="0012743F">
            <w:pPr>
              <w:jc w:val="center"/>
              <w:rPr>
                <w:color w:val="000000" w:themeColor="text1"/>
                <w:lang w:val="kk-KZ"/>
              </w:rPr>
            </w:pPr>
            <w:r w:rsidRPr="00512D40">
              <w:rPr>
                <w:color w:val="000000" w:themeColor="text1"/>
              </w:rPr>
              <w:t>4,</w:t>
            </w:r>
            <w:r w:rsidR="0012743F" w:rsidRPr="00512D40">
              <w:rPr>
                <w:color w:val="000000" w:themeColor="text1"/>
              </w:rPr>
              <w:t>6</w:t>
            </w:r>
            <w:r w:rsidR="00E03EF2">
              <w:rPr>
                <w:color w:val="000000" w:themeColor="text1"/>
                <w:lang w:val="en-US"/>
              </w:rPr>
              <w:t>0</w:t>
            </w:r>
            <w:r w:rsidRPr="00512D40">
              <w:rPr>
                <w:color w:val="000000" w:themeColor="text1"/>
              </w:rPr>
              <w:t>± 0,0</w:t>
            </w:r>
            <w:r w:rsidR="00813B4C">
              <w:rPr>
                <w:color w:val="000000" w:themeColor="text1"/>
                <w:lang w:val="en-US"/>
              </w:rPr>
              <w:t>3</w:t>
            </w:r>
          </w:p>
        </w:tc>
      </w:tr>
    </w:tbl>
    <w:p w14:paraId="48F0C9FA" w14:textId="77777777" w:rsidR="00BE5BF5" w:rsidRDefault="00BE5BF5" w:rsidP="00A47B07">
      <w:pPr>
        <w:pStyle w:val="a4"/>
        <w:spacing w:before="0" w:beforeAutospacing="0" w:after="0" w:afterAutospacing="0"/>
        <w:ind w:firstLine="708"/>
        <w:jc w:val="both"/>
        <w:rPr>
          <w:color w:val="000000"/>
          <w:sz w:val="28"/>
          <w:szCs w:val="28"/>
        </w:rPr>
      </w:pPr>
    </w:p>
    <w:p w14:paraId="7D74BAA6" w14:textId="10069D55" w:rsidR="005C0E44" w:rsidRPr="00837753" w:rsidRDefault="004E42DD" w:rsidP="005C0E44">
      <w:pPr>
        <w:pStyle w:val="a4"/>
        <w:spacing w:before="0" w:beforeAutospacing="0" w:after="0" w:afterAutospacing="0"/>
        <w:ind w:firstLine="709"/>
        <w:jc w:val="both"/>
        <w:rPr>
          <w:color w:val="000000"/>
          <w:sz w:val="28"/>
          <w:szCs w:val="28"/>
          <w:lang w:val="kk-KZ"/>
        </w:rPr>
      </w:pPr>
      <w:bookmarkStart w:id="85" w:name="OLE_LINK22"/>
      <w:bookmarkStart w:id="86" w:name="OLE_LINK23"/>
      <w:r w:rsidRPr="004E42DD">
        <w:rPr>
          <w:color w:val="000000"/>
          <w:sz w:val="28"/>
          <w:szCs w:val="28"/>
        </w:rPr>
        <w:t xml:space="preserve">Зерттеу нәтижелері </w:t>
      </w:r>
      <w:r w:rsidR="005C0E44" w:rsidRPr="005C0E44">
        <w:rPr>
          <w:color w:val="000000"/>
          <w:sz w:val="28"/>
          <w:szCs w:val="28"/>
        </w:rPr>
        <w:t xml:space="preserve">йогурт сусындарының физика-химиялық көрсеткіштері зерттелген үлгілер арасында айтарлықтай айырмашылық </w:t>
      </w:r>
      <w:r w:rsidR="00837753">
        <w:rPr>
          <w:color w:val="000000"/>
          <w:sz w:val="28"/>
          <w:szCs w:val="28"/>
          <w:lang w:val="kk-KZ"/>
        </w:rPr>
        <w:t>болмайтынын</w:t>
      </w:r>
      <w:r w:rsidR="005C0E44" w:rsidRPr="005C0E44">
        <w:rPr>
          <w:color w:val="000000"/>
          <w:sz w:val="28"/>
          <w:szCs w:val="28"/>
        </w:rPr>
        <w:t xml:space="preserve"> көрсетті. Пастерленген түйе сүтінен алынған </w:t>
      </w:r>
      <w:r w:rsidR="00837753">
        <w:rPr>
          <w:color w:val="000000"/>
          <w:sz w:val="28"/>
          <w:szCs w:val="28"/>
          <w:lang w:val="kk-KZ"/>
        </w:rPr>
        <w:t xml:space="preserve">йогурт сусыны </w:t>
      </w:r>
      <w:r w:rsidR="005C0E44" w:rsidRPr="005C0E44">
        <w:rPr>
          <w:color w:val="000000"/>
          <w:sz w:val="28"/>
          <w:szCs w:val="28"/>
        </w:rPr>
        <w:t>үлгі</w:t>
      </w:r>
      <w:r w:rsidR="00837753">
        <w:rPr>
          <w:color w:val="000000"/>
          <w:sz w:val="28"/>
          <w:szCs w:val="28"/>
          <w:lang w:val="kk-KZ"/>
        </w:rPr>
        <w:t>сінде</w:t>
      </w:r>
      <w:r w:rsidR="005C0E44" w:rsidRPr="005C0E44">
        <w:rPr>
          <w:color w:val="000000"/>
          <w:sz w:val="28"/>
          <w:szCs w:val="28"/>
        </w:rPr>
        <w:t xml:space="preserve"> ақуыз мөлшері 3,76±0,05 %, ал термоультрадыбыспен өңделген сүттен алынған өнімде 3,72±0,05 </w:t>
      </w:r>
      <w:r w:rsidR="005C0E44" w:rsidRPr="005C0E44">
        <w:rPr>
          <w:color w:val="000000"/>
          <w:sz w:val="28"/>
          <w:szCs w:val="28"/>
        </w:rPr>
        <w:lastRenderedPageBreak/>
        <w:t>% құрады. Майдың массалық үлесі екі үлгіде де</w:t>
      </w:r>
      <w:r w:rsidR="00837753">
        <w:rPr>
          <w:color w:val="000000"/>
          <w:sz w:val="28"/>
          <w:szCs w:val="28"/>
          <w:lang w:val="kk-KZ"/>
        </w:rPr>
        <w:t xml:space="preserve"> </w:t>
      </w:r>
      <w:r w:rsidR="005C0E44" w:rsidRPr="005C0E44">
        <w:rPr>
          <w:color w:val="000000"/>
          <w:sz w:val="28"/>
          <w:szCs w:val="28"/>
        </w:rPr>
        <w:t xml:space="preserve">сәйкесінше 4,50±0,05 % және 4,49±0,06 % </w:t>
      </w:r>
      <w:r w:rsidR="00837753">
        <w:rPr>
          <w:color w:val="000000"/>
          <w:sz w:val="28"/>
          <w:szCs w:val="28"/>
          <w:lang w:val="kk-KZ"/>
        </w:rPr>
        <w:t>құрады</w:t>
      </w:r>
      <w:r w:rsidR="005C0E44" w:rsidRPr="005C0E44">
        <w:rPr>
          <w:color w:val="000000"/>
          <w:sz w:val="28"/>
          <w:szCs w:val="28"/>
        </w:rPr>
        <w:t>. pH</w:t>
      </w:r>
      <w:r w:rsidR="00837753">
        <w:rPr>
          <w:color w:val="000000"/>
          <w:sz w:val="28"/>
          <w:szCs w:val="28"/>
          <w:lang w:val="kk-KZ"/>
        </w:rPr>
        <w:t xml:space="preserve"> мәні</w:t>
      </w:r>
      <w:r w:rsidR="005C0E44" w:rsidRPr="005C0E44">
        <w:rPr>
          <w:color w:val="000000"/>
          <w:sz w:val="28"/>
          <w:szCs w:val="28"/>
        </w:rPr>
        <w:t xml:space="preserve"> 4,61±0,02 және 4,60±0,03</w:t>
      </w:r>
      <w:r w:rsidR="00837753">
        <w:rPr>
          <w:color w:val="000000"/>
          <w:sz w:val="28"/>
          <w:szCs w:val="28"/>
          <w:lang w:val="kk-KZ"/>
        </w:rPr>
        <w:t xml:space="preserve"> көрсетті.</w:t>
      </w:r>
    </w:p>
    <w:p w14:paraId="6F76D0AE" w14:textId="5A7E96D3" w:rsidR="006E1284" w:rsidRPr="00F063F0" w:rsidRDefault="006E1284" w:rsidP="005C0E44">
      <w:pPr>
        <w:pStyle w:val="a4"/>
        <w:spacing w:before="0" w:beforeAutospacing="0" w:after="0" w:afterAutospacing="0"/>
        <w:ind w:firstLine="709"/>
        <w:jc w:val="both"/>
        <w:rPr>
          <w:sz w:val="28"/>
          <w:szCs w:val="28"/>
          <w:lang w:val="kk-KZ"/>
        </w:rPr>
      </w:pPr>
      <w:r w:rsidRPr="00662E59">
        <w:rPr>
          <w:sz w:val="28"/>
          <w:szCs w:val="28"/>
          <w:lang w:val="kk-KZ"/>
        </w:rPr>
        <w:t xml:space="preserve">Синерезис – бұл сүтқышқылды өнімдерде, соның ішінде йогуртта, гель құрылымынан сарысудың бөлініп шығу құбылысы. </w:t>
      </w:r>
      <w:r w:rsidRPr="00F063F0">
        <w:rPr>
          <w:sz w:val="28"/>
          <w:szCs w:val="28"/>
          <w:lang w:val="kk-KZ"/>
        </w:rPr>
        <w:t>Ол өнімнің су ұстау қабілетін және құрылымдық тұрақтылығын сипаттайды. Синерезис деңгейі өнімнің консистенциясына және сыртқы түріне әсер етіп, оның сапасының маңызды көрсеткіші болып табылады.</w:t>
      </w:r>
    </w:p>
    <w:p w14:paraId="5ACD1268" w14:textId="4BFDD9F1" w:rsidR="00ED4520" w:rsidRPr="00F063F0" w:rsidRDefault="00ED4520" w:rsidP="00ED4520">
      <w:pPr>
        <w:pStyle w:val="a4"/>
        <w:spacing w:before="0" w:beforeAutospacing="0" w:after="0" w:afterAutospacing="0"/>
        <w:ind w:firstLine="709"/>
        <w:jc w:val="both"/>
        <w:rPr>
          <w:sz w:val="28"/>
          <w:szCs w:val="28"/>
          <w:lang w:val="kk-KZ"/>
        </w:rPr>
      </w:pPr>
      <w:r w:rsidRPr="00F063F0">
        <w:rPr>
          <w:sz w:val="28"/>
          <w:szCs w:val="28"/>
          <w:lang w:val="kk-KZ"/>
        </w:rPr>
        <w:t xml:space="preserve">Бұл </w:t>
      </w:r>
      <w:r>
        <w:rPr>
          <w:sz w:val="28"/>
          <w:szCs w:val="28"/>
          <w:lang w:val="kk-KZ"/>
        </w:rPr>
        <w:t>жұмыста</w:t>
      </w:r>
      <w:r w:rsidRPr="00F063F0">
        <w:rPr>
          <w:sz w:val="28"/>
          <w:szCs w:val="28"/>
          <w:lang w:val="kk-KZ"/>
        </w:rPr>
        <w:t xml:space="preserve"> пастерлеу және </w:t>
      </w:r>
      <w:r w:rsidR="006A0A9A">
        <w:rPr>
          <w:sz w:val="28"/>
          <w:szCs w:val="28"/>
          <w:lang w:val="kk-KZ"/>
        </w:rPr>
        <w:t>термо</w:t>
      </w:r>
      <w:r w:rsidRPr="00F063F0">
        <w:rPr>
          <w:sz w:val="28"/>
          <w:szCs w:val="28"/>
          <w:lang w:val="kk-KZ"/>
        </w:rPr>
        <w:t xml:space="preserve">ультрадыбыстық өңдеу әдістерінің </w:t>
      </w:r>
      <w:r>
        <w:rPr>
          <w:sz w:val="28"/>
          <w:szCs w:val="28"/>
          <w:lang w:val="kk-KZ"/>
        </w:rPr>
        <w:t>түйе сүтінен жасалған йогурт</w:t>
      </w:r>
      <w:r w:rsidRPr="00F063F0">
        <w:rPr>
          <w:sz w:val="28"/>
          <w:szCs w:val="28"/>
          <w:lang w:val="kk-KZ"/>
        </w:rPr>
        <w:t xml:space="preserve"> сусындарындағы синер</w:t>
      </w:r>
      <w:r>
        <w:rPr>
          <w:sz w:val="28"/>
          <w:szCs w:val="28"/>
          <w:lang w:val="kk-KZ"/>
        </w:rPr>
        <w:t xml:space="preserve">гетикалық қабілетіне </w:t>
      </w:r>
      <w:r w:rsidRPr="00F063F0">
        <w:rPr>
          <w:sz w:val="28"/>
          <w:szCs w:val="28"/>
          <w:lang w:val="kk-KZ"/>
        </w:rPr>
        <w:t>әсері зертте</w:t>
      </w:r>
      <w:r>
        <w:rPr>
          <w:sz w:val="28"/>
          <w:szCs w:val="28"/>
          <w:lang w:val="kk-KZ"/>
        </w:rPr>
        <w:t>л</w:t>
      </w:r>
      <w:r w:rsidRPr="00F063F0">
        <w:rPr>
          <w:sz w:val="28"/>
          <w:szCs w:val="28"/>
          <w:lang w:val="kk-KZ"/>
        </w:rPr>
        <w:t xml:space="preserve">ді. Тәжірибе барысында үлгілер 30 минут бойы центрифугаланды, ал бөлінген сарысу көлемі әр 5 минут сайын өлшенді. Бөлінген сарысу мөлшері </w:t>
      </w:r>
      <w:r>
        <w:rPr>
          <w:sz w:val="28"/>
          <w:szCs w:val="28"/>
          <w:lang w:val="kk-KZ"/>
        </w:rPr>
        <w:t xml:space="preserve">йогурт сусынының </w:t>
      </w:r>
      <w:r w:rsidRPr="00F063F0">
        <w:rPr>
          <w:sz w:val="28"/>
          <w:szCs w:val="28"/>
          <w:lang w:val="kk-KZ"/>
        </w:rPr>
        <w:t>ылғалды ұстап тұру қабілетінің көрсеткіші ретінде пайдаланылды.</w:t>
      </w:r>
    </w:p>
    <w:p w14:paraId="08480F47" w14:textId="77777777" w:rsidR="00ED4520" w:rsidRPr="00D16460" w:rsidRDefault="00ED4520" w:rsidP="00ED4520">
      <w:pPr>
        <w:pStyle w:val="a4"/>
        <w:spacing w:before="0" w:beforeAutospacing="0" w:after="0" w:afterAutospacing="0"/>
        <w:ind w:firstLine="709"/>
        <w:jc w:val="both"/>
        <w:rPr>
          <w:sz w:val="28"/>
          <w:szCs w:val="28"/>
        </w:rPr>
      </w:pPr>
      <w:r w:rsidRPr="00F063F0">
        <w:rPr>
          <w:sz w:val="28"/>
          <w:szCs w:val="28"/>
          <w:lang w:val="kk-KZ"/>
        </w:rPr>
        <w:t xml:space="preserve">Зерттеуден кейін синерезис деңгейі 10 см³ </w:t>
      </w:r>
      <w:r>
        <w:rPr>
          <w:sz w:val="28"/>
          <w:szCs w:val="28"/>
          <w:lang w:val="kk-KZ"/>
        </w:rPr>
        <w:t xml:space="preserve">йогурт </w:t>
      </w:r>
      <w:r w:rsidRPr="00D16460">
        <w:rPr>
          <w:sz w:val="28"/>
          <w:szCs w:val="28"/>
          <w:lang w:val="kk-KZ"/>
        </w:rPr>
        <w:t>сусынынан</w:t>
      </w:r>
      <w:r w:rsidRPr="00F063F0">
        <w:rPr>
          <w:sz w:val="28"/>
          <w:szCs w:val="28"/>
          <w:lang w:val="kk-KZ"/>
        </w:rPr>
        <w:t xml:space="preserve"> (мл) бөлінген сарысу көлемімен анықталды. </w:t>
      </w:r>
      <w:r w:rsidRPr="00D16460">
        <w:rPr>
          <w:sz w:val="28"/>
          <w:szCs w:val="28"/>
        </w:rPr>
        <w:t xml:space="preserve">Алынған </w:t>
      </w:r>
      <w:r w:rsidRPr="00D16460">
        <w:rPr>
          <w:sz w:val="28"/>
          <w:szCs w:val="28"/>
          <w:lang w:val="kk-KZ"/>
        </w:rPr>
        <w:t>талдау мәліметтері</w:t>
      </w:r>
      <w:r w:rsidRPr="00D16460">
        <w:rPr>
          <w:sz w:val="28"/>
          <w:szCs w:val="28"/>
        </w:rPr>
        <w:t xml:space="preserve"> 2</w:t>
      </w:r>
      <w:r w:rsidRPr="00D16460">
        <w:rPr>
          <w:sz w:val="28"/>
          <w:szCs w:val="28"/>
          <w:lang w:val="en-US"/>
        </w:rPr>
        <w:t>7</w:t>
      </w:r>
      <w:r w:rsidRPr="00D16460">
        <w:rPr>
          <w:sz w:val="28"/>
          <w:szCs w:val="28"/>
        </w:rPr>
        <w:t>-суретте көрсетілген.</w:t>
      </w:r>
    </w:p>
    <w:p w14:paraId="4F7ED50F" w14:textId="77777777" w:rsidR="00ED4520" w:rsidRPr="00D16460" w:rsidRDefault="00ED4520" w:rsidP="00ED4520">
      <w:pPr>
        <w:pStyle w:val="a4"/>
        <w:spacing w:before="0" w:beforeAutospacing="0" w:after="0" w:afterAutospacing="0"/>
        <w:ind w:firstLine="709"/>
        <w:jc w:val="both"/>
        <w:rPr>
          <w:sz w:val="28"/>
          <w:szCs w:val="28"/>
        </w:rPr>
      </w:pPr>
    </w:p>
    <w:p w14:paraId="4FC0781D" w14:textId="77777777" w:rsidR="00ED4520" w:rsidRDefault="00ED4520" w:rsidP="00ED4520">
      <w:pPr>
        <w:jc w:val="center"/>
      </w:pPr>
      <w:r>
        <w:rPr>
          <w:noProof/>
        </w:rPr>
        <w:drawing>
          <wp:inline distT="0" distB="0" distL="0" distR="0" wp14:anchorId="159BD382" wp14:editId="54D20DD8">
            <wp:extent cx="5894705" cy="2597285"/>
            <wp:effectExtent l="0" t="0" r="10795" b="63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5CCDE4F" w14:textId="77777777" w:rsidR="00ED4520" w:rsidRDefault="00ED4520" w:rsidP="00ED4520">
      <w:pPr>
        <w:ind w:firstLine="567"/>
        <w:jc w:val="center"/>
        <w:rPr>
          <w:sz w:val="28"/>
          <w:szCs w:val="28"/>
          <w:lang w:val="kk-KZ"/>
        </w:rPr>
      </w:pPr>
    </w:p>
    <w:p w14:paraId="3F793426" w14:textId="5FCCC01A" w:rsidR="00ED4520" w:rsidRPr="00DA750E" w:rsidRDefault="00ED4520" w:rsidP="00ED4520">
      <w:pPr>
        <w:ind w:firstLine="567"/>
        <w:jc w:val="center"/>
        <w:rPr>
          <w:bCs/>
          <w:sz w:val="28"/>
          <w:szCs w:val="28"/>
          <w:lang w:val="kk-KZ"/>
        </w:rPr>
      </w:pPr>
      <w:r w:rsidRPr="00D16460">
        <w:rPr>
          <w:sz w:val="28"/>
          <w:szCs w:val="28"/>
          <w:lang w:val="kk-KZ"/>
        </w:rPr>
        <w:t>Сурет 2</w:t>
      </w:r>
      <w:r w:rsidR="00BF1165" w:rsidRPr="00EA1398">
        <w:rPr>
          <w:sz w:val="28"/>
          <w:szCs w:val="28"/>
          <w:lang w:val="kk-KZ"/>
        </w:rPr>
        <w:t>6</w:t>
      </w:r>
      <w:r w:rsidRPr="00D16460">
        <w:rPr>
          <w:bCs/>
          <w:sz w:val="28"/>
          <w:szCs w:val="28"/>
          <w:lang w:val="kk-KZ"/>
        </w:rPr>
        <w:t>– Йогурт</w:t>
      </w:r>
      <w:r w:rsidRPr="00BF768B">
        <w:rPr>
          <w:bCs/>
          <w:sz w:val="28"/>
          <w:szCs w:val="28"/>
          <w:lang w:val="kk-KZ"/>
        </w:rPr>
        <w:t xml:space="preserve"> сусындарының синерезис деңгейі</w:t>
      </w:r>
    </w:p>
    <w:p w14:paraId="27D2592B" w14:textId="77777777" w:rsidR="00ED4520" w:rsidRPr="007B7C34" w:rsidRDefault="00ED4520" w:rsidP="00ED4520">
      <w:pPr>
        <w:ind w:firstLine="709"/>
        <w:jc w:val="both"/>
        <w:rPr>
          <w:sz w:val="28"/>
          <w:szCs w:val="28"/>
          <w:lang w:val="kk-KZ"/>
        </w:rPr>
      </w:pPr>
    </w:p>
    <w:p w14:paraId="4BB38569" w14:textId="3A95CFE8" w:rsidR="00ED4520" w:rsidRPr="00387B47" w:rsidRDefault="00ED4520" w:rsidP="00ED4520">
      <w:pPr>
        <w:ind w:firstLine="709"/>
        <w:jc w:val="both"/>
        <w:rPr>
          <w:sz w:val="28"/>
          <w:szCs w:val="28"/>
          <w:lang w:val="kk-KZ"/>
        </w:rPr>
      </w:pPr>
      <w:r>
        <w:rPr>
          <w:sz w:val="28"/>
          <w:szCs w:val="28"/>
          <w:lang w:val="kk-KZ"/>
        </w:rPr>
        <w:t>Алынған нәтижелерден</w:t>
      </w:r>
      <w:r w:rsidRPr="007B7C34">
        <w:rPr>
          <w:sz w:val="28"/>
          <w:szCs w:val="28"/>
          <w:lang w:val="kk-KZ"/>
        </w:rPr>
        <w:t xml:space="preserve"> центрифугалаудан 5 минут өткеннен кейін пастерленген түйе сүтінен жасалған йогурт сусынынан 1,</w:t>
      </w:r>
      <w:r>
        <w:rPr>
          <w:sz w:val="28"/>
          <w:szCs w:val="28"/>
          <w:lang w:val="kk-KZ"/>
        </w:rPr>
        <w:t>9</w:t>
      </w:r>
      <w:r w:rsidRPr="007B7C34">
        <w:rPr>
          <w:sz w:val="28"/>
          <w:szCs w:val="28"/>
          <w:lang w:val="kk-KZ"/>
        </w:rPr>
        <w:t xml:space="preserve"> мл сарысу бөлінгені, ал </w:t>
      </w:r>
      <w:r>
        <w:rPr>
          <w:sz w:val="28"/>
          <w:szCs w:val="28"/>
          <w:lang w:val="kk-KZ"/>
        </w:rPr>
        <w:t>термо</w:t>
      </w:r>
      <w:r w:rsidRPr="007B7C34">
        <w:rPr>
          <w:sz w:val="28"/>
          <w:szCs w:val="28"/>
          <w:lang w:val="kk-KZ"/>
        </w:rPr>
        <w:t>ультрадыбыс</w:t>
      </w:r>
      <w:r w:rsidR="0008760F">
        <w:rPr>
          <w:sz w:val="28"/>
          <w:szCs w:val="28"/>
          <w:lang w:val="kk-KZ"/>
        </w:rPr>
        <w:t>пен өңделген</w:t>
      </w:r>
      <w:r w:rsidRPr="007B7C34">
        <w:rPr>
          <w:sz w:val="28"/>
          <w:szCs w:val="28"/>
          <w:lang w:val="kk-KZ"/>
        </w:rPr>
        <w:t xml:space="preserve"> түйе сүтінен жасалған йогурт сусынынан 1,</w:t>
      </w:r>
      <w:r>
        <w:rPr>
          <w:sz w:val="28"/>
          <w:szCs w:val="28"/>
          <w:lang w:val="kk-KZ"/>
        </w:rPr>
        <w:t>6</w:t>
      </w:r>
      <w:r w:rsidRPr="007B7C34">
        <w:rPr>
          <w:sz w:val="28"/>
          <w:szCs w:val="28"/>
          <w:lang w:val="kk-KZ"/>
        </w:rPr>
        <w:t xml:space="preserve"> мл бөлінгені көрсетілген. 30 минуттан кейін пастерленген түйе сүтінен жасалған йогурт сусынынан 4,</w:t>
      </w:r>
      <w:r>
        <w:rPr>
          <w:sz w:val="28"/>
          <w:szCs w:val="28"/>
          <w:lang w:val="kk-KZ"/>
        </w:rPr>
        <w:t>9</w:t>
      </w:r>
      <w:r w:rsidRPr="007B7C34">
        <w:rPr>
          <w:sz w:val="28"/>
          <w:szCs w:val="28"/>
          <w:lang w:val="kk-KZ"/>
        </w:rPr>
        <w:t xml:space="preserve"> мл, ал </w:t>
      </w:r>
      <w:r w:rsidR="0008760F">
        <w:rPr>
          <w:sz w:val="28"/>
          <w:szCs w:val="28"/>
          <w:lang w:val="kk-KZ"/>
        </w:rPr>
        <w:t xml:space="preserve">термоультрадыбыпен өңделген </w:t>
      </w:r>
      <w:r w:rsidRPr="007B7C34">
        <w:rPr>
          <w:sz w:val="28"/>
          <w:szCs w:val="28"/>
          <w:lang w:val="kk-KZ"/>
        </w:rPr>
        <w:t>түйе сүтінен жасалған йогурт сусынынан 4,</w:t>
      </w:r>
      <w:r>
        <w:rPr>
          <w:sz w:val="28"/>
          <w:szCs w:val="28"/>
          <w:lang w:val="kk-KZ"/>
        </w:rPr>
        <w:t>2</w:t>
      </w:r>
      <w:r w:rsidRPr="007B7C34">
        <w:rPr>
          <w:sz w:val="28"/>
          <w:szCs w:val="28"/>
          <w:lang w:val="kk-KZ"/>
        </w:rPr>
        <w:t xml:space="preserve"> мл бөлінген. Пастерленген түйе сүтінен жасалған йогурт сусынынан салыстырғанда </w:t>
      </w:r>
      <w:r>
        <w:rPr>
          <w:sz w:val="28"/>
          <w:szCs w:val="28"/>
          <w:lang w:val="kk-KZ"/>
        </w:rPr>
        <w:t>термо</w:t>
      </w:r>
      <w:r w:rsidRPr="007B7C34">
        <w:rPr>
          <w:sz w:val="28"/>
          <w:szCs w:val="28"/>
          <w:lang w:val="kk-KZ"/>
        </w:rPr>
        <w:t>ультрадыбыс</w:t>
      </w:r>
      <w:r w:rsidR="0008760F">
        <w:rPr>
          <w:sz w:val="28"/>
          <w:szCs w:val="28"/>
          <w:lang w:val="kk-KZ"/>
        </w:rPr>
        <w:t>пен өңделген</w:t>
      </w:r>
      <w:r w:rsidRPr="007B7C34">
        <w:rPr>
          <w:sz w:val="28"/>
          <w:szCs w:val="28"/>
          <w:lang w:val="kk-KZ"/>
        </w:rPr>
        <w:t xml:space="preserve"> түйе сүтінен жасалған йогурт сусынынан сарысу аз бөлінген, бұл өнімді салыстырмалы түрде ұзақ уақыт сақтау мүмкіндігін көрсетеді.</w:t>
      </w:r>
    </w:p>
    <w:p w14:paraId="4111EF3A" w14:textId="5391CBBA" w:rsidR="00ED4520" w:rsidRDefault="0012743F" w:rsidP="00ED4520">
      <w:pPr>
        <w:ind w:firstLine="709"/>
        <w:jc w:val="both"/>
        <w:rPr>
          <w:sz w:val="28"/>
          <w:szCs w:val="28"/>
          <w:lang w:val="kk-KZ"/>
        </w:rPr>
      </w:pPr>
      <w:r>
        <w:rPr>
          <w:sz w:val="28"/>
          <w:szCs w:val="28"/>
          <w:lang w:val="kk-KZ"/>
        </w:rPr>
        <w:t xml:space="preserve">Пастерленген </w:t>
      </w:r>
      <w:r w:rsidR="00DE1191">
        <w:rPr>
          <w:sz w:val="28"/>
          <w:szCs w:val="28"/>
          <w:lang w:val="kk-KZ"/>
        </w:rPr>
        <w:t>түйе сүтінен жасалған йогурт және термоультрадыбыспен өңделген түйе сүтін</w:t>
      </w:r>
      <w:r w:rsidR="0008760F">
        <w:rPr>
          <w:sz w:val="28"/>
          <w:szCs w:val="28"/>
          <w:lang w:val="kk-KZ"/>
        </w:rPr>
        <w:t>е</w:t>
      </w:r>
      <w:r w:rsidR="00DE1191">
        <w:rPr>
          <w:sz w:val="28"/>
          <w:szCs w:val="28"/>
          <w:lang w:val="kk-KZ"/>
        </w:rPr>
        <w:t xml:space="preserve">н жасалған </w:t>
      </w:r>
      <w:r w:rsidR="00ED4520">
        <w:rPr>
          <w:sz w:val="28"/>
          <w:szCs w:val="28"/>
          <w:lang w:val="kk-KZ"/>
        </w:rPr>
        <w:t xml:space="preserve">йогурт сусындарының реологиялық қасиеттерін </w:t>
      </w:r>
      <w:r w:rsidR="00ED4520">
        <w:rPr>
          <w:sz w:val="28"/>
          <w:szCs w:val="28"/>
          <w:lang w:val="kk-KZ"/>
        </w:rPr>
        <w:lastRenderedPageBreak/>
        <w:t xml:space="preserve">бағалау мақсатында олардың тұтқырлығы </w:t>
      </w:r>
      <w:r w:rsidR="00154FB9" w:rsidRPr="00154FB9">
        <w:rPr>
          <w:sz w:val="28"/>
          <w:szCs w:val="28"/>
          <w:lang w:val="kk-KZ"/>
        </w:rPr>
        <w:t>Brookfield</w:t>
      </w:r>
      <w:r w:rsidR="00154FB9">
        <w:rPr>
          <w:sz w:val="28"/>
          <w:szCs w:val="28"/>
          <w:lang w:val="kk-KZ"/>
        </w:rPr>
        <w:t xml:space="preserve"> вискозиметрі </w:t>
      </w:r>
      <w:r w:rsidR="00ED4520">
        <w:rPr>
          <w:sz w:val="28"/>
          <w:szCs w:val="28"/>
          <w:lang w:val="kk-KZ"/>
        </w:rPr>
        <w:t xml:space="preserve">көмегімен өлшеніп, нәтижелері </w:t>
      </w:r>
      <w:r w:rsidR="00ED4520" w:rsidRPr="007B7C34">
        <w:rPr>
          <w:sz w:val="28"/>
          <w:szCs w:val="28"/>
          <w:lang w:val="kk-KZ"/>
        </w:rPr>
        <w:t>28</w:t>
      </w:r>
      <w:r w:rsidR="00ED4520">
        <w:rPr>
          <w:sz w:val="28"/>
          <w:szCs w:val="28"/>
          <w:lang w:val="kk-KZ"/>
        </w:rPr>
        <w:t>-суретте көрсетілген.</w:t>
      </w:r>
    </w:p>
    <w:p w14:paraId="1026B50A" w14:textId="77777777" w:rsidR="00F2540E" w:rsidRDefault="00F2540E" w:rsidP="00154FB9">
      <w:pPr>
        <w:jc w:val="both"/>
        <w:rPr>
          <w:sz w:val="28"/>
          <w:szCs w:val="28"/>
          <w:lang w:val="kk-KZ"/>
        </w:rPr>
      </w:pPr>
    </w:p>
    <w:p w14:paraId="58D63C13" w14:textId="77777777" w:rsidR="00F2540E" w:rsidRDefault="00F2540E" w:rsidP="00ED4520">
      <w:pPr>
        <w:ind w:firstLine="709"/>
        <w:jc w:val="both"/>
        <w:rPr>
          <w:sz w:val="28"/>
          <w:szCs w:val="28"/>
          <w:lang w:val="kk-KZ"/>
        </w:rPr>
      </w:pPr>
    </w:p>
    <w:p w14:paraId="20658111" w14:textId="47C3F747" w:rsidR="00F2540E" w:rsidRDefault="00CF2888" w:rsidP="00F2540E">
      <w:pPr>
        <w:jc w:val="both"/>
        <w:rPr>
          <w:sz w:val="28"/>
          <w:szCs w:val="28"/>
          <w:lang w:val="kk-KZ"/>
        </w:rPr>
      </w:pPr>
      <w:r>
        <w:rPr>
          <w:noProof/>
        </w:rPr>
        <w:drawing>
          <wp:inline distT="0" distB="0" distL="0" distR="0" wp14:anchorId="43F2381C" wp14:editId="2A21CF7A">
            <wp:extent cx="6210300" cy="2674620"/>
            <wp:effectExtent l="0" t="0" r="12700" b="17780"/>
            <wp:docPr id="1570293505" name="Диаграмма 1">
              <a:extLst xmlns:a="http://schemas.openxmlformats.org/drawingml/2006/main">
                <a:ext uri="{FF2B5EF4-FFF2-40B4-BE49-F238E27FC236}">
                  <a16:creationId xmlns:a16="http://schemas.microsoft.com/office/drawing/2014/main" id="{BEEBD0CE-8732-702C-FED6-C6619951F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8FB6BF8" w14:textId="77777777" w:rsidR="006A0A9A" w:rsidRDefault="006A0A9A" w:rsidP="00154FB9">
      <w:pPr>
        <w:rPr>
          <w:sz w:val="28"/>
          <w:szCs w:val="28"/>
          <w:lang w:val="kk-KZ"/>
        </w:rPr>
      </w:pPr>
    </w:p>
    <w:p w14:paraId="4A7DD105" w14:textId="27C99E99" w:rsidR="00ED4520" w:rsidRPr="001A2C1C" w:rsidRDefault="00ED4520" w:rsidP="001A2C1C">
      <w:pPr>
        <w:jc w:val="center"/>
        <w:rPr>
          <w:bCs/>
          <w:sz w:val="28"/>
          <w:szCs w:val="28"/>
          <w:lang w:val="kk-KZ"/>
        </w:rPr>
      </w:pPr>
      <w:r w:rsidRPr="00D16460">
        <w:rPr>
          <w:sz w:val="28"/>
          <w:szCs w:val="28"/>
          <w:lang w:val="kk-KZ"/>
        </w:rPr>
        <w:t>Сурет 2</w:t>
      </w:r>
      <w:r w:rsidR="00BF1165" w:rsidRPr="006A0A9A">
        <w:rPr>
          <w:sz w:val="28"/>
          <w:szCs w:val="28"/>
          <w:lang w:val="kk-KZ"/>
        </w:rPr>
        <w:t>7</w:t>
      </w:r>
      <w:r w:rsidRPr="00D16460">
        <w:rPr>
          <w:bCs/>
          <w:sz w:val="28"/>
          <w:szCs w:val="28"/>
          <w:lang w:val="kk-KZ"/>
        </w:rPr>
        <w:t>– Йогурт сусындарының тұтқырлығы</w:t>
      </w:r>
      <w:r w:rsidR="00154FB9">
        <w:rPr>
          <w:bCs/>
          <w:sz w:val="28"/>
          <w:szCs w:val="28"/>
          <w:lang w:val="kk-KZ"/>
        </w:rPr>
        <w:t xml:space="preserve"> </w:t>
      </w:r>
    </w:p>
    <w:p w14:paraId="3376F5B6" w14:textId="77777777" w:rsidR="00BF1165" w:rsidRPr="006A0A9A" w:rsidRDefault="00BF1165" w:rsidP="00ED4520">
      <w:pPr>
        <w:ind w:firstLine="709"/>
        <w:jc w:val="both"/>
        <w:rPr>
          <w:sz w:val="28"/>
          <w:szCs w:val="28"/>
          <w:lang w:val="kk-KZ"/>
        </w:rPr>
      </w:pPr>
    </w:p>
    <w:p w14:paraId="57C89C02" w14:textId="5575FAC2" w:rsidR="00ED4520" w:rsidRPr="00F063F0" w:rsidRDefault="00ED4520" w:rsidP="00ED4520">
      <w:pPr>
        <w:ind w:firstLine="709"/>
        <w:jc w:val="both"/>
        <w:rPr>
          <w:sz w:val="28"/>
          <w:szCs w:val="28"/>
          <w:lang w:val="kk-KZ"/>
        </w:rPr>
      </w:pPr>
      <w:r w:rsidRPr="00F063F0">
        <w:rPr>
          <w:sz w:val="28"/>
          <w:szCs w:val="28"/>
          <w:lang w:val="kk-KZ"/>
        </w:rPr>
        <w:t>2</w:t>
      </w:r>
      <w:r w:rsidR="00BF1165" w:rsidRPr="00F063F0">
        <w:rPr>
          <w:sz w:val="28"/>
          <w:szCs w:val="28"/>
          <w:lang w:val="kk-KZ"/>
        </w:rPr>
        <w:t>7</w:t>
      </w:r>
      <w:r w:rsidRPr="00F063F0">
        <w:rPr>
          <w:sz w:val="28"/>
          <w:szCs w:val="28"/>
          <w:lang w:val="kk-KZ"/>
        </w:rPr>
        <w:t xml:space="preserve">-суретте көрсетілген нәтижелерге сәйкес, </w:t>
      </w:r>
      <w:r w:rsidR="00CF2888">
        <w:rPr>
          <w:sz w:val="28"/>
          <w:szCs w:val="28"/>
          <w:lang w:val="kk-KZ"/>
        </w:rPr>
        <w:t>т</w:t>
      </w:r>
      <w:r w:rsidR="00CF2888" w:rsidRPr="00CF2888">
        <w:rPr>
          <w:sz w:val="28"/>
          <w:szCs w:val="28"/>
          <w:lang w:val="kk-KZ"/>
        </w:rPr>
        <w:t>ермоультрадыбыспен өңдеу түйе сүтінен алынған йогурт сусынының тұтқырлығын айтарлықтай арттырды. Өңделген үлгіде тұтқырлық 760 мПа·с-тан 9</w:t>
      </w:r>
      <w:r w:rsidR="00003B5A" w:rsidRPr="00003B5A">
        <w:rPr>
          <w:sz w:val="28"/>
          <w:szCs w:val="28"/>
          <w:lang w:val="kk-KZ"/>
        </w:rPr>
        <w:t>73</w:t>
      </w:r>
      <w:r w:rsidR="00CF2888" w:rsidRPr="00CF2888">
        <w:rPr>
          <w:sz w:val="28"/>
          <w:szCs w:val="28"/>
          <w:lang w:val="kk-KZ"/>
        </w:rPr>
        <w:t xml:space="preserve"> мПа·с-қа дейін өсіп, 28</w:t>
      </w:r>
      <w:r w:rsidR="00CF2888">
        <w:rPr>
          <w:sz w:val="28"/>
          <w:szCs w:val="28"/>
          <w:lang w:val="kk-KZ"/>
        </w:rPr>
        <w:t xml:space="preserve"> </w:t>
      </w:r>
      <w:r w:rsidR="00CF2888" w:rsidRPr="00CF2888">
        <w:rPr>
          <w:sz w:val="28"/>
          <w:szCs w:val="28"/>
          <w:lang w:val="kk-KZ"/>
        </w:rPr>
        <w:t>% жоғарылағаны анықталды. Бұл құбылыс ақуыз құрылымының өзгеруі мен гель түзілуінің жақсаруымен байланысты.</w:t>
      </w:r>
      <w:r w:rsidR="00CF2888">
        <w:rPr>
          <w:sz w:val="28"/>
          <w:szCs w:val="28"/>
          <w:lang w:val="kk-KZ"/>
        </w:rPr>
        <w:t xml:space="preserve"> </w:t>
      </w:r>
      <w:r w:rsidRPr="00F063F0">
        <w:rPr>
          <w:sz w:val="28"/>
          <w:szCs w:val="28"/>
          <w:lang w:val="kk-KZ"/>
        </w:rPr>
        <w:t>Бұл өнімнің консистенциясы пастерленген түйе сүтінен жасалған йогурт сусыны</w:t>
      </w:r>
      <w:r>
        <w:rPr>
          <w:sz w:val="28"/>
          <w:szCs w:val="28"/>
          <w:lang w:val="kk-KZ"/>
        </w:rPr>
        <w:t>на</w:t>
      </w:r>
      <w:r w:rsidRPr="00F063F0">
        <w:rPr>
          <w:sz w:val="28"/>
          <w:szCs w:val="28"/>
          <w:lang w:val="kk-KZ"/>
        </w:rPr>
        <w:t xml:space="preserve"> қарағанда </w:t>
      </w:r>
      <w:r>
        <w:rPr>
          <w:sz w:val="28"/>
          <w:szCs w:val="28"/>
          <w:lang w:val="kk-KZ"/>
        </w:rPr>
        <w:t>қоюлау</w:t>
      </w:r>
      <w:r w:rsidRPr="00F063F0">
        <w:rPr>
          <w:sz w:val="28"/>
          <w:szCs w:val="28"/>
          <w:lang w:val="kk-KZ"/>
        </w:rPr>
        <w:t xml:space="preserve"> екенін көрсетеді.</w:t>
      </w:r>
    </w:p>
    <w:p w14:paraId="4615E7D8" w14:textId="77777777" w:rsidR="00ED4520" w:rsidRPr="00F063F0" w:rsidRDefault="00ED4520" w:rsidP="00ED4520">
      <w:pPr>
        <w:ind w:firstLine="709"/>
        <w:jc w:val="both"/>
        <w:rPr>
          <w:sz w:val="28"/>
          <w:szCs w:val="28"/>
          <w:lang w:val="kk-KZ"/>
        </w:rPr>
      </w:pPr>
    </w:p>
    <w:p w14:paraId="516C319E" w14:textId="5FD7B4BC" w:rsidR="00ED4520" w:rsidRPr="00403BDD" w:rsidRDefault="00ED4520" w:rsidP="00403BDD">
      <w:pPr>
        <w:pStyle w:val="10"/>
        <w:spacing w:before="0" w:line="240" w:lineRule="auto"/>
        <w:ind w:firstLine="709"/>
        <w:rPr>
          <w:rFonts w:ascii="Times New Roman" w:hAnsi="Times New Roman" w:cs="Times New Roman"/>
          <w:b/>
          <w:bCs/>
          <w:color w:val="000000" w:themeColor="text1"/>
          <w:sz w:val="28"/>
          <w:szCs w:val="28"/>
          <w:lang w:val="kk-KZ"/>
        </w:rPr>
      </w:pPr>
      <w:bookmarkStart w:id="87" w:name="_Toc226733038"/>
      <w:r w:rsidRPr="00F063F0">
        <w:rPr>
          <w:rFonts w:ascii="Times New Roman" w:hAnsi="Times New Roman" w:cs="Times New Roman"/>
          <w:b/>
          <w:bCs/>
          <w:color w:val="000000" w:themeColor="text1"/>
          <w:sz w:val="28"/>
          <w:szCs w:val="28"/>
          <w:lang w:val="kk-KZ"/>
        </w:rPr>
        <w:t>3.</w:t>
      </w:r>
      <w:r w:rsidR="005350F6" w:rsidRPr="00F063F0">
        <w:rPr>
          <w:rFonts w:ascii="Times New Roman" w:hAnsi="Times New Roman" w:cs="Times New Roman"/>
          <w:b/>
          <w:bCs/>
          <w:color w:val="000000" w:themeColor="text1"/>
          <w:sz w:val="28"/>
          <w:szCs w:val="28"/>
          <w:lang w:val="kk-KZ"/>
        </w:rPr>
        <w:t>8</w:t>
      </w:r>
      <w:r w:rsidRPr="00F063F0">
        <w:rPr>
          <w:rFonts w:ascii="Times New Roman" w:hAnsi="Times New Roman" w:cs="Times New Roman"/>
          <w:b/>
          <w:bCs/>
          <w:color w:val="000000" w:themeColor="text1"/>
          <w:sz w:val="28"/>
          <w:szCs w:val="28"/>
          <w:lang w:val="kk-KZ"/>
        </w:rPr>
        <w:t xml:space="preserve">.3 </w:t>
      </w:r>
      <w:r w:rsidRPr="00403BDD">
        <w:rPr>
          <w:rFonts w:ascii="Times New Roman" w:hAnsi="Times New Roman" w:cs="Times New Roman"/>
          <w:b/>
          <w:bCs/>
          <w:color w:val="000000" w:themeColor="text1"/>
          <w:sz w:val="28"/>
          <w:szCs w:val="28"/>
          <w:lang w:val="kk-KZ"/>
        </w:rPr>
        <w:t>Йогурт сусындарының ферментация процессін зерттеу</w:t>
      </w:r>
      <w:bookmarkEnd w:id="87"/>
      <w:r w:rsidRPr="00403BDD">
        <w:rPr>
          <w:rFonts w:ascii="Times New Roman" w:hAnsi="Times New Roman" w:cs="Times New Roman"/>
          <w:b/>
          <w:bCs/>
          <w:color w:val="000000" w:themeColor="text1"/>
          <w:sz w:val="28"/>
          <w:szCs w:val="28"/>
          <w:lang w:val="kk-KZ"/>
        </w:rPr>
        <w:t xml:space="preserve"> </w:t>
      </w:r>
    </w:p>
    <w:p w14:paraId="3EB866AC" w14:textId="77777777" w:rsidR="00ED4520" w:rsidRPr="00A23404" w:rsidRDefault="00ED4520" w:rsidP="00ED4520">
      <w:pPr>
        <w:ind w:firstLine="709"/>
        <w:jc w:val="both"/>
        <w:rPr>
          <w:sz w:val="28"/>
          <w:szCs w:val="28"/>
          <w:lang w:val="kk-KZ"/>
        </w:rPr>
      </w:pPr>
      <w:r>
        <w:rPr>
          <w:sz w:val="28"/>
          <w:szCs w:val="28"/>
          <w:lang w:val="kk-KZ"/>
        </w:rPr>
        <w:t>Сүтқышқылды өнімдерді</w:t>
      </w:r>
      <w:r w:rsidRPr="00A23404">
        <w:rPr>
          <w:sz w:val="28"/>
          <w:szCs w:val="28"/>
          <w:lang w:val="kk-KZ"/>
        </w:rPr>
        <w:t xml:space="preserve"> өндіру барысында жүретін ферментация процесі өнімнің сапасы</w:t>
      </w:r>
      <w:r>
        <w:rPr>
          <w:sz w:val="28"/>
          <w:szCs w:val="28"/>
          <w:lang w:val="kk-KZ"/>
        </w:rPr>
        <w:t xml:space="preserve"> мен </w:t>
      </w:r>
      <w:r w:rsidRPr="00A23404">
        <w:rPr>
          <w:sz w:val="28"/>
          <w:szCs w:val="28"/>
          <w:lang w:val="kk-KZ"/>
        </w:rPr>
        <w:t>қауіпсіздігін</w:t>
      </w:r>
      <w:r>
        <w:rPr>
          <w:sz w:val="28"/>
          <w:szCs w:val="28"/>
          <w:lang w:val="kk-KZ"/>
        </w:rPr>
        <w:t>е</w:t>
      </w:r>
      <w:r w:rsidRPr="00A23404">
        <w:rPr>
          <w:sz w:val="28"/>
          <w:szCs w:val="28"/>
          <w:lang w:val="kk-KZ"/>
        </w:rPr>
        <w:t xml:space="preserve"> </w:t>
      </w:r>
      <w:r>
        <w:rPr>
          <w:sz w:val="28"/>
          <w:szCs w:val="28"/>
          <w:lang w:val="kk-KZ"/>
        </w:rPr>
        <w:t>әсер ететін</w:t>
      </w:r>
      <w:r w:rsidRPr="00A23404">
        <w:rPr>
          <w:sz w:val="28"/>
          <w:szCs w:val="28"/>
          <w:lang w:val="kk-KZ"/>
        </w:rPr>
        <w:t xml:space="preserve"> технологиялық кезеңдердің бірі болып табылады. Бұл процесс сүтқышқылды микроорганизмдердің  белсенділігі нәтижесінде лактозаның сүт қышқылына дейін ыдырауымен сипатталады. Нәтижесінде ортаның қышқылдығы артып, pH</w:t>
      </w:r>
      <w:r>
        <w:rPr>
          <w:sz w:val="28"/>
          <w:szCs w:val="28"/>
          <w:lang w:val="kk-KZ"/>
        </w:rPr>
        <w:t xml:space="preserve"> </w:t>
      </w:r>
      <w:r w:rsidRPr="00A23404">
        <w:rPr>
          <w:sz w:val="28"/>
          <w:szCs w:val="28"/>
          <w:lang w:val="kk-KZ"/>
        </w:rPr>
        <w:t>көрсеткіші төмендейді, бұл өз кезегінде ақуыздардың коагуляциясына және өнімнің құрылымының қалыптасуына әкеледі.</w:t>
      </w:r>
    </w:p>
    <w:p w14:paraId="43479A05" w14:textId="77777777" w:rsidR="00ED4520" w:rsidRPr="00A23404" w:rsidRDefault="00ED4520" w:rsidP="00ED4520">
      <w:pPr>
        <w:ind w:firstLine="709"/>
        <w:jc w:val="both"/>
        <w:rPr>
          <w:sz w:val="28"/>
          <w:szCs w:val="28"/>
          <w:lang w:val="kk-KZ"/>
        </w:rPr>
      </w:pPr>
      <w:r w:rsidRPr="00A23404">
        <w:rPr>
          <w:sz w:val="28"/>
          <w:szCs w:val="28"/>
          <w:lang w:val="kk-KZ"/>
        </w:rPr>
        <w:t>Ферментация қарқындылығы мен ұзақтығы көптеген факторларға тәуелді, соның ішінде шикізаттың бастапқы құрамы, жылу</w:t>
      </w:r>
      <w:r>
        <w:rPr>
          <w:sz w:val="28"/>
          <w:szCs w:val="28"/>
          <w:lang w:val="kk-KZ"/>
        </w:rPr>
        <w:t>мен</w:t>
      </w:r>
      <w:r w:rsidRPr="00A23404">
        <w:rPr>
          <w:sz w:val="28"/>
          <w:szCs w:val="28"/>
          <w:lang w:val="kk-KZ"/>
        </w:rPr>
        <w:t xml:space="preserve"> өңдеу режимі, </w:t>
      </w:r>
      <w:r>
        <w:rPr>
          <w:sz w:val="28"/>
          <w:szCs w:val="28"/>
          <w:lang w:val="kk-KZ"/>
        </w:rPr>
        <w:t>ұйытқы дақылдарының</w:t>
      </w:r>
      <w:r w:rsidRPr="00A23404">
        <w:rPr>
          <w:sz w:val="28"/>
          <w:szCs w:val="28"/>
          <w:lang w:val="kk-KZ"/>
        </w:rPr>
        <w:t xml:space="preserve"> белсенділігі және</w:t>
      </w:r>
      <w:r>
        <w:rPr>
          <w:sz w:val="28"/>
          <w:szCs w:val="28"/>
          <w:lang w:val="kk-KZ"/>
        </w:rPr>
        <w:t xml:space="preserve"> т.б.</w:t>
      </w:r>
      <w:r w:rsidRPr="00A23404">
        <w:rPr>
          <w:sz w:val="28"/>
          <w:szCs w:val="28"/>
          <w:lang w:val="kk-KZ"/>
        </w:rPr>
        <w:t xml:space="preserve"> Соңғы жылдары сүтті өңдеудің </w:t>
      </w:r>
      <w:r>
        <w:rPr>
          <w:sz w:val="28"/>
          <w:szCs w:val="28"/>
          <w:lang w:val="kk-KZ"/>
        </w:rPr>
        <w:t>өңдеу</w:t>
      </w:r>
      <w:r w:rsidRPr="00A23404">
        <w:rPr>
          <w:sz w:val="28"/>
          <w:szCs w:val="28"/>
          <w:lang w:val="kk-KZ"/>
        </w:rPr>
        <w:t xml:space="preserve"> әдістерінің бірі ретінде</w:t>
      </w:r>
      <w:r>
        <w:rPr>
          <w:sz w:val="28"/>
          <w:szCs w:val="28"/>
          <w:lang w:val="kk-KZ"/>
        </w:rPr>
        <w:t xml:space="preserve"> </w:t>
      </w:r>
      <w:r w:rsidRPr="00A23404">
        <w:rPr>
          <w:sz w:val="28"/>
          <w:szCs w:val="28"/>
          <w:lang w:val="kk-KZ"/>
        </w:rPr>
        <w:t>термоультрадыбыстық өңдеу кеңінен зерттелуде. Бұл әдіс сүттің дисперстік жүйесіне әсер етіп, ақуыздар мен май түйіршіктерінің құрылымын өзгерту арқылы микроорганизмдердің қоректік ортаға қолжетімділігін арттыр</w:t>
      </w:r>
      <w:r>
        <w:rPr>
          <w:sz w:val="28"/>
          <w:szCs w:val="28"/>
          <w:lang w:val="kk-KZ"/>
        </w:rPr>
        <w:t>ады</w:t>
      </w:r>
      <w:r w:rsidRPr="00A23404">
        <w:rPr>
          <w:sz w:val="28"/>
          <w:szCs w:val="28"/>
          <w:lang w:val="kk-KZ"/>
        </w:rPr>
        <w:t>.</w:t>
      </w:r>
    </w:p>
    <w:p w14:paraId="2CEC7ADF" w14:textId="2BF70F71" w:rsidR="00ED4520" w:rsidRDefault="00ED4520" w:rsidP="00ED4520">
      <w:pPr>
        <w:ind w:firstLine="709"/>
        <w:jc w:val="both"/>
        <w:rPr>
          <w:sz w:val="28"/>
          <w:szCs w:val="28"/>
          <w:lang w:val="kk-KZ"/>
        </w:rPr>
      </w:pPr>
      <w:r w:rsidRPr="00A23404">
        <w:rPr>
          <w:sz w:val="28"/>
          <w:szCs w:val="28"/>
          <w:lang w:val="kk-KZ"/>
        </w:rPr>
        <w:lastRenderedPageBreak/>
        <w:t xml:space="preserve">Осыған байланысты, </w:t>
      </w:r>
      <w:r>
        <w:rPr>
          <w:sz w:val="28"/>
          <w:szCs w:val="28"/>
          <w:lang w:val="kk-KZ"/>
        </w:rPr>
        <w:t xml:space="preserve">пастерленген түйе сүтінен жасалған </w:t>
      </w:r>
      <w:r w:rsidRPr="00A23404">
        <w:rPr>
          <w:sz w:val="28"/>
          <w:szCs w:val="28"/>
          <w:lang w:val="kk-KZ"/>
        </w:rPr>
        <w:t>йогурт сусын</w:t>
      </w:r>
      <w:r>
        <w:rPr>
          <w:sz w:val="28"/>
          <w:szCs w:val="28"/>
          <w:lang w:val="kk-KZ"/>
        </w:rPr>
        <w:t xml:space="preserve">ы мен термоультрадыбыспен өңделген түйе сүтінен жасалған йогурт сусындарының </w:t>
      </w:r>
      <w:r w:rsidRPr="00A23404">
        <w:rPr>
          <w:sz w:val="28"/>
          <w:szCs w:val="28"/>
          <w:lang w:val="kk-KZ"/>
        </w:rPr>
        <w:t>ферментация процесі</w:t>
      </w:r>
      <w:r>
        <w:rPr>
          <w:sz w:val="28"/>
          <w:szCs w:val="28"/>
          <w:lang w:val="kk-KZ"/>
        </w:rPr>
        <w:t xml:space="preserve"> зерттелді. Зерттеу нәтижелері </w:t>
      </w:r>
      <w:r w:rsidR="00BF1165">
        <w:rPr>
          <w:sz w:val="28"/>
          <w:szCs w:val="28"/>
          <w:lang w:val="en-US"/>
        </w:rPr>
        <w:t>28</w:t>
      </w:r>
      <w:r w:rsidRPr="00BA568A">
        <w:rPr>
          <w:sz w:val="28"/>
          <w:szCs w:val="28"/>
          <w:lang w:val="kk-KZ"/>
        </w:rPr>
        <w:t>-</w:t>
      </w:r>
      <w:r>
        <w:rPr>
          <w:sz w:val="28"/>
          <w:szCs w:val="28"/>
          <w:lang w:val="kk-KZ"/>
        </w:rPr>
        <w:t xml:space="preserve">суретте көрсетілген. </w:t>
      </w:r>
    </w:p>
    <w:p w14:paraId="07329AAD" w14:textId="77777777" w:rsidR="00ED4520" w:rsidRDefault="00ED4520" w:rsidP="00ED4520">
      <w:pPr>
        <w:ind w:firstLine="709"/>
        <w:jc w:val="both"/>
        <w:rPr>
          <w:sz w:val="28"/>
          <w:szCs w:val="28"/>
          <w:lang w:val="kk-KZ"/>
        </w:rPr>
      </w:pPr>
    </w:p>
    <w:p w14:paraId="3B649446" w14:textId="2EB1838F" w:rsidR="00ED4520" w:rsidRPr="00A23404" w:rsidRDefault="0056783B" w:rsidP="00ED4520">
      <w:pPr>
        <w:ind w:firstLine="709"/>
        <w:jc w:val="both"/>
        <w:rPr>
          <w:sz w:val="28"/>
          <w:szCs w:val="28"/>
          <w:lang w:val="kk-KZ"/>
        </w:rPr>
      </w:pPr>
      <w:r w:rsidRPr="00107BD8">
        <w:rPr>
          <w:noProof/>
        </w:rPr>
        <w:drawing>
          <wp:inline distT="0" distB="0" distL="0" distR="0" wp14:anchorId="6B10D4F8" wp14:editId="7CD2EE2D">
            <wp:extent cx="5202621" cy="3483610"/>
            <wp:effectExtent l="0" t="0" r="4445" b="0"/>
            <wp:docPr id="1905404490" name="Рисунок 190540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226328" cy="3499484"/>
                    </a:xfrm>
                    <a:prstGeom prst="rect">
                      <a:avLst/>
                    </a:prstGeom>
                  </pic:spPr>
                </pic:pic>
              </a:graphicData>
            </a:graphic>
          </wp:inline>
        </w:drawing>
      </w:r>
    </w:p>
    <w:p w14:paraId="1C990877" w14:textId="77777777" w:rsidR="00ED4520" w:rsidRDefault="00ED4520" w:rsidP="00ED4520">
      <w:pPr>
        <w:ind w:firstLine="709"/>
        <w:jc w:val="both"/>
        <w:rPr>
          <w:sz w:val="28"/>
          <w:szCs w:val="28"/>
          <w:lang w:val="kk-KZ"/>
        </w:rPr>
      </w:pPr>
    </w:p>
    <w:p w14:paraId="35E67833" w14:textId="27062344" w:rsidR="00ED4520" w:rsidRPr="00BA568A" w:rsidRDefault="00ED4520" w:rsidP="00ED4520">
      <w:pPr>
        <w:ind w:firstLine="709"/>
        <w:jc w:val="center"/>
        <w:rPr>
          <w:sz w:val="28"/>
          <w:szCs w:val="28"/>
          <w:lang w:val="kk-KZ"/>
        </w:rPr>
      </w:pPr>
      <w:r>
        <w:rPr>
          <w:sz w:val="28"/>
          <w:szCs w:val="28"/>
          <w:lang w:val="kk-KZ"/>
        </w:rPr>
        <w:t xml:space="preserve">Сурет </w:t>
      </w:r>
      <w:r w:rsidR="00BF1165" w:rsidRPr="00EA1398">
        <w:rPr>
          <w:sz w:val="28"/>
          <w:szCs w:val="28"/>
          <w:lang w:val="kk-KZ"/>
        </w:rPr>
        <w:t>28</w:t>
      </w:r>
      <w:r w:rsidRPr="00BA568A">
        <w:rPr>
          <w:sz w:val="28"/>
          <w:szCs w:val="28"/>
          <w:lang w:val="kk-KZ"/>
        </w:rPr>
        <w:t xml:space="preserve"> – </w:t>
      </w:r>
      <w:r>
        <w:rPr>
          <w:sz w:val="28"/>
          <w:szCs w:val="28"/>
          <w:lang w:val="kk-KZ"/>
        </w:rPr>
        <w:t>Йогурт сусындарының ферментация процесі</w:t>
      </w:r>
    </w:p>
    <w:p w14:paraId="659E147E" w14:textId="77777777" w:rsidR="00ED4520" w:rsidRDefault="00ED4520" w:rsidP="00ED4520">
      <w:pPr>
        <w:ind w:firstLine="709"/>
        <w:jc w:val="both"/>
        <w:rPr>
          <w:sz w:val="28"/>
          <w:szCs w:val="28"/>
          <w:lang w:val="kk-KZ"/>
        </w:rPr>
      </w:pPr>
    </w:p>
    <w:p w14:paraId="7C85090D" w14:textId="77777777" w:rsidR="00ED4520" w:rsidRPr="00977418" w:rsidRDefault="00ED4520" w:rsidP="00ED4520">
      <w:pPr>
        <w:ind w:firstLine="709"/>
        <w:jc w:val="both"/>
        <w:rPr>
          <w:sz w:val="28"/>
          <w:szCs w:val="28"/>
          <w:lang w:val="kk-KZ"/>
        </w:rPr>
      </w:pPr>
      <w:r w:rsidRPr="00977418">
        <w:rPr>
          <w:sz w:val="28"/>
          <w:szCs w:val="28"/>
          <w:lang w:val="kk-KZ"/>
        </w:rPr>
        <w:t>Зерттеу нәтижелері пастерленген</w:t>
      </w:r>
      <w:r>
        <w:rPr>
          <w:sz w:val="28"/>
          <w:szCs w:val="28"/>
          <w:lang w:val="kk-KZ"/>
        </w:rPr>
        <w:t xml:space="preserve">ген түйе сүтінен жасалған йогурт сусыны мен </w:t>
      </w:r>
      <w:r w:rsidRPr="00977418">
        <w:rPr>
          <w:sz w:val="28"/>
          <w:szCs w:val="28"/>
          <w:lang w:val="kk-KZ"/>
        </w:rPr>
        <w:t xml:space="preserve"> термоультрадыбыспен өңделген түйе сүтінен </w:t>
      </w:r>
      <w:r>
        <w:rPr>
          <w:sz w:val="28"/>
          <w:szCs w:val="28"/>
          <w:lang w:val="kk-KZ"/>
        </w:rPr>
        <w:t>жасалған</w:t>
      </w:r>
      <w:r w:rsidRPr="00977418">
        <w:rPr>
          <w:sz w:val="28"/>
          <w:szCs w:val="28"/>
          <w:lang w:val="kk-KZ"/>
        </w:rPr>
        <w:t xml:space="preserve"> йогурт сусындарында қышқылдану динамикасының айқын айырмашылықтарын көрсетті.</w:t>
      </w:r>
    </w:p>
    <w:p w14:paraId="58C3465E" w14:textId="3AACB2C9" w:rsidR="00ED4520" w:rsidRPr="00977418" w:rsidRDefault="00ED4520" w:rsidP="00ED4520">
      <w:pPr>
        <w:ind w:firstLine="709"/>
        <w:jc w:val="both"/>
        <w:rPr>
          <w:sz w:val="28"/>
          <w:szCs w:val="28"/>
          <w:lang w:val="kk-KZ"/>
        </w:rPr>
      </w:pPr>
      <w:r w:rsidRPr="001A2C1C">
        <w:rPr>
          <w:sz w:val="28"/>
          <w:szCs w:val="28"/>
          <w:lang w:val="kk-KZ"/>
        </w:rPr>
        <w:t xml:space="preserve">Анықталғандай, екі үлгіде де ферментация барысында pH </w:t>
      </w:r>
      <w:r w:rsidR="00E03EF2">
        <w:rPr>
          <w:sz w:val="28"/>
          <w:szCs w:val="28"/>
          <w:lang w:val="kk-KZ"/>
        </w:rPr>
        <w:t xml:space="preserve">мәні </w:t>
      </w:r>
      <w:r w:rsidRPr="001A2C1C">
        <w:rPr>
          <w:sz w:val="28"/>
          <w:szCs w:val="28"/>
          <w:lang w:val="kk-KZ"/>
        </w:rPr>
        <w:t xml:space="preserve">біртіндеп төмендейді, бұл сүт қышқылды бактериялардың белсенділігінің артуымен байланысты. </w:t>
      </w:r>
      <w:r w:rsidR="00FB0D16" w:rsidRPr="00FB0D16">
        <w:rPr>
          <w:sz w:val="28"/>
          <w:szCs w:val="28"/>
          <w:lang w:val="kk-KZ"/>
        </w:rPr>
        <w:t>pH уақыт өте төмендейді, яғни ферментация жүреді. Термоультрадыбыспен өңделген үлгіде қышқылдану жылдамырақ өтеді.</w:t>
      </w:r>
      <w:r w:rsidR="00FB0D16">
        <w:rPr>
          <w:sz w:val="28"/>
          <w:szCs w:val="28"/>
          <w:lang w:val="kk-KZ"/>
        </w:rPr>
        <w:t xml:space="preserve"> </w:t>
      </w:r>
      <w:r w:rsidRPr="001A2C1C">
        <w:rPr>
          <w:sz w:val="28"/>
          <w:szCs w:val="28"/>
          <w:lang w:val="kk-KZ"/>
        </w:rPr>
        <w:t>Бұл нәтижелер термоультрадыбыстық өңдеудің сүттің құрылымдық компоненттеріне әсер етіп, микроорганизмдердің қоректік ортаға қолжетімділігін арттыруы мүмкін екенін көрсетеді, соның нәтижесінде ашыту процесі</w:t>
      </w:r>
      <w:r w:rsidR="001A2C1C">
        <w:rPr>
          <w:sz w:val="28"/>
          <w:szCs w:val="28"/>
          <w:lang w:val="kk-KZ"/>
        </w:rPr>
        <w:t xml:space="preserve"> жыдам жүреді</w:t>
      </w:r>
      <w:r w:rsidRPr="001A2C1C">
        <w:rPr>
          <w:sz w:val="28"/>
          <w:szCs w:val="28"/>
          <w:lang w:val="kk-KZ"/>
        </w:rPr>
        <w:t>.</w:t>
      </w:r>
    </w:p>
    <w:p w14:paraId="566F5B37" w14:textId="77777777" w:rsidR="00ED4520" w:rsidRPr="008645EC" w:rsidRDefault="00ED4520" w:rsidP="00ED4520">
      <w:pPr>
        <w:ind w:firstLine="709"/>
        <w:jc w:val="both"/>
        <w:rPr>
          <w:sz w:val="28"/>
          <w:szCs w:val="28"/>
          <w:lang w:val="kk-KZ"/>
        </w:rPr>
      </w:pPr>
    </w:p>
    <w:p w14:paraId="090B295F" w14:textId="600BA51F" w:rsidR="00ED4520" w:rsidRPr="00A77E46" w:rsidRDefault="00ED4520" w:rsidP="00ED4520">
      <w:pPr>
        <w:pStyle w:val="10"/>
        <w:spacing w:before="0" w:line="240" w:lineRule="auto"/>
        <w:ind w:firstLine="709"/>
        <w:jc w:val="both"/>
        <w:rPr>
          <w:rFonts w:ascii="Times New Roman" w:hAnsi="Times New Roman" w:cs="Times New Roman"/>
          <w:b/>
          <w:bCs/>
          <w:color w:val="000000" w:themeColor="text1"/>
          <w:sz w:val="28"/>
          <w:szCs w:val="28"/>
          <w:lang w:val="kk-KZ"/>
        </w:rPr>
      </w:pPr>
      <w:bookmarkStart w:id="88" w:name="_Toc226733039"/>
      <w:r w:rsidRPr="00EF148B">
        <w:rPr>
          <w:rFonts w:ascii="Times New Roman" w:hAnsi="Times New Roman" w:cs="Times New Roman"/>
          <w:b/>
          <w:bCs/>
          <w:color w:val="000000" w:themeColor="text1"/>
          <w:sz w:val="28"/>
          <w:szCs w:val="28"/>
          <w:lang w:val="kk-KZ"/>
        </w:rPr>
        <w:t>3.</w:t>
      </w:r>
      <w:r w:rsidR="005350F6" w:rsidRPr="00303DCC">
        <w:rPr>
          <w:rFonts w:ascii="Times New Roman" w:hAnsi="Times New Roman" w:cs="Times New Roman"/>
          <w:b/>
          <w:bCs/>
          <w:color w:val="000000" w:themeColor="text1"/>
          <w:sz w:val="28"/>
          <w:szCs w:val="28"/>
          <w:lang w:val="kk-KZ"/>
        </w:rPr>
        <w:t>8</w:t>
      </w:r>
      <w:r w:rsidRPr="00EF148B">
        <w:rPr>
          <w:rFonts w:ascii="Times New Roman" w:hAnsi="Times New Roman" w:cs="Times New Roman"/>
          <w:b/>
          <w:bCs/>
          <w:color w:val="000000" w:themeColor="text1"/>
          <w:sz w:val="28"/>
          <w:szCs w:val="28"/>
          <w:lang w:val="kk-KZ"/>
        </w:rPr>
        <w:t>.</w:t>
      </w:r>
      <w:r w:rsidRPr="00E11FEF">
        <w:rPr>
          <w:rFonts w:ascii="Times New Roman" w:hAnsi="Times New Roman" w:cs="Times New Roman"/>
          <w:b/>
          <w:bCs/>
          <w:color w:val="000000" w:themeColor="text1"/>
          <w:sz w:val="28"/>
          <w:szCs w:val="28"/>
          <w:lang w:val="kk-KZ"/>
        </w:rPr>
        <w:t>4</w:t>
      </w:r>
      <w:r w:rsidRPr="00EF148B">
        <w:rPr>
          <w:rFonts w:ascii="Times New Roman" w:hAnsi="Times New Roman" w:cs="Times New Roman"/>
          <w:b/>
          <w:bCs/>
          <w:color w:val="000000" w:themeColor="text1"/>
          <w:sz w:val="28"/>
          <w:szCs w:val="28"/>
          <w:lang w:val="kk-KZ"/>
        </w:rPr>
        <w:t xml:space="preserve"> </w:t>
      </w:r>
      <w:r>
        <w:rPr>
          <w:rFonts w:ascii="Times New Roman" w:hAnsi="Times New Roman" w:cs="Times New Roman"/>
          <w:b/>
          <w:bCs/>
          <w:color w:val="000000" w:themeColor="text1"/>
          <w:sz w:val="28"/>
          <w:szCs w:val="28"/>
          <w:lang w:val="kk-KZ"/>
        </w:rPr>
        <w:t>Й</w:t>
      </w:r>
      <w:r w:rsidRPr="00A50E6B">
        <w:rPr>
          <w:rFonts w:ascii="Times New Roman" w:hAnsi="Times New Roman" w:cs="Times New Roman"/>
          <w:b/>
          <w:bCs/>
          <w:color w:val="000000" w:themeColor="text1"/>
          <w:sz w:val="28"/>
          <w:szCs w:val="28"/>
          <w:lang w:val="kk-KZ"/>
        </w:rPr>
        <w:t xml:space="preserve">огурт сусындарының </w:t>
      </w:r>
      <w:r>
        <w:rPr>
          <w:rFonts w:ascii="Times New Roman" w:hAnsi="Times New Roman" w:cs="Times New Roman"/>
          <w:b/>
          <w:bCs/>
          <w:color w:val="000000" w:themeColor="text1"/>
          <w:sz w:val="28"/>
          <w:szCs w:val="28"/>
          <w:lang w:val="kk-KZ"/>
        </w:rPr>
        <w:t>қауіпсіздік</w:t>
      </w:r>
      <w:r w:rsidRPr="00A50E6B">
        <w:rPr>
          <w:rFonts w:ascii="Times New Roman" w:hAnsi="Times New Roman" w:cs="Times New Roman"/>
          <w:b/>
          <w:bCs/>
          <w:color w:val="000000" w:themeColor="text1"/>
          <w:sz w:val="28"/>
          <w:szCs w:val="28"/>
          <w:lang w:val="kk-KZ"/>
        </w:rPr>
        <w:t xml:space="preserve"> көрсеткіштері</w:t>
      </w:r>
      <w:r>
        <w:rPr>
          <w:rFonts w:ascii="Times New Roman" w:hAnsi="Times New Roman" w:cs="Times New Roman"/>
          <w:b/>
          <w:bCs/>
          <w:color w:val="000000" w:themeColor="text1"/>
          <w:sz w:val="28"/>
          <w:szCs w:val="28"/>
          <w:lang w:val="kk-KZ"/>
        </w:rPr>
        <w:t>н зерттеу</w:t>
      </w:r>
      <w:bookmarkEnd w:id="88"/>
    </w:p>
    <w:p w14:paraId="0C3ED391" w14:textId="77777777" w:rsidR="00ED4520" w:rsidRDefault="00ED4520" w:rsidP="00ED4520">
      <w:pPr>
        <w:tabs>
          <w:tab w:val="left" w:pos="7520"/>
        </w:tabs>
        <w:ind w:firstLine="709"/>
        <w:jc w:val="both"/>
        <w:rPr>
          <w:sz w:val="28"/>
          <w:szCs w:val="28"/>
          <w:lang w:val="kk-KZ"/>
        </w:rPr>
      </w:pPr>
      <w:r>
        <w:rPr>
          <w:sz w:val="28"/>
          <w:szCs w:val="28"/>
          <w:lang w:val="kk-KZ"/>
        </w:rPr>
        <w:t xml:space="preserve">Қазақстан Республикасының аумағында өндірілетін сүт өнімдерінің қауіпсізігін қамтамасыз ету КО ТР </w:t>
      </w:r>
      <w:r w:rsidRPr="003A389D">
        <w:rPr>
          <w:sz w:val="28"/>
          <w:szCs w:val="28"/>
          <w:lang w:val="kk-KZ"/>
        </w:rPr>
        <w:t xml:space="preserve">033/2013 </w:t>
      </w:r>
      <w:r>
        <w:rPr>
          <w:sz w:val="28"/>
          <w:szCs w:val="28"/>
          <w:lang w:val="kk-KZ"/>
        </w:rPr>
        <w:t xml:space="preserve">Сүт және сүт өнімдерінің қауіпсіздігі туралы» және КО ТР </w:t>
      </w:r>
      <w:r w:rsidRPr="003A389D">
        <w:rPr>
          <w:sz w:val="28"/>
          <w:szCs w:val="28"/>
          <w:lang w:val="kk-KZ"/>
        </w:rPr>
        <w:t>021/2011</w:t>
      </w:r>
      <w:r>
        <w:rPr>
          <w:sz w:val="28"/>
          <w:szCs w:val="28"/>
          <w:lang w:val="kk-KZ"/>
        </w:rPr>
        <w:t xml:space="preserve"> «Тағам өнімдерінің қауіпсіздігі туралы» Кеден Одағының техникалық регламенттерінде көрсетілген талаптараға сәйкес жүзеге асырылады. </w:t>
      </w:r>
    </w:p>
    <w:p w14:paraId="6147220A" w14:textId="77777777" w:rsidR="00ED4520" w:rsidRPr="00B1378B" w:rsidRDefault="00ED4520" w:rsidP="00ED4520">
      <w:pPr>
        <w:tabs>
          <w:tab w:val="left" w:pos="7520"/>
        </w:tabs>
        <w:ind w:firstLine="709"/>
        <w:jc w:val="both"/>
        <w:rPr>
          <w:sz w:val="28"/>
          <w:szCs w:val="28"/>
          <w:lang w:val="kk-KZ"/>
        </w:rPr>
      </w:pPr>
      <w:r>
        <w:rPr>
          <w:sz w:val="28"/>
          <w:szCs w:val="28"/>
          <w:lang w:val="kk-KZ"/>
        </w:rPr>
        <w:t>Сүт өнімдерінің х</w:t>
      </w:r>
      <w:r w:rsidRPr="00B1378B">
        <w:rPr>
          <w:sz w:val="28"/>
          <w:szCs w:val="28"/>
          <w:lang w:val="kk-KZ"/>
        </w:rPr>
        <w:t>имиялық қауіпсіздік көрсеткіштері</w:t>
      </w:r>
      <w:r>
        <w:rPr>
          <w:sz w:val="28"/>
          <w:szCs w:val="28"/>
          <w:lang w:val="kk-KZ"/>
        </w:rPr>
        <w:t xml:space="preserve"> олардың құрамындағы </w:t>
      </w:r>
      <w:r w:rsidRPr="00B1378B">
        <w:rPr>
          <w:sz w:val="28"/>
          <w:szCs w:val="28"/>
          <w:lang w:val="kk-KZ"/>
        </w:rPr>
        <w:t xml:space="preserve"> ауыр металдар, пестицидтер, антибиотиктер және </w:t>
      </w:r>
      <w:r>
        <w:rPr>
          <w:sz w:val="28"/>
          <w:szCs w:val="28"/>
          <w:lang w:val="kk-KZ"/>
        </w:rPr>
        <w:t>т.б</w:t>
      </w:r>
      <w:r w:rsidRPr="00B1378B">
        <w:rPr>
          <w:sz w:val="28"/>
          <w:szCs w:val="28"/>
          <w:lang w:val="kk-KZ"/>
        </w:rPr>
        <w:t xml:space="preserve"> бөгде қосылыстардың болмауын немесе рұқсат етілген деңгейден аспауын сипаттайды. Ал </w:t>
      </w:r>
      <w:r w:rsidRPr="00B1378B">
        <w:rPr>
          <w:sz w:val="28"/>
          <w:szCs w:val="28"/>
          <w:lang w:val="kk-KZ"/>
        </w:rPr>
        <w:lastRenderedPageBreak/>
        <w:t>микробиологиялық көрсеткіштер өнімдегі патогенді және шартты-патогенді микроорганизмдердің болуын анықтауға мүмкіндік береді және өнімнің санитариялық-гигиеналық жағдайын бағалауда маңызды рөл атқарады.</w:t>
      </w:r>
    </w:p>
    <w:p w14:paraId="00F1B49A" w14:textId="77777777" w:rsidR="00ED4520" w:rsidRPr="00B1378B" w:rsidRDefault="00ED4520" w:rsidP="00ED4520">
      <w:pPr>
        <w:tabs>
          <w:tab w:val="left" w:pos="7520"/>
        </w:tabs>
        <w:ind w:firstLine="709"/>
        <w:jc w:val="both"/>
        <w:rPr>
          <w:sz w:val="28"/>
          <w:szCs w:val="28"/>
          <w:lang w:val="kk-KZ"/>
        </w:rPr>
      </w:pPr>
      <w:r w:rsidRPr="00B1378B">
        <w:rPr>
          <w:sz w:val="28"/>
          <w:szCs w:val="28"/>
          <w:lang w:val="kk-KZ"/>
        </w:rPr>
        <w:t>Сүтқышқылды өнімдерде ферментация процесі белгілі бір дәрежеде микрофлораның дамуын тежегенімен, өндіріс және сақтау жағдайлары бұзылған жағдайда өнімнің микробиологиялық қауіпсіздігіне қауіп төнуі мүмкін. Сондықтан химиялық және микробиологиялық көрсеткіштерді кешенді түрде талдау өнімнің қауіпсіздігін бағалауға және оның қолданыстағы нормативтік талаптарға сәйкестігін анықтауға мүмкіндік береді.</w:t>
      </w:r>
    </w:p>
    <w:p w14:paraId="53AA18B0" w14:textId="3A546867" w:rsidR="00ED4520" w:rsidRDefault="00ED4520" w:rsidP="00ED4520">
      <w:pPr>
        <w:tabs>
          <w:tab w:val="left" w:pos="7520"/>
        </w:tabs>
        <w:ind w:firstLine="709"/>
        <w:jc w:val="both"/>
        <w:rPr>
          <w:sz w:val="28"/>
          <w:szCs w:val="28"/>
          <w:lang w:val="kk-KZ"/>
        </w:rPr>
      </w:pPr>
      <w:r w:rsidRPr="00A77E46">
        <w:rPr>
          <w:sz w:val="28"/>
          <w:szCs w:val="28"/>
          <w:lang w:val="kk-KZ"/>
        </w:rPr>
        <w:t xml:space="preserve">Зерттеу жұмысында йогурт сусындарындағы ішек таяқшалары тобының бактериялары (ІТТБ), патогенді микроорганизмдер, оның ішінде </w:t>
      </w:r>
      <w:r w:rsidRPr="00A77E46">
        <w:rPr>
          <w:i/>
          <w:iCs/>
          <w:sz w:val="28"/>
          <w:szCs w:val="28"/>
          <w:lang w:val="kk-KZ"/>
        </w:rPr>
        <w:t>Salmonella, Listeria monocytogenes, Staphylococcus aureus,</w:t>
      </w:r>
      <w:r w:rsidRPr="00A77E46">
        <w:rPr>
          <w:sz w:val="28"/>
          <w:szCs w:val="28"/>
          <w:lang w:val="kk-KZ"/>
        </w:rPr>
        <w:t xml:space="preserve"> сондай-ақ ашытқылар мен зең саңырауқұлақтарының мөлшері және сүтқышқылды бактериялардың саны (КОЕ/г) анықталды. Алынған нәтижелер өнімдердің КО ТР 033/2013 «Сүт және сүт өнімдерінің қауіпсіздігі туралы» техникалық регламентінде белгіленген нормативтік талаптарға сәйкестігін бағалауға мүмкіндік берді. Зерттеу нәтижелері </w:t>
      </w:r>
      <w:r w:rsidR="00A6156C" w:rsidRPr="00EA1398">
        <w:rPr>
          <w:sz w:val="28"/>
          <w:szCs w:val="28"/>
          <w:lang w:val="kk-KZ"/>
        </w:rPr>
        <w:t>2</w:t>
      </w:r>
      <w:r w:rsidR="001E131E" w:rsidRPr="001E131E">
        <w:rPr>
          <w:sz w:val="28"/>
          <w:szCs w:val="28"/>
          <w:lang w:val="kk-KZ"/>
        </w:rPr>
        <w:t>9</w:t>
      </w:r>
      <w:r w:rsidRPr="00A77E46">
        <w:rPr>
          <w:sz w:val="28"/>
          <w:szCs w:val="28"/>
          <w:lang w:val="kk-KZ"/>
        </w:rPr>
        <w:t xml:space="preserve">-кестеде </w:t>
      </w:r>
      <w:r>
        <w:rPr>
          <w:sz w:val="28"/>
          <w:szCs w:val="28"/>
          <w:lang w:val="kk-KZ"/>
        </w:rPr>
        <w:t>көрсетілген</w:t>
      </w:r>
      <w:r w:rsidRPr="00A77E46">
        <w:rPr>
          <w:sz w:val="28"/>
          <w:szCs w:val="28"/>
          <w:lang w:val="kk-KZ"/>
        </w:rPr>
        <w:t>.</w:t>
      </w:r>
    </w:p>
    <w:p w14:paraId="5E6E78AA" w14:textId="77777777" w:rsidR="001A2C1C" w:rsidRPr="00A50E6B" w:rsidRDefault="001A2C1C" w:rsidP="004E42DD">
      <w:pPr>
        <w:tabs>
          <w:tab w:val="left" w:pos="7520"/>
        </w:tabs>
        <w:jc w:val="both"/>
        <w:rPr>
          <w:sz w:val="28"/>
          <w:szCs w:val="28"/>
          <w:lang w:val="kk-KZ"/>
        </w:rPr>
      </w:pPr>
    </w:p>
    <w:p w14:paraId="79500377" w14:textId="5DED2F61" w:rsidR="00ED4520" w:rsidRPr="00A50E6B" w:rsidRDefault="00ED4520" w:rsidP="00ED4520">
      <w:pPr>
        <w:jc w:val="both"/>
        <w:rPr>
          <w:sz w:val="28"/>
          <w:szCs w:val="28"/>
          <w:lang w:val="kk-KZ"/>
        </w:rPr>
      </w:pPr>
      <w:r w:rsidRPr="00A50E6B">
        <w:rPr>
          <w:sz w:val="28"/>
          <w:szCs w:val="28"/>
          <w:lang w:val="kk-KZ"/>
        </w:rPr>
        <w:t xml:space="preserve">Кесте </w:t>
      </w:r>
      <w:r w:rsidR="00A6156C" w:rsidRPr="00A6156C">
        <w:rPr>
          <w:sz w:val="28"/>
          <w:szCs w:val="28"/>
          <w:lang w:val="kk-KZ"/>
        </w:rPr>
        <w:t>2</w:t>
      </w:r>
      <w:r w:rsidR="001E131E" w:rsidRPr="001E131E">
        <w:rPr>
          <w:sz w:val="28"/>
          <w:szCs w:val="28"/>
          <w:lang w:val="kk-KZ"/>
        </w:rPr>
        <w:t>9</w:t>
      </w:r>
      <w:r>
        <w:rPr>
          <w:sz w:val="28"/>
          <w:szCs w:val="28"/>
          <w:lang w:val="kk-KZ"/>
        </w:rPr>
        <w:t xml:space="preserve"> </w:t>
      </w:r>
      <w:r w:rsidRPr="00A50E6B">
        <w:rPr>
          <w:sz w:val="28"/>
          <w:szCs w:val="28"/>
          <w:lang w:val="kk-KZ"/>
        </w:rPr>
        <w:t>–</w:t>
      </w:r>
      <w:r>
        <w:rPr>
          <w:sz w:val="28"/>
          <w:szCs w:val="28"/>
          <w:lang w:val="kk-KZ"/>
        </w:rPr>
        <w:t xml:space="preserve"> Й</w:t>
      </w:r>
      <w:r w:rsidRPr="00A50E6B">
        <w:rPr>
          <w:sz w:val="28"/>
          <w:szCs w:val="28"/>
          <w:lang w:val="kk-KZ"/>
        </w:rPr>
        <w:t xml:space="preserve">огурт сусындарының микробиологиялық көрсеткіштерін салыстырмалы талдау </w:t>
      </w:r>
    </w:p>
    <w:p w14:paraId="0DA1EE3C" w14:textId="77777777" w:rsidR="00ED4520" w:rsidRPr="00A50E6B" w:rsidRDefault="00ED4520" w:rsidP="00ED4520">
      <w:pPr>
        <w:ind w:firstLine="720"/>
        <w:jc w:val="both"/>
        <w:rPr>
          <w:sz w:val="28"/>
          <w:szCs w:val="28"/>
          <w:lang w:val="kk-KZ"/>
        </w:rPr>
      </w:pPr>
      <w:r w:rsidRPr="00A50E6B">
        <w:rPr>
          <w:sz w:val="28"/>
          <w:szCs w:val="28"/>
          <w:lang w:val="kk-KZ"/>
        </w:rPr>
        <w:t xml:space="preserve">                                                                                                                                                                                                                           </w:t>
      </w:r>
    </w:p>
    <w:tbl>
      <w:tblPr>
        <w:tblStyle w:val="a8"/>
        <w:tblW w:w="9776" w:type="dxa"/>
        <w:tblLook w:val="04A0" w:firstRow="1" w:lastRow="0" w:firstColumn="1" w:lastColumn="0" w:noHBand="0" w:noVBand="1"/>
      </w:tblPr>
      <w:tblGrid>
        <w:gridCol w:w="3311"/>
        <w:gridCol w:w="1928"/>
        <w:gridCol w:w="1958"/>
        <w:gridCol w:w="2579"/>
      </w:tblGrid>
      <w:tr w:rsidR="005778A4" w:rsidRPr="0036524D" w14:paraId="2CFC036E" w14:textId="77777777" w:rsidTr="00937B9B">
        <w:tc>
          <w:tcPr>
            <w:tcW w:w="3397" w:type="dxa"/>
          </w:tcPr>
          <w:p w14:paraId="5D309F5D" w14:textId="4C985BFD" w:rsidR="005778A4" w:rsidRPr="00A50E6B" w:rsidRDefault="005778A4" w:rsidP="00EE3EE3">
            <w:pPr>
              <w:jc w:val="center"/>
            </w:pPr>
            <w:r w:rsidRPr="00A50E6B">
              <w:rPr>
                <w:lang w:val="kk-KZ"/>
              </w:rPr>
              <w:t>Көрсеткіштер атауы</w:t>
            </w:r>
          </w:p>
        </w:tc>
        <w:tc>
          <w:tcPr>
            <w:tcW w:w="1985" w:type="dxa"/>
          </w:tcPr>
          <w:p w14:paraId="2D5E8CDA" w14:textId="77777777" w:rsidR="005778A4" w:rsidRPr="00A50E6B" w:rsidRDefault="005778A4" w:rsidP="000666DC">
            <w:pPr>
              <w:jc w:val="center"/>
            </w:pPr>
            <w:r w:rsidRPr="00A50E6B">
              <w:rPr>
                <w:lang w:val="kk-KZ"/>
              </w:rPr>
              <w:t>КО ТР 033/2013 бойынша</w:t>
            </w:r>
          </w:p>
          <w:p w14:paraId="1F4E4769" w14:textId="77777777" w:rsidR="005778A4" w:rsidRPr="00A50E6B" w:rsidRDefault="005778A4" w:rsidP="000666DC">
            <w:pPr>
              <w:jc w:val="center"/>
            </w:pPr>
          </w:p>
        </w:tc>
        <w:tc>
          <w:tcPr>
            <w:tcW w:w="1984" w:type="dxa"/>
          </w:tcPr>
          <w:p w14:paraId="1916542C" w14:textId="77777777" w:rsidR="005778A4" w:rsidRPr="00A50E6B" w:rsidRDefault="005778A4" w:rsidP="000666DC">
            <w:pPr>
              <w:jc w:val="center"/>
              <w:rPr>
                <w:lang w:val="kk-KZ"/>
              </w:rPr>
            </w:pPr>
            <w:r w:rsidRPr="00A50E6B">
              <w:rPr>
                <w:lang w:val="kk-KZ"/>
              </w:rPr>
              <w:t>Пастерленген түйе сүтінен жасалған йогурт</w:t>
            </w:r>
            <w:r w:rsidRPr="00A50E6B">
              <w:t xml:space="preserve"> </w:t>
            </w:r>
            <w:r w:rsidRPr="00A50E6B">
              <w:rPr>
                <w:lang w:val="kk-KZ"/>
              </w:rPr>
              <w:t>сусыны</w:t>
            </w:r>
          </w:p>
        </w:tc>
        <w:tc>
          <w:tcPr>
            <w:tcW w:w="2410" w:type="dxa"/>
          </w:tcPr>
          <w:p w14:paraId="08A7EB56" w14:textId="77777777" w:rsidR="005778A4" w:rsidRPr="00A50E6B" w:rsidRDefault="005778A4" w:rsidP="000666DC">
            <w:pPr>
              <w:jc w:val="center"/>
              <w:rPr>
                <w:lang w:val="kk-KZ"/>
              </w:rPr>
            </w:pPr>
            <w:r>
              <w:rPr>
                <w:lang w:val="kk-KZ"/>
              </w:rPr>
              <w:t>Термоультрадыбыспен</w:t>
            </w:r>
            <w:r w:rsidRPr="00A50E6B">
              <w:rPr>
                <w:lang w:val="kk-KZ"/>
              </w:rPr>
              <w:t xml:space="preserve"> өңделген түйе сүтінен жасалған йогурт сусыны</w:t>
            </w:r>
          </w:p>
        </w:tc>
      </w:tr>
      <w:tr w:rsidR="005778A4" w:rsidRPr="00A50E6B" w14:paraId="073E441A" w14:textId="77777777" w:rsidTr="00937B9B">
        <w:tc>
          <w:tcPr>
            <w:tcW w:w="3397" w:type="dxa"/>
          </w:tcPr>
          <w:p w14:paraId="5B1C6DD9" w14:textId="77777777" w:rsidR="005778A4" w:rsidRPr="00A50E6B" w:rsidRDefault="005778A4" w:rsidP="00542FA0">
            <w:r w:rsidRPr="00A50E6B">
              <w:t xml:space="preserve">ІТТБ 0,01 өнімде (г)  </w:t>
            </w:r>
          </w:p>
        </w:tc>
        <w:tc>
          <w:tcPr>
            <w:tcW w:w="1985" w:type="dxa"/>
          </w:tcPr>
          <w:p w14:paraId="6CAF0455" w14:textId="77777777" w:rsidR="005778A4" w:rsidRPr="00A50E6B" w:rsidRDefault="005778A4" w:rsidP="000666DC">
            <w:pPr>
              <w:jc w:val="center"/>
            </w:pPr>
            <w:r>
              <w:rPr>
                <w:rFonts w:eastAsia="Calibri"/>
                <w:lang w:val="kk-KZ" w:eastAsia="x-none"/>
              </w:rPr>
              <w:t>р</w:t>
            </w:r>
            <w:r w:rsidRPr="00A50E6B">
              <w:rPr>
                <w:rFonts w:eastAsia="Calibri"/>
                <w:lang w:val="kk-KZ" w:eastAsia="x-none"/>
              </w:rPr>
              <w:t>ұқсат етілмейді</w:t>
            </w:r>
          </w:p>
        </w:tc>
        <w:tc>
          <w:tcPr>
            <w:tcW w:w="1984" w:type="dxa"/>
          </w:tcPr>
          <w:p w14:paraId="11461D4E"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c>
          <w:tcPr>
            <w:tcW w:w="2410" w:type="dxa"/>
          </w:tcPr>
          <w:p w14:paraId="49DEE684"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r>
      <w:tr w:rsidR="005778A4" w:rsidRPr="00A50E6B" w14:paraId="68421B95" w14:textId="77777777" w:rsidTr="00937B9B">
        <w:tc>
          <w:tcPr>
            <w:tcW w:w="3397" w:type="dxa"/>
          </w:tcPr>
          <w:p w14:paraId="7AC74D5E" w14:textId="77777777" w:rsidR="005778A4" w:rsidRPr="00A50E6B" w:rsidRDefault="005778A4" w:rsidP="00542FA0">
            <w:r w:rsidRPr="00A50E6B">
              <w:rPr>
                <w:lang w:val="kk-KZ"/>
              </w:rPr>
              <w:t>Патогенді микроорганизмдер, соның ішінде сальмонелла, 25 г өнімде</w:t>
            </w:r>
          </w:p>
        </w:tc>
        <w:tc>
          <w:tcPr>
            <w:tcW w:w="1985" w:type="dxa"/>
          </w:tcPr>
          <w:p w14:paraId="4AF00AA1" w14:textId="77777777" w:rsidR="005778A4" w:rsidRPr="00A50E6B" w:rsidRDefault="005778A4" w:rsidP="000666DC">
            <w:pPr>
              <w:jc w:val="center"/>
            </w:pPr>
            <w:r>
              <w:rPr>
                <w:rFonts w:eastAsia="Calibri"/>
                <w:lang w:val="kk-KZ" w:eastAsia="x-none"/>
              </w:rPr>
              <w:t>р</w:t>
            </w:r>
            <w:r w:rsidRPr="00A50E6B">
              <w:rPr>
                <w:rFonts w:eastAsia="Calibri"/>
                <w:lang w:val="kk-KZ" w:eastAsia="x-none"/>
              </w:rPr>
              <w:t>ұқсат етілмейді</w:t>
            </w:r>
          </w:p>
        </w:tc>
        <w:tc>
          <w:tcPr>
            <w:tcW w:w="1984" w:type="dxa"/>
          </w:tcPr>
          <w:p w14:paraId="75D4A983"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c>
          <w:tcPr>
            <w:tcW w:w="2410" w:type="dxa"/>
          </w:tcPr>
          <w:p w14:paraId="7A77FD6C"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r>
      <w:tr w:rsidR="005778A4" w:rsidRPr="00A50E6B" w14:paraId="6006B198" w14:textId="77777777" w:rsidTr="00937B9B">
        <w:tc>
          <w:tcPr>
            <w:tcW w:w="3397" w:type="dxa"/>
          </w:tcPr>
          <w:p w14:paraId="4B290D01" w14:textId="77777777" w:rsidR="005778A4" w:rsidRPr="00A50E6B" w:rsidRDefault="005778A4" w:rsidP="00542FA0">
            <w:r w:rsidRPr="00A47B07">
              <w:rPr>
                <w:i/>
                <w:iCs/>
              </w:rPr>
              <w:t xml:space="preserve">Listeria </w:t>
            </w:r>
            <w:proofErr w:type="gramStart"/>
            <w:r w:rsidRPr="00A47B07">
              <w:rPr>
                <w:i/>
                <w:iCs/>
              </w:rPr>
              <w:t>monocytogenes</w:t>
            </w:r>
            <w:r w:rsidRPr="00A50E6B">
              <w:t xml:space="preserve">  25</w:t>
            </w:r>
            <w:proofErr w:type="gramEnd"/>
            <w:r w:rsidRPr="00A50E6B">
              <w:t xml:space="preserve"> г </w:t>
            </w:r>
            <w:r w:rsidRPr="00A50E6B">
              <w:rPr>
                <w:lang w:val="kk-KZ"/>
              </w:rPr>
              <w:t>өнімде</w:t>
            </w:r>
            <w:r w:rsidRPr="00A50E6B">
              <w:t xml:space="preserve"> </w:t>
            </w:r>
          </w:p>
        </w:tc>
        <w:tc>
          <w:tcPr>
            <w:tcW w:w="1985" w:type="dxa"/>
          </w:tcPr>
          <w:p w14:paraId="00E4AC18" w14:textId="77777777" w:rsidR="005778A4" w:rsidRPr="00A50E6B" w:rsidRDefault="005778A4" w:rsidP="000666DC">
            <w:pPr>
              <w:jc w:val="center"/>
            </w:pPr>
            <w:r>
              <w:rPr>
                <w:rFonts w:eastAsia="Calibri"/>
                <w:lang w:val="kk-KZ" w:eastAsia="x-none"/>
              </w:rPr>
              <w:t>р</w:t>
            </w:r>
            <w:r w:rsidRPr="00A50E6B">
              <w:rPr>
                <w:rFonts w:eastAsia="Calibri"/>
                <w:lang w:val="kk-KZ" w:eastAsia="x-none"/>
              </w:rPr>
              <w:t>ұқсат етілмейді</w:t>
            </w:r>
          </w:p>
        </w:tc>
        <w:tc>
          <w:tcPr>
            <w:tcW w:w="1984" w:type="dxa"/>
          </w:tcPr>
          <w:p w14:paraId="5FAAC831"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c>
          <w:tcPr>
            <w:tcW w:w="2410" w:type="dxa"/>
          </w:tcPr>
          <w:p w14:paraId="35CEF7D7"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r>
      <w:tr w:rsidR="005778A4" w:rsidRPr="00A50E6B" w14:paraId="46D80431" w14:textId="77777777" w:rsidTr="00937B9B">
        <w:tc>
          <w:tcPr>
            <w:tcW w:w="3397" w:type="dxa"/>
          </w:tcPr>
          <w:p w14:paraId="7BD800C9" w14:textId="77777777" w:rsidR="005778A4" w:rsidRPr="00A50E6B" w:rsidRDefault="005778A4" w:rsidP="00542FA0">
            <w:r w:rsidRPr="00A50E6B">
              <w:t xml:space="preserve">Стафилококктар </w:t>
            </w:r>
            <w:proofErr w:type="gramStart"/>
            <w:r w:rsidRPr="00A47B07">
              <w:rPr>
                <w:i/>
                <w:iCs/>
              </w:rPr>
              <w:t>S.aureus</w:t>
            </w:r>
            <w:proofErr w:type="gramEnd"/>
            <w:r w:rsidRPr="00A50E6B">
              <w:t>, 1,0 г өнімде</w:t>
            </w:r>
          </w:p>
        </w:tc>
        <w:tc>
          <w:tcPr>
            <w:tcW w:w="1985" w:type="dxa"/>
          </w:tcPr>
          <w:p w14:paraId="28A326CB" w14:textId="77777777" w:rsidR="005778A4" w:rsidRPr="00A50E6B" w:rsidRDefault="005778A4" w:rsidP="000666DC">
            <w:pPr>
              <w:jc w:val="center"/>
            </w:pPr>
            <w:r>
              <w:rPr>
                <w:rFonts w:eastAsia="Calibri"/>
                <w:lang w:val="kk-KZ" w:eastAsia="x-none"/>
              </w:rPr>
              <w:t>р</w:t>
            </w:r>
            <w:r w:rsidRPr="00A50E6B">
              <w:rPr>
                <w:rFonts w:eastAsia="Calibri"/>
                <w:lang w:val="kk-KZ" w:eastAsia="x-none"/>
              </w:rPr>
              <w:t>ұқсат етілмейді</w:t>
            </w:r>
          </w:p>
        </w:tc>
        <w:tc>
          <w:tcPr>
            <w:tcW w:w="1984" w:type="dxa"/>
          </w:tcPr>
          <w:p w14:paraId="1613F252"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c>
          <w:tcPr>
            <w:tcW w:w="2410" w:type="dxa"/>
          </w:tcPr>
          <w:p w14:paraId="1643EC96" w14:textId="77777777" w:rsidR="005778A4" w:rsidRPr="00A50E6B" w:rsidRDefault="005778A4" w:rsidP="000666DC">
            <w:pPr>
              <w:jc w:val="center"/>
            </w:pPr>
            <w:r>
              <w:rPr>
                <w:rFonts w:eastAsia="Calibri"/>
                <w:lang w:val="kk-KZ" w:eastAsia="x-none"/>
              </w:rPr>
              <w:t>т</w:t>
            </w:r>
            <w:r w:rsidRPr="00A50E6B">
              <w:rPr>
                <w:rFonts w:eastAsia="Calibri"/>
                <w:lang w:val="kk-KZ" w:eastAsia="x-none"/>
              </w:rPr>
              <w:t>абылмады</w:t>
            </w:r>
          </w:p>
        </w:tc>
      </w:tr>
      <w:tr w:rsidR="005778A4" w:rsidRPr="00A50E6B" w14:paraId="7D7128D9" w14:textId="77777777" w:rsidTr="00937B9B">
        <w:tc>
          <w:tcPr>
            <w:tcW w:w="3397" w:type="dxa"/>
          </w:tcPr>
          <w:p w14:paraId="6825B380" w14:textId="77777777" w:rsidR="005778A4" w:rsidRPr="00A50E6B" w:rsidRDefault="005778A4" w:rsidP="00542FA0">
            <w:r w:rsidRPr="00A50E6B">
              <w:rPr>
                <w:rFonts w:eastAsia="Calibri"/>
                <w:lang w:val="kk-KZ" w:eastAsia="x-none"/>
              </w:rPr>
              <w:t>Ашытқылар, КТБ/г, көп емес</w:t>
            </w:r>
          </w:p>
        </w:tc>
        <w:tc>
          <w:tcPr>
            <w:tcW w:w="1985" w:type="dxa"/>
          </w:tcPr>
          <w:p w14:paraId="09641E54" w14:textId="77777777" w:rsidR="005778A4" w:rsidRPr="00A50E6B" w:rsidRDefault="005778A4" w:rsidP="000666DC">
            <w:pPr>
              <w:jc w:val="center"/>
              <w:rPr>
                <w:rFonts w:eastAsia="Calibri"/>
                <w:lang w:val="kk-KZ" w:eastAsia="x-none"/>
              </w:rPr>
            </w:pPr>
            <w:r w:rsidRPr="00A50E6B">
              <w:rPr>
                <w:lang w:val="kk-KZ"/>
              </w:rPr>
              <w:t>50</w:t>
            </w:r>
          </w:p>
        </w:tc>
        <w:tc>
          <w:tcPr>
            <w:tcW w:w="1984" w:type="dxa"/>
          </w:tcPr>
          <w:p w14:paraId="60EC3469" w14:textId="77777777" w:rsidR="005778A4" w:rsidRPr="00A50E6B" w:rsidRDefault="005778A4" w:rsidP="000666DC">
            <w:pPr>
              <w:jc w:val="center"/>
              <w:rPr>
                <w:rFonts w:eastAsia="Calibri"/>
                <w:lang w:val="kk-KZ" w:eastAsia="x-none"/>
              </w:rPr>
            </w:pPr>
            <w:r w:rsidRPr="00A50E6B">
              <w:rPr>
                <w:rFonts w:eastAsia="Calibri"/>
                <w:lang w:val="kk-KZ" w:eastAsia="x-none"/>
              </w:rPr>
              <w:t>табылмады</w:t>
            </w:r>
          </w:p>
        </w:tc>
        <w:tc>
          <w:tcPr>
            <w:tcW w:w="2410" w:type="dxa"/>
          </w:tcPr>
          <w:p w14:paraId="60A38D50" w14:textId="77777777" w:rsidR="005778A4" w:rsidRPr="002241A9" w:rsidRDefault="005778A4" w:rsidP="000666DC">
            <w:pPr>
              <w:jc w:val="center"/>
              <w:rPr>
                <w:rFonts w:eastAsia="Calibri"/>
                <w:lang w:val="kk-KZ" w:eastAsia="x-none"/>
              </w:rPr>
            </w:pPr>
            <w:r>
              <w:rPr>
                <w:rFonts w:eastAsia="Calibri"/>
                <w:lang w:val="kk-KZ" w:eastAsia="x-none"/>
              </w:rPr>
              <w:t>табылмады</w:t>
            </w:r>
          </w:p>
        </w:tc>
      </w:tr>
      <w:tr w:rsidR="005778A4" w:rsidRPr="00A50E6B" w14:paraId="1B4F13CD" w14:textId="77777777" w:rsidTr="00937B9B">
        <w:tc>
          <w:tcPr>
            <w:tcW w:w="3397" w:type="dxa"/>
          </w:tcPr>
          <w:p w14:paraId="79391785" w14:textId="77777777" w:rsidR="005778A4" w:rsidRPr="00A50E6B" w:rsidRDefault="005778A4" w:rsidP="00542FA0">
            <w:r w:rsidRPr="00A50E6B">
              <w:rPr>
                <w:rFonts w:eastAsia="Calibri"/>
                <w:lang w:val="kk-KZ" w:eastAsia="x-none"/>
              </w:rPr>
              <w:t>Зеңдер, КТБ/г, көп емес</w:t>
            </w:r>
          </w:p>
        </w:tc>
        <w:tc>
          <w:tcPr>
            <w:tcW w:w="1985" w:type="dxa"/>
          </w:tcPr>
          <w:p w14:paraId="1E4851EA" w14:textId="77777777" w:rsidR="005778A4" w:rsidRPr="00A50E6B" w:rsidRDefault="005778A4" w:rsidP="000666DC">
            <w:pPr>
              <w:jc w:val="center"/>
              <w:rPr>
                <w:rFonts w:eastAsia="Calibri"/>
                <w:lang w:val="kk-KZ" w:eastAsia="x-none"/>
              </w:rPr>
            </w:pPr>
            <w:r w:rsidRPr="00A50E6B">
              <w:rPr>
                <w:lang w:val="kk-KZ"/>
              </w:rPr>
              <w:t>50</w:t>
            </w:r>
          </w:p>
        </w:tc>
        <w:tc>
          <w:tcPr>
            <w:tcW w:w="1984" w:type="dxa"/>
          </w:tcPr>
          <w:p w14:paraId="577B3694" w14:textId="77777777" w:rsidR="005778A4" w:rsidRPr="00A50E6B" w:rsidRDefault="005778A4" w:rsidP="000666DC">
            <w:pPr>
              <w:jc w:val="center"/>
              <w:rPr>
                <w:rFonts w:eastAsia="Calibri"/>
                <w:lang w:val="en-US" w:eastAsia="x-none"/>
              </w:rPr>
            </w:pPr>
            <w:r>
              <w:rPr>
                <w:rFonts w:eastAsia="Calibri"/>
                <w:lang w:val="kk-KZ" w:eastAsia="x-none"/>
              </w:rPr>
              <w:t>т</w:t>
            </w:r>
            <w:r w:rsidRPr="00A50E6B">
              <w:rPr>
                <w:rFonts w:eastAsia="Calibri"/>
                <w:lang w:val="kk-KZ" w:eastAsia="x-none"/>
              </w:rPr>
              <w:t>абылмады</w:t>
            </w:r>
          </w:p>
        </w:tc>
        <w:tc>
          <w:tcPr>
            <w:tcW w:w="2410" w:type="dxa"/>
          </w:tcPr>
          <w:p w14:paraId="2CE9AAED" w14:textId="77777777" w:rsidR="005778A4" w:rsidRPr="00A50E6B" w:rsidRDefault="005778A4" w:rsidP="000666DC">
            <w:pPr>
              <w:jc w:val="center"/>
              <w:rPr>
                <w:rFonts w:eastAsia="Calibri"/>
                <w:lang w:val="kk-KZ" w:eastAsia="x-none"/>
              </w:rPr>
            </w:pPr>
            <w:r>
              <w:rPr>
                <w:rFonts w:eastAsia="Calibri"/>
                <w:lang w:val="kk-KZ" w:eastAsia="x-none"/>
              </w:rPr>
              <w:t>т</w:t>
            </w:r>
            <w:r w:rsidRPr="00A50E6B">
              <w:rPr>
                <w:rFonts w:eastAsia="Calibri"/>
                <w:lang w:val="kk-KZ" w:eastAsia="x-none"/>
              </w:rPr>
              <w:t>абылмады</w:t>
            </w:r>
          </w:p>
        </w:tc>
      </w:tr>
      <w:tr w:rsidR="005778A4" w:rsidRPr="00A50E6B" w14:paraId="157A6F5A" w14:textId="77777777" w:rsidTr="00937B9B">
        <w:tc>
          <w:tcPr>
            <w:tcW w:w="3397" w:type="dxa"/>
          </w:tcPr>
          <w:p w14:paraId="43B760CF" w14:textId="77777777" w:rsidR="005778A4" w:rsidRPr="00A50E6B" w:rsidRDefault="005778A4" w:rsidP="00542FA0">
            <w:pPr>
              <w:rPr>
                <w:rFonts w:eastAsia="Calibri"/>
                <w:lang w:eastAsia="x-none"/>
              </w:rPr>
            </w:pPr>
            <w:r w:rsidRPr="00A50E6B">
              <w:rPr>
                <w:rFonts w:eastAsia="Calibri"/>
                <w:lang w:val="kk-KZ" w:eastAsia="x-none"/>
              </w:rPr>
              <w:t xml:space="preserve">Сүтқышқылды бактериялар саны, </w:t>
            </w:r>
            <w:r w:rsidRPr="00A50E6B">
              <w:rPr>
                <w:lang w:val="kk-KZ" w:eastAsia="en-US"/>
              </w:rPr>
              <w:t>КТБ/см</w:t>
            </w:r>
            <w:r w:rsidRPr="00A50E6B">
              <w:rPr>
                <w:vertAlign w:val="superscript"/>
                <w:lang w:val="kk-KZ" w:eastAsia="en-US"/>
              </w:rPr>
              <w:t>3</w:t>
            </w:r>
          </w:p>
        </w:tc>
        <w:tc>
          <w:tcPr>
            <w:tcW w:w="1985" w:type="dxa"/>
          </w:tcPr>
          <w:p w14:paraId="6D09CE05" w14:textId="77777777" w:rsidR="005778A4" w:rsidRPr="00A50E6B" w:rsidRDefault="005778A4" w:rsidP="000666DC">
            <w:pPr>
              <w:jc w:val="center"/>
              <w:rPr>
                <w:lang w:val="kk-KZ"/>
              </w:rPr>
            </w:pPr>
            <w:r w:rsidRPr="00A50E6B">
              <w:rPr>
                <w:lang w:val="en-US"/>
              </w:rPr>
              <w:t>1*</w:t>
            </w:r>
            <w:proofErr w:type="gramStart"/>
            <w:r w:rsidRPr="00A50E6B">
              <w:rPr>
                <w:lang w:val="en-US"/>
              </w:rPr>
              <w:t>10</w:t>
            </w:r>
            <w:r w:rsidRPr="00A50E6B">
              <w:rPr>
                <w:vertAlign w:val="superscript"/>
                <w:lang w:val="en-US"/>
              </w:rPr>
              <w:t>7</w:t>
            </w:r>
            <w:r w:rsidRPr="00A50E6B">
              <w:rPr>
                <w:vertAlign w:val="superscript"/>
                <w:lang w:val="kk-KZ"/>
              </w:rPr>
              <w:t xml:space="preserve"> </w:t>
            </w:r>
            <w:r w:rsidRPr="00A50E6B">
              <w:rPr>
                <w:lang w:val="kk-KZ"/>
              </w:rPr>
              <w:t xml:space="preserve"> кем</w:t>
            </w:r>
            <w:proofErr w:type="gramEnd"/>
            <w:r w:rsidRPr="00A50E6B">
              <w:rPr>
                <w:lang w:val="kk-KZ"/>
              </w:rPr>
              <w:t xml:space="preserve"> емес</w:t>
            </w:r>
          </w:p>
        </w:tc>
        <w:tc>
          <w:tcPr>
            <w:tcW w:w="1984" w:type="dxa"/>
          </w:tcPr>
          <w:p w14:paraId="2C319A71" w14:textId="1F6BA1ED" w:rsidR="005778A4" w:rsidRPr="00A50E6B" w:rsidRDefault="005778A4" w:rsidP="000666DC">
            <w:pPr>
              <w:jc w:val="center"/>
              <w:rPr>
                <w:rFonts w:eastAsia="Calibri"/>
                <w:lang w:val="kk-KZ" w:eastAsia="x-none"/>
              </w:rPr>
            </w:pPr>
            <w:r>
              <w:t>6</w:t>
            </w:r>
            <w:r w:rsidRPr="00A50E6B">
              <w:rPr>
                <w:lang w:val="en-US"/>
              </w:rPr>
              <w:t>,0*10</w:t>
            </w:r>
            <w:r w:rsidRPr="005778A4">
              <w:rPr>
                <w:vertAlign w:val="superscript"/>
              </w:rPr>
              <w:t>7</w:t>
            </w:r>
          </w:p>
        </w:tc>
        <w:tc>
          <w:tcPr>
            <w:tcW w:w="2410" w:type="dxa"/>
          </w:tcPr>
          <w:p w14:paraId="05FEA7DD" w14:textId="50FBC788" w:rsidR="005778A4" w:rsidRPr="007A130A" w:rsidRDefault="005778A4" w:rsidP="000666DC">
            <w:pPr>
              <w:jc w:val="center"/>
              <w:rPr>
                <w:rFonts w:eastAsia="Calibri"/>
                <w:lang w:eastAsia="x-none"/>
              </w:rPr>
            </w:pPr>
            <w:r>
              <w:t>5</w:t>
            </w:r>
            <w:r w:rsidRPr="00A50E6B">
              <w:rPr>
                <w:lang w:val="en-US"/>
              </w:rPr>
              <w:t>,</w:t>
            </w:r>
            <w:r w:rsidR="0056783B">
              <w:rPr>
                <w:lang w:val="en-US"/>
              </w:rPr>
              <w:t>5</w:t>
            </w:r>
            <w:r w:rsidRPr="00A50E6B">
              <w:rPr>
                <w:lang w:val="en-US"/>
              </w:rPr>
              <w:t>*10</w:t>
            </w:r>
            <w:r w:rsidR="007A130A">
              <w:rPr>
                <w:vertAlign w:val="superscript"/>
              </w:rPr>
              <w:t>7</w:t>
            </w:r>
          </w:p>
        </w:tc>
      </w:tr>
    </w:tbl>
    <w:p w14:paraId="6A1FB5A0" w14:textId="77777777" w:rsidR="00ED4520" w:rsidRPr="00A50E6B" w:rsidRDefault="00ED4520" w:rsidP="00ED4520">
      <w:pPr>
        <w:ind w:firstLine="709"/>
        <w:jc w:val="both"/>
        <w:rPr>
          <w:sz w:val="28"/>
          <w:szCs w:val="28"/>
        </w:rPr>
      </w:pPr>
    </w:p>
    <w:p w14:paraId="5D87B7A8" w14:textId="5AC77877" w:rsidR="00ED4520" w:rsidRPr="002241A9" w:rsidRDefault="001E131E" w:rsidP="00ED4520">
      <w:pPr>
        <w:ind w:firstLine="709"/>
        <w:jc w:val="both"/>
        <w:rPr>
          <w:sz w:val="28"/>
          <w:szCs w:val="28"/>
        </w:rPr>
      </w:pPr>
      <w:r w:rsidRPr="001E131E">
        <w:rPr>
          <w:sz w:val="28"/>
          <w:szCs w:val="28"/>
        </w:rPr>
        <w:t>29-</w:t>
      </w:r>
      <w:r w:rsidR="00A6156C">
        <w:rPr>
          <w:sz w:val="28"/>
          <w:szCs w:val="28"/>
          <w:lang w:val="kk-KZ"/>
        </w:rPr>
        <w:t>кестеде</w:t>
      </w:r>
      <w:r w:rsidR="00ED4520" w:rsidRPr="002241A9">
        <w:rPr>
          <w:sz w:val="28"/>
          <w:szCs w:val="28"/>
        </w:rPr>
        <w:t xml:space="preserve"> келтірілген мәліметтерге сәйкес, зерттелген йогурт сусындарының микробиологиялық көрсеткіштері КО ТР 033/2013 «Сүт және сүт өнімдерінің қауіпсіздігі туралы» техникалық регламентінің талаптарына толық сәйкес келеді.</w:t>
      </w:r>
    </w:p>
    <w:p w14:paraId="3A9D7D86" w14:textId="77777777" w:rsidR="00ED4520" w:rsidRPr="002241A9" w:rsidRDefault="00ED4520" w:rsidP="00ED4520">
      <w:pPr>
        <w:ind w:firstLine="709"/>
        <w:jc w:val="both"/>
        <w:rPr>
          <w:sz w:val="28"/>
          <w:szCs w:val="28"/>
        </w:rPr>
      </w:pPr>
      <w:r w:rsidRPr="002241A9">
        <w:rPr>
          <w:sz w:val="28"/>
          <w:szCs w:val="28"/>
        </w:rPr>
        <w:t xml:space="preserve">Зерттеу нәтижелері бойынша ішек таяқшалары тобының бактериялары (ІТТБ), патогенді микроорганизмдер, оның ішінде </w:t>
      </w:r>
      <w:r w:rsidRPr="002241A9">
        <w:rPr>
          <w:i/>
          <w:iCs/>
          <w:sz w:val="28"/>
          <w:szCs w:val="28"/>
        </w:rPr>
        <w:t>Salmonella, Listeria monocytogenes, Staphylococcus aureus</w:t>
      </w:r>
      <w:r w:rsidRPr="002241A9">
        <w:rPr>
          <w:sz w:val="28"/>
          <w:szCs w:val="28"/>
        </w:rPr>
        <w:t xml:space="preserve">, сондай-ақ ашытқылар мен зең </w:t>
      </w:r>
      <w:r w:rsidRPr="002241A9">
        <w:rPr>
          <w:sz w:val="28"/>
          <w:szCs w:val="28"/>
        </w:rPr>
        <w:lastRenderedPageBreak/>
        <w:t>саңырауқұлақтары екі үлгіде де анықталған жоқ, бұл өнімдердің жоғары санитариялық-гигиеналық деңгейде өндірілгенін көрсетеді.</w:t>
      </w:r>
    </w:p>
    <w:p w14:paraId="46E5612F" w14:textId="2913D029" w:rsidR="00ED4520" w:rsidRPr="002241A9" w:rsidRDefault="00ED4520" w:rsidP="00ED4520">
      <w:pPr>
        <w:ind w:firstLine="709"/>
        <w:jc w:val="both"/>
        <w:rPr>
          <w:sz w:val="28"/>
          <w:szCs w:val="28"/>
        </w:rPr>
      </w:pPr>
      <w:r w:rsidRPr="002241A9">
        <w:rPr>
          <w:sz w:val="28"/>
          <w:szCs w:val="28"/>
        </w:rPr>
        <w:t xml:space="preserve">Сүтқышқылды бактериялардың саны екі үлгіде де нормативтік </w:t>
      </w:r>
      <w:proofErr w:type="gramStart"/>
      <w:r w:rsidRPr="002241A9">
        <w:rPr>
          <w:sz w:val="28"/>
          <w:szCs w:val="28"/>
        </w:rPr>
        <w:t>талаптан  айтарлықтай</w:t>
      </w:r>
      <w:proofErr w:type="gramEnd"/>
      <w:r w:rsidRPr="002241A9">
        <w:rPr>
          <w:sz w:val="28"/>
          <w:szCs w:val="28"/>
        </w:rPr>
        <w:t xml:space="preserve"> жоғары болып, </w:t>
      </w:r>
      <w:r>
        <w:rPr>
          <w:sz w:val="28"/>
          <w:szCs w:val="28"/>
          <w:lang w:val="kk-KZ"/>
        </w:rPr>
        <w:t>пастерленген түйе сүтінен жасалған йогурт сусынында</w:t>
      </w:r>
      <w:r w:rsidRPr="002241A9">
        <w:rPr>
          <w:sz w:val="28"/>
          <w:szCs w:val="28"/>
        </w:rPr>
        <w:t xml:space="preserve"> </w:t>
      </w:r>
      <w:r w:rsidR="005778A4">
        <w:rPr>
          <w:sz w:val="28"/>
          <w:szCs w:val="28"/>
        </w:rPr>
        <w:t>6</w:t>
      </w:r>
      <w:r w:rsidRPr="002241A9">
        <w:rPr>
          <w:sz w:val="28"/>
          <w:szCs w:val="28"/>
        </w:rPr>
        <w:t>,0×10</w:t>
      </w:r>
      <w:r w:rsidR="005778A4" w:rsidRPr="005778A4">
        <w:rPr>
          <w:sz w:val="28"/>
          <w:szCs w:val="28"/>
          <w:vertAlign w:val="superscript"/>
        </w:rPr>
        <w:t>7</w:t>
      </w:r>
      <w:r w:rsidRPr="002241A9">
        <w:rPr>
          <w:sz w:val="28"/>
          <w:szCs w:val="28"/>
        </w:rPr>
        <w:t xml:space="preserve"> және</w:t>
      </w:r>
      <w:r>
        <w:rPr>
          <w:sz w:val="28"/>
          <w:szCs w:val="28"/>
          <w:lang w:val="kk-KZ"/>
        </w:rPr>
        <w:t xml:space="preserve"> термоультрадыбыспен өңделген түйе сүтінен жасаланй йогурт сусынында с</w:t>
      </w:r>
      <w:r w:rsidR="005778A4">
        <w:rPr>
          <w:sz w:val="28"/>
          <w:szCs w:val="28"/>
          <w:lang w:val="kk-KZ"/>
        </w:rPr>
        <w:t>ә</w:t>
      </w:r>
      <w:r>
        <w:rPr>
          <w:sz w:val="28"/>
          <w:szCs w:val="28"/>
          <w:lang w:val="kk-KZ"/>
        </w:rPr>
        <w:t>йкесінше</w:t>
      </w:r>
      <w:r w:rsidRPr="002241A9">
        <w:rPr>
          <w:sz w:val="28"/>
          <w:szCs w:val="28"/>
        </w:rPr>
        <w:t xml:space="preserve"> </w:t>
      </w:r>
      <w:r w:rsidR="005778A4">
        <w:rPr>
          <w:sz w:val="28"/>
          <w:szCs w:val="28"/>
        </w:rPr>
        <w:t>5</w:t>
      </w:r>
      <w:r w:rsidRPr="002241A9">
        <w:rPr>
          <w:sz w:val="28"/>
          <w:szCs w:val="28"/>
        </w:rPr>
        <w:t>,</w:t>
      </w:r>
      <w:r w:rsidR="005778A4">
        <w:rPr>
          <w:sz w:val="28"/>
          <w:szCs w:val="28"/>
        </w:rPr>
        <w:t>5</w:t>
      </w:r>
      <w:r w:rsidRPr="002241A9">
        <w:rPr>
          <w:sz w:val="28"/>
          <w:szCs w:val="28"/>
        </w:rPr>
        <w:t>×10</w:t>
      </w:r>
      <w:r w:rsidR="005778A4" w:rsidRPr="005778A4">
        <w:rPr>
          <w:sz w:val="28"/>
          <w:szCs w:val="28"/>
          <w:vertAlign w:val="superscript"/>
        </w:rPr>
        <w:t>7</w:t>
      </w:r>
      <w:r w:rsidRPr="005778A4">
        <w:rPr>
          <w:sz w:val="28"/>
          <w:szCs w:val="28"/>
          <w:vertAlign w:val="superscript"/>
        </w:rPr>
        <w:t xml:space="preserve"> </w:t>
      </w:r>
      <w:r w:rsidRPr="002241A9">
        <w:rPr>
          <w:sz w:val="28"/>
          <w:szCs w:val="28"/>
        </w:rPr>
        <w:t xml:space="preserve">КТБ/см³ </w:t>
      </w:r>
      <w:r>
        <w:rPr>
          <w:sz w:val="28"/>
          <w:szCs w:val="28"/>
          <w:lang w:val="kk-KZ"/>
        </w:rPr>
        <w:t xml:space="preserve">мөлшерде анықталды. </w:t>
      </w:r>
      <w:r w:rsidRPr="002241A9">
        <w:rPr>
          <w:sz w:val="28"/>
          <w:szCs w:val="28"/>
        </w:rPr>
        <w:t xml:space="preserve"> </w:t>
      </w:r>
    </w:p>
    <w:p w14:paraId="68CE2A4E" w14:textId="77777777" w:rsidR="00ED4520" w:rsidRDefault="00ED4520" w:rsidP="00ED4520">
      <w:pPr>
        <w:ind w:firstLine="709"/>
        <w:jc w:val="both"/>
        <w:rPr>
          <w:sz w:val="28"/>
          <w:szCs w:val="28"/>
          <w:lang w:val="kk-KZ"/>
        </w:rPr>
      </w:pPr>
      <w:r w:rsidRPr="002241A9">
        <w:rPr>
          <w:sz w:val="28"/>
          <w:szCs w:val="28"/>
        </w:rPr>
        <w:t>Осылайша, зерттелген йогурт сусындары микробиологиялық қауіпсіз және сапалы өнімдер болып табылады</w:t>
      </w:r>
      <w:r>
        <w:rPr>
          <w:sz w:val="28"/>
          <w:szCs w:val="28"/>
          <w:lang w:val="kk-KZ"/>
        </w:rPr>
        <w:t xml:space="preserve">. </w:t>
      </w:r>
    </w:p>
    <w:p w14:paraId="4839D132" w14:textId="790F0F03" w:rsidR="00ED4520" w:rsidRPr="006E1284" w:rsidRDefault="00ED4520" w:rsidP="00ED4520">
      <w:pPr>
        <w:ind w:firstLine="709"/>
        <w:jc w:val="both"/>
        <w:rPr>
          <w:sz w:val="28"/>
          <w:szCs w:val="28"/>
        </w:rPr>
      </w:pPr>
      <w:r>
        <w:rPr>
          <w:sz w:val="28"/>
          <w:szCs w:val="28"/>
          <w:lang w:val="kk-KZ"/>
        </w:rPr>
        <w:t xml:space="preserve">Йогурт сусындарының химиялық қауіпсіздік көрсеткіштерін анықтау </w:t>
      </w:r>
      <w:r w:rsidRPr="003D20A0">
        <w:rPr>
          <w:sz w:val="28"/>
          <w:szCs w:val="28"/>
          <w:lang w:val="kk-KZ"/>
        </w:rPr>
        <w:t xml:space="preserve">КО/ТР 021/2011  және КО/ТР 033/2011 Кеден одағының техникалық регламенттерінде көрсетілген талаптарға  </w:t>
      </w:r>
      <w:r>
        <w:rPr>
          <w:sz w:val="28"/>
          <w:szCs w:val="28"/>
          <w:lang w:val="kk-KZ"/>
        </w:rPr>
        <w:t xml:space="preserve">сәйкес зерттеулер жүргізілді. Зерттеу нәтижелері </w:t>
      </w:r>
      <w:r w:rsidRPr="00DA0E89">
        <w:rPr>
          <w:sz w:val="28"/>
          <w:szCs w:val="28"/>
          <w:lang w:val="kk-KZ"/>
        </w:rPr>
        <w:t xml:space="preserve"> </w:t>
      </w:r>
      <w:r w:rsidR="001E131E">
        <w:rPr>
          <w:sz w:val="28"/>
          <w:szCs w:val="28"/>
          <w:lang w:val="en-US"/>
        </w:rPr>
        <w:t>30</w:t>
      </w:r>
      <w:r w:rsidRPr="00DA0E89">
        <w:rPr>
          <w:sz w:val="28"/>
          <w:szCs w:val="28"/>
          <w:lang w:val="kk-KZ"/>
        </w:rPr>
        <w:t>-</w:t>
      </w:r>
      <w:r>
        <w:rPr>
          <w:sz w:val="28"/>
          <w:szCs w:val="28"/>
          <w:lang w:val="kk-KZ"/>
        </w:rPr>
        <w:t>кестеде көрсетілген.</w:t>
      </w:r>
    </w:p>
    <w:p w14:paraId="5D923C64" w14:textId="77777777" w:rsidR="001A2C1C" w:rsidRPr="0069539B" w:rsidRDefault="001A2C1C" w:rsidP="00ED4520">
      <w:pPr>
        <w:rPr>
          <w:sz w:val="28"/>
          <w:szCs w:val="28"/>
          <w:lang w:val="kk-KZ"/>
        </w:rPr>
      </w:pPr>
    </w:p>
    <w:p w14:paraId="49F3CBE1" w14:textId="253E26B5" w:rsidR="00ED4520" w:rsidRDefault="00ED4520" w:rsidP="00ED4520">
      <w:pPr>
        <w:jc w:val="both"/>
        <w:rPr>
          <w:sz w:val="28"/>
          <w:szCs w:val="28"/>
          <w:lang w:val="kk-KZ"/>
        </w:rPr>
      </w:pPr>
      <w:r w:rsidRPr="0069539B">
        <w:rPr>
          <w:sz w:val="28"/>
          <w:szCs w:val="28"/>
          <w:lang w:val="kk-KZ"/>
        </w:rPr>
        <w:t xml:space="preserve">Кесте </w:t>
      </w:r>
      <w:r w:rsidR="001E131E" w:rsidRPr="001E131E">
        <w:rPr>
          <w:sz w:val="28"/>
          <w:szCs w:val="28"/>
          <w:lang w:val="kk-KZ"/>
        </w:rPr>
        <w:t>30</w:t>
      </w:r>
      <w:r w:rsidRPr="0069539B">
        <w:rPr>
          <w:sz w:val="28"/>
          <w:szCs w:val="28"/>
          <w:lang w:val="kk-KZ"/>
        </w:rPr>
        <w:t xml:space="preserve"> –</w:t>
      </w:r>
      <w:r>
        <w:rPr>
          <w:sz w:val="28"/>
          <w:szCs w:val="28"/>
          <w:lang w:val="kk-KZ"/>
        </w:rPr>
        <w:t xml:space="preserve"> Йогурт сусындарының химиялық қауіпсіздік көрсеткіштері </w:t>
      </w:r>
    </w:p>
    <w:p w14:paraId="28E15E11" w14:textId="77777777" w:rsidR="00ED4520" w:rsidRPr="007C43EB" w:rsidRDefault="00ED4520" w:rsidP="00ED4520">
      <w:pPr>
        <w:jc w:val="both"/>
        <w:rPr>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984"/>
        <w:gridCol w:w="2268"/>
        <w:gridCol w:w="2693"/>
      </w:tblGrid>
      <w:tr w:rsidR="00ED4520" w:rsidRPr="0036524D" w14:paraId="6D9F492D" w14:textId="77777777" w:rsidTr="00BF16CF">
        <w:tc>
          <w:tcPr>
            <w:tcW w:w="2689" w:type="dxa"/>
          </w:tcPr>
          <w:p w14:paraId="68E27828" w14:textId="77777777" w:rsidR="00ED4520" w:rsidRPr="0069539B" w:rsidRDefault="00ED4520" w:rsidP="008A4C16">
            <w:pPr>
              <w:jc w:val="both"/>
              <w:rPr>
                <w:lang w:val="kk-KZ"/>
              </w:rPr>
            </w:pPr>
            <w:r w:rsidRPr="0069539B">
              <w:rPr>
                <w:lang w:val="kk-KZ"/>
              </w:rPr>
              <w:t>Көрсеткіштер</w:t>
            </w:r>
          </w:p>
        </w:tc>
        <w:tc>
          <w:tcPr>
            <w:tcW w:w="1984" w:type="dxa"/>
          </w:tcPr>
          <w:p w14:paraId="53288965" w14:textId="77777777" w:rsidR="00ED4520" w:rsidRPr="0069539B" w:rsidRDefault="00ED4520" w:rsidP="008A4C16">
            <w:pPr>
              <w:jc w:val="center"/>
              <w:rPr>
                <w:lang w:val="kk-KZ"/>
              </w:rPr>
            </w:pPr>
            <w:r w:rsidRPr="0069539B">
              <w:rPr>
                <w:lang w:val="kk-KZ"/>
              </w:rPr>
              <w:t>КО ТР бойынша рұқсат етілген деңгей</w:t>
            </w:r>
          </w:p>
        </w:tc>
        <w:tc>
          <w:tcPr>
            <w:tcW w:w="2268" w:type="dxa"/>
          </w:tcPr>
          <w:p w14:paraId="552BD2FD" w14:textId="77777777" w:rsidR="00ED4520" w:rsidRPr="0069539B" w:rsidRDefault="00ED4520" w:rsidP="008A4C16">
            <w:pPr>
              <w:jc w:val="center"/>
              <w:rPr>
                <w:lang w:val="kk-KZ"/>
              </w:rPr>
            </w:pPr>
            <w:r w:rsidRPr="00A50E6B">
              <w:rPr>
                <w:lang w:val="kk-KZ"/>
              </w:rPr>
              <w:t>Пастерленген түйе сүтінен жасалған йогурт</w:t>
            </w:r>
            <w:r w:rsidRPr="007B7C34">
              <w:rPr>
                <w:lang w:val="kk-KZ"/>
              </w:rPr>
              <w:t xml:space="preserve"> </w:t>
            </w:r>
            <w:r w:rsidRPr="00A50E6B">
              <w:rPr>
                <w:lang w:val="kk-KZ"/>
              </w:rPr>
              <w:t>сусыны</w:t>
            </w:r>
          </w:p>
        </w:tc>
        <w:tc>
          <w:tcPr>
            <w:tcW w:w="2693" w:type="dxa"/>
          </w:tcPr>
          <w:p w14:paraId="0D4A11F3" w14:textId="77777777" w:rsidR="00ED4520" w:rsidRPr="0069539B" w:rsidRDefault="00ED4520" w:rsidP="008A4C16">
            <w:pPr>
              <w:jc w:val="center"/>
              <w:rPr>
                <w:lang w:val="kk-KZ"/>
              </w:rPr>
            </w:pPr>
            <w:r>
              <w:rPr>
                <w:lang w:val="kk-KZ"/>
              </w:rPr>
              <w:t>Термоультрадыбыспен</w:t>
            </w:r>
            <w:r w:rsidRPr="00A50E6B">
              <w:rPr>
                <w:lang w:val="kk-KZ"/>
              </w:rPr>
              <w:t xml:space="preserve"> өңделген түйе сүтінен жасалған йогурт сусыны</w:t>
            </w:r>
          </w:p>
        </w:tc>
      </w:tr>
      <w:tr w:rsidR="00ED4520" w:rsidRPr="0069539B" w14:paraId="014F0BC9" w14:textId="77777777" w:rsidTr="008A4C16">
        <w:tc>
          <w:tcPr>
            <w:tcW w:w="9634" w:type="dxa"/>
            <w:gridSpan w:val="4"/>
          </w:tcPr>
          <w:p w14:paraId="12C74281" w14:textId="77777777" w:rsidR="00ED4520" w:rsidRPr="0069539B" w:rsidRDefault="00ED4520" w:rsidP="008A4C16">
            <w:pPr>
              <w:jc w:val="center"/>
              <w:rPr>
                <w:lang w:val="kk-KZ"/>
              </w:rPr>
            </w:pPr>
            <w:r w:rsidRPr="0069539B">
              <w:rPr>
                <w:lang w:val="kk-KZ"/>
              </w:rPr>
              <w:t>Ауыр металдар, мг/кг көп емес</w:t>
            </w:r>
          </w:p>
        </w:tc>
      </w:tr>
      <w:tr w:rsidR="00ED4520" w:rsidRPr="0069539B" w14:paraId="51C53B08" w14:textId="77777777" w:rsidTr="00BF16CF">
        <w:tc>
          <w:tcPr>
            <w:tcW w:w="2689" w:type="dxa"/>
          </w:tcPr>
          <w:p w14:paraId="5083C4FB" w14:textId="77777777" w:rsidR="00ED4520" w:rsidRPr="0069539B" w:rsidRDefault="00ED4520" w:rsidP="008A4C16">
            <w:pPr>
              <w:jc w:val="both"/>
              <w:rPr>
                <w:lang w:val="kk-KZ"/>
              </w:rPr>
            </w:pPr>
            <w:r w:rsidRPr="0069539B">
              <w:rPr>
                <w:lang w:val="kk-KZ"/>
              </w:rPr>
              <w:t>Қорғасын</w:t>
            </w:r>
          </w:p>
        </w:tc>
        <w:tc>
          <w:tcPr>
            <w:tcW w:w="1984" w:type="dxa"/>
          </w:tcPr>
          <w:p w14:paraId="6A28BC68" w14:textId="77777777" w:rsidR="00ED4520" w:rsidRPr="0069539B" w:rsidRDefault="00ED4520" w:rsidP="008A4C16">
            <w:pPr>
              <w:jc w:val="center"/>
              <w:rPr>
                <w:lang w:val="kk-KZ"/>
              </w:rPr>
            </w:pPr>
            <w:r w:rsidRPr="0069539B">
              <w:rPr>
                <w:lang w:val="kk-KZ"/>
              </w:rPr>
              <w:t>0,1</w:t>
            </w:r>
          </w:p>
        </w:tc>
        <w:tc>
          <w:tcPr>
            <w:tcW w:w="2268" w:type="dxa"/>
          </w:tcPr>
          <w:p w14:paraId="37D0C450" w14:textId="77777777" w:rsidR="00ED4520" w:rsidRPr="0069539B" w:rsidRDefault="00ED4520" w:rsidP="008A4C16">
            <w:pPr>
              <w:jc w:val="center"/>
              <w:rPr>
                <w:lang w:val="kk-KZ"/>
              </w:rPr>
            </w:pPr>
            <w:r w:rsidRPr="0069539B">
              <w:t>0,01</w:t>
            </w:r>
            <w:r>
              <w:rPr>
                <w:lang w:val="en-US"/>
              </w:rPr>
              <w:t>5</w:t>
            </w:r>
            <w:r w:rsidRPr="0069539B">
              <w:t>±0,03</w:t>
            </w:r>
          </w:p>
        </w:tc>
        <w:tc>
          <w:tcPr>
            <w:tcW w:w="2693" w:type="dxa"/>
          </w:tcPr>
          <w:p w14:paraId="5F08056E" w14:textId="77777777" w:rsidR="00ED4520" w:rsidRPr="003F02F3" w:rsidRDefault="00ED4520" w:rsidP="008A4C16">
            <w:pPr>
              <w:jc w:val="center"/>
              <w:rPr>
                <w:lang w:val="en-US"/>
              </w:rPr>
            </w:pPr>
            <w:r w:rsidRPr="0069539B">
              <w:t>0,0</w:t>
            </w:r>
            <w:r>
              <w:rPr>
                <w:lang w:val="en-US"/>
              </w:rPr>
              <w:t>10</w:t>
            </w:r>
            <w:r w:rsidRPr="0069539B">
              <w:t>±0,0</w:t>
            </w:r>
            <w:r>
              <w:rPr>
                <w:lang w:val="en-US"/>
              </w:rPr>
              <w:t>1</w:t>
            </w:r>
          </w:p>
        </w:tc>
      </w:tr>
      <w:tr w:rsidR="00ED4520" w:rsidRPr="0069539B" w14:paraId="218FFD88" w14:textId="77777777" w:rsidTr="00BF16CF">
        <w:tc>
          <w:tcPr>
            <w:tcW w:w="2689" w:type="dxa"/>
          </w:tcPr>
          <w:p w14:paraId="1676753B" w14:textId="77777777" w:rsidR="00ED4520" w:rsidRPr="0069539B" w:rsidRDefault="00ED4520" w:rsidP="008A4C16">
            <w:pPr>
              <w:jc w:val="both"/>
              <w:rPr>
                <w:lang w:val="kk-KZ"/>
              </w:rPr>
            </w:pPr>
            <w:r w:rsidRPr="0069539B">
              <w:rPr>
                <w:lang w:val="kk-KZ"/>
              </w:rPr>
              <w:t xml:space="preserve">Кадмий </w:t>
            </w:r>
          </w:p>
        </w:tc>
        <w:tc>
          <w:tcPr>
            <w:tcW w:w="1984" w:type="dxa"/>
          </w:tcPr>
          <w:p w14:paraId="597C0B4F" w14:textId="77777777" w:rsidR="00ED4520" w:rsidRPr="0069539B" w:rsidRDefault="00ED4520" w:rsidP="008A4C16">
            <w:pPr>
              <w:jc w:val="center"/>
              <w:rPr>
                <w:lang w:val="kk-KZ"/>
              </w:rPr>
            </w:pPr>
            <w:r w:rsidRPr="0069539B">
              <w:rPr>
                <w:lang w:val="kk-KZ"/>
              </w:rPr>
              <w:t>0,03</w:t>
            </w:r>
          </w:p>
        </w:tc>
        <w:tc>
          <w:tcPr>
            <w:tcW w:w="2268" w:type="dxa"/>
          </w:tcPr>
          <w:p w14:paraId="06CABC5B" w14:textId="77777777" w:rsidR="00ED4520" w:rsidRPr="0069539B" w:rsidRDefault="00ED4520" w:rsidP="008A4C16">
            <w:pPr>
              <w:jc w:val="center"/>
              <w:rPr>
                <w:lang w:val="kk-KZ"/>
              </w:rPr>
            </w:pPr>
            <w:r w:rsidRPr="0069539B">
              <w:rPr>
                <w:lang w:val="kk-KZ"/>
              </w:rPr>
              <w:t>Табылмады</w:t>
            </w:r>
          </w:p>
        </w:tc>
        <w:tc>
          <w:tcPr>
            <w:tcW w:w="2693" w:type="dxa"/>
          </w:tcPr>
          <w:p w14:paraId="2AA89CB1" w14:textId="77777777" w:rsidR="00ED4520" w:rsidRPr="0069539B" w:rsidRDefault="00ED4520" w:rsidP="008A4C16">
            <w:pPr>
              <w:jc w:val="center"/>
              <w:rPr>
                <w:lang w:val="kk-KZ"/>
              </w:rPr>
            </w:pPr>
            <w:r w:rsidRPr="0069539B">
              <w:rPr>
                <w:lang w:val="kk-KZ"/>
              </w:rPr>
              <w:t>Табылмады</w:t>
            </w:r>
          </w:p>
        </w:tc>
      </w:tr>
      <w:tr w:rsidR="00ED4520" w:rsidRPr="0069539B" w14:paraId="7734AB93" w14:textId="77777777" w:rsidTr="00BF16CF">
        <w:tc>
          <w:tcPr>
            <w:tcW w:w="2689" w:type="dxa"/>
          </w:tcPr>
          <w:p w14:paraId="2BFE0BF8" w14:textId="77777777" w:rsidR="00ED4520" w:rsidRPr="0069539B" w:rsidRDefault="00ED4520" w:rsidP="008A4C16">
            <w:pPr>
              <w:jc w:val="both"/>
              <w:rPr>
                <w:lang w:val="kk-KZ"/>
              </w:rPr>
            </w:pPr>
            <w:r w:rsidRPr="0069539B">
              <w:rPr>
                <w:lang w:val="kk-KZ"/>
              </w:rPr>
              <w:t xml:space="preserve">Мышьяк </w:t>
            </w:r>
          </w:p>
        </w:tc>
        <w:tc>
          <w:tcPr>
            <w:tcW w:w="1984" w:type="dxa"/>
          </w:tcPr>
          <w:p w14:paraId="4C1E0076" w14:textId="77777777" w:rsidR="00ED4520" w:rsidRPr="0069539B" w:rsidRDefault="00ED4520" w:rsidP="008A4C16">
            <w:pPr>
              <w:jc w:val="center"/>
              <w:rPr>
                <w:lang w:val="kk-KZ"/>
              </w:rPr>
            </w:pPr>
            <w:r w:rsidRPr="0069539B">
              <w:rPr>
                <w:lang w:val="kk-KZ"/>
              </w:rPr>
              <w:t>0,05</w:t>
            </w:r>
          </w:p>
        </w:tc>
        <w:tc>
          <w:tcPr>
            <w:tcW w:w="2268" w:type="dxa"/>
          </w:tcPr>
          <w:p w14:paraId="360480C4" w14:textId="77777777" w:rsidR="00ED4520" w:rsidRPr="0069539B" w:rsidRDefault="00ED4520" w:rsidP="008A4C16">
            <w:pPr>
              <w:jc w:val="center"/>
              <w:rPr>
                <w:lang w:val="kk-KZ"/>
              </w:rPr>
            </w:pPr>
            <w:r w:rsidRPr="0069539B">
              <w:rPr>
                <w:lang w:val="kk-KZ"/>
              </w:rPr>
              <w:t>Табылмады</w:t>
            </w:r>
          </w:p>
        </w:tc>
        <w:tc>
          <w:tcPr>
            <w:tcW w:w="2693" w:type="dxa"/>
          </w:tcPr>
          <w:p w14:paraId="65CCA722" w14:textId="77777777" w:rsidR="00ED4520" w:rsidRPr="0069539B" w:rsidRDefault="00ED4520" w:rsidP="008A4C16">
            <w:pPr>
              <w:jc w:val="center"/>
              <w:rPr>
                <w:lang w:val="kk-KZ"/>
              </w:rPr>
            </w:pPr>
            <w:r w:rsidRPr="0069539B">
              <w:rPr>
                <w:lang w:val="kk-KZ"/>
              </w:rPr>
              <w:t>Табылмады</w:t>
            </w:r>
          </w:p>
        </w:tc>
      </w:tr>
      <w:tr w:rsidR="00ED4520" w:rsidRPr="0069539B" w14:paraId="7181A567" w14:textId="77777777" w:rsidTr="00BF16CF">
        <w:tc>
          <w:tcPr>
            <w:tcW w:w="2689" w:type="dxa"/>
          </w:tcPr>
          <w:p w14:paraId="3AA719A5" w14:textId="77777777" w:rsidR="00ED4520" w:rsidRPr="0069539B" w:rsidRDefault="00ED4520" w:rsidP="008A4C16">
            <w:pPr>
              <w:jc w:val="both"/>
              <w:rPr>
                <w:lang w:val="kk-KZ"/>
              </w:rPr>
            </w:pPr>
            <w:r w:rsidRPr="0069539B">
              <w:rPr>
                <w:lang w:val="kk-KZ"/>
              </w:rPr>
              <w:t xml:space="preserve">Сынап </w:t>
            </w:r>
          </w:p>
        </w:tc>
        <w:tc>
          <w:tcPr>
            <w:tcW w:w="1984" w:type="dxa"/>
          </w:tcPr>
          <w:p w14:paraId="378F905B" w14:textId="77777777" w:rsidR="00ED4520" w:rsidRPr="0069539B" w:rsidRDefault="00ED4520" w:rsidP="008A4C16">
            <w:pPr>
              <w:jc w:val="center"/>
              <w:rPr>
                <w:lang w:val="kk-KZ"/>
              </w:rPr>
            </w:pPr>
            <w:r w:rsidRPr="0069539B">
              <w:rPr>
                <w:lang w:val="kk-KZ"/>
              </w:rPr>
              <w:t>0,005</w:t>
            </w:r>
          </w:p>
        </w:tc>
        <w:tc>
          <w:tcPr>
            <w:tcW w:w="2268" w:type="dxa"/>
          </w:tcPr>
          <w:p w14:paraId="19A1BC7E" w14:textId="77777777" w:rsidR="00ED4520" w:rsidRPr="0069539B" w:rsidRDefault="00ED4520" w:rsidP="008A4C16">
            <w:pPr>
              <w:jc w:val="center"/>
              <w:rPr>
                <w:lang w:val="kk-KZ"/>
              </w:rPr>
            </w:pPr>
            <w:r w:rsidRPr="0069539B">
              <w:rPr>
                <w:lang w:val="kk-KZ"/>
              </w:rPr>
              <w:t>Табылмады</w:t>
            </w:r>
          </w:p>
        </w:tc>
        <w:tc>
          <w:tcPr>
            <w:tcW w:w="2693" w:type="dxa"/>
          </w:tcPr>
          <w:p w14:paraId="6CC8E18C" w14:textId="77777777" w:rsidR="00ED4520" w:rsidRPr="0069539B" w:rsidRDefault="00ED4520" w:rsidP="008A4C16">
            <w:pPr>
              <w:jc w:val="center"/>
              <w:rPr>
                <w:lang w:val="kk-KZ"/>
              </w:rPr>
            </w:pPr>
            <w:r w:rsidRPr="0069539B">
              <w:rPr>
                <w:lang w:val="kk-KZ"/>
              </w:rPr>
              <w:t>Табылмады</w:t>
            </w:r>
          </w:p>
        </w:tc>
      </w:tr>
      <w:tr w:rsidR="00ED4520" w:rsidRPr="0069539B" w14:paraId="1B04E2BD" w14:textId="77777777" w:rsidTr="008A4C16">
        <w:trPr>
          <w:trHeight w:val="190"/>
        </w:trPr>
        <w:tc>
          <w:tcPr>
            <w:tcW w:w="9634" w:type="dxa"/>
            <w:gridSpan w:val="4"/>
          </w:tcPr>
          <w:p w14:paraId="15B34FB0" w14:textId="77777777" w:rsidR="00ED4520" w:rsidRPr="0069539B" w:rsidRDefault="00ED4520" w:rsidP="008A4C16">
            <w:pPr>
              <w:jc w:val="center"/>
            </w:pPr>
            <w:r w:rsidRPr="0069539B">
              <w:rPr>
                <w:lang w:val="kk-KZ"/>
              </w:rPr>
              <w:t>Микотоксиндер, мг/кг көп емес</w:t>
            </w:r>
          </w:p>
        </w:tc>
      </w:tr>
      <w:tr w:rsidR="00ED4520" w:rsidRPr="0069539B" w14:paraId="0F885EC7" w14:textId="77777777" w:rsidTr="00BF16CF">
        <w:tc>
          <w:tcPr>
            <w:tcW w:w="2689" w:type="dxa"/>
          </w:tcPr>
          <w:p w14:paraId="257B314C" w14:textId="77777777" w:rsidR="00ED4520" w:rsidRPr="0069539B" w:rsidRDefault="00ED4520" w:rsidP="008A4C16">
            <w:pPr>
              <w:jc w:val="both"/>
              <w:rPr>
                <w:lang w:val="kk-KZ"/>
              </w:rPr>
            </w:pPr>
            <w:r w:rsidRPr="0069539B">
              <w:rPr>
                <w:lang w:val="kk-KZ"/>
              </w:rPr>
              <w:t>Афлотоксин М1</w:t>
            </w:r>
          </w:p>
        </w:tc>
        <w:tc>
          <w:tcPr>
            <w:tcW w:w="1984" w:type="dxa"/>
          </w:tcPr>
          <w:p w14:paraId="021EF2C6" w14:textId="77777777" w:rsidR="00ED4520" w:rsidRPr="0069539B" w:rsidRDefault="00ED4520" w:rsidP="008A4C16">
            <w:pPr>
              <w:jc w:val="center"/>
              <w:rPr>
                <w:lang w:val="kk-KZ"/>
              </w:rPr>
            </w:pPr>
            <w:r w:rsidRPr="0069539B">
              <w:rPr>
                <w:lang w:val="kk-KZ"/>
              </w:rPr>
              <w:t>0,0005</w:t>
            </w:r>
          </w:p>
        </w:tc>
        <w:tc>
          <w:tcPr>
            <w:tcW w:w="2268" w:type="dxa"/>
          </w:tcPr>
          <w:p w14:paraId="78545850" w14:textId="77777777" w:rsidR="00ED4520" w:rsidRPr="0069539B" w:rsidRDefault="00ED4520" w:rsidP="008A4C16">
            <w:pPr>
              <w:jc w:val="center"/>
              <w:rPr>
                <w:lang w:val="kk-KZ"/>
              </w:rPr>
            </w:pPr>
            <w:r w:rsidRPr="0069539B">
              <w:rPr>
                <w:lang w:val="kk-KZ"/>
              </w:rPr>
              <w:t>Табылмады</w:t>
            </w:r>
          </w:p>
        </w:tc>
        <w:tc>
          <w:tcPr>
            <w:tcW w:w="2693" w:type="dxa"/>
          </w:tcPr>
          <w:p w14:paraId="56CCF2B8" w14:textId="77777777" w:rsidR="00ED4520" w:rsidRPr="0069539B" w:rsidRDefault="00ED4520" w:rsidP="008A4C16">
            <w:pPr>
              <w:jc w:val="center"/>
              <w:rPr>
                <w:lang w:val="kk-KZ"/>
              </w:rPr>
            </w:pPr>
            <w:r w:rsidRPr="0069539B">
              <w:rPr>
                <w:lang w:val="kk-KZ"/>
              </w:rPr>
              <w:t>Табылмады</w:t>
            </w:r>
          </w:p>
        </w:tc>
      </w:tr>
      <w:tr w:rsidR="00ED4520" w:rsidRPr="0069539B" w14:paraId="4D257B78" w14:textId="77777777" w:rsidTr="008A4C16">
        <w:tc>
          <w:tcPr>
            <w:tcW w:w="9634" w:type="dxa"/>
            <w:gridSpan w:val="4"/>
          </w:tcPr>
          <w:p w14:paraId="7DA8BB47" w14:textId="77777777" w:rsidR="00ED4520" w:rsidRPr="0069539B" w:rsidRDefault="00ED4520" w:rsidP="008A4C16">
            <w:pPr>
              <w:jc w:val="center"/>
              <w:rPr>
                <w:lang w:val="kk-KZ"/>
              </w:rPr>
            </w:pPr>
            <w:r w:rsidRPr="0069539B">
              <w:rPr>
                <w:lang w:val="kk-KZ"/>
              </w:rPr>
              <w:t>Пестицидтер, мг/кг көп емес</w:t>
            </w:r>
          </w:p>
        </w:tc>
      </w:tr>
      <w:tr w:rsidR="00ED4520" w:rsidRPr="0069539B" w14:paraId="429D15D3" w14:textId="77777777" w:rsidTr="00BF16CF">
        <w:tc>
          <w:tcPr>
            <w:tcW w:w="2689" w:type="dxa"/>
          </w:tcPr>
          <w:p w14:paraId="31FE7AFE" w14:textId="77777777" w:rsidR="00ED4520" w:rsidRPr="0069539B" w:rsidRDefault="00ED4520" w:rsidP="008A4C16">
            <w:pPr>
              <w:jc w:val="both"/>
              <w:rPr>
                <w:lang w:val="kk-KZ"/>
              </w:rPr>
            </w:pPr>
            <w:r w:rsidRPr="0069539B">
              <w:rPr>
                <w:lang w:val="kk-KZ"/>
              </w:rPr>
              <w:t>Гексахлорциклогексан (α, β, γ-изомерлері)</w:t>
            </w:r>
          </w:p>
        </w:tc>
        <w:tc>
          <w:tcPr>
            <w:tcW w:w="1984" w:type="dxa"/>
          </w:tcPr>
          <w:p w14:paraId="0AC1384B" w14:textId="77777777" w:rsidR="00ED4520" w:rsidRPr="0069539B" w:rsidRDefault="00ED4520" w:rsidP="008A4C16">
            <w:pPr>
              <w:jc w:val="center"/>
              <w:rPr>
                <w:lang w:val="kk-KZ"/>
              </w:rPr>
            </w:pPr>
            <w:r w:rsidRPr="0069539B">
              <w:rPr>
                <w:lang w:val="kk-KZ"/>
              </w:rPr>
              <w:t>0,05</w:t>
            </w:r>
          </w:p>
        </w:tc>
        <w:tc>
          <w:tcPr>
            <w:tcW w:w="2268" w:type="dxa"/>
          </w:tcPr>
          <w:p w14:paraId="31995CCE" w14:textId="77777777" w:rsidR="00ED4520" w:rsidRPr="0069539B" w:rsidRDefault="00ED4520" w:rsidP="008A4C16">
            <w:pPr>
              <w:jc w:val="center"/>
              <w:rPr>
                <w:lang w:val="kk-KZ"/>
              </w:rPr>
            </w:pPr>
            <w:r w:rsidRPr="0069539B">
              <w:rPr>
                <w:lang w:val="kk-KZ"/>
              </w:rPr>
              <w:t>Табылмады</w:t>
            </w:r>
          </w:p>
        </w:tc>
        <w:tc>
          <w:tcPr>
            <w:tcW w:w="2693" w:type="dxa"/>
          </w:tcPr>
          <w:p w14:paraId="638A1038" w14:textId="77777777" w:rsidR="00ED4520" w:rsidRPr="0069539B" w:rsidRDefault="00ED4520" w:rsidP="008A4C16">
            <w:pPr>
              <w:jc w:val="center"/>
              <w:rPr>
                <w:lang w:val="kk-KZ"/>
              </w:rPr>
            </w:pPr>
            <w:r w:rsidRPr="0069539B">
              <w:rPr>
                <w:lang w:val="kk-KZ"/>
              </w:rPr>
              <w:t>Табылмады</w:t>
            </w:r>
          </w:p>
        </w:tc>
      </w:tr>
      <w:tr w:rsidR="00ED4520" w:rsidRPr="0069539B" w14:paraId="4ADD42F9" w14:textId="77777777" w:rsidTr="00BF16CF">
        <w:tc>
          <w:tcPr>
            <w:tcW w:w="2689" w:type="dxa"/>
          </w:tcPr>
          <w:p w14:paraId="1F5B258F" w14:textId="77777777" w:rsidR="00ED4520" w:rsidRPr="0069539B" w:rsidRDefault="00ED4520" w:rsidP="008A4C16">
            <w:pPr>
              <w:jc w:val="both"/>
              <w:rPr>
                <w:lang w:val="kk-KZ"/>
              </w:rPr>
            </w:pPr>
            <w:r w:rsidRPr="0069539B">
              <w:rPr>
                <w:lang w:val="kk-KZ"/>
              </w:rPr>
              <w:t>ДДТ мен оның  метоболиттері</w:t>
            </w:r>
          </w:p>
        </w:tc>
        <w:tc>
          <w:tcPr>
            <w:tcW w:w="1984" w:type="dxa"/>
          </w:tcPr>
          <w:p w14:paraId="06BC93A1" w14:textId="77777777" w:rsidR="00ED4520" w:rsidRPr="0069539B" w:rsidRDefault="00ED4520" w:rsidP="008A4C16">
            <w:pPr>
              <w:jc w:val="center"/>
              <w:rPr>
                <w:lang w:val="kk-KZ"/>
              </w:rPr>
            </w:pPr>
            <w:r w:rsidRPr="0069539B">
              <w:rPr>
                <w:lang w:val="kk-KZ"/>
              </w:rPr>
              <w:t>0,05</w:t>
            </w:r>
          </w:p>
        </w:tc>
        <w:tc>
          <w:tcPr>
            <w:tcW w:w="2268" w:type="dxa"/>
          </w:tcPr>
          <w:p w14:paraId="0B782F34" w14:textId="77777777" w:rsidR="00ED4520" w:rsidRPr="0069539B" w:rsidRDefault="00ED4520" w:rsidP="008A4C16">
            <w:pPr>
              <w:jc w:val="center"/>
              <w:rPr>
                <w:lang w:val="kk-KZ"/>
              </w:rPr>
            </w:pPr>
            <w:r w:rsidRPr="0069539B">
              <w:rPr>
                <w:lang w:val="kk-KZ"/>
              </w:rPr>
              <w:t>Табылмады</w:t>
            </w:r>
          </w:p>
        </w:tc>
        <w:tc>
          <w:tcPr>
            <w:tcW w:w="2693" w:type="dxa"/>
          </w:tcPr>
          <w:p w14:paraId="1CB79BB5" w14:textId="77777777" w:rsidR="00ED4520" w:rsidRPr="0069539B" w:rsidRDefault="00ED4520" w:rsidP="008A4C16">
            <w:pPr>
              <w:jc w:val="center"/>
              <w:rPr>
                <w:lang w:val="kk-KZ"/>
              </w:rPr>
            </w:pPr>
            <w:r w:rsidRPr="0069539B">
              <w:rPr>
                <w:lang w:val="kk-KZ"/>
              </w:rPr>
              <w:t>Табылмады</w:t>
            </w:r>
          </w:p>
        </w:tc>
      </w:tr>
      <w:tr w:rsidR="00ED4520" w:rsidRPr="0069539B" w14:paraId="4EF1BE6B" w14:textId="77777777" w:rsidTr="008A4C16">
        <w:tc>
          <w:tcPr>
            <w:tcW w:w="9634" w:type="dxa"/>
            <w:gridSpan w:val="4"/>
          </w:tcPr>
          <w:p w14:paraId="255F2A98" w14:textId="77777777" w:rsidR="00ED4520" w:rsidRPr="0069539B" w:rsidRDefault="00ED4520" w:rsidP="008A4C16">
            <w:pPr>
              <w:jc w:val="center"/>
              <w:rPr>
                <w:lang w:val="kk-KZ"/>
              </w:rPr>
            </w:pPr>
            <w:r w:rsidRPr="0069539B">
              <w:rPr>
                <w:lang w:val="kk-KZ"/>
              </w:rPr>
              <w:t>Радионуклидтер Бк/кг, кем емес</w:t>
            </w:r>
          </w:p>
        </w:tc>
      </w:tr>
      <w:tr w:rsidR="00ED4520" w:rsidRPr="0069539B" w14:paraId="6DE94083" w14:textId="77777777" w:rsidTr="00BF16CF">
        <w:tc>
          <w:tcPr>
            <w:tcW w:w="2689" w:type="dxa"/>
          </w:tcPr>
          <w:p w14:paraId="2B22E75D" w14:textId="77777777" w:rsidR="00ED4520" w:rsidRPr="0069539B" w:rsidRDefault="00ED4520" w:rsidP="008A4C16">
            <w:pPr>
              <w:autoSpaceDE w:val="0"/>
              <w:autoSpaceDN w:val="0"/>
              <w:adjustRightInd w:val="0"/>
              <w:rPr>
                <w:rFonts w:eastAsia="TimesNewRomanPSMT"/>
              </w:rPr>
            </w:pPr>
            <w:r w:rsidRPr="0069539B">
              <w:rPr>
                <w:rFonts w:eastAsia="TimesNewRomanPSMT"/>
              </w:rPr>
              <w:t>Цезий-137</w:t>
            </w:r>
          </w:p>
        </w:tc>
        <w:tc>
          <w:tcPr>
            <w:tcW w:w="1984" w:type="dxa"/>
          </w:tcPr>
          <w:p w14:paraId="7512A21D" w14:textId="77777777" w:rsidR="00ED4520" w:rsidRPr="0069539B" w:rsidRDefault="00ED4520" w:rsidP="008A4C16">
            <w:pPr>
              <w:jc w:val="center"/>
              <w:rPr>
                <w:lang w:val="kk-KZ"/>
              </w:rPr>
            </w:pPr>
            <w:r w:rsidRPr="0069539B">
              <w:rPr>
                <w:lang w:val="kk-KZ"/>
              </w:rPr>
              <w:t>100</w:t>
            </w:r>
          </w:p>
        </w:tc>
        <w:tc>
          <w:tcPr>
            <w:tcW w:w="2268" w:type="dxa"/>
          </w:tcPr>
          <w:p w14:paraId="66E22FBD" w14:textId="77777777" w:rsidR="00ED4520" w:rsidRPr="003F02F3" w:rsidRDefault="00ED4520" w:rsidP="008A4C16">
            <w:pPr>
              <w:jc w:val="center"/>
              <w:rPr>
                <w:lang w:val="en-US"/>
              </w:rPr>
            </w:pPr>
            <w:r w:rsidRPr="0069539B">
              <w:rPr>
                <w:lang w:val="kk-KZ"/>
              </w:rPr>
              <w:t>1,</w:t>
            </w:r>
            <w:r>
              <w:rPr>
                <w:lang w:val="en-US"/>
              </w:rPr>
              <w:t>55</w:t>
            </w:r>
            <w:r w:rsidRPr="0069539B">
              <w:t>±0,0</w:t>
            </w:r>
            <w:r>
              <w:rPr>
                <w:lang w:val="en-US"/>
              </w:rPr>
              <w:t>1</w:t>
            </w:r>
          </w:p>
        </w:tc>
        <w:tc>
          <w:tcPr>
            <w:tcW w:w="2693" w:type="dxa"/>
          </w:tcPr>
          <w:p w14:paraId="0E4E5395" w14:textId="77777777" w:rsidR="00ED4520" w:rsidRPr="003F02F3" w:rsidRDefault="00ED4520" w:rsidP="008A4C16">
            <w:pPr>
              <w:jc w:val="center"/>
              <w:rPr>
                <w:lang w:val="en-US"/>
              </w:rPr>
            </w:pPr>
            <w:r w:rsidRPr="0069539B">
              <w:rPr>
                <w:lang w:val="kk-KZ"/>
              </w:rPr>
              <w:t>1,</w:t>
            </w:r>
            <w:r>
              <w:rPr>
                <w:lang w:val="en-US"/>
              </w:rPr>
              <w:t>38</w:t>
            </w:r>
            <w:r w:rsidRPr="0069539B">
              <w:t>±0,0</w:t>
            </w:r>
            <w:r>
              <w:rPr>
                <w:lang w:val="en-US"/>
              </w:rPr>
              <w:t>4</w:t>
            </w:r>
          </w:p>
        </w:tc>
      </w:tr>
      <w:tr w:rsidR="00ED4520" w:rsidRPr="0069539B" w14:paraId="7F94B557" w14:textId="77777777" w:rsidTr="00BF16CF">
        <w:tc>
          <w:tcPr>
            <w:tcW w:w="2689" w:type="dxa"/>
          </w:tcPr>
          <w:p w14:paraId="285CC313" w14:textId="77777777" w:rsidR="00ED4520" w:rsidRPr="0069539B" w:rsidRDefault="00ED4520" w:rsidP="008A4C16">
            <w:pPr>
              <w:autoSpaceDE w:val="0"/>
              <w:autoSpaceDN w:val="0"/>
              <w:adjustRightInd w:val="0"/>
              <w:rPr>
                <w:rFonts w:eastAsia="TimesNewRomanPSMT"/>
              </w:rPr>
            </w:pPr>
            <w:r w:rsidRPr="0069539B">
              <w:rPr>
                <w:rFonts w:eastAsia="TimesNewRomanPSMT"/>
              </w:rPr>
              <w:t>Стронций-90</w:t>
            </w:r>
          </w:p>
        </w:tc>
        <w:tc>
          <w:tcPr>
            <w:tcW w:w="1984" w:type="dxa"/>
          </w:tcPr>
          <w:p w14:paraId="09B46F85" w14:textId="77777777" w:rsidR="00ED4520" w:rsidRPr="0069539B" w:rsidRDefault="00ED4520" w:rsidP="008A4C16">
            <w:pPr>
              <w:jc w:val="center"/>
              <w:rPr>
                <w:lang w:val="kk-KZ"/>
              </w:rPr>
            </w:pPr>
            <w:r w:rsidRPr="0069539B">
              <w:rPr>
                <w:lang w:val="kk-KZ"/>
              </w:rPr>
              <w:t>25</w:t>
            </w:r>
          </w:p>
        </w:tc>
        <w:tc>
          <w:tcPr>
            <w:tcW w:w="2268" w:type="dxa"/>
          </w:tcPr>
          <w:p w14:paraId="6A26FCF5" w14:textId="77777777" w:rsidR="00ED4520" w:rsidRPr="001611FE" w:rsidRDefault="00ED4520" w:rsidP="008A4C16">
            <w:pPr>
              <w:jc w:val="center"/>
              <w:rPr>
                <w:lang w:val="en-US"/>
              </w:rPr>
            </w:pPr>
            <w:r w:rsidRPr="0069539B">
              <w:rPr>
                <w:lang w:val="kk-KZ"/>
              </w:rPr>
              <w:t>2,5</w:t>
            </w:r>
            <w:r>
              <w:rPr>
                <w:lang w:val="en-US"/>
              </w:rPr>
              <w:t>0</w:t>
            </w:r>
            <w:r w:rsidRPr="0069539B">
              <w:t>±0,03</w:t>
            </w:r>
          </w:p>
        </w:tc>
        <w:tc>
          <w:tcPr>
            <w:tcW w:w="2693" w:type="dxa"/>
          </w:tcPr>
          <w:p w14:paraId="74C33352" w14:textId="77777777" w:rsidR="00ED4520" w:rsidRPr="003F02F3" w:rsidRDefault="00ED4520" w:rsidP="008A4C16">
            <w:pPr>
              <w:jc w:val="center"/>
              <w:rPr>
                <w:lang w:val="en-US"/>
              </w:rPr>
            </w:pPr>
            <w:r>
              <w:rPr>
                <w:lang w:val="en-US"/>
              </w:rPr>
              <w:t>2,42</w:t>
            </w:r>
            <w:r w:rsidRPr="0069539B">
              <w:t>±0,0</w:t>
            </w:r>
            <w:r>
              <w:rPr>
                <w:lang w:val="en-US"/>
              </w:rPr>
              <w:t>1</w:t>
            </w:r>
          </w:p>
        </w:tc>
      </w:tr>
      <w:tr w:rsidR="00ED4520" w:rsidRPr="0069539B" w14:paraId="4FFB88B9" w14:textId="77777777" w:rsidTr="008A4C16">
        <w:tc>
          <w:tcPr>
            <w:tcW w:w="9634" w:type="dxa"/>
            <w:gridSpan w:val="4"/>
          </w:tcPr>
          <w:p w14:paraId="06FDC1AC" w14:textId="77777777" w:rsidR="00ED4520" w:rsidRPr="0069539B" w:rsidRDefault="00ED4520" w:rsidP="008A4C16">
            <w:pPr>
              <w:jc w:val="center"/>
              <w:rPr>
                <w:lang w:val="kk-KZ"/>
              </w:rPr>
            </w:pPr>
            <w:r w:rsidRPr="0069539B">
              <w:rPr>
                <w:lang w:val="kk-KZ"/>
              </w:rPr>
              <w:t>Антибиотиктер, мг/кг;</w:t>
            </w:r>
          </w:p>
        </w:tc>
      </w:tr>
      <w:tr w:rsidR="00ED4520" w:rsidRPr="0069539B" w14:paraId="6FBB005B" w14:textId="77777777" w:rsidTr="00BF16CF">
        <w:trPr>
          <w:trHeight w:val="233"/>
        </w:trPr>
        <w:tc>
          <w:tcPr>
            <w:tcW w:w="2689" w:type="dxa"/>
          </w:tcPr>
          <w:p w14:paraId="7FB9059B" w14:textId="77777777" w:rsidR="00ED4520" w:rsidRPr="0069539B" w:rsidRDefault="00ED4520" w:rsidP="008A4C16">
            <w:pPr>
              <w:rPr>
                <w:lang w:val="kk-KZ"/>
              </w:rPr>
            </w:pPr>
            <w:r w:rsidRPr="0069539B">
              <w:rPr>
                <w:lang w:val="kk-KZ"/>
              </w:rPr>
              <w:t>Левомицитин</w:t>
            </w:r>
          </w:p>
        </w:tc>
        <w:tc>
          <w:tcPr>
            <w:tcW w:w="1984" w:type="dxa"/>
          </w:tcPr>
          <w:p w14:paraId="78191ACB" w14:textId="77777777" w:rsidR="00ED4520" w:rsidRPr="0069539B" w:rsidRDefault="00ED4520" w:rsidP="008A4C16">
            <w:pPr>
              <w:jc w:val="center"/>
              <w:rPr>
                <w:lang w:val="kk-KZ"/>
              </w:rPr>
            </w:pPr>
            <w:r w:rsidRPr="0069539B">
              <w:rPr>
                <w:lang w:val="kk-KZ"/>
              </w:rPr>
              <w:t>Рұқсат етілмейді</w:t>
            </w:r>
            <w:r w:rsidRPr="0069539B">
              <w:t>, (0,0003</w:t>
            </w:r>
            <w:r w:rsidRPr="0069539B">
              <w:rPr>
                <w:lang w:val="kk-KZ"/>
              </w:rPr>
              <w:t xml:space="preserve"> аз</w:t>
            </w:r>
            <w:r w:rsidRPr="0069539B">
              <w:t>)</w:t>
            </w:r>
          </w:p>
        </w:tc>
        <w:tc>
          <w:tcPr>
            <w:tcW w:w="2268" w:type="dxa"/>
          </w:tcPr>
          <w:p w14:paraId="7625D7F3" w14:textId="77777777" w:rsidR="00ED4520" w:rsidRPr="0069539B" w:rsidRDefault="00ED4520" w:rsidP="008A4C16">
            <w:pPr>
              <w:jc w:val="center"/>
              <w:rPr>
                <w:lang w:val="kk-KZ"/>
              </w:rPr>
            </w:pPr>
            <w:r w:rsidRPr="0069539B">
              <w:rPr>
                <w:lang w:val="kk-KZ"/>
              </w:rPr>
              <w:t>Табылмады</w:t>
            </w:r>
          </w:p>
        </w:tc>
        <w:tc>
          <w:tcPr>
            <w:tcW w:w="2693" w:type="dxa"/>
          </w:tcPr>
          <w:p w14:paraId="24DA8F5F" w14:textId="77777777" w:rsidR="00ED4520" w:rsidRPr="0069539B" w:rsidRDefault="00ED4520" w:rsidP="008A4C16">
            <w:pPr>
              <w:jc w:val="center"/>
              <w:rPr>
                <w:lang w:val="kk-KZ"/>
              </w:rPr>
            </w:pPr>
            <w:r w:rsidRPr="0069539B">
              <w:rPr>
                <w:lang w:val="kk-KZ"/>
              </w:rPr>
              <w:t>Табылмады</w:t>
            </w:r>
          </w:p>
        </w:tc>
      </w:tr>
      <w:tr w:rsidR="00ED4520" w:rsidRPr="0069539B" w14:paraId="5BE4C271" w14:textId="77777777" w:rsidTr="00BF16CF">
        <w:tc>
          <w:tcPr>
            <w:tcW w:w="2689" w:type="dxa"/>
          </w:tcPr>
          <w:p w14:paraId="7409A2E2" w14:textId="77777777" w:rsidR="00ED4520" w:rsidRPr="0069539B" w:rsidRDefault="00ED4520" w:rsidP="008A4C16">
            <w:pPr>
              <w:rPr>
                <w:lang w:val="kk-KZ"/>
              </w:rPr>
            </w:pPr>
            <w:r w:rsidRPr="0069539B">
              <w:rPr>
                <w:lang w:val="kk-KZ"/>
              </w:rPr>
              <w:t>Пеницилин</w:t>
            </w:r>
          </w:p>
        </w:tc>
        <w:tc>
          <w:tcPr>
            <w:tcW w:w="1984" w:type="dxa"/>
          </w:tcPr>
          <w:p w14:paraId="30BAB3A9" w14:textId="77777777" w:rsidR="00ED4520" w:rsidRPr="0069539B" w:rsidRDefault="00ED4520" w:rsidP="008A4C16">
            <w:pPr>
              <w:jc w:val="center"/>
              <w:rPr>
                <w:lang w:val="kk-KZ"/>
              </w:rPr>
            </w:pPr>
            <w:r w:rsidRPr="0069539B">
              <w:rPr>
                <w:lang w:val="kk-KZ"/>
              </w:rPr>
              <w:t>Рұқсат етілмейді</w:t>
            </w:r>
            <w:r w:rsidRPr="0069539B">
              <w:t>, (0,0</w:t>
            </w:r>
            <w:r w:rsidRPr="0069539B">
              <w:rPr>
                <w:lang w:val="kk-KZ"/>
              </w:rPr>
              <w:t>04 аз</w:t>
            </w:r>
            <w:r w:rsidRPr="0069539B">
              <w:t>)</w:t>
            </w:r>
          </w:p>
        </w:tc>
        <w:tc>
          <w:tcPr>
            <w:tcW w:w="2268" w:type="dxa"/>
          </w:tcPr>
          <w:p w14:paraId="058B221B" w14:textId="77777777" w:rsidR="00ED4520" w:rsidRPr="0069539B" w:rsidRDefault="00ED4520" w:rsidP="008A4C16">
            <w:pPr>
              <w:jc w:val="center"/>
              <w:rPr>
                <w:lang w:val="kk-KZ"/>
              </w:rPr>
            </w:pPr>
            <w:r w:rsidRPr="0069539B">
              <w:rPr>
                <w:lang w:val="kk-KZ"/>
              </w:rPr>
              <w:t>Табылмады</w:t>
            </w:r>
          </w:p>
        </w:tc>
        <w:tc>
          <w:tcPr>
            <w:tcW w:w="2693" w:type="dxa"/>
          </w:tcPr>
          <w:p w14:paraId="45A812C4" w14:textId="77777777" w:rsidR="00ED4520" w:rsidRPr="0069539B" w:rsidRDefault="00ED4520" w:rsidP="008A4C16">
            <w:pPr>
              <w:jc w:val="center"/>
              <w:rPr>
                <w:lang w:val="kk-KZ"/>
              </w:rPr>
            </w:pPr>
            <w:r w:rsidRPr="0069539B">
              <w:rPr>
                <w:lang w:val="kk-KZ"/>
              </w:rPr>
              <w:t>Табылмады</w:t>
            </w:r>
          </w:p>
        </w:tc>
      </w:tr>
      <w:tr w:rsidR="00ED4520" w:rsidRPr="0069539B" w14:paraId="47005349" w14:textId="77777777" w:rsidTr="00BF16CF">
        <w:tc>
          <w:tcPr>
            <w:tcW w:w="2689" w:type="dxa"/>
          </w:tcPr>
          <w:p w14:paraId="72044FB3" w14:textId="77777777" w:rsidR="00ED4520" w:rsidRPr="0069539B" w:rsidRDefault="00ED4520" w:rsidP="008A4C16">
            <w:pPr>
              <w:rPr>
                <w:lang w:val="kk-KZ"/>
              </w:rPr>
            </w:pPr>
            <w:r w:rsidRPr="0069539B">
              <w:rPr>
                <w:lang w:val="kk-KZ"/>
              </w:rPr>
              <w:t>Стрептомицин</w:t>
            </w:r>
          </w:p>
        </w:tc>
        <w:tc>
          <w:tcPr>
            <w:tcW w:w="1984" w:type="dxa"/>
          </w:tcPr>
          <w:p w14:paraId="2A728063" w14:textId="77777777" w:rsidR="00ED4520" w:rsidRPr="0069539B" w:rsidRDefault="00ED4520" w:rsidP="008A4C16">
            <w:pPr>
              <w:jc w:val="center"/>
            </w:pPr>
            <w:r w:rsidRPr="0069539B">
              <w:rPr>
                <w:lang w:val="kk-KZ"/>
              </w:rPr>
              <w:t>Рұқсат етілмейді</w:t>
            </w:r>
            <w:r w:rsidRPr="0069539B">
              <w:t>,</w:t>
            </w:r>
          </w:p>
          <w:p w14:paraId="05B42146" w14:textId="77777777" w:rsidR="00ED4520" w:rsidRPr="0069539B" w:rsidRDefault="00ED4520" w:rsidP="008A4C16">
            <w:pPr>
              <w:jc w:val="center"/>
              <w:rPr>
                <w:lang w:val="kk-KZ"/>
              </w:rPr>
            </w:pPr>
            <w:r w:rsidRPr="0069539B">
              <w:t>(0,2</w:t>
            </w:r>
            <w:r w:rsidRPr="0069539B">
              <w:rPr>
                <w:lang w:val="kk-KZ"/>
              </w:rPr>
              <w:t xml:space="preserve"> аз</w:t>
            </w:r>
            <w:r w:rsidRPr="0069539B">
              <w:t>)</w:t>
            </w:r>
          </w:p>
        </w:tc>
        <w:tc>
          <w:tcPr>
            <w:tcW w:w="2268" w:type="dxa"/>
          </w:tcPr>
          <w:p w14:paraId="6A6D1C98" w14:textId="77777777" w:rsidR="00ED4520" w:rsidRPr="0069539B" w:rsidRDefault="00ED4520" w:rsidP="008A4C16">
            <w:pPr>
              <w:jc w:val="center"/>
              <w:rPr>
                <w:lang w:val="kk-KZ"/>
              </w:rPr>
            </w:pPr>
            <w:r w:rsidRPr="0069539B">
              <w:rPr>
                <w:lang w:val="kk-KZ"/>
              </w:rPr>
              <w:t>Табылмады</w:t>
            </w:r>
          </w:p>
        </w:tc>
        <w:tc>
          <w:tcPr>
            <w:tcW w:w="2693" w:type="dxa"/>
          </w:tcPr>
          <w:p w14:paraId="76EEECD3" w14:textId="77777777" w:rsidR="00ED4520" w:rsidRPr="0069539B" w:rsidRDefault="00ED4520" w:rsidP="008A4C16">
            <w:pPr>
              <w:jc w:val="center"/>
              <w:rPr>
                <w:lang w:val="kk-KZ"/>
              </w:rPr>
            </w:pPr>
            <w:r w:rsidRPr="0069539B">
              <w:rPr>
                <w:lang w:val="kk-KZ"/>
              </w:rPr>
              <w:t>Табылмады</w:t>
            </w:r>
          </w:p>
        </w:tc>
      </w:tr>
      <w:tr w:rsidR="00ED4520" w:rsidRPr="0069539B" w14:paraId="26EA8034" w14:textId="77777777" w:rsidTr="00BF16CF">
        <w:tc>
          <w:tcPr>
            <w:tcW w:w="2689" w:type="dxa"/>
          </w:tcPr>
          <w:p w14:paraId="7288024A" w14:textId="77777777" w:rsidR="00ED4520" w:rsidRPr="0069539B" w:rsidRDefault="00ED4520" w:rsidP="008A4C16">
            <w:pPr>
              <w:rPr>
                <w:lang w:val="kk-KZ"/>
              </w:rPr>
            </w:pPr>
            <w:r w:rsidRPr="0069539B">
              <w:rPr>
                <w:lang w:val="kk-KZ"/>
              </w:rPr>
              <w:t>Тетрациклин тобы</w:t>
            </w:r>
          </w:p>
        </w:tc>
        <w:tc>
          <w:tcPr>
            <w:tcW w:w="1984" w:type="dxa"/>
          </w:tcPr>
          <w:p w14:paraId="66CCCADD" w14:textId="77777777" w:rsidR="00ED4520" w:rsidRPr="0069539B" w:rsidRDefault="00ED4520" w:rsidP="008A4C16">
            <w:pPr>
              <w:jc w:val="center"/>
              <w:rPr>
                <w:lang w:val="kk-KZ"/>
              </w:rPr>
            </w:pPr>
            <w:r w:rsidRPr="0069539B">
              <w:rPr>
                <w:lang w:val="kk-KZ"/>
              </w:rPr>
              <w:t>Рұқсат етілмейді</w:t>
            </w:r>
            <w:r w:rsidRPr="0069539B">
              <w:t xml:space="preserve"> (0,0</w:t>
            </w:r>
            <w:r w:rsidRPr="0069539B">
              <w:rPr>
                <w:lang w:val="kk-KZ"/>
              </w:rPr>
              <w:t>1 аз</w:t>
            </w:r>
            <w:r w:rsidRPr="0069539B">
              <w:t>)</w:t>
            </w:r>
          </w:p>
        </w:tc>
        <w:tc>
          <w:tcPr>
            <w:tcW w:w="2268" w:type="dxa"/>
          </w:tcPr>
          <w:p w14:paraId="598F7566" w14:textId="77777777" w:rsidR="00ED4520" w:rsidRPr="0069539B" w:rsidRDefault="00ED4520" w:rsidP="008A4C16">
            <w:pPr>
              <w:jc w:val="center"/>
              <w:rPr>
                <w:lang w:val="kk-KZ"/>
              </w:rPr>
            </w:pPr>
            <w:r w:rsidRPr="0069539B">
              <w:rPr>
                <w:lang w:val="kk-KZ"/>
              </w:rPr>
              <w:t>Табылмады</w:t>
            </w:r>
          </w:p>
        </w:tc>
        <w:tc>
          <w:tcPr>
            <w:tcW w:w="2693" w:type="dxa"/>
          </w:tcPr>
          <w:p w14:paraId="6F97A038" w14:textId="77777777" w:rsidR="00ED4520" w:rsidRPr="0069539B" w:rsidRDefault="00ED4520" w:rsidP="008A4C16">
            <w:pPr>
              <w:jc w:val="center"/>
              <w:rPr>
                <w:lang w:val="kk-KZ"/>
              </w:rPr>
            </w:pPr>
            <w:r w:rsidRPr="0069539B">
              <w:rPr>
                <w:lang w:val="kk-KZ"/>
              </w:rPr>
              <w:t>Табылмады</w:t>
            </w:r>
          </w:p>
        </w:tc>
      </w:tr>
    </w:tbl>
    <w:p w14:paraId="0D45081C" w14:textId="77777777" w:rsidR="00ED4520" w:rsidRDefault="00ED4520" w:rsidP="00ED4520">
      <w:pPr>
        <w:jc w:val="both"/>
        <w:rPr>
          <w:sz w:val="28"/>
          <w:szCs w:val="28"/>
          <w:lang w:val="kk-KZ"/>
        </w:rPr>
      </w:pPr>
    </w:p>
    <w:p w14:paraId="2C54DD02" w14:textId="1BA1FFEE" w:rsidR="00ED4520" w:rsidRPr="007B7C34" w:rsidRDefault="001E131E" w:rsidP="00ED4520">
      <w:pPr>
        <w:ind w:firstLine="709"/>
        <w:jc w:val="both"/>
        <w:rPr>
          <w:sz w:val="28"/>
          <w:szCs w:val="28"/>
          <w:lang w:val="kk-KZ"/>
        </w:rPr>
      </w:pPr>
      <w:r w:rsidRPr="001E131E">
        <w:rPr>
          <w:sz w:val="28"/>
          <w:szCs w:val="28"/>
          <w:lang w:val="kk-KZ"/>
        </w:rPr>
        <w:lastRenderedPageBreak/>
        <w:t>30</w:t>
      </w:r>
      <w:r w:rsidR="00ED4520" w:rsidRPr="00D75C3D">
        <w:rPr>
          <w:sz w:val="28"/>
          <w:szCs w:val="28"/>
          <w:lang w:val="kk-KZ"/>
        </w:rPr>
        <w:t>-</w:t>
      </w:r>
      <w:r w:rsidR="00ED4520">
        <w:rPr>
          <w:sz w:val="28"/>
          <w:szCs w:val="28"/>
          <w:lang w:val="kk-KZ"/>
        </w:rPr>
        <w:t>кестеде</w:t>
      </w:r>
      <w:r w:rsidR="00ED4520" w:rsidRPr="007B7C34">
        <w:rPr>
          <w:sz w:val="28"/>
          <w:szCs w:val="28"/>
          <w:lang w:val="kk-KZ"/>
        </w:rPr>
        <w:t xml:space="preserve"> келтірілген нәтижелерге сәйкес, зерттелген йогурт сусындарының химиялық қауіпсіздік көрсеткіштері К</w:t>
      </w:r>
      <w:r w:rsidR="00ED4520">
        <w:rPr>
          <w:sz w:val="28"/>
          <w:szCs w:val="28"/>
          <w:lang w:val="kk-KZ"/>
        </w:rPr>
        <w:t xml:space="preserve">еден Одағының техникалық регламенттерінде көрсетілген </w:t>
      </w:r>
      <w:r w:rsidR="00ED4520" w:rsidRPr="007B7C34">
        <w:rPr>
          <w:sz w:val="28"/>
          <w:szCs w:val="28"/>
          <w:lang w:val="kk-KZ"/>
        </w:rPr>
        <w:t>талап</w:t>
      </w:r>
      <w:r w:rsidR="00ED4520">
        <w:rPr>
          <w:sz w:val="28"/>
          <w:szCs w:val="28"/>
          <w:lang w:val="kk-KZ"/>
        </w:rPr>
        <w:t>тарға сәйкес келеді</w:t>
      </w:r>
      <w:r w:rsidR="00ED4520" w:rsidRPr="007B7C34">
        <w:rPr>
          <w:sz w:val="28"/>
          <w:szCs w:val="28"/>
          <w:lang w:val="kk-KZ"/>
        </w:rPr>
        <w:t xml:space="preserve">. Ауыр металдардың мөлшері </w:t>
      </w:r>
      <w:r w:rsidR="00ED4520">
        <w:rPr>
          <w:sz w:val="28"/>
          <w:szCs w:val="28"/>
          <w:lang w:val="kk-KZ"/>
        </w:rPr>
        <w:t xml:space="preserve">бойынша қорғасын мөлшері  екі үлгіде де </w:t>
      </w:r>
      <w:r w:rsidR="00ED4520" w:rsidRPr="007B7C34">
        <w:rPr>
          <w:sz w:val="28"/>
          <w:szCs w:val="28"/>
          <w:lang w:val="kk-KZ"/>
        </w:rPr>
        <w:t xml:space="preserve">рұқсат етілген </w:t>
      </w:r>
      <w:r w:rsidR="00ED4520">
        <w:rPr>
          <w:sz w:val="28"/>
          <w:szCs w:val="28"/>
          <w:lang w:val="kk-KZ"/>
        </w:rPr>
        <w:t xml:space="preserve">мөлшерден </w:t>
      </w:r>
      <w:r w:rsidR="00ED4520" w:rsidRPr="007B7C34">
        <w:rPr>
          <w:sz w:val="28"/>
          <w:szCs w:val="28"/>
          <w:lang w:val="kk-KZ"/>
        </w:rPr>
        <w:t xml:space="preserve"> төмен, ал кадмий, мышьяк және сынап анықталған жоқ.</w:t>
      </w:r>
    </w:p>
    <w:p w14:paraId="4EAF7077" w14:textId="77777777" w:rsidR="00ED4520" w:rsidRPr="007B7C34" w:rsidRDefault="00ED4520" w:rsidP="00ED4520">
      <w:pPr>
        <w:ind w:firstLine="709"/>
        <w:jc w:val="both"/>
        <w:rPr>
          <w:sz w:val="28"/>
          <w:szCs w:val="28"/>
          <w:lang w:val="kk-KZ"/>
        </w:rPr>
      </w:pPr>
      <w:r w:rsidRPr="007B7C34">
        <w:rPr>
          <w:sz w:val="28"/>
          <w:szCs w:val="28"/>
          <w:lang w:val="kk-KZ"/>
        </w:rPr>
        <w:t>Микотоксиндер, пестицидтер және антибиотиктер екі үлгіде де анықталған жоқ, бұл өнімдердің қауіпсіздігін көрсетеді.</w:t>
      </w:r>
    </w:p>
    <w:p w14:paraId="3B7A5DCC" w14:textId="6BCB975B" w:rsidR="00ED4520" w:rsidRPr="007B7C34" w:rsidRDefault="00ED4520" w:rsidP="00ED4520">
      <w:pPr>
        <w:ind w:firstLine="709"/>
        <w:jc w:val="both"/>
        <w:rPr>
          <w:sz w:val="28"/>
          <w:szCs w:val="28"/>
          <w:lang w:val="kk-KZ"/>
        </w:rPr>
      </w:pPr>
      <w:r w:rsidRPr="007B7C34">
        <w:rPr>
          <w:sz w:val="28"/>
          <w:szCs w:val="28"/>
          <w:lang w:val="kk-KZ"/>
        </w:rPr>
        <w:t>Радионуклидтердің мөлшері белгіленген нормативтік талаптардан едәуір төмен болды. Атап айтқанда, пастерленген түйе сүтінен жасалған йогурт сусынында Cs-137–1,55 Бк/кг, Sr-90–2,50 Бк/кг, ал термоультрадыбыспен өңделген түйе сүтінен алынған йогурт сусынында сәйкесінше 1,38 Бк/кг және 2,42 Бк/кг мөлшерінде анықталды.</w:t>
      </w:r>
    </w:p>
    <w:p w14:paraId="606D2968" w14:textId="77777777" w:rsidR="00ED4520" w:rsidRDefault="00ED4520" w:rsidP="00ED4520">
      <w:pPr>
        <w:ind w:firstLine="709"/>
        <w:jc w:val="both"/>
        <w:rPr>
          <w:sz w:val="28"/>
          <w:szCs w:val="28"/>
          <w:lang w:val="kk-KZ"/>
        </w:rPr>
      </w:pPr>
      <w:r w:rsidRPr="007B7C34">
        <w:rPr>
          <w:sz w:val="28"/>
          <w:szCs w:val="28"/>
          <w:lang w:val="kk-KZ"/>
        </w:rPr>
        <w:t>Жалпы алғанда, пастерленген және термоультрадыбыспен өңделген түйе сүтінен алынған йогурт сусындары химиялық қауіпсіз өнімдер болып табылады.</w:t>
      </w:r>
    </w:p>
    <w:p w14:paraId="35532C36" w14:textId="07D36181" w:rsidR="00931D9C" w:rsidRPr="00A822E8" w:rsidRDefault="00931D9C" w:rsidP="00C05FB2">
      <w:pPr>
        <w:pStyle w:val="10"/>
        <w:ind w:firstLine="709"/>
        <w:rPr>
          <w:rFonts w:ascii="Times New Roman" w:hAnsi="Times New Roman" w:cs="Times New Roman"/>
          <w:b/>
          <w:bCs/>
          <w:color w:val="000000" w:themeColor="text1"/>
          <w:sz w:val="28"/>
          <w:szCs w:val="28"/>
          <w:lang w:val="kk-KZ"/>
        </w:rPr>
      </w:pPr>
      <w:bookmarkStart w:id="89" w:name="_Toc226733040"/>
      <w:r w:rsidRPr="00A822E8">
        <w:rPr>
          <w:rFonts w:ascii="Times New Roman" w:hAnsi="Times New Roman" w:cs="Times New Roman"/>
          <w:b/>
          <w:bCs/>
          <w:color w:val="000000" w:themeColor="text1"/>
          <w:sz w:val="28"/>
          <w:szCs w:val="28"/>
          <w:lang w:val="kk-KZ"/>
        </w:rPr>
        <w:t>3.8.5 Йогурт сусындарының жарамдылық мерізімін анықтау</w:t>
      </w:r>
      <w:bookmarkEnd w:id="89"/>
      <w:r w:rsidRPr="00A822E8">
        <w:rPr>
          <w:rFonts w:ascii="Times New Roman" w:hAnsi="Times New Roman" w:cs="Times New Roman"/>
          <w:b/>
          <w:bCs/>
          <w:color w:val="000000" w:themeColor="text1"/>
          <w:sz w:val="28"/>
          <w:szCs w:val="28"/>
          <w:lang w:val="kk-KZ"/>
        </w:rPr>
        <w:t xml:space="preserve"> </w:t>
      </w:r>
    </w:p>
    <w:p w14:paraId="2E23EECB" w14:textId="0C0A3CA0" w:rsidR="00DF0B28" w:rsidRPr="00DF0B28" w:rsidRDefault="00B415AD" w:rsidP="00DF0B28">
      <w:pPr>
        <w:ind w:firstLine="709"/>
        <w:jc w:val="both"/>
        <w:rPr>
          <w:sz w:val="28"/>
          <w:szCs w:val="28"/>
          <w:lang w:val="kk-KZ"/>
        </w:rPr>
      </w:pPr>
      <w:r>
        <w:rPr>
          <w:sz w:val="28"/>
          <w:szCs w:val="28"/>
          <w:lang w:val="kk-KZ"/>
        </w:rPr>
        <w:t>Сүт және сүт өнімдердің</w:t>
      </w:r>
      <w:r w:rsidR="00DF0B28" w:rsidRPr="00DF0B28">
        <w:rPr>
          <w:sz w:val="28"/>
          <w:szCs w:val="28"/>
          <w:lang w:val="kk-KZ"/>
        </w:rPr>
        <w:t xml:space="preserve"> жарамдылық мерзімін анықтау тағам өнімдерінің қауіпсіздігі мен сапасын қамтамасыз етудің маңызды кезеңдерінің бірі болып табылады. Сүтқышқылды өнімдер, оның ішінде йогурт сусындары, құрамында тірі микроорганизмдер болғандықтан сақтау барысында физика-химиялық, микробиологиялық және органолептикалық көрсеткіштері өзгеріске ұшырайды. Бұл өзгерістер өнімнің тағамдық құндылығына, қауіпсіздігіне және тұтынушылық қасиеттеріне тікелей әсер етеді.</w:t>
      </w:r>
    </w:p>
    <w:p w14:paraId="338CB9CA" w14:textId="7FF91090" w:rsidR="00DF0B28" w:rsidRPr="00DF0B28" w:rsidRDefault="00DF0B28" w:rsidP="00DF0B28">
      <w:pPr>
        <w:ind w:firstLine="709"/>
        <w:jc w:val="both"/>
        <w:rPr>
          <w:sz w:val="28"/>
          <w:szCs w:val="28"/>
          <w:lang w:val="kk-KZ"/>
        </w:rPr>
      </w:pPr>
      <w:r w:rsidRPr="00DF0B28">
        <w:rPr>
          <w:sz w:val="28"/>
          <w:szCs w:val="28"/>
          <w:lang w:val="kk-KZ"/>
        </w:rPr>
        <w:t>Йогурт сусындарының жарамдылық мерзімі</w:t>
      </w:r>
      <w:r w:rsidR="00B415AD">
        <w:rPr>
          <w:sz w:val="28"/>
          <w:szCs w:val="28"/>
          <w:lang w:val="kk-KZ"/>
        </w:rPr>
        <w:t>не</w:t>
      </w:r>
      <w:r w:rsidRPr="00DF0B28">
        <w:rPr>
          <w:sz w:val="28"/>
          <w:szCs w:val="28"/>
          <w:lang w:val="kk-KZ"/>
        </w:rPr>
        <w:t xml:space="preserve"> өндіріс технологиясы, шикізат</w:t>
      </w:r>
      <w:r w:rsidR="00B415AD">
        <w:rPr>
          <w:sz w:val="28"/>
          <w:szCs w:val="28"/>
          <w:lang w:val="kk-KZ"/>
        </w:rPr>
        <w:t xml:space="preserve"> түрі мен</w:t>
      </w:r>
      <w:r w:rsidRPr="00DF0B28">
        <w:rPr>
          <w:sz w:val="28"/>
          <w:szCs w:val="28"/>
          <w:lang w:val="kk-KZ"/>
        </w:rPr>
        <w:t xml:space="preserve"> сапасы, қолданылатын  </w:t>
      </w:r>
      <w:r w:rsidR="005C0E44">
        <w:rPr>
          <w:sz w:val="28"/>
          <w:szCs w:val="28"/>
          <w:lang w:val="kk-KZ"/>
        </w:rPr>
        <w:t>ұйытқылар</w:t>
      </w:r>
      <w:r w:rsidR="00B415AD">
        <w:rPr>
          <w:sz w:val="28"/>
          <w:szCs w:val="28"/>
          <w:lang w:val="kk-KZ"/>
        </w:rPr>
        <w:t xml:space="preserve"> және т.б. әсер етеді</w:t>
      </w:r>
      <w:r w:rsidRPr="00DF0B28">
        <w:rPr>
          <w:sz w:val="28"/>
          <w:szCs w:val="28"/>
          <w:lang w:val="kk-KZ"/>
        </w:rPr>
        <w:t xml:space="preserve">. Сақтау кезінде сүтқышқылды бактериялардың белсенділігі нәтижесінде қышқылдықтың </w:t>
      </w:r>
      <w:r w:rsidR="005C0E44">
        <w:rPr>
          <w:sz w:val="28"/>
          <w:szCs w:val="28"/>
          <w:lang w:val="kk-KZ"/>
        </w:rPr>
        <w:t>жоғарылауы</w:t>
      </w:r>
      <w:r w:rsidRPr="00DF0B28">
        <w:rPr>
          <w:sz w:val="28"/>
          <w:szCs w:val="28"/>
          <w:lang w:val="kk-KZ"/>
        </w:rPr>
        <w:t xml:space="preserve">, құрылымның өзгеруі, сарысудың бөлінуі (синерезис), сондай-ақ бөгде микрофлораның дамуы </w:t>
      </w:r>
      <w:r w:rsidR="00B415AD">
        <w:rPr>
          <w:sz w:val="28"/>
          <w:szCs w:val="28"/>
          <w:lang w:val="kk-KZ"/>
        </w:rPr>
        <w:t xml:space="preserve">байқалады. </w:t>
      </w:r>
      <w:r w:rsidRPr="00DF0B28">
        <w:rPr>
          <w:sz w:val="28"/>
          <w:szCs w:val="28"/>
          <w:lang w:val="kk-KZ"/>
        </w:rPr>
        <w:t>Бұл процестер өнімнің дәмі мен консистенциясының нашарлауына және оның қауіпсіздік көрсеткіштерінің төмендеуіне алып келеді.</w:t>
      </w:r>
    </w:p>
    <w:p w14:paraId="11BC7CA2" w14:textId="77777777" w:rsidR="005C0E44" w:rsidRDefault="00DF0B28" w:rsidP="00DF0B28">
      <w:pPr>
        <w:ind w:firstLine="709"/>
        <w:jc w:val="both"/>
        <w:rPr>
          <w:sz w:val="28"/>
          <w:szCs w:val="28"/>
          <w:lang w:val="kk-KZ"/>
        </w:rPr>
      </w:pPr>
      <w:r w:rsidRPr="00DF0B28">
        <w:rPr>
          <w:sz w:val="28"/>
          <w:szCs w:val="28"/>
          <w:lang w:val="kk-KZ"/>
        </w:rPr>
        <w:t xml:space="preserve">Осыған байланысты </w:t>
      </w:r>
      <w:r w:rsidR="00B415AD">
        <w:rPr>
          <w:sz w:val="28"/>
          <w:szCs w:val="28"/>
          <w:lang w:val="kk-KZ"/>
        </w:rPr>
        <w:t xml:space="preserve">түйе сүтінен жасалған </w:t>
      </w:r>
      <w:r w:rsidRPr="00DF0B28">
        <w:rPr>
          <w:sz w:val="28"/>
          <w:szCs w:val="28"/>
          <w:lang w:val="kk-KZ"/>
        </w:rPr>
        <w:t>йогурт сусындарының жарамдылық мерзімін</w:t>
      </w:r>
      <w:r w:rsidR="005C0E44">
        <w:rPr>
          <w:sz w:val="28"/>
          <w:szCs w:val="28"/>
          <w:lang w:val="kk-KZ"/>
        </w:rPr>
        <w:t xml:space="preserve"> анықтау</w:t>
      </w:r>
      <w:r w:rsidRPr="00DF0B28">
        <w:rPr>
          <w:sz w:val="28"/>
          <w:szCs w:val="28"/>
          <w:lang w:val="kk-KZ"/>
        </w:rPr>
        <w:t>, яғни сақтау барысында олардың микробиологиялық тұрақтылығын, физика-химиялық өзгерістерін және органолептикалық қасиеттерін кешенді бағалау ерекше маңызға ие. Бұл зерттеулер өнімнің сапасын тұрақты деңгейде ұстап тұруға, тұтынушыға қауіпсіз өнім ұсынуға және өндірістік технологияларды оңтайландыруға мүмкіндік береді.</w:t>
      </w:r>
      <w:r w:rsidR="005C0E44">
        <w:rPr>
          <w:sz w:val="28"/>
          <w:szCs w:val="28"/>
          <w:lang w:val="kk-KZ"/>
        </w:rPr>
        <w:t xml:space="preserve"> </w:t>
      </w:r>
    </w:p>
    <w:p w14:paraId="66D58DF0" w14:textId="2084ACB6" w:rsidR="009E4D64" w:rsidRDefault="005C0E44" w:rsidP="00DF0B28">
      <w:pPr>
        <w:ind w:firstLine="709"/>
        <w:jc w:val="both"/>
        <w:rPr>
          <w:sz w:val="28"/>
          <w:szCs w:val="28"/>
          <w:lang w:val="kk-KZ"/>
        </w:rPr>
      </w:pPr>
      <w:r>
        <w:rPr>
          <w:sz w:val="28"/>
          <w:szCs w:val="28"/>
          <w:lang w:val="kk-KZ"/>
        </w:rPr>
        <w:t xml:space="preserve">Зерттеу барысында </w:t>
      </w:r>
      <w:r w:rsidR="00662E59">
        <w:rPr>
          <w:sz w:val="28"/>
          <w:szCs w:val="28"/>
          <w:lang w:val="kk-KZ"/>
        </w:rPr>
        <w:t xml:space="preserve">тоңазытқыш жағдайында </w:t>
      </w:r>
      <w:r w:rsidR="00662E59" w:rsidRPr="003A5D69">
        <w:rPr>
          <w:rFonts w:eastAsia="Calibri"/>
          <w:spacing w:val="2"/>
          <w:sz w:val="28"/>
          <w:szCs w:val="28"/>
          <w:shd w:val="clear" w:color="auto" w:fill="FFFFFF"/>
          <w:lang w:val="kk-KZ"/>
        </w:rPr>
        <w:t>4±2</w:t>
      </w:r>
      <w:r w:rsidRPr="003A5D69">
        <w:rPr>
          <w:sz w:val="28"/>
          <w:szCs w:val="28"/>
          <w:lang w:val="kk-KZ"/>
        </w:rPr>
        <w:t xml:space="preserve"> </w:t>
      </w:r>
      <w:r w:rsidR="00662E59" w:rsidRPr="003A5D69">
        <w:rPr>
          <w:sz w:val="28"/>
          <w:szCs w:val="28"/>
          <w:lang w:val="kk-KZ"/>
        </w:rPr>
        <w:t xml:space="preserve"> °С</w:t>
      </w:r>
      <w:r w:rsidR="00DF0B28" w:rsidRPr="003A5D69">
        <w:rPr>
          <w:sz w:val="28"/>
          <w:szCs w:val="28"/>
          <w:lang w:val="kk-KZ"/>
        </w:rPr>
        <w:t xml:space="preserve"> </w:t>
      </w:r>
      <w:r w:rsidR="00662E59" w:rsidRPr="003A5D69">
        <w:rPr>
          <w:sz w:val="28"/>
          <w:szCs w:val="28"/>
          <w:lang w:val="kk-KZ"/>
        </w:rPr>
        <w:t>температурада</w:t>
      </w:r>
      <w:r w:rsidR="00662E59">
        <w:rPr>
          <w:sz w:val="28"/>
          <w:szCs w:val="28"/>
          <w:lang w:val="kk-KZ"/>
        </w:rPr>
        <w:t xml:space="preserve"> </w:t>
      </w:r>
      <w:r w:rsidR="00662E59" w:rsidRPr="00662E59">
        <w:rPr>
          <w:sz w:val="28"/>
          <w:szCs w:val="28"/>
          <w:lang w:val="kk-KZ"/>
        </w:rPr>
        <w:t xml:space="preserve">1-7 </w:t>
      </w:r>
      <w:r w:rsidR="00662E59">
        <w:rPr>
          <w:sz w:val="28"/>
          <w:szCs w:val="28"/>
          <w:lang w:val="kk-KZ"/>
        </w:rPr>
        <w:t xml:space="preserve">тәулік аралығында сақталған йогурт сусындарының органолептикалық көрсеткіштеріне талдау жүргізілді. Нәтижелері </w:t>
      </w:r>
      <w:r w:rsidR="001E131E" w:rsidRPr="001E131E">
        <w:rPr>
          <w:sz w:val="28"/>
          <w:szCs w:val="28"/>
          <w:lang w:val="kk-KZ"/>
        </w:rPr>
        <w:t>31</w:t>
      </w:r>
      <w:r w:rsidR="00662E59" w:rsidRPr="00F063F0">
        <w:rPr>
          <w:sz w:val="28"/>
          <w:szCs w:val="28"/>
          <w:lang w:val="kk-KZ"/>
        </w:rPr>
        <w:t>-</w:t>
      </w:r>
      <w:r w:rsidR="001E131E" w:rsidRPr="001E131E">
        <w:rPr>
          <w:sz w:val="28"/>
          <w:szCs w:val="28"/>
          <w:lang w:val="kk-KZ"/>
        </w:rPr>
        <w:t>32</w:t>
      </w:r>
      <w:r w:rsidR="00662E59" w:rsidRPr="00F063F0">
        <w:rPr>
          <w:sz w:val="28"/>
          <w:szCs w:val="28"/>
          <w:lang w:val="kk-KZ"/>
        </w:rPr>
        <w:t xml:space="preserve"> </w:t>
      </w:r>
      <w:r w:rsidR="00662E59">
        <w:rPr>
          <w:sz w:val="28"/>
          <w:szCs w:val="28"/>
          <w:lang w:val="kk-KZ"/>
        </w:rPr>
        <w:t xml:space="preserve">кестелерде көрсетілген.  </w:t>
      </w:r>
    </w:p>
    <w:p w14:paraId="244B3153" w14:textId="77777777" w:rsidR="008216E5" w:rsidRDefault="008216E5" w:rsidP="00662E59">
      <w:pPr>
        <w:jc w:val="both"/>
        <w:rPr>
          <w:sz w:val="28"/>
          <w:szCs w:val="28"/>
          <w:highlight w:val="green"/>
          <w:lang w:val="kk-KZ"/>
        </w:rPr>
      </w:pPr>
    </w:p>
    <w:p w14:paraId="18CFBEE8" w14:textId="77777777" w:rsidR="00312002" w:rsidRDefault="00312002" w:rsidP="00662E59">
      <w:pPr>
        <w:jc w:val="both"/>
        <w:rPr>
          <w:sz w:val="28"/>
          <w:szCs w:val="28"/>
          <w:highlight w:val="green"/>
          <w:lang w:val="kk-KZ"/>
        </w:rPr>
      </w:pPr>
    </w:p>
    <w:p w14:paraId="6A820D8E" w14:textId="77777777" w:rsidR="00312002" w:rsidRDefault="00312002" w:rsidP="00662E59">
      <w:pPr>
        <w:jc w:val="both"/>
        <w:rPr>
          <w:sz w:val="28"/>
          <w:szCs w:val="28"/>
          <w:highlight w:val="green"/>
          <w:lang w:val="kk-KZ"/>
        </w:rPr>
      </w:pPr>
    </w:p>
    <w:p w14:paraId="5FA547AE" w14:textId="77777777" w:rsidR="00312002" w:rsidRDefault="00312002" w:rsidP="00662E59">
      <w:pPr>
        <w:jc w:val="both"/>
        <w:rPr>
          <w:sz w:val="28"/>
          <w:szCs w:val="28"/>
          <w:highlight w:val="green"/>
          <w:lang w:val="kk-KZ"/>
        </w:rPr>
      </w:pPr>
    </w:p>
    <w:p w14:paraId="58BE434E" w14:textId="77777777" w:rsidR="00312002" w:rsidRDefault="00312002" w:rsidP="00662E59">
      <w:pPr>
        <w:jc w:val="both"/>
        <w:rPr>
          <w:sz w:val="28"/>
          <w:szCs w:val="28"/>
          <w:highlight w:val="green"/>
          <w:lang w:val="kk-KZ"/>
        </w:rPr>
      </w:pPr>
    </w:p>
    <w:p w14:paraId="4F981F91" w14:textId="740E4C1A" w:rsidR="008216E5" w:rsidRPr="002E7956" w:rsidRDefault="008216E5" w:rsidP="008216E5">
      <w:pPr>
        <w:rPr>
          <w:lang w:val="kk-KZ"/>
        </w:rPr>
      </w:pPr>
      <w:r w:rsidRPr="008216E5">
        <w:rPr>
          <w:lang w:val="kk-KZ"/>
        </w:rPr>
        <w:lastRenderedPageBreak/>
        <w:t xml:space="preserve">Кесте </w:t>
      </w:r>
      <w:r w:rsidR="001E131E" w:rsidRPr="001E131E">
        <w:rPr>
          <w:lang w:val="kk-KZ"/>
        </w:rPr>
        <w:t>31</w:t>
      </w:r>
      <w:r w:rsidRPr="008216E5">
        <w:rPr>
          <w:lang w:val="kk-KZ"/>
        </w:rPr>
        <w:t xml:space="preserve"> – </w:t>
      </w:r>
      <w:r w:rsidR="002E7956" w:rsidRPr="002E7956">
        <w:rPr>
          <w:lang w:val="kk-KZ"/>
        </w:rPr>
        <w:t>Пастерленген түйе сүтінен жасалған йогурт сусыны</w:t>
      </w:r>
    </w:p>
    <w:p w14:paraId="19FFEF0C" w14:textId="77777777" w:rsidR="008216E5" w:rsidRPr="008216E5" w:rsidRDefault="008216E5" w:rsidP="008216E5">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701"/>
        <w:gridCol w:w="1701"/>
        <w:gridCol w:w="2126"/>
      </w:tblGrid>
      <w:tr w:rsidR="008216E5" w:rsidRPr="008216E5" w14:paraId="15F1F0DA" w14:textId="77777777" w:rsidTr="00B825DB">
        <w:trPr>
          <w:trHeight w:val="235"/>
        </w:trPr>
        <w:tc>
          <w:tcPr>
            <w:tcW w:w="2376" w:type="dxa"/>
            <w:vMerge w:val="restart"/>
          </w:tcPr>
          <w:p w14:paraId="0A824C05" w14:textId="77777777" w:rsidR="008216E5" w:rsidRPr="008216E5" w:rsidRDefault="008216E5" w:rsidP="008216E5">
            <w:pPr>
              <w:rPr>
                <w:rFonts w:eastAsia="Calibri"/>
              </w:rPr>
            </w:pPr>
            <w:r w:rsidRPr="008216E5">
              <w:rPr>
                <w:rFonts w:eastAsia="Calibri"/>
              </w:rPr>
              <w:t xml:space="preserve">Көрсеткіштер </w:t>
            </w:r>
          </w:p>
        </w:tc>
        <w:tc>
          <w:tcPr>
            <w:tcW w:w="7088" w:type="dxa"/>
            <w:gridSpan w:val="4"/>
          </w:tcPr>
          <w:p w14:paraId="43AB192F" w14:textId="77777777" w:rsidR="008216E5" w:rsidRPr="008216E5" w:rsidRDefault="008216E5" w:rsidP="008216E5">
            <w:pPr>
              <w:rPr>
                <w:rFonts w:eastAsia="Calibri"/>
              </w:rPr>
            </w:pPr>
            <w:r w:rsidRPr="008216E5">
              <w:rPr>
                <w:rFonts w:eastAsia="Calibri"/>
              </w:rPr>
              <w:t>Уақыт бойынша сынақ нәтижелері</w:t>
            </w:r>
          </w:p>
        </w:tc>
      </w:tr>
      <w:tr w:rsidR="008216E5" w:rsidRPr="008216E5" w14:paraId="0D45BD69" w14:textId="77777777" w:rsidTr="00B825DB">
        <w:tc>
          <w:tcPr>
            <w:tcW w:w="2376" w:type="dxa"/>
            <w:vMerge/>
          </w:tcPr>
          <w:p w14:paraId="7DB18753" w14:textId="77777777" w:rsidR="008216E5" w:rsidRPr="008216E5" w:rsidRDefault="008216E5" w:rsidP="008216E5">
            <w:pPr>
              <w:rPr>
                <w:rFonts w:eastAsia="Calibri"/>
              </w:rPr>
            </w:pPr>
          </w:p>
        </w:tc>
        <w:tc>
          <w:tcPr>
            <w:tcW w:w="1560" w:type="dxa"/>
          </w:tcPr>
          <w:p w14:paraId="1EA17AD5" w14:textId="77777777" w:rsidR="008216E5" w:rsidRPr="008216E5" w:rsidRDefault="008216E5" w:rsidP="008216E5">
            <w:pPr>
              <w:rPr>
                <w:rFonts w:eastAsia="Calibri"/>
              </w:rPr>
            </w:pPr>
            <w:r w:rsidRPr="008216E5">
              <w:rPr>
                <w:rFonts w:eastAsia="Calibri"/>
              </w:rPr>
              <w:t>1 тәулік</w:t>
            </w:r>
          </w:p>
        </w:tc>
        <w:tc>
          <w:tcPr>
            <w:tcW w:w="1701" w:type="dxa"/>
          </w:tcPr>
          <w:p w14:paraId="33F204A3" w14:textId="77777777" w:rsidR="008216E5" w:rsidRPr="008216E5" w:rsidRDefault="008216E5" w:rsidP="008216E5">
            <w:pPr>
              <w:rPr>
                <w:rFonts w:eastAsia="Calibri"/>
              </w:rPr>
            </w:pPr>
            <w:r w:rsidRPr="008216E5">
              <w:rPr>
                <w:rFonts w:eastAsia="Calibri"/>
              </w:rPr>
              <w:t>3 тәулік</w:t>
            </w:r>
          </w:p>
        </w:tc>
        <w:tc>
          <w:tcPr>
            <w:tcW w:w="1701" w:type="dxa"/>
          </w:tcPr>
          <w:p w14:paraId="66A8B116" w14:textId="77777777" w:rsidR="008216E5" w:rsidRPr="008216E5" w:rsidRDefault="008216E5" w:rsidP="008216E5">
            <w:pPr>
              <w:rPr>
                <w:rFonts w:eastAsia="Calibri"/>
              </w:rPr>
            </w:pPr>
            <w:r w:rsidRPr="008216E5">
              <w:rPr>
                <w:rFonts w:eastAsia="Calibri"/>
              </w:rPr>
              <w:t>5 тәулік</w:t>
            </w:r>
          </w:p>
        </w:tc>
        <w:tc>
          <w:tcPr>
            <w:tcW w:w="2126" w:type="dxa"/>
          </w:tcPr>
          <w:p w14:paraId="709E8AF5" w14:textId="77777777" w:rsidR="008216E5" w:rsidRPr="008216E5" w:rsidRDefault="008216E5" w:rsidP="008216E5">
            <w:pPr>
              <w:rPr>
                <w:rFonts w:eastAsia="Calibri"/>
              </w:rPr>
            </w:pPr>
            <w:r w:rsidRPr="008216E5">
              <w:rPr>
                <w:rFonts w:eastAsia="Calibri"/>
              </w:rPr>
              <w:t>7 тәулік</w:t>
            </w:r>
          </w:p>
        </w:tc>
      </w:tr>
      <w:tr w:rsidR="00C407A2" w:rsidRPr="008216E5" w14:paraId="3ED25485" w14:textId="77777777" w:rsidTr="003C2BB3">
        <w:tc>
          <w:tcPr>
            <w:tcW w:w="2376" w:type="dxa"/>
          </w:tcPr>
          <w:p w14:paraId="0B4E1527" w14:textId="58F2CE06" w:rsidR="00C407A2" w:rsidRPr="008216E5" w:rsidRDefault="00C407A2" w:rsidP="008216E5">
            <w:pPr>
              <w:rPr>
                <w:rFonts w:eastAsia="Calibri"/>
              </w:rPr>
            </w:pPr>
            <w:r w:rsidRPr="008216E5">
              <w:rPr>
                <w:rFonts w:eastAsia="Calibri"/>
              </w:rPr>
              <w:t>Дәмі</w:t>
            </w:r>
          </w:p>
        </w:tc>
        <w:tc>
          <w:tcPr>
            <w:tcW w:w="7088" w:type="dxa"/>
            <w:gridSpan w:val="4"/>
          </w:tcPr>
          <w:p w14:paraId="54A4515E" w14:textId="68F0DD89" w:rsidR="00C407A2" w:rsidRPr="008216E5" w:rsidRDefault="00C407A2" w:rsidP="008216E5">
            <w:pPr>
              <w:rPr>
                <w:rFonts w:eastAsia="Calibri"/>
              </w:rPr>
            </w:pPr>
            <w:r w:rsidRPr="008216E5">
              <w:rPr>
                <w:lang w:val="kk-KZ"/>
              </w:rPr>
              <w:t>Д</w:t>
            </w:r>
            <w:r w:rsidRPr="008216E5">
              <w:t xml:space="preserve">әмі таза </w:t>
            </w:r>
            <w:r w:rsidRPr="008216E5">
              <w:rPr>
                <w:lang w:val="kk-KZ"/>
              </w:rPr>
              <w:t>сүт</w:t>
            </w:r>
            <w:r w:rsidRPr="008216E5">
              <w:t>қышқыл</w:t>
            </w:r>
            <w:r w:rsidRPr="008216E5">
              <w:rPr>
                <w:lang w:val="kk-KZ"/>
              </w:rPr>
              <w:t>ды</w:t>
            </w:r>
            <w:r w:rsidRPr="008216E5">
              <w:t>, тәтті</w:t>
            </w:r>
            <w:r w:rsidRPr="008216E5">
              <w:rPr>
                <w:lang w:val="kk-KZ"/>
              </w:rPr>
              <w:t>, бөтен дәмі жоқ</w:t>
            </w:r>
          </w:p>
        </w:tc>
      </w:tr>
      <w:tr w:rsidR="00C407A2" w:rsidRPr="008216E5" w14:paraId="521D3057" w14:textId="77777777" w:rsidTr="000C20ED">
        <w:tc>
          <w:tcPr>
            <w:tcW w:w="2376" w:type="dxa"/>
          </w:tcPr>
          <w:p w14:paraId="5133DB93" w14:textId="1D77B1A8" w:rsidR="00C407A2" w:rsidRPr="008216E5" w:rsidRDefault="00C407A2" w:rsidP="008216E5">
            <w:pPr>
              <w:rPr>
                <w:rFonts w:eastAsia="Calibri"/>
              </w:rPr>
            </w:pPr>
            <w:r w:rsidRPr="008216E5">
              <w:rPr>
                <w:rFonts w:eastAsia="Calibri"/>
              </w:rPr>
              <w:t>Иісі</w:t>
            </w:r>
          </w:p>
        </w:tc>
        <w:tc>
          <w:tcPr>
            <w:tcW w:w="7088" w:type="dxa"/>
            <w:gridSpan w:val="4"/>
          </w:tcPr>
          <w:p w14:paraId="1CAA737C" w14:textId="23A438FD" w:rsidR="00C407A2" w:rsidRPr="008216E5" w:rsidRDefault="00C407A2" w:rsidP="008216E5">
            <w:pPr>
              <w:rPr>
                <w:rFonts w:eastAsia="Calibri"/>
              </w:rPr>
            </w:pPr>
            <w:r w:rsidRPr="008216E5">
              <w:t>Сүтқышқылды өнімге тән хош иісті, бөтен иісі жоқ</w:t>
            </w:r>
          </w:p>
        </w:tc>
      </w:tr>
      <w:tr w:rsidR="00C407A2" w:rsidRPr="008216E5" w14:paraId="42FBEF43" w14:textId="77777777" w:rsidTr="00095E31">
        <w:tc>
          <w:tcPr>
            <w:tcW w:w="2376" w:type="dxa"/>
          </w:tcPr>
          <w:p w14:paraId="6511569B" w14:textId="44ABEC1F" w:rsidR="00C407A2" w:rsidRPr="008216E5" w:rsidRDefault="00C407A2" w:rsidP="008216E5">
            <w:pPr>
              <w:rPr>
                <w:rFonts w:eastAsia="Calibri"/>
              </w:rPr>
            </w:pPr>
            <w:r w:rsidRPr="008216E5">
              <w:rPr>
                <w:rFonts w:eastAsia="Calibri"/>
              </w:rPr>
              <w:t>Түсі</w:t>
            </w:r>
          </w:p>
        </w:tc>
        <w:tc>
          <w:tcPr>
            <w:tcW w:w="7088" w:type="dxa"/>
            <w:gridSpan w:val="4"/>
          </w:tcPr>
          <w:p w14:paraId="32DF7E45" w14:textId="1672CEED" w:rsidR="00C407A2" w:rsidRPr="008216E5" w:rsidRDefault="00C407A2" w:rsidP="008216E5">
            <w:pPr>
              <w:rPr>
                <w:rFonts w:eastAsia="Calibri"/>
              </w:rPr>
            </w:pPr>
            <w:r w:rsidRPr="008216E5">
              <w:t>Ақ түсті, массасы бойынша біркелкі таралған</w:t>
            </w:r>
          </w:p>
        </w:tc>
      </w:tr>
      <w:tr w:rsidR="00C407A2" w:rsidRPr="008216E5" w14:paraId="42AD2C02" w14:textId="77777777" w:rsidTr="00F92F65">
        <w:tc>
          <w:tcPr>
            <w:tcW w:w="2376" w:type="dxa"/>
          </w:tcPr>
          <w:p w14:paraId="15463B2F" w14:textId="2E70BE9D" w:rsidR="00C407A2" w:rsidRPr="008216E5" w:rsidRDefault="00C407A2" w:rsidP="008216E5">
            <w:pPr>
              <w:rPr>
                <w:rFonts w:eastAsia="Calibri"/>
              </w:rPr>
            </w:pPr>
            <w:r w:rsidRPr="008216E5">
              <w:t>Консистенциясы</w:t>
            </w:r>
          </w:p>
        </w:tc>
        <w:tc>
          <w:tcPr>
            <w:tcW w:w="4962" w:type="dxa"/>
            <w:gridSpan w:val="3"/>
          </w:tcPr>
          <w:p w14:paraId="22C61F66" w14:textId="77777777" w:rsidR="00C407A2" w:rsidRPr="008216E5" w:rsidRDefault="00C407A2" w:rsidP="008216E5">
            <w:pPr>
              <w:rPr>
                <w:rFonts w:eastAsia="Calibri"/>
              </w:rPr>
            </w:pPr>
            <w:r w:rsidRPr="008216E5">
              <w:t xml:space="preserve">Біртекті, </w:t>
            </w:r>
            <w:r>
              <w:rPr>
                <w:lang w:val="kk-KZ"/>
              </w:rPr>
              <w:t>аздап тұтқыр</w:t>
            </w:r>
          </w:p>
          <w:p w14:paraId="4FB4E556" w14:textId="25AF5171" w:rsidR="00C407A2" w:rsidRPr="008216E5" w:rsidRDefault="00C407A2" w:rsidP="008216E5">
            <w:pPr>
              <w:rPr>
                <w:rFonts w:eastAsia="Calibri"/>
              </w:rPr>
            </w:pPr>
          </w:p>
        </w:tc>
        <w:tc>
          <w:tcPr>
            <w:tcW w:w="2126" w:type="dxa"/>
          </w:tcPr>
          <w:p w14:paraId="69CEEED4" w14:textId="25800E18" w:rsidR="00C407A2" w:rsidRPr="00C407A2" w:rsidRDefault="00C407A2" w:rsidP="008216E5">
            <w:pPr>
              <w:rPr>
                <w:rFonts w:eastAsia="Calibri"/>
                <w:lang w:val="kk-KZ"/>
              </w:rPr>
            </w:pPr>
            <w:r>
              <w:rPr>
                <w:rFonts w:eastAsia="Calibri"/>
                <w:lang w:val="kk-KZ"/>
              </w:rPr>
              <w:t>Аздап сарысу бөлінуі байқалады</w:t>
            </w:r>
          </w:p>
        </w:tc>
      </w:tr>
    </w:tbl>
    <w:p w14:paraId="6ABA6D74" w14:textId="77777777" w:rsidR="0056783B" w:rsidRDefault="0056783B" w:rsidP="00C407A2">
      <w:pPr>
        <w:ind w:firstLine="709"/>
        <w:jc w:val="both"/>
        <w:rPr>
          <w:sz w:val="28"/>
          <w:szCs w:val="28"/>
          <w:lang w:val="kk-KZ"/>
        </w:rPr>
      </w:pPr>
    </w:p>
    <w:p w14:paraId="577B4C54" w14:textId="70904BD7" w:rsidR="00662E59" w:rsidRDefault="00C407A2" w:rsidP="00C407A2">
      <w:pPr>
        <w:ind w:firstLine="709"/>
        <w:jc w:val="both"/>
        <w:rPr>
          <w:sz w:val="28"/>
          <w:szCs w:val="28"/>
          <w:lang w:val="kk-KZ"/>
        </w:rPr>
      </w:pPr>
      <w:r w:rsidRPr="00C407A2">
        <w:rPr>
          <w:sz w:val="28"/>
          <w:szCs w:val="28"/>
          <w:lang w:val="kk-KZ"/>
        </w:rPr>
        <w:t xml:space="preserve">Кесте </w:t>
      </w:r>
      <w:r w:rsidR="001E131E" w:rsidRPr="0056783B">
        <w:rPr>
          <w:sz w:val="28"/>
          <w:szCs w:val="28"/>
          <w:lang w:val="kk-KZ"/>
        </w:rPr>
        <w:t>31</w:t>
      </w:r>
      <w:r w:rsidRPr="00C407A2">
        <w:rPr>
          <w:sz w:val="28"/>
          <w:szCs w:val="28"/>
          <w:lang w:val="kk-KZ"/>
        </w:rPr>
        <w:t xml:space="preserve"> бойынша йогурт сусынының дәмі, иісі және түсі 1–7 тәулік аралығында өзгеріссіз сақталған, яғни өнімнің сапасы тұрақты. Консистенциясы бастапқыда біртекті және тұтқыр болғанымен, сақтау соңында аздап сарысу бөлінуі байқалған. Бұл қышқылдықтың артуына байланысты қалыпты құбылыс.</w:t>
      </w:r>
    </w:p>
    <w:p w14:paraId="7F37AAEB" w14:textId="77777777" w:rsidR="00C407A2" w:rsidRDefault="00C407A2" w:rsidP="00C407A2">
      <w:pPr>
        <w:ind w:firstLine="709"/>
        <w:jc w:val="both"/>
        <w:rPr>
          <w:sz w:val="28"/>
          <w:szCs w:val="28"/>
          <w:highlight w:val="green"/>
          <w:lang w:val="kk-KZ"/>
        </w:rPr>
      </w:pPr>
    </w:p>
    <w:p w14:paraId="68522705" w14:textId="338ABE69" w:rsidR="008216E5" w:rsidRPr="008216E5" w:rsidRDefault="008216E5" w:rsidP="008216E5">
      <w:pPr>
        <w:rPr>
          <w:lang w:val="kk-KZ"/>
        </w:rPr>
      </w:pPr>
      <w:r w:rsidRPr="008216E5">
        <w:rPr>
          <w:lang w:val="kk-KZ"/>
        </w:rPr>
        <w:t xml:space="preserve">Кесте </w:t>
      </w:r>
      <w:r w:rsidR="001E131E" w:rsidRPr="001E131E">
        <w:rPr>
          <w:lang w:val="kk-KZ"/>
        </w:rPr>
        <w:t>32</w:t>
      </w:r>
      <w:r w:rsidRPr="008216E5">
        <w:rPr>
          <w:lang w:val="kk-KZ"/>
        </w:rPr>
        <w:t xml:space="preserve"> – </w:t>
      </w:r>
      <w:r w:rsidR="002E7956" w:rsidRPr="00AC3BD2">
        <w:rPr>
          <w:lang w:val="kk-KZ"/>
        </w:rPr>
        <w:t>Термоультрадыбыспен өңделген түйе сүтінен жасалған йогурт сусыны</w:t>
      </w:r>
    </w:p>
    <w:p w14:paraId="694544FF" w14:textId="77777777" w:rsidR="008216E5" w:rsidRDefault="008216E5" w:rsidP="00DF0B28">
      <w:pPr>
        <w:ind w:firstLine="709"/>
        <w:jc w:val="both"/>
        <w:rPr>
          <w:sz w:val="28"/>
          <w:szCs w:val="28"/>
          <w:highlight w:val="green"/>
          <w:lang w:val="kk-K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701"/>
        <w:gridCol w:w="1701"/>
        <w:gridCol w:w="2438"/>
      </w:tblGrid>
      <w:tr w:rsidR="008216E5" w:rsidRPr="008216E5" w14:paraId="6F1E664E" w14:textId="77777777" w:rsidTr="0056783B">
        <w:trPr>
          <w:trHeight w:val="235"/>
        </w:trPr>
        <w:tc>
          <w:tcPr>
            <w:tcW w:w="2376" w:type="dxa"/>
            <w:vMerge w:val="restart"/>
          </w:tcPr>
          <w:p w14:paraId="1D203BAF" w14:textId="77777777" w:rsidR="008216E5" w:rsidRPr="008216E5" w:rsidRDefault="008216E5" w:rsidP="00B825DB">
            <w:pPr>
              <w:rPr>
                <w:rFonts w:eastAsia="Calibri"/>
              </w:rPr>
            </w:pPr>
            <w:r w:rsidRPr="008216E5">
              <w:rPr>
                <w:rFonts w:eastAsia="Calibri"/>
              </w:rPr>
              <w:t xml:space="preserve">Көрсеткіштер </w:t>
            </w:r>
          </w:p>
        </w:tc>
        <w:tc>
          <w:tcPr>
            <w:tcW w:w="7400" w:type="dxa"/>
            <w:gridSpan w:val="4"/>
          </w:tcPr>
          <w:p w14:paraId="789E61E4" w14:textId="77777777" w:rsidR="008216E5" w:rsidRPr="008216E5" w:rsidRDefault="008216E5" w:rsidP="00B825DB">
            <w:pPr>
              <w:rPr>
                <w:rFonts w:eastAsia="Calibri"/>
              </w:rPr>
            </w:pPr>
            <w:r w:rsidRPr="008216E5">
              <w:rPr>
                <w:rFonts w:eastAsia="Calibri"/>
              </w:rPr>
              <w:t>Уақыт бойынша сынақ нәтижелері</w:t>
            </w:r>
          </w:p>
        </w:tc>
      </w:tr>
      <w:tr w:rsidR="008216E5" w:rsidRPr="008216E5" w14:paraId="2189950C" w14:textId="77777777" w:rsidTr="0056783B">
        <w:tc>
          <w:tcPr>
            <w:tcW w:w="2376" w:type="dxa"/>
            <w:vMerge/>
          </w:tcPr>
          <w:p w14:paraId="7C47AF8D" w14:textId="77777777" w:rsidR="008216E5" w:rsidRPr="008216E5" w:rsidRDefault="008216E5" w:rsidP="00B825DB">
            <w:pPr>
              <w:rPr>
                <w:rFonts w:eastAsia="Calibri"/>
              </w:rPr>
            </w:pPr>
          </w:p>
        </w:tc>
        <w:tc>
          <w:tcPr>
            <w:tcW w:w="1560" w:type="dxa"/>
          </w:tcPr>
          <w:p w14:paraId="65269FBE" w14:textId="183EB428" w:rsidR="008216E5" w:rsidRPr="008216E5" w:rsidRDefault="005C0E44" w:rsidP="00B825DB">
            <w:pPr>
              <w:rPr>
                <w:rFonts w:eastAsia="Calibri"/>
              </w:rPr>
            </w:pPr>
            <w:r>
              <w:rPr>
                <w:rFonts w:eastAsia="Calibri"/>
                <w:lang w:val="en-US"/>
              </w:rPr>
              <w:t>1</w:t>
            </w:r>
            <w:r w:rsidR="008216E5" w:rsidRPr="008216E5">
              <w:rPr>
                <w:rFonts w:eastAsia="Calibri"/>
              </w:rPr>
              <w:t xml:space="preserve"> тәулік</w:t>
            </w:r>
          </w:p>
        </w:tc>
        <w:tc>
          <w:tcPr>
            <w:tcW w:w="1701" w:type="dxa"/>
          </w:tcPr>
          <w:p w14:paraId="15CB2F0B" w14:textId="77777777" w:rsidR="008216E5" w:rsidRPr="008216E5" w:rsidRDefault="008216E5" w:rsidP="00B825DB">
            <w:pPr>
              <w:rPr>
                <w:rFonts w:eastAsia="Calibri"/>
              </w:rPr>
            </w:pPr>
            <w:r w:rsidRPr="008216E5">
              <w:rPr>
                <w:rFonts w:eastAsia="Calibri"/>
              </w:rPr>
              <w:t>3 тәулік</w:t>
            </w:r>
          </w:p>
        </w:tc>
        <w:tc>
          <w:tcPr>
            <w:tcW w:w="1701" w:type="dxa"/>
          </w:tcPr>
          <w:p w14:paraId="2ED86581" w14:textId="77777777" w:rsidR="008216E5" w:rsidRPr="008216E5" w:rsidRDefault="008216E5" w:rsidP="00B825DB">
            <w:pPr>
              <w:rPr>
                <w:rFonts w:eastAsia="Calibri"/>
              </w:rPr>
            </w:pPr>
            <w:r w:rsidRPr="008216E5">
              <w:rPr>
                <w:rFonts w:eastAsia="Calibri"/>
              </w:rPr>
              <w:t>5 тәулік</w:t>
            </w:r>
          </w:p>
        </w:tc>
        <w:tc>
          <w:tcPr>
            <w:tcW w:w="2438" w:type="dxa"/>
          </w:tcPr>
          <w:p w14:paraId="3EBADBA8" w14:textId="77777777" w:rsidR="008216E5" w:rsidRPr="008216E5" w:rsidRDefault="008216E5" w:rsidP="00B825DB">
            <w:pPr>
              <w:rPr>
                <w:rFonts w:eastAsia="Calibri"/>
              </w:rPr>
            </w:pPr>
            <w:r w:rsidRPr="008216E5">
              <w:rPr>
                <w:rFonts w:eastAsia="Calibri"/>
              </w:rPr>
              <w:t>7 тәулік</w:t>
            </w:r>
          </w:p>
        </w:tc>
      </w:tr>
      <w:tr w:rsidR="008216E5" w:rsidRPr="008216E5" w14:paraId="5178EEB9" w14:textId="77777777" w:rsidTr="0056783B">
        <w:tc>
          <w:tcPr>
            <w:tcW w:w="2376" w:type="dxa"/>
          </w:tcPr>
          <w:p w14:paraId="3627BF1B" w14:textId="77777777" w:rsidR="008216E5" w:rsidRPr="008216E5" w:rsidRDefault="008216E5" w:rsidP="00B825DB">
            <w:pPr>
              <w:rPr>
                <w:rFonts w:eastAsia="Calibri"/>
              </w:rPr>
            </w:pPr>
            <w:r w:rsidRPr="008216E5">
              <w:rPr>
                <w:rFonts w:eastAsia="Calibri"/>
              </w:rPr>
              <w:t xml:space="preserve">Дәмі </w:t>
            </w:r>
          </w:p>
        </w:tc>
        <w:tc>
          <w:tcPr>
            <w:tcW w:w="7400" w:type="dxa"/>
            <w:gridSpan w:val="4"/>
          </w:tcPr>
          <w:p w14:paraId="2DDB4F2B" w14:textId="77777777" w:rsidR="008216E5" w:rsidRPr="008216E5" w:rsidRDefault="008216E5" w:rsidP="00B825DB">
            <w:pPr>
              <w:rPr>
                <w:lang w:val="kk-KZ"/>
              </w:rPr>
            </w:pPr>
            <w:r w:rsidRPr="008216E5">
              <w:rPr>
                <w:lang w:val="kk-KZ"/>
              </w:rPr>
              <w:t>Д</w:t>
            </w:r>
            <w:r w:rsidRPr="008216E5">
              <w:t xml:space="preserve">әмі таза </w:t>
            </w:r>
            <w:r w:rsidRPr="008216E5">
              <w:rPr>
                <w:lang w:val="kk-KZ"/>
              </w:rPr>
              <w:t>сүт</w:t>
            </w:r>
            <w:r w:rsidRPr="008216E5">
              <w:t>қышқыл</w:t>
            </w:r>
            <w:r w:rsidRPr="008216E5">
              <w:rPr>
                <w:lang w:val="kk-KZ"/>
              </w:rPr>
              <w:t>ды</w:t>
            </w:r>
            <w:r w:rsidRPr="008216E5">
              <w:t>, тәтті</w:t>
            </w:r>
            <w:r w:rsidRPr="008216E5">
              <w:rPr>
                <w:lang w:val="kk-KZ"/>
              </w:rPr>
              <w:t>, бөтен дәмі жоқ</w:t>
            </w:r>
          </w:p>
        </w:tc>
      </w:tr>
      <w:tr w:rsidR="008216E5" w:rsidRPr="008216E5" w14:paraId="02FE9954" w14:textId="77777777" w:rsidTr="0056783B">
        <w:tc>
          <w:tcPr>
            <w:tcW w:w="2376" w:type="dxa"/>
          </w:tcPr>
          <w:p w14:paraId="276B21B3" w14:textId="77777777" w:rsidR="008216E5" w:rsidRPr="008216E5" w:rsidRDefault="008216E5" w:rsidP="00B825DB">
            <w:pPr>
              <w:rPr>
                <w:rFonts w:eastAsia="Calibri"/>
              </w:rPr>
            </w:pPr>
            <w:r w:rsidRPr="008216E5">
              <w:rPr>
                <w:rFonts w:eastAsia="Calibri"/>
              </w:rPr>
              <w:t xml:space="preserve">Иісі </w:t>
            </w:r>
          </w:p>
        </w:tc>
        <w:tc>
          <w:tcPr>
            <w:tcW w:w="7400" w:type="dxa"/>
            <w:gridSpan w:val="4"/>
          </w:tcPr>
          <w:p w14:paraId="53F8987B" w14:textId="77777777" w:rsidR="008216E5" w:rsidRPr="008216E5" w:rsidRDefault="008216E5" w:rsidP="00B825DB">
            <w:r w:rsidRPr="008216E5">
              <w:t>Сүтқышқылды өнімге тән хош иісті, бөтен иісі жоқ</w:t>
            </w:r>
          </w:p>
        </w:tc>
      </w:tr>
      <w:tr w:rsidR="008216E5" w:rsidRPr="008216E5" w14:paraId="33AC3843" w14:textId="77777777" w:rsidTr="0056783B">
        <w:tc>
          <w:tcPr>
            <w:tcW w:w="2376" w:type="dxa"/>
          </w:tcPr>
          <w:p w14:paraId="7C4CDB8B" w14:textId="77777777" w:rsidR="008216E5" w:rsidRPr="008216E5" w:rsidRDefault="008216E5" w:rsidP="00B825DB">
            <w:pPr>
              <w:rPr>
                <w:rFonts w:eastAsia="Calibri"/>
              </w:rPr>
            </w:pPr>
            <w:r w:rsidRPr="008216E5">
              <w:rPr>
                <w:rFonts w:eastAsia="Calibri"/>
              </w:rPr>
              <w:t xml:space="preserve">Түсі </w:t>
            </w:r>
          </w:p>
        </w:tc>
        <w:tc>
          <w:tcPr>
            <w:tcW w:w="7400" w:type="dxa"/>
            <w:gridSpan w:val="4"/>
          </w:tcPr>
          <w:p w14:paraId="2B8F4DE6" w14:textId="2C7787A2" w:rsidR="008216E5" w:rsidRPr="008216E5" w:rsidRDefault="008216E5" w:rsidP="00B825DB">
            <w:r w:rsidRPr="008216E5">
              <w:t>Ақ түсті, массасы бойынша біркелкі таралған</w:t>
            </w:r>
          </w:p>
        </w:tc>
      </w:tr>
      <w:tr w:rsidR="008216E5" w:rsidRPr="008216E5" w14:paraId="61C4C694" w14:textId="77777777" w:rsidTr="0056783B">
        <w:tc>
          <w:tcPr>
            <w:tcW w:w="2376" w:type="dxa"/>
          </w:tcPr>
          <w:p w14:paraId="70F735A8" w14:textId="77777777" w:rsidR="008216E5" w:rsidRPr="008216E5" w:rsidRDefault="008216E5" w:rsidP="00B825DB">
            <w:pPr>
              <w:rPr>
                <w:rFonts w:eastAsia="Calibri"/>
              </w:rPr>
            </w:pPr>
            <w:r w:rsidRPr="008216E5">
              <w:t>Консистенциясы</w:t>
            </w:r>
          </w:p>
        </w:tc>
        <w:tc>
          <w:tcPr>
            <w:tcW w:w="7400" w:type="dxa"/>
            <w:gridSpan w:val="4"/>
          </w:tcPr>
          <w:p w14:paraId="56D26DA2" w14:textId="77777777" w:rsidR="008216E5" w:rsidRPr="008216E5" w:rsidRDefault="008216E5" w:rsidP="00B825DB">
            <w:r w:rsidRPr="008216E5">
              <w:t>Біртекті, орташа тұтқыр</w:t>
            </w:r>
          </w:p>
        </w:tc>
      </w:tr>
    </w:tbl>
    <w:p w14:paraId="6C4B0D84" w14:textId="77777777" w:rsidR="008216E5" w:rsidRDefault="008216E5" w:rsidP="00C407A2">
      <w:pPr>
        <w:jc w:val="both"/>
        <w:rPr>
          <w:sz w:val="28"/>
          <w:szCs w:val="28"/>
          <w:highlight w:val="green"/>
          <w:lang w:val="kk-KZ"/>
        </w:rPr>
      </w:pPr>
    </w:p>
    <w:p w14:paraId="0088AAB2" w14:textId="67FFDB0A" w:rsidR="0056783B" w:rsidRPr="0056783B" w:rsidRDefault="00C407A2" w:rsidP="0056783B">
      <w:pPr>
        <w:ind w:firstLine="709"/>
        <w:jc w:val="both"/>
        <w:rPr>
          <w:sz w:val="28"/>
          <w:szCs w:val="28"/>
          <w:lang w:val="kk-KZ"/>
        </w:rPr>
      </w:pPr>
      <w:r w:rsidRPr="00C407A2">
        <w:rPr>
          <w:sz w:val="28"/>
          <w:szCs w:val="28"/>
          <w:lang w:val="kk-KZ"/>
        </w:rPr>
        <w:t xml:space="preserve">Кесте </w:t>
      </w:r>
      <w:r w:rsidR="001E131E" w:rsidRPr="001E131E">
        <w:rPr>
          <w:sz w:val="28"/>
          <w:szCs w:val="28"/>
          <w:lang w:val="kk-KZ"/>
        </w:rPr>
        <w:t>32</w:t>
      </w:r>
      <w:r w:rsidRPr="00C407A2">
        <w:rPr>
          <w:sz w:val="28"/>
          <w:szCs w:val="28"/>
          <w:lang w:val="kk-KZ"/>
        </w:rPr>
        <w:t xml:space="preserve"> нәтижелері бойынша термоультрадыбыспен өңделген түйе сүтінен дайындалған йогурт сусынының органолептикалық көрсеткіштері 7 тәулік бойы тұрақты сақталған. Дәмі мен иісі өзгеріссіз қалып, бөгде белгілер байқалмаған, түсі біркелкі ақ күйінде сақталған. Консистенциясы барлық кезеңде біртекті және орташа тұтқыр болып, сарысу бөлінуі байқалмаған. Бұл өнімнің құрылымдық тұрақтылығы жоғары екенін көрсетеді.</w:t>
      </w:r>
    </w:p>
    <w:p w14:paraId="14D9556B" w14:textId="49AF2EE1" w:rsidR="001E131E" w:rsidRPr="0056783B" w:rsidRDefault="0056783B" w:rsidP="00ED4520">
      <w:pPr>
        <w:ind w:firstLine="709"/>
        <w:jc w:val="both"/>
        <w:rPr>
          <w:sz w:val="28"/>
          <w:szCs w:val="28"/>
          <w:lang w:val="kk-KZ"/>
        </w:rPr>
      </w:pPr>
      <w:r>
        <w:rPr>
          <w:sz w:val="28"/>
          <w:szCs w:val="28"/>
          <w:lang w:val="kk-KZ"/>
        </w:rPr>
        <w:t xml:space="preserve">Зерттеу барысында йогурт сусындарының сақтау кезіндегі титрлеу қышқылдылығының өзеруі зерттелді. Зерттеу нәтижелері </w:t>
      </w:r>
      <w:r>
        <w:rPr>
          <w:sz w:val="28"/>
          <w:szCs w:val="28"/>
          <w:lang w:val="en-US"/>
        </w:rPr>
        <w:t>33-</w:t>
      </w:r>
      <w:r>
        <w:rPr>
          <w:sz w:val="28"/>
          <w:szCs w:val="28"/>
          <w:lang w:val="kk-KZ"/>
        </w:rPr>
        <w:t xml:space="preserve">кестеде көрсетілген. </w:t>
      </w:r>
    </w:p>
    <w:p w14:paraId="299F9EC4" w14:textId="77777777" w:rsidR="00C407A2" w:rsidRDefault="00C407A2" w:rsidP="00ED4520">
      <w:pPr>
        <w:ind w:firstLine="709"/>
        <w:jc w:val="both"/>
        <w:rPr>
          <w:sz w:val="28"/>
          <w:szCs w:val="28"/>
          <w:lang w:val="kk-KZ"/>
        </w:rPr>
      </w:pPr>
    </w:p>
    <w:p w14:paraId="3CFCDC12" w14:textId="6D04D146" w:rsidR="00303DCC" w:rsidRPr="00303DCC" w:rsidRDefault="00303DCC" w:rsidP="00303DCC">
      <w:pPr>
        <w:tabs>
          <w:tab w:val="left" w:pos="142"/>
        </w:tabs>
        <w:jc w:val="both"/>
        <w:rPr>
          <w:b/>
          <w:bCs/>
          <w:sz w:val="28"/>
          <w:szCs w:val="28"/>
          <w:lang w:val="kk-KZ"/>
        </w:rPr>
      </w:pPr>
      <w:r w:rsidRPr="0056783B">
        <w:rPr>
          <w:sz w:val="28"/>
          <w:szCs w:val="28"/>
          <w:lang w:val="kk-KZ"/>
        </w:rPr>
        <w:t xml:space="preserve">Кесте </w:t>
      </w:r>
      <w:r w:rsidR="001E131E" w:rsidRPr="0056783B">
        <w:rPr>
          <w:sz w:val="28"/>
          <w:szCs w:val="28"/>
          <w:lang w:val="kk-KZ"/>
        </w:rPr>
        <w:t>33</w:t>
      </w:r>
      <w:r w:rsidRPr="0056783B">
        <w:rPr>
          <w:sz w:val="28"/>
          <w:szCs w:val="28"/>
          <w:lang w:val="kk-KZ"/>
        </w:rPr>
        <w:t>– Йогурт сусындарының титрлеу қышқ</w:t>
      </w:r>
      <w:r w:rsidR="001E131E" w:rsidRPr="0056783B">
        <w:rPr>
          <w:sz w:val="28"/>
          <w:szCs w:val="28"/>
          <w:lang w:val="kk-KZ"/>
        </w:rPr>
        <w:t>ы</w:t>
      </w:r>
      <w:r w:rsidRPr="0056783B">
        <w:rPr>
          <w:sz w:val="28"/>
          <w:szCs w:val="28"/>
          <w:lang w:val="kk-KZ"/>
        </w:rPr>
        <w:t>лдылығы</w:t>
      </w:r>
      <w:r>
        <w:rPr>
          <w:sz w:val="28"/>
          <w:szCs w:val="28"/>
          <w:lang w:val="kk-KZ"/>
        </w:rPr>
        <w:t xml:space="preserve"> </w:t>
      </w:r>
    </w:p>
    <w:p w14:paraId="5F837610" w14:textId="77777777" w:rsidR="00617A28" w:rsidRDefault="00617A28" w:rsidP="00ED4520">
      <w:pPr>
        <w:ind w:firstLine="709"/>
        <w:jc w:val="both"/>
        <w:rPr>
          <w:b/>
          <w:bCs/>
          <w:sz w:val="28"/>
          <w:szCs w:val="28"/>
          <w:lang w:val="kk-KZ"/>
        </w:rPr>
      </w:pPr>
    </w:p>
    <w:tbl>
      <w:tblPr>
        <w:tblStyle w:val="a8"/>
        <w:tblW w:w="0" w:type="auto"/>
        <w:tblLook w:val="04A0" w:firstRow="1" w:lastRow="0" w:firstColumn="1" w:lastColumn="0" w:noHBand="0" w:noVBand="1"/>
      </w:tblPr>
      <w:tblGrid>
        <w:gridCol w:w="2263"/>
        <w:gridCol w:w="3828"/>
        <w:gridCol w:w="3679"/>
      </w:tblGrid>
      <w:tr w:rsidR="00AC3BD2" w:rsidRPr="0036524D" w14:paraId="3179FF53" w14:textId="77777777" w:rsidTr="00AC3BD2">
        <w:tc>
          <w:tcPr>
            <w:tcW w:w="2263" w:type="dxa"/>
          </w:tcPr>
          <w:p w14:paraId="7E04704D" w14:textId="692AA35A" w:rsidR="00AC3BD2" w:rsidRPr="00AC3BD2" w:rsidRDefault="00AC3BD2" w:rsidP="00ED4520">
            <w:pPr>
              <w:jc w:val="both"/>
              <w:rPr>
                <w:lang w:val="kk-KZ"/>
              </w:rPr>
            </w:pPr>
            <w:r w:rsidRPr="00AC3BD2">
              <w:rPr>
                <w:lang w:val="kk-KZ"/>
              </w:rPr>
              <w:t>Тәулік</w:t>
            </w:r>
          </w:p>
        </w:tc>
        <w:tc>
          <w:tcPr>
            <w:tcW w:w="3828" w:type="dxa"/>
          </w:tcPr>
          <w:p w14:paraId="0B5531C9" w14:textId="2412D0A4" w:rsidR="00AC3BD2" w:rsidRPr="00AC3BD2" w:rsidRDefault="00AC3BD2" w:rsidP="00AC3BD2">
            <w:pPr>
              <w:jc w:val="center"/>
              <w:rPr>
                <w:lang w:val="kk-KZ"/>
              </w:rPr>
            </w:pPr>
            <w:r w:rsidRPr="00AC3BD2">
              <w:rPr>
                <w:lang w:val="kk-KZ"/>
              </w:rPr>
              <w:t>Пастерленген түйе сүтінен жасалған йогурт сусыны</w:t>
            </w:r>
            <w:r w:rsidR="0056783B">
              <w:rPr>
                <w:lang w:val="kk-KZ"/>
              </w:rPr>
              <w:t xml:space="preserve">, </w:t>
            </w:r>
            <w:r w:rsidR="0056783B" w:rsidRPr="00AC3BD2">
              <w:rPr>
                <w:sz w:val="28"/>
                <w:szCs w:val="28"/>
                <w:lang w:val="kk-KZ"/>
              </w:rPr>
              <w:t>°Т</w:t>
            </w:r>
          </w:p>
        </w:tc>
        <w:tc>
          <w:tcPr>
            <w:tcW w:w="3679" w:type="dxa"/>
          </w:tcPr>
          <w:p w14:paraId="5E63B094" w14:textId="1E920855" w:rsidR="00AC3BD2" w:rsidRPr="00AC3BD2" w:rsidRDefault="00AC3BD2" w:rsidP="00AC3BD2">
            <w:pPr>
              <w:jc w:val="center"/>
              <w:rPr>
                <w:lang w:val="kk-KZ"/>
              </w:rPr>
            </w:pPr>
            <w:r w:rsidRPr="00AC3BD2">
              <w:rPr>
                <w:lang w:val="kk-KZ"/>
              </w:rPr>
              <w:t>Термоультрадыбыспен өңделген түйе сүтінен жасалған йогурт сусыны</w:t>
            </w:r>
            <w:r w:rsidR="0056783B">
              <w:rPr>
                <w:lang w:val="kk-KZ"/>
              </w:rPr>
              <w:t xml:space="preserve">, </w:t>
            </w:r>
            <w:r w:rsidR="0056783B" w:rsidRPr="00AC3BD2">
              <w:rPr>
                <w:sz w:val="28"/>
                <w:szCs w:val="28"/>
                <w:lang w:val="kk-KZ"/>
              </w:rPr>
              <w:t>°Т</w:t>
            </w:r>
          </w:p>
        </w:tc>
      </w:tr>
      <w:tr w:rsidR="00AC3BD2" w:rsidRPr="00AC3BD2" w14:paraId="0B1D7840" w14:textId="77777777" w:rsidTr="00AC3BD2">
        <w:tc>
          <w:tcPr>
            <w:tcW w:w="2263" w:type="dxa"/>
          </w:tcPr>
          <w:p w14:paraId="3044D9A9" w14:textId="5839297E" w:rsidR="00AC3BD2" w:rsidRPr="00AC3BD2" w:rsidRDefault="005C0E44" w:rsidP="00ED4520">
            <w:pPr>
              <w:jc w:val="both"/>
              <w:rPr>
                <w:lang w:val="en-US"/>
              </w:rPr>
            </w:pPr>
            <w:r>
              <w:rPr>
                <w:lang w:val="en-US"/>
              </w:rPr>
              <w:t>1</w:t>
            </w:r>
          </w:p>
        </w:tc>
        <w:tc>
          <w:tcPr>
            <w:tcW w:w="3828" w:type="dxa"/>
          </w:tcPr>
          <w:p w14:paraId="5C5EFF4F" w14:textId="0A682246" w:rsidR="00AC3BD2" w:rsidRPr="00AC3BD2" w:rsidRDefault="00AC3BD2" w:rsidP="0056783B">
            <w:pPr>
              <w:jc w:val="center"/>
            </w:pPr>
            <w:r w:rsidRPr="00AC3BD2">
              <w:t>80</w:t>
            </w:r>
          </w:p>
        </w:tc>
        <w:tc>
          <w:tcPr>
            <w:tcW w:w="3679" w:type="dxa"/>
          </w:tcPr>
          <w:p w14:paraId="43756E83" w14:textId="72121731" w:rsidR="00AC3BD2" w:rsidRPr="00AC3BD2" w:rsidRDefault="00AC3BD2" w:rsidP="0056783B">
            <w:pPr>
              <w:jc w:val="center"/>
              <w:rPr>
                <w:lang w:val="kk-KZ"/>
              </w:rPr>
            </w:pPr>
            <w:r w:rsidRPr="00AC3BD2">
              <w:rPr>
                <w:lang w:val="kk-KZ"/>
              </w:rPr>
              <w:t>76</w:t>
            </w:r>
          </w:p>
        </w:tc>
      </w:tr>
      <w:tr w:rsidR="00AC3BD2" w:rsidRPr="00AC3BD2" w14:paraId="1BEDBA15" w14:textId="77777777" w:rsidTr="00AC3BD2">
        <w:tc>
          <w:tcPr>
            <w:tcW w:w="2263" w:type="dxa"/>
          </w:tcPr>
          <w:p w14:paraId="049AEEDE" w14:textId="437CD92D" w:rsidR="00AC3BD2" w:rsidRPr="00AC3BD2" w:rsidRDefault="00AC3BD2" w:rsidP="00ED4520">
            <w:pPr>
              <w:jc w:val="both"/>
              <w:rPr>
                <w:lang w:val="en-US"/>
              </w:rPr>
            </w:pPr>
            <w:r w:rsidRPr="00AC3BD2">
              <w:rPr>
                <w:lang w:val="en-US"/>
              </w:rPr>
              <w:t>3</w:t>
            </w:r>
          </w:p>
        </w:tc>
        <w:tc>
          <w:tcPr>
            <w:tcW w:w="3828" w:type="dxa"/>
          </w:tcPr>
          <w:p w14:paraId="46CA764B" w14:textId="4CB8AD8D" w:rsidR="00AC3BD2" w:rsidRPr="00AC3BD2" w:rsidRDefault="00AC3BD2" w:rsidP="0056783B">
            <w:pPr>
              <w:jc w:val="center"/>
              <w:rPr>
                <w:lang w:val="kk-KZ"/>
              </w:rPr>
            </w:pPr>
            <w:r w:rsidRPr="00AC3BD2">
              <w:rPr>
                <w:lang w:val="kk-KZ"/>
              </w:rPr>
              <w:t>93</w:t>
            </w:r>
          </w:p>
        </w:tc>
        <w:tc>
          <w:tcPr>
            <w:tcW w:w="3679" w:type="dxa"/>
          </w:tcPr>
          <w:p w14:paraId="6028E533" w14:textId="060C8491" w:rsidR="00AC3BD2" w:rsidRPr="00AC3BD2" w:rsidRDefault="00AC3BD2" w:rsidP="0056783B">
            <w:pPr>
              <w:jc w:val="center"/>
              <w:rPr>
                <w:lang w:val="kk-KZ"/>
              </w:rPr>
            </w:pPr>
            <w:r w:rsidRPr="00AC3BD2">
              <w:rPr>
                <w:lang w:val="kk-KZ"/>
              </w:rPr>
              <w:t>85</w:t>
            </w:r>
          </w:p>
        </w:tc>
      </w:tr>
      <w:tr w:rsidR="00AC3BD2" w:rsidRPr="00AC3BD2" w14:paraId="2D879A35" w14:textId="77777777" w:rsidTr="00AC3BD2">
        <w:tc>
          <w:tcPr>
            <w:tcW w:w="2263" w:type="dxa"/>
          </w:tcPr>
          <w:p w14:paraId="0A088855" w14:textId="27A46579" w:rsidR="00AC3BD2" w:rsidRPr="00AC3BD2" w:rsidRDefault="00AC3BD2" w:rsidP="00ED4520">
            <w:pPr>
              <w:jc w:val="both"/>
              <w:rPr>
                <w:lang w:val="en-US"/>
              </w:rPr>
            </w:pPr>
            <w:r w:rsidRPr="00AC3BD2">
              <w:rPr>
                <w:lang w:val="en-US"/>
              </w:rPr>
              <w:t>5</w:t>
            </w:r>
          </w:p>
        </w:tc>
        <w:tc>
          <w:tcPr>
            <w:tcW w:w="3828" w:type="dxa"/>
          </w:tcPr>
          <w:p w14:paraId="0462CA0C" w14:textId="2E844869" w:rsidR="00AC3BD2" w:rsidRPr="00AC3BD2" w:rsidRDefault="00AC3BD2" w:rsidP="0056783B">
            <w:pPr>
              <w:jc w:val="center"/>
              <w:rPr>
                <w:lang w:val="kk-KZ"/>
              </w:rPr>
            </w:pPr>
            <w:r w:rsidRPr="00AC3BD2">
              <w:rPr>
                <w:lang w:val="kk-KZ"/>
              </w:rPr>
              <w:t>108</w:t>
            </w:r>
          </w:p>
        </w:tc>
        <w:tc>
          <w:tcPr>
            <w:tcW w:w="3679" w:type="dxa"/>
          </w:tcPr>
          <w:p w14:paraId="5CEDE56E" w14:textId="0DA8D2E7" w:rsidR="00AC3BD2" w:rsidRPr="00AC3BD2" w:rsidRDefault="00AC3BD2" w:rsidP="0056783B">
            <w:pPr>
              <w:jc w:val="center"/>
              <w:rPr>
                <w:lang w:val="kk-KZ"/>
              </w:rPr>
            </w:pPr>
            <w:r w:rsidRPr="00AC3BD2">
              <w:rPr>
                <w:lang w:val="kk-KZ"/>
              </w:rPr>
              <w:t>92</w:t>
            </w:r>
          </w:p>
        </w:tc>
      </w:tr>
      <w:tr w:rsidR="00AC3BD2" w:rsidRPr="00AC3BD2" w14:paraId="06B2CEB0" w14:textId="77777777" w:rsidTr="00AC3BD2">
        <w:tc>
          <w:tcPr>
            <w:tcW w:w="2263" w:type="dxa"/>
          </w:tcPr>
          <w:p w14:paraId="2D4D4A21" w14:textId="14AFD9D5" w:rsidR="00AC3BD2" w:rsidRPr="00AC3BD2" w:rsidRDefault="00AC3BD2" w:rsidP="00ED4520">
            <w:pPr>
              <w:jc w:val="both"/>
              <w:rPr>
                <w:lang w:val="en-US"/>
              </w:rPr>
            </w:pPr>
            <w:r w:rsidRPr="00AC3BD2">
              <w:rPr>
                <w:lang w:val="en-US"/>
              </w:rPr>
              <w:t>7</w:t>
            </w:r>
          </w:p>
        </w:tc>
        <w:tc>
          <w:tcPr>
            <w:tcW w:w="3828" w:type="dxa"/>
          </w:tcPr>
          <w:p w14:paraId="0921A55D" w14:textId="19E25C48" w:rsidR="00AC3BD2" w:rsidRPr="00AC3BD2" w:rsidRDefault="00AC3BD2" w:rsidP="0056783B">
            <w:pPr>
              <w:jc w:val="center"/>
              <w:rPr>
                <w:lang w:val="kk-KZ"/>
              </w:rPr>
            </w:pPr>
            <w:r w:rsidRPr="00AC3BD2">
              <w:rPr>
                <w:lang w:val="kk-KZ"/>
              </w:rPr>
              <w:t>120</w:t>
            </w:r>
          </w:p>
        </w:tc>
        <w:tc>
          <w:tcPr>
            <w:tcW w:w="3679" w:type="dxa"/>
          </w:tcPr>
          <w:p w14:paraId="6AD19E4D" w14:textId="02192A03" w:rsidR="00AC3BD2" w:rsidRPr="00AC3BD2" w:rsidRDefault="00AC3BD2" w:rsidP="0056783B">
            <w:pPr>
              <w:jc w:val="center"/>
              <w:rPr>
                <w:lang w:val="kk-KZ"/>
              </w:rPr>
            </w:pPr>
            <w:r w:rsidRPr="00AC3BD2">
              <w:rPr>
                <w:lang w:val="kk-KZ"/>
              </w:rPr>
              <w:t>104</w:t>
            </w:r>
          </w:p>
        </w:tc>
      </w:tr>
    </w:tbl>
    <w:p w14:paraId="6794CF15" w14:textId="77777777" w:rsidR="00303DCC" w:rsidRDefault="00303DCC" w:rsidP="00303DCC">
      <w:pPr>
        <w:jc w:val="both"/>
        <w:rPr>
          <w:sz w:val="28"/>
          <w:szCs w:val="28"/>
          <w:lang w:val="kk-KZ"/>
        </w:rPr>
      </w:pPr>
    </w:p>
    <w:p w14:paraId="62195219" w14:textId="7231B46C" w:rsidR="00AC3BD2" w:rsidRDefault="00AC3BD2" w:rsidP="00303DCC">
      <w:pPr>
        <w:ind w:firstLine="709"/>
        <w:jc w:val="both"/>
        <w:rPr>
          <w:sz w:val="28"/>
          <w:szCs w:val="28"/>
          <w:lang w:val="kk-KZ"/>
        </w:rPr>
      </w:pPr>
      <w:r w:rsidRPr="00AC3BD2">
        <w:rPr>
          <w:sz w:val="28"/>
          <w:szCs w:val="28"/>
          <w:lang w:val="kk-KZ"/>
        </w:rPr>
        <w:t>Сақтау барысында екі үлгіде де қышқылдылықтың біртіндеп артқаны байқал</w:t>
      </w:r>
      <w:r>
        <w:rPr>
          <w:sz w:val="28"/>
          <w:szCs w:val="28"/>
          <w:lang w:val="kk-KZ"/>
        </w:rPr>
        <w:t>ды</w:t>
      </w:r>
      <w:r w:rsidRPr="00AC3BD2">
        <w:rPr>
          <w:sz w:val="28"/>
          <w:szCs w:val="28"/>
          <w:lang w:val="kk-KZ"/>
        </w:rPr>
        <w:t xml:space="preserve">. Пастерленген түйе сүтінен дайындалған йогурт сусынында қышқылдылық 80°Т-дан 120°Т-ға дейін </w:t>
      </w:r>
      <w:r>
        <w:rPr>
          <w:sz w:val="28"/>
          <w:szCs w:val="28"/>
          <w:lang w:val="kk-KZ"/>
        </w:rPr>
        <w:t>жоғарлады</w:t>
      </w:r>
      <w:r w:rsidRPr="00AC3BD2">
        <w:rPr>
          <w:sz w:val="28"/>
          <w:szCs w:val="28"/>
          <w:lang w:val="kk-KZ"/>
        </w:rPr>
        <w:t xml:space="preserve">, ал термоультрадыбыспен </w:t>
      </w:r>
      <w:r w:rsidRPr="00AC3BD2">
        <w:rPr>
          <w:sz w:val="28"/>
          <w:szCs w:val="28"/>
          <w:lang w:val="kk-KZ"/>
        </w:rPr>
        <w:lastRenderedPageBreak/>
        <w:t>өңделген сүттен алынған үлгіде бұл көрсеткіш 76°Т-дан 104°Т-ға дейін</w:t>
      </w:r>
      <w:r>
        <w:rPr>
          <w:sz w:val="28"/>
          <w:szCs w:val="28"/>
          <w:lang w:val="kk-KZ"/>
        </w:rPr>
        <w:t xml:space="preserve"> </w:t>
      </w:r>
      <w:r w:rsidRPr="00AC3BD2">
        <w:rPr>
          <w:sz w:val="28"/>
          <w:szCs w:val="28"/>
          <w:lang w:val="kk-KZ"/>
        </w:rPr>
        <w:t xml:space="preserve">артты. Осылайша, пастерленген үлгіде қышқылдылықтың өсу қарқыны жоғары болды, бұл </w:t>
      </w:r>
      <w:r>
        <w:rPr>
          <w:sz w:val="28"/>
          <w:szCs w:val="28"/>
          <w:lang w:val="kk-KZ"/>
        </w:rPr>
        <w:t>сақтау кезіндегі қышқылдану</w:t>
      </w:r>
      <w:r w:rsidRPr="00AC3BD2">
        <w:rPr>
          <w:sz w:val="28"/>
          <w:szCs w:val="28"/>
          <w:lang w:val="kk-KZ"/>
        </w:rPr>
        <w:t xml:space="preserve"> процесінің қарқынды жүруін көрсетеді. Ал термоультрадыбыстық өңдеу қолданылған жағдайда қышқылдылықтың баяу артуы байқалып, өнімнің сақтау тұрақтылығының жоғары екенін дәлелдейді.</w:t>
      </w:r>
    </w:p>
    <w:p w14:paraId="0011C3EB" w14:textId="0FFFC445" w:rsidR="00303DCC" w:rsidRDefault="00303DCC" w:rsidP="00303DCC">
      <w:pPr>
        <w:ind w:firstLine="709"/>
        <w:jc w:val="both"/>
        <w:rPr>
          <w:sz w:val="28"/>
          <w:szCs w:val="28"/>
          <w:lang w:val="kk-KZ"/>
        </w:rPr>
      </w:pPr>
      <w:r w:rsidRPr="00303DCC">
        <w:rPr>
          <w:sz w:val="28"/>
          <w:szCs w:val="28"/>
          <w:lang w:val="kk-KZ"/>
        </w:rPr>
        <w:t>Осылайша, йогурт сусынының сақтау мерзімін ғылыми негіздеу кезінде сүтқышқылды бактериялардың сандық динамикасын ескеру қажет, өйткені бұл көрсеткіш өнімнің сапасы мен функционалдық құндылығының негізгі критерийлерінің бірі болып табылады</w:t>
      </w:r>
      <w:r>
        <w:rPr>
          <w:sz w:val="28"/>
          <w:szCs w:val="28"/>
          <w:lang w:val="kk-KZ"/>
        </w:rPr>
        <w:t xml:space="preserve">. Сондықтан зерттеудің келесі кезеңінде йогурт сусындарының құрамындағы сүтқышқылды микроорганизмдер саны зерттелді зерттеу нәтижелері </w:t>
      </w:r>
      <w:r w:rsidRPr="00303DCC">
        <w:rPr>
          <w:sz w:val="28"/>
          <w:szCs w:val="28"/>
          <w:lang w:val="kk-KZ"/>
        </w:rPr>
        <w:t>28-</w:t>
      </w:r>
      <w:r>
        <w:rPr>
          <w:sz w:val="28"/>
          <w:szCs w:val="28"/>
          <w:lang w:val="kk-KZ"/>
        </w:rPr>
        <w:t xml:space="preserve">кестеде көрсетілген. </w:t>
      </w:r>
    </w:p>
    <w:p w14:paraId="1600EB12" w14:textId="7925E906" w:rsidR="00303DCC" w:rsidRPr="00FE5AA0" w:rsidRDefault="009D1D6F" w:rsidP="009D1D6F">
      <w:pPr>
        <w:ind w:firstLine="709"/>
        <w:jc w:val="both"/>
        <w:rPr>
          <w:sz w:val="28"/>
          <w:szCs w:val="28"/>
          <w:lang w:val="kk-KZ"/>
        </w:rPr>
      </w:pPr>
      <w:r>
        <w:rPr>
          <w:sz w:val="28"/>
          <w:szCs w:val="28"/>
          <w:lang w:val="kk-KZ"/>
        </w:rPr>
        <w:t xml:space="preserve">КО ТР </w:t>
      </w:r>
      <w:r w:rsidRPr="009D1D6F">
        <w:rPr>
          <w:sz w:val="28"/>
          <w:szCs w:val="28"/>
          <w:lang w:val="kk-KZ"/>
        </w:rPr>
        <w:t>033/2013</w:t>
      </w:r>
      <w:r>
        <w:rPr>
          <w:sz w:val="28"/>
          <w:szCs w:val="28"/>
          <w:lang w:val="kk-KZ"/>
        </w:rPr>
        <w:t xml:space="preserve"> талаптарына сәйкес сүтқышқылды </w:t>
      </w:r>
      <w:r w:rsidRPr="009D1D6F">
        <w:rPr>
          <w:rFonts w:ascii="-webkit-standard" w:hAnsi="-webkit-standard"/>
          <w:color w:val="000000"/>
          <w:sz w:val="27"/>
          <w:szCs w:val="27"/>
          <w:lang w:val="kk-KZ"/>
        </w:rPr>
        <w:t>өнім</w:t>
      </w:r>
      <w:r>
        <w:rPr>
          <w:rFonts w:ascii="-webkit-standard" w:hAnsi="-webkit-standard"/>
          <w:color w:val="000000"/>
          <w:sz w:val="27"/>
          <w:szCs w:val="27"/>
          <w:lang w:val="kk-KZ"/>
        </w:rPr>
        <w:t xml:space="preserve">дерді сақтау барысында </w:t>
      </w:r>
      <w:r w:rsidRPr="009D1D6F">
        <w:rPr>
          <w:rFonts w:ascii="-webkit-standard" w:hAnsi="-webkit-standard"/>
          <w:color w:val="000000"/>
          <w:sz w:val="27"/>
          <w:szCs w:val="27"/>
          <w:lang w:val="kk-KZ"/>
        </w:rPr>
        <w:t xml:space="preserve">функционалдық және пробиотикалық әсерін қамтамасыз ету үшін сүтқышқылды микроорганизмдердің жалпы саны кемінде 10⁷ КТБ/см³ </w:t>
      </w:r>
      <w:r>
        <w:rPr>
          <w:rFonts w:ascii="-webkit-standard" w:hAnsi="-webkit-standard"/>
          <w:color w:val="000000"/>
          <w:sz w:val="27"/>
          <w:szCs w:val="27"/>
          <w:lang w:val="kk-KZ"/>
        </w:rPr>
        <w:t>мөлшерінде</w:t>
      </w:r>
      <w:r w:rsidRPr="009D1D6F">
        <w:rPr>
          <w:rFonts w:ascii="-webkit-standard" w:hAnsi="-webkit-standard"/>
          <w:color w:val="000000"/>
          <w:sz w:val="27"/>
          <w:szCs w:val="27"/>
          <w:lang w:val="kk-KZ"/>
        </w:rPr>
        <w:t xml:space="preserve"> </w:t>
      </w:r>
      <w:r>
        <w:rPr>
          <w:rFonts w:ascii="-webkit-standard" w:hAnsi="-webkit-standard"/>
          <w:color w:val="000000"/>
          <w:sz w:val="27"/>
          <w:szCs w:val="27"/>
          <w:lang w:val="kk-KZ"/>
        </w:rPr>
        <w:t xml:space="preserve">болуы тиіс. Сондықтан </w:t>
      </w:r>
      <w:r>
        <w:rPr>
          <w:sz w:val="28"/>
          <w:szCs w:val="28"/>
          <w:lang w:val="kk-KZ"/>
        </w:rPr>
        <w:t xml:space="preserve"> т</w:t>
      </w:r>
      <w:r w:rsidR="00303DCC" w:rsidRPr="00FE5AA0">
        <w:rPr>
          <w:sz w:val="28"/>
          <w:szCs w:val="28"/>
          <w:lang w:val="kk-KZ"/>
        </w:rPr>
        <w:t>үйе сүтінен дайындалған</w:t>
      </w:r>
      <w:r>
        <w:rPr>
          <w:sz w:val="28"/>
          <w:szCs w:val="28"/>
          <w:lang w:val="kk-KZ"/>
        </w:rPr>
        <w:t xml:space="preserve"> йогурт сусындарының </w:t>
      </w:r>
      <w:r w:rsidR="00303DCC" w:rsidRPr="00FE5AA0">
        <w:rPr>
          <w:sz w:val="28"/>
          <w:szCs w:val="28"/>
          <w:lang w:val="kk-KZ"/>
        </w:rPr>
        <w:t xml:space="preserve"> 1, 3, 5, 7</w:t>
      </w:r>
      <w:r w:rsidR="00303DCC">
        <w:rPr>
          <w:sz w:val="28"/>
          <w:szCs w:val="28"/>
          <w:lang w:val="kk-KZ"/>
        </w:rPr>
        <w:t>,</w:t>
      </w:r>
      <w:r w:rsidR="00303DCC" w:rsidRPr="00FE5AA0">
        <w:rPr>
          <w:sz w:val="28"/>
          <w:szCs w:val="28"/>
          <w:lang w:val="kk-KZ"/>
        </w:rPr>
        <w:t xml:space="preserve"> тәулік сақтау мерзіміндегі </w:t>
      </w:r>
      <w:r>
        <w:rPr>
          <w:sz w:val="28"/>
          <w:szCs w:val="28"/>
          <w:lang w:val="kk-KZ"/>
        </w:rPr>
        <w:t>құрамындағы</w:t>
      </w:r>
      <w:r w:rsidR="00303DCC" w:rsidRPr="00FE5AA0">
        <w:rPr>
          <w:sz w:val="28"/>
          <w:szCs w:val="28"/>
          <w:lang w:val="kk-KZ"/>
        </w:rPr>
        <w:t xml:space="preserve"> сүтқышқылды бактериялардың жалпы мөлшері анықталды</w:t>
      </w:r>
      <w:r>
        <w:rPr>
          <w:sz w:val="28"/>
          <w:szCs w:val="28"/>
          <w:lang w:val="kk-KZ"/>
        </w:rPr>
        <w:t>,</w:t>
      </w:r>
      <w:r w:rsidR="00303DCC" w:rsidRPr="00FE5AA0">
        <w:rPr>
          <w:sz w:val="28"/>
          <w:szCs w:val="28"/>
          <w:lang w:val="kk-KZ"/>
        </w:rPr>
        <w:t xml:space="preserve"> нәтижелері </w:t>
      </w:r>
      <w:r w:rsidR="00303DCC">
        <w:rPr>
          <w:sz w:val="28"/>
          <w:szCs w:val="28"/>
          <w:lang w:val="kk-KZ"/>
        </w:rPr>
        <w:t>3</w:t>
      </w:r>
      <w:r w:rsidR="001E131E" w:rsidRPr="001E131E">
        <w:rPr>
          <w:sz w:val="28"/>
          <w:szCs w:val="28"/>
          <w:lang w:val="kk-KZ"/>
        </w:rPr>
        <w:t>4</w:t>
      </w:r>
      <w:r w:rsidR="00303DCC" w:rsidRPr="00FE5AA0">
        <w:rPr>
          <w:sz w:val="28"/>
          <w:szCs w:val="28"/>
          <w:lang w:val="kk-KZ"/>
        </w:rPr>
        <w:t xml:space="preserve"> - кестеде келтірілген.</w:t>
      </w:r>
    </w:p>
    <w:p w14:paraId="3C46DB58" w14:textId="77777777" w:rsidR="00303DCC" w:rsidRPr="00FE5AA0" w:rsidRDefault="00303DCC" w:rsidP="00303DCC">
      <w:pPr>
        <w:jc w:val="both"/>
        <w:rPr>
          <w:sz w:val="28"/>
          <w:szCs w:val="28"/>
          <w:lang w:val="kk-KZ"/>
        </w:rPr>
      </w:pPr>
    </w:p>
    <w:p w14:paraId="05599597" w14:textId="722BFF50" w:rsidR="00303DCC" w:rsidRPr="00FE5AA0" w:rsidRDefault="00303DCC" w:rsidP="00303DCC">
      <w:pPr>
        <w:jc w:val="both"/>
        <w:rPr>
          <w:sz w:val="28"/>
          <w:szCs w:val="28"/>
          <w:lang w:val="kk-KZ"/>
        </w:rPr>
      </w:pPr>
      <w:r w:rsidRPr="00FE5AA0">
        <w:rPr>
          <w:sz w:val="28"/>
          <w:szCs w:val="28"/>
          <w:lang w:val="kk-KZ"/>
        </w:rPr>
        <w:t xml:space="preserve">Кесте </w:t>
      </w:r>
      <w:r>
        <w:rPr>
          <w:sz w:val="28"/>
          <w:szCs w:val="28"/>
          <w:lang w:val="kk-KZ"/>
        </w:rPr>
        <w:t>3</w:t>
      </w:r>
      <w:r w:rsidR="001E131E" w:rsidRPr="001E131E">
        <w:rPr>
          <w:sz w:val="28"/>
          <w:szCs w:val="28"/>
          <w:lang w:val="kk-KZ"/>
        </w:rPr>
        <w:t>4</w:t>
      </w:r>
      <w:r w:rsidRPr="00FE5AA0">
        <w:rPr>
          <w:sz w:val="28"/>
          <w:szCs w:val="28"/>
          <w:lang w:val="kk-KZ"/>
        </w:rPr>
        <w:t>–</w:t>
      </w:r>
      <w:r w:rsidR="000304F9">
        <w:rPr>
          <w:sz w:val="28"/>
          <w:szCs w:val="28"/>
          <w:lang w:val="kk-KZ"/>
        </w:rPr>
        <w:t>Й</w:t>
      </w:r>
      <w:r>
        <w:rPr>
          <w:sz w:val="28"/>
          <w:szCs w:val="28"/>
          <w:lang w:val="kk-KZ"/>
        </w:rPr>
        <w:t xml:space="preserve">огурт сусындарының </w:t>
      </w:r>
      <w:r w:rsidRPr="00FE5AA0">
        <w:rPr>
          <w:sz w:val="28"/>
          <w:szCs w:val="28"/>
          <w:lang w:val="kk-KZ"/>
        </w:rPr>
        <w:t>сақтау мерзіміндегі сүтқышқылды бактериялардың мөлшерінің өзгеруі, КТБ/см</w:t>
      </w:r>
      <w:r w:rsidRPr="00FE5AA0">
        <w:rPr>
          <w:sz w:val="28"/>
          <w:szCs w:val="28"/>
          <w:vertAlign w:val="superscript"/>
          <w:lang w:val="kk-KZ"/>
        </w:rPr>
        <w:t>3</w:t>
      </w:r>
      <w:r w:rsidRPr="00FE5AA0">
        <w:rPr>
          <w:sz w:val="28"/>
          <w:szCs w:val="28"/>
          <w:lang w:val="kk-KZ"/>
        </w:rPr>
        <w:t xml:space="preserve"> </w:t>
      </w:r>
    </w:p>
    <w:p w14:paraId="58CC746E" w14:textId="77777777" w:rsidR="00303DCC" w:rsidRPr="00FE5AA0" w:rsidRDefault="00303DCC" w:rsidP="00303DCC">
      <w:pPr>
        <w:jc w:val="both"/>
        <w:rPr>
          <w:sz w:val="28"/>
          <w:szCs w:val="28"/>
          <w:lang w:val="kk-KZ"/>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1275"/>
        <w:gridCol w:w="1560"/>
        <w:gridCol w:w="1701"/>
        <w:gridCol w:w="1417"/>
      </w:tblGrid>
      <w:tr w:rsidR="00303DCC" w:rsidRPr="0060452C" w14:paraId="57512BD3" w14:textId="77777777" w:rsidTr="00C05FB2">
        <w:tc>
          <w:tcPr>
            <w:tcW w:w="3828" w:type="dxa"/>
            <w:vMerge w:val="restart"/>
          </w:tcPr>
          <w:p w14:paraId="369B911B" w14:textId="77777777" w:rsidR="00303DCC" w:rsidRPr="0060452C" w:rsidRDefault="00303DCC" w:rsidP="00542FA0">
            <w:pPr>
              <w:jc w:val="both"/>
            </w:pPr>
            <w:r w:rsidRPr="0060452C">
              <w:rPr>
                <w:lang w:val="kk-KZ"/>
              </w:rPr>
              <w:t>Көрсеткіштер</w:t>
            </w:r>
          </w:p>
        </w:tc>
        <w:tc>
          <w:tcPr>
            <w:tcW w:w="5953" w:type="dxa"/>
            <w:gridSpan w:val="4"/>
          </w:tcPr>
          <w:p w14:paraId="091A76EE" w14:textId="77777777" w:rsidR="00303DCC" w:rsidRPr="0060452C" w:rsidRDefault="00303DCC" w:rsidP="0060452C">
            <w:pPr>
              <w:jc w:val="center"/>
              <w:rPr>
                <w:lang w:val="kk-KZ"/>
              </w:rPr>
            </w:pPr>
            <w:r w:rsidRPr="0060452C">
              <w:rPr>
                <w:lang w:val="kk-KZ"/>
              </w:rPr>
              <w:t>сақтау уақыты</w:t>
            </w:r>
            <w:r w:rsidRPr="0060452C">
              <w:t xml:space="preserve">, </w:t>
            </w:r>
            <w:r w:rsidRPr="0060452C">
              <w:rPr>
                <w:lang w:val="kk-KZ"/>
              </w:rPr>
              <w:t>тәулік</w:t>
            </w:r>
          </w:p>
        </w:tc>
      </w:tr>
      <w:tr w:rsidR="00303DCC" w:rsidRPr="0060452C" w14:paraId="38B7818D" w14:textId="77777777" w:rsidTr="00C05FB2">
        <w:tc>
          <w:tcPr>
            <w:tcW w:w="3828" w:type="dxa"/>
            <w:vMerge/>
          </w:tcPr>
          <w:p w14:paraId="600B33AA" w14:textId="77777777" w:rsidR="00303DCC" w:rsidRPr="0060452C" w:rsidRDefault="00303DCC" w:rsidP="00542FA0">
            <w:pPr>
              <w:jc w:val="both"/>
            </w:pPr>
          </w:p>
        </w:tc>
        <w:tc>
          <w:tcPr>
            <w:tcW w:w="1275" w:type="dxa"/>
          </w:tcPr>
          <w:p w14:paraId="28C9DDD2" w14:textId="5A097DE0" w:rsidR="00303DCC" w:rsidRPr="005C0E44" w:rsidRDefault="005C0E44" w:rsidP="0060452C">
            <w:pPr>
              <w:jc w:val="center"/>
              <w:rPr>
                <w:lang w:val="en-US"/>
              </w:rPr>
            </w:pPr>
            <w:r>
              <w:rPr>
                <w:lang w:val="en-US"/>
              </w:rPr>
              <w:t>1</w:t>
            </w:r>
          </w:p>
        </w:tc>
        <w:tc>
          <w:tcPr>
            <w:tcW w:w="1560" w:type="dxa"/>
          </w:tcPr>
          <w:p w14:paraId="634F8BB1" w14:textId="77777777" w:rsidR="00303DCC" w:rsidRPr="0060452C" w:rsidRDefault="00303DCC" w:rsidP="0060452C">
            <w:pPr>
              <w:jc w:val="center"/>
            </w:pPr>
            <w:r w:rsidRPr="0060452C">
              <w:t>3</w:t>
            </w:r>
          </w:p>
        </w:tc>
        <w:tc>
          <w:tcPr>
            <w:tcW w:w="1701" w:type="dxa"/>
          </w:tcPr>
          <w:p w14:paraId="7DAEED4C" w14:textId="77777777" w:rsidR="00303DCC" w:rsidRPr="0060452C" w:rsidRDefault="00303DCC" w:rsidP="0060452C">
            <w:pPr>
              <w:jc w:val="center"/>
            </w:pPr>
            <w:r w:rsidRPr="0060452C">
              <w:t>5</w:t>
            </w:r>
          </w:p>
        </w:tc>
        <w:tc>
          <w:tcPr>
            <w:tcW w:w="1417" w:type="dxa"/>
          </w:tcPr>
          <w:p w14:paraId="3AD2814F" w14:textId="77777777" w:rsidR="00303DCC" w:rsidRPr="0060452C" w:rsidRDefault="00303DCC" w:rsidP="0060452C">
            <w:pPr>
              <w:jc w:val="center"/>
            </w:pPr>
            <w:r w:rsidRPr="0060452C">
              <w:t>7</w:t>
            </w:r>
          </w:p>
        </w:tc>
      </w:tr>
      <w:tr w:rsidR="00303DCC" w:rsidRPr="0060452C" w14:paraId="6FC63236" w14:textId="77777777" w:rsidTr="00C05FB2">
        <w:tc>
          <w:tcPr>
            <w:tcW w:w="3828" w:type="dxa"/>
          </w:tcPr>
          <w:p w14:paraId="72F1CD7E" w14:textId="65430866" w:rsidR="00303DCC" w:rsidRPr="0060452C" w:rsidRDefault="00303DCC" w:rsidP="00542FA0">
            <w:pPr>
              <w:jc w:val="both"/>
              <w:rPr>
                <w:lang w:val="kk-KZ"/>
              </w:rPr>
            </w:pPr>
            <w:r w:rsidRPr="0060452C">
              <w:rPr>
                <w:lang w:val="kk-KZ"/>
              </w:rPr>
              <w:t>Пастерленген түйе сүтінен жасалған йогурт сусыны</w:t>
            </w:r>
          </w:p>
        </w:tc>
        <w:tc>
          <w:tcPr>
            <w:tcW w:w="1275" w:type="dxa"/>
          </w:tcPr>
          <w:p w14:paraId="416561B8" w14:textId="1F6102F1" w:rsidR="00303DCC" w:rsidRPr="0060452C" w:rsidRDefault="00BE6263" w:rsidP="0060452C">
            <w:pPr>
              <w:jc w:val="center"/>
              <w:rPr>
                <w:lang w:val="kk-KZ"/>
              </w:rPr>
            </w:pPr>
            <w:r w:rsidRPr="0060452C">
              <w:t>6</w:t>
            </w:r>
            <w:r w:rsidRPr="0060452C">
              <w:rPr>
                <w:lang w:val="en-US"/>
              </w:rPr>
              <w:t>,</w:t>
            </w:r>
            <w:r w:rsidRPr="0060452C">
              <w:t>0</w:t>
            </w:r>
            <w:r w:rsidR="002E7956" w:rsidRPr="009D1D6F">
              <w:rPr>
                <w:color w:val="000000"/>
                <w:sz w:val="28"/>
                <w:szCs w:val="28"/>
                <w:lang w:val="kk-KZ"/>
              </w:rPr>
              <w:t>×</w:t>
            </w:r>
            <w:r w:rsidRPr="0060452C">
              <w:rPr>
                <w:lang w:val="en-US"/>
              </w:rPr>
              <w:t>10</w:t>
            </w:r>
            <w:r w:rsidRPr="0060452C">
              <w:rPr>
                <w:vertAlign w:val="superscript"/>
              </w:rPr>
              <w:t>7</w:t>
            </w:r>
          </w:p>
        </w:tc>
        <w:tc>
          <w:tcPr>
            <w:tcW w:w="1560" w:type="dxa"/>
          </w:tcPr>
          <w:p w14:paraId="6962AEED" w14:textId="7C4BC801" w:rsidR="00303DCC" w:rsidRPr="0060452C" w:rsidRDefault="00BE6263" w:rsidP="0060452C">
            <w:pPr>
              <w:jc w:val="center"/>
            </w:pPr>
            <w:r w:rsidRPr="0060452C">
              <w:t>4,3</w:t>
            </w:r>
            <w:r w:rsidR="002E7956" w:rsidRPr="009D1D6F">
              <w:rPr>
                <w:color w:val="000000"/>
                <w:sz w:val="28"/>
                <w:szCs w:val="28"/>
                <w:lang w:val="kk-KZ"/>
              </w:rPr>
              <w:t>×</w:t>
            </w:r>
            <w:r w:rsidRPr="0060452C">
              <w:t>10</w:t>
            </w:r>
            <w:r w:rsidRPr="0060452C">
              <w:rPr>
                <w:vertAlign w:val="superscript"/>
              </w:rPr>
              <w:t>7</w:t>
            </w:r>
          </w:p>
        </w:tc>
        <w:tc>
          <w:tcPr>
            <w:tcW w:w="1701" w:type="dxa"/>
          </w:tcPr>
          <w:p w14:paraId="09DDA732" w14:textId="78B32C08" w:rsidR="00303DCC" w:rsidRPr="0060452C" w:rsidRDefault="00BE6263" w:rsidP="0060452C">
            <w:pPr>
              <w:jc w:val="center"/>
            </w:pPr>
            <w:r w:rsidRPr="0060452C">
              <w:t>2,8</w:t>
            </w:r>
            <w:r w:rsidR="002E7956" w:rsidRPr="009D1D6F">
              <w:rPr>
                <w:color w:val="000000"/>
                <w:sz w:val="28"/>
                <w:szCs w:val="28"/>
                <w:lang w:val="kk-KZ"/>
              </w:rPr>
              <w:t>×</w:t>
            </w:r>
            <w:r w:rsidRPr="0060452C">
              <w:t>10</w:t>
            </w:r>
            <w:r w:rsidRPr="0060452C">
              <w:rPr>
                <w:vertAlign w:val="superscript"/>
              </w:rPr>
              <w:t>7</w:t>
            </w:r>
          </w:p>
        </w:tc>
        <w:tc>
          <w:tcPr>
            <w:tcW w:w="1417" w:type="dxa"/>
          </w:tcPr>
          <w:p w14:paraId="1763EEA0" w14:textId="3959CD63" w:rsidR="00303DCC" w:rsidRPr="0060452C" w:rsidRDefault="00BE6263" w:rsidP="0060452C">
            <w:pPr>
              <w:jc w:val="center"/>
              <w:rPr>
                <w:lang w:val="kk-KZ"/>
              </w:rPr>
            </w:pPr>
            <w:r w:rsidRPr="0060452C">
              <w:rPr>
                <w:lang w:val="kk-KZ"/>
              </w:rPr>
              <w:t>1,3</w:t>
            </w:r>
            <w:r w:rsidR="002E7956" w:rsidRPr="009D1D6F">
              <w:rPr>
                <w:color w:val="000000"/>
                <w:sz w:val="28"/>
                <w:szCs w:val="28"/>
                <w:lang w:val="kk-KZ"/>
              </w:rPr>
              <w:t>×</w:t>
            </w:r>
            <w:r w:rsidRPr="0060452C">
              <w:t>10</w:t>
            </w:r>
            <w:r w:rsidRPr="0060452C">
              <w:rPr>
                <w:vertAlign w:val="superscript"/>
              </w:rPr>
              <w:t>7</w:t>
            </w:r>
          </w:p>
        </w:tc>
      </w:tr>
      <w:tr w:rsidR="00303DCC" w:rsidRPr="0060452C" w14:paraId="324A142B" w14:textId="77777777" w:rsidTr="00C05FB2">
        <w:tc>
          <w:tcPr>
            <w:tcW w:w="3828" w:type="dxa"/>
          </w:tcPr>
          <w:p w14:paraId="291776D6" w14:textId="0758F8FE" w:rsidR="00303DCC" w:rsidRPr="0060452C" w:rsidRDefault="00303DCC" w:rsidP="00542FA0">
            <w:pPr>
              <w:jc w:val="both"/>
              <w:rPr>
                <w:lang w:val="kk-KZ"/>
              </w:rPr>
            </w:pPr>
            <w:r w:rsidRPr="0060452C">
              <w:rPr>
                <w:lang w:val="kk-KZ"/>
              </w:rPr>
              <w:t>Термоультрадыбыспен өңделген түйе сүтінен жасалған йогурт сусыны</w:t>
            </w:r>
          </w:p>
        </w:tc>
        <w:tc>
          <w:tcPr>
            <w:tcW w:w="1275" w:type="dxa"/>
          </w:tcPr>
          <w:p w14:paraId="0436B2CF" w14:textId="11E7D3E6" w:rsidR="00303DCC" w:rsidRPr="0060452C" w:rsidRDefault="00BE6263" w:rsidP="0060452C">
            <w:pPr>
              <w:jc w:val="center"/>
            </w:pPr>
            <w:r w:rsidRPr="0060452C">
              <w:t>5,5</w:t>
            </w:r>
            <w:r w:rsidR="002E7956" w:rsidRPr="009D1D6F">
              <w:rPr>
                <w:color w:val="000000"/>
                <w:sz w:val="28"/>
                <w:szCs w:val="28"/>
                <w:lang w:val="kk-KZ"/>
              </w:rPr>
              <w:t>×</w:t>
            </w:r>
            <w:r w:rsidRPr="0060452C">
              <w:rPr>
                <w:lang w:val="en-US"/>
              </w:rPr>
              <w:t>10</w:t>
            </w:r>
            <w:r w:rsidRPr="0060452C">
              <w:rPr>
                <w:vertAlign w:val="superscript"/>
              </w:rPr>
              <w:t>7</w:t>
            </w:r>
          </w:p>
        </w:tc>
        <w:tc>
          <w:tcPr>
            <w:tcW w:w="1560" w:type="dxa"/>
          </w:tcPr>
          <w:p w14:paraId="4176521E" w14:textId="2117CC11" w:rsidR="00303DCC" w:rsidRPr="0060452C" w:rsidRDefault="00BE6263" w:rsidP="0060452C">
            <w:pPr>
              <w:jc w:val="center"/>
            </w:pPr>
            <w:r w:rsidRPr="0060452C">
              <w:t>3,0</w:t>
            </w:r>
            <w:r w:rsidR="002E7956" w:rsidRPr="009D1D6F">
              <w:rPr>
                <w:color w:val="000000"/>
                <w:sz w:val="28"/>
                <w:szCs w:val="28"/>
                <w:lang w:val="kk-KZ"/>
              </w:rPr>
              <w:t>×</w:t>
            </w:r>
            <w:r w:rsidRPr="0060452C">
              <w:t>10</w:t>
            </w:r>
            <w:r w:rsidRPr="0060452C">
              <w:rPr>
                <w:vertAlign w:val="superscript"/>
              </w:rPr>
              <w:t>7</w:t>
            </w:r>
          </w:p>
        </w:tc>
        <w:tc>
          <w:tcPr>
            <w:tcW w:w="1701" w:type="dxa"/>
          </w:tcPr>
          <w:p w14:paraId="73391519" w14:textId="6AC1593F" w:rsidR="00303DCC" w:rsidRPr="0060452C" w:rsidRDefault="00BE6263" w:rsidP="0060452C">
            <w:pPr>
              <w:jc w:val="center"/>
              <w:rPr>
                <w:lang w:val="kk-KZ"/>
              </w:rPr>
            </w:pPr>
            <w:r w:rsidRPr="0060452C">
              <w:t>1,5</w:t>
            </w:r>
            <w:r w:rsidR="002E7956" w:rsidRPr="009D1D6F">
              <w:rPr>
                <w:color w:val="000000"/>
                <w:sz w:val="28"/>
                <w:szCs w:val="28"/>
                <w:lang w:val="kk-KZ"/>
              </w:rPr>
              <w:t>×</w:t>
            </w:r>
            <w:r w:rsidRPr="0060452C">
              <w:t>10</w:t>
            </w:r>
            <w:r w:rsidRPr="0060452C">
              <w:rPr>
                <w:vertAlign w:val="superscript"/>
              </w:rPr>
              <w:t>7</w:t>
            </w:r>
          </w:p>
        </w:tc>
        <w:tc>
          <w:tcPr>
            <w:tcW w:w="1417" w:type="dxa"/>
          </w:tcPr>
          <w:p w14:paraId="6FEB55DE" w14:textId="58C144FA" w:rsidR="00303DCC" w:rsidRPr="0060452C" w:rsidRDefault="00BE6263" w:rsidP="0060452C">
            <w:pPr>
              <w:jc w:val="center"/>
              <w:rPr>
                <w:lang w:val="kk-KZ"/>
              </w:rPr>
            </w:pPr>
            <w:r w:rsidRPr="0060452C">
              <w:rPr>
                <w:lang w:val="kk-KZ"/>
              </w:rPr>
              <w:t>1,0</w:t>
            </w:r>
            <w:r w:rsidR="002E7956" w:rsidRPr="009D1D6F">
              <w:rPr>
                <w:color w:val="000000"/>
                <w:sz w:val="28"/>
                <w:szCs w:val="28"/>
                <w:lang w:val="kk-KZ"/>
              </w:rPr>
              <w:t>×</w:t>
            </w:r>
            <w:r w:rsidRPr="0060452C">
              <w:t>10</w:t>
            </w:r>
            <w:r w:rsidRPr="0060452C">
              <w:rPr>
                <w:vertAlign w:val="superscript"/>
              </w:rPr>
              <w:t>7</w:t>
            </w:r>
          </w:p>
        </w:tc>
      </w:tr>
    </w:tbl>
    <w:p w14:paraId="21812367" w14:textId="77777777" w:rsidR="00303DCC" w:rsidRPr="0060452C" w:rsidRDefault="00303DCC" w:rsidP="00303DCC">
      <w:pPr>
        <w:jc w:val="both"/>
        <w:rPr>
          <w:lang w:val="kk-KZ"/>
        </w:rPr>
      </w:pPr>
    </w:p>
    <w:p w14:paraId="1167B914" w14:textId="2F4E43C9" w:rsidR="009D1D6F" w:rsidRPr="00416C04" w:rsidRDefault="002E7956" w:rsidP="00416C04">
      <w:pPr>
        <w:ind w:firstLine="709"/>
        <w:jc w:val="both"/>
        <w:rPr>
          <w:sz w:val="28"/>
          <w:szCs w:val="28"/>
          <w:lang w:val="kk-KZ"/>
        </w:rPr>
      </w:pPr>
      <w:r w:rsidRPr="00416C04">
        <w:rPr>
          <w:sz w:val="28"/>
          <w:szCs w:val="28"/>
          <w:lang w:val="kk-KZ"/>
        </w:rPr>
        <w:t xml:space="preserve">Алынған нәтижелер сақтау барысында екі үлгіде де сүтқышқылды бактериялар санының біртіндеп төмендейтінін көрсетті. </w:t>
      </w:r>
      <w:r w:rsidR="009D1D6F" w:rsidRPr="00416C04">
        <w:rPr>
          <w:sz w:val="28"/>
          <w:szCs w:val="28"/>
          <w:lang w:val="kk-KZ"/>
        </w:rPr>
        <w:t xml:space="preserve">Пастерленген сүттен </w:t>
      </w:r>
      <w:r w:rsidRPr="00416C04">
        <w:rPr>
          <w:sz w:val="28"/>
          <w:szCs w:val="28"/>
          <w:lang w:val="kk-KZ"/>
        </w:rPr>
        <w:t>дайындалған</w:t>
      </w:r>
      <w:r w:rsidR="009D1D6F" w:rsidRPr="00416C04">
        <w:rPr>
          <w:sz w:val="28"/>
          <w:szCs w:val="28"/>
          <w:lang w:val="kk-KZ"/>
        </w:rPr>
        <w:t xml:space="preserve"> йогурт сусын</w:t>
      </w:r>
      <w:r w:rsidRPr="00416C04">
        <w:rPr>
          <w:sz w:val="28"/>
          <w:szCs w:val="28"/>
          <w:lang w:val="kk-KZ"/>
        </w:rPr>
        <w:t>ындағы сүтқышқылды</w:t>
      </w:r>
      <w:r w:rsidR="009D1D6F" w:rsidRPr="00416C04">
        <w:rPr>
          <w:sz w:val="28"/>
          <w:szCs w:val="28"/>
          <w:lang w:val="kk-KZ"/>
        </w:rPr>
        <w:t xml:space="preserve"> бактериялар мөлшері </w:t>
      </w:r>
      <w:r w:rsidRPr="00416C04">
        <w:rPr>
          <w:sz w:val="28"/>
          <w:szCs w:val="28"/>
          <w:lang w:val="kk-KZ"/>
        </w:rPr>
        <w:t xml:space="preserve">салыстырмалы </w:t>
      </w:r>
      <w:r w:rsidR="009D1D6F" w:rsidRPr="00416C04">
        <w:rPr>
          <w:sz w:val="28"/>
          <w:szCs w:val="28"/>
          <w:lang w:val="kk-KZ"/>
        </w:rPr>
        <w:t xml:space="preserve">жоғары </w:t>
      </w:r>
      <w:r w:rsidRPr="00416C04">
        <w:rPr>
          <w:sz w:val="28"/>
          <w:szCs w:val="28"/>
          <w:lang w:val="kk-KZ"/>
        </w:rPr>
        <w:t xml:space="preserve">мөлшерде </w:t>
      </w:r>
      <w:r w:rsidR="009D1D6F" w:rsidRPr="00416C04">
        <w:rPr>
          <w:sz w:val="28"/>
          <w:szCs w:val="28"/>
          <w:lang w:val="kk-KZ"/>
        </w:rPr>
        <w:t>сақталып, 7 тәулікте 1,3×10⁷ КТБ/см³ құрады, ал термоультрадыбыспен өңделген үлгіде 1,0×10⁷ КТБ/см³ дейін төмендеді. Бұл пастерленген үлгіде микроорганизмдердің белсенділігі жоғары екенін, ал термоультрадыбыстық өңдеуде олардың белсенділігі тезірек бәсеңдейтінін көрсетеді.</w:t>
      </w:r>
      <w:r w:rsidRPr="00416C04">
        <w:rPr>
          <w:sz w:val="28"/>
          <w:szCs w:val="28"/>
          <w:lang w:val="kk-KZ"/>
        </w:rPr>
        <w:t xml:space="preserve"> Жалпы алғанда, екі үлгі де КО ТР 033/2013 талаптарына сәйкес келеді.</w:t>
      </w:r>
    </w:p>
    <w:p w14:paraId="062191E8" w14:textId="4D27F826" w:rsidR="00350849" w:rsidRPr="007B7C34" w:rsidRDefault="00EF148B" w:rsidP="00A6156C">
      <w:pPr>
        <w:pStyle w:val="10"/>
        <w:ind w:firstLine="708"/>
        <w:jc w:val="both"/>
        <w:rPr>
          <w:rFonts w:ascii="Times New Roman" w:hAnsi="Times New Roman" w:cs="Times New Roman"/>
          <w:b/>
          <w:bCs/>
          <w:color w:val="000000" w:themeColor="text1"/>
          <w:sz w:val="28"/>
          <w:szCs w:val="28"/>
          <w:lang w:val="kk-KZ"/>
        </w:rPr>
      </w:pPr>
      <w:bookmarkStart w:id="90" w:name="_Toc226733041"/>
      <w:r w:rsidRPr="007B7C34">
        <w:rPr>
          <w:rFonts w:ascii="Times New Roman" w:hAnsi="Times New Roman" w:cs="Times New Roman"/>
          <w:b/>
          <w:bCs/>
          <w:color w:val="000000" w:themeColor="text1"/>
          <w:sz w:val="28"/>
          <w:szCs w:val="28"/>
          <w:lang w:val="kk-KZ"/>
        </w:rPr>
        <w:t>3.</w:t>
      </w:r>
      <w:r w:rsidR="00E03EF2" w:rsidRPr="00E03EF2">
        <w:rPr>
          <w:rFonts w:ascii="Times New Roman" w:hAnsi="Times New Roman" w:cs="Times New Roman"/>
          <w:b/>
          <w:bCs/>
          <w:color w:val="000000" w:themeColor="text1"/>
          <w:sz w:val="28"/>
          <w:szCs w:val="28"/>
          <w:lang w:val="kk-KZ"/>
        </w:rPr>
        <w:t>9</w:t>
      </w:r>
      <w:r w:rsidRPr="007B7C34">
        <w:rPr>
          <w:rFonts w:ascii="Times New Roman" w:hAnsi="Times New Roman" w:cs="Times New Roman"/>
          <w:b/>
          <w:bCs/>
          <w:color w:val="000000" w:themeColor="text1"/>
          <w:sz w:val="28"/>
          <w:szCs w:val="28"/>
          <w:lang w:val="kk-KZ"/>
        </w:rPr>
        <w:t xml:space="preserve"> </w:t>
      </w:r>
      <w:r w:rsidRPr="001A2C1C">
        <w:rPr>
          <w:rFonts w:ascii="Times New Roman" w:hAnsi="Times New Roman" w:cs="Times New Roman"/>
          <w:b/>
          <w:bCs/>
          <w:color w:val="000000" w:themeColor="text1"/>
          <w:sz w:val="28"/>
          <w:szCs w:val="28"/>
          <w:lang w:val="kk-KZ"/>
        </w:rPr>
        <w:t>Т</w:t>
      </w:r>
      <w:r w:rsidRPr="007B7C34">
        <w:rPr>
          <w:rFonts w:ascii="Times New Roman" w:hAnsi="Times New Roman" w:cs="Times New Roman"/>
          <w:b/>
          <w:bCs/>
          <w:color w:val="000000" w:themeColor="text1"/>
          <w:sz w:val="28"/>
          <w:szCs w:val="28"/>
          <w:lang w:val="kk-KZ"/>
        </w:rPr>
        <w:t xml:space="preserve">үйе сүтін </w:t>
      </w:r>
      <w:r w:rsidRPr="001A2C1C">
        <w:rPr>
          <w:rFonts w:ascii="Times New Roman" w:hAnsi="Times New Roman" w:cs="Times New Roman"/>
          <w:b/>
          <w:bCs/>
          <w:color w:val="000000" w:themeColor="text1"/>
          <w:sz w:val="28"/>
          <w:szCs w:val="28"/>
          <w:lang w:val="kk-KZ"/>
        </w:rPr>
        <w:t>а</w:t>
      </w:r>
      <w:r w:rsidRPr="007B7C34">
        <w:rPr>
          <w:rFonts w:ascii="Times New Roman" w:hAnsi="Times New Roman" w:cs="Times New Roman"/>
          <w:b/>
          <w:bCs/>
          <w:color w:val="000000" w:themeColor="text1"/>
          <w:sz w:val="28"/>
          <w:szCs w:val="28"/>
          <w:lang w:val="kk-KZ"/>
        </w:rPr>
        <w:t xml:space="preserve">лдын ала өңдеудің вакуум-сублимациялық кептіру ұзақтығына  </w:t>
      </w:r>
      <w:r w:rsidRPr="001A2C1C">
        <w:rPr>
          <w:rFonts w:ascii="Times New Roman" w:hAnsi="Times New Roman" w:cs="Times New Roman"/>
          <w:b/>
          <w:bCs/>
          <w:color w:val="000000" w:themeColor="text1"/>
          <w:sz w:val="28"/>
          <w:szCs w:val="28"/>
          <w:lang w:val="kk-KZ"/>
        </w:rPr>
        <w:t xml:space="preserve">және сапасына </w:t>
      </w:r>
      <w:r w:rsidRPr="007B7C34">
        <w:rPr>
          <w:rFonts w:ascii="Times New Roman" w:hAnsi="Times New Roman" w:cs="Times New Roman"/>
          <w:b/>
          <w:bCs/>
          <w:color w:val="000000" w:themeColor="text1"/>
          <w:sz w:val="28"/>
          <w:szCs w:val="28"/>
          <w:lang w:val="kk-KZ"/>
        </w:rPr>
        <w:t>әсері</w:t>
      </w:r>
      <w:bookmarkEnd w:id="90"/>
    </w:p>
    <w:p w14:paraId="50E72761" w14:textId="77777777" w:rsidR="00350849" w:rsidRPr="007B7C34" w:rsidRDefault="00350849" w:rsidP="00350849">
      <w:pPr>
        <w:ind w:firstLine="709"/>
        <w:jc w:val="both"/>
        <w:rPr>
          <w:sz w:val="28"/>
          <w:szCs w:val="28"/>
          <w:lang w:val="kk-KZ"/>
        </w:rPr>
      </w:pPr>
      <w:r w:rsidRPr="007B7C34">
        <w:rPr>
          <w:sz w:val="28"/>
          <w:szCs w:val="28"/>
          <w:lang w:val="kk-KZ"/>
        </w:rPr>
        <w:t xml:space="preserve">Ультрадыбыстық өңдеу 20 кГц жиілікте жұмыс істейтін ультрадыбыстық генераторды қолдану арқылы, әртүрлі қуат деңгейлерінде (200-ден 500 Вт-қа дейін) және әсер ету уақытының әртүрлі ұзақтығында (2-ден 5 минутқа дейін) жүргізілді. Бұл әдіс май түйіршіктерін бұзу және сүттегі бөлшектердің біркелкі </w:t>
      </w:r>
      <w:r w:rsidRPr="007B7C34">
        <w:rPr>
          <w:sz w:val="28"/>
          <w:szCs w:val="28"/>
          <w:lang w:val="kk-KZ"/>
        </w:rPr>
        <w:lastRenderedPageBreak/>
        <w:t>таралуын жақсарту қабілетіне байланысты таңдалды, бұл жылу алмасудың және сублимация процесінің жеделдеуіне ықпал етеді.</w:t>
      </w:r>
    </w:p>
    <w:p w14:paraId="4EDE939F" w14:textId="77777777" w:rsidR="00350849" w:rsidRPr="007B7C34" w:rsidRDefault="00350849" w:rsidP="00350849">
      <w:pPr>
        <w:ind w:firstLine="709"/>
        <w:jc w:val="both"/>
        <w:rPr>
          <w:sz w:val="28"/>
          <w:szCs w:val="28"/>
          <w:lang w:val="kk-KZ"/>
        </w:rPr>
      </w:pPr>
      <w:r w:rsidRPr="007B7C34">
        <w:rPr>
          <w:sz w:val="28"/>
          <w:szCs w:val="28"/>
          <w:lang w:val="kk-KZ"/>
        </w:rPr>
        <w:t>Гомогенизация жоғары қысымды гомогенизаторды пайдалану арқылы 100-ден 200 барға дейінгі қысымда жүргізілді. Бұл әдіс май түйіршіктерінің өлшемін азайту және біркелкі эмульсия қалыптастыру үшін қолданылды, нәтижесінде сүт құрылымы жақсарып, кептіру процесі жылдамдайды.</w:t>
      </w:r>
    </w:p>
    <w:p w14:paraId="4BD21D5E" w14:textId="77777777" w:rsidR="00350849" w:rsidRPr="007B7C34" w:rsidRDefault="00350849" w:rsidP="00350849">
      <w:pPr>
        <w:ind w:firstLine="709"/>
        <w:jc w:val="both"/>
        <w:rPr>
          <w:sz w:val="28"/>
          <w:szCs w:val="28"/>
          <w:lang w:val="kk-KZ"/>
        </w:rPr>
      </w:pPr>
      <w:r w:rsidRPr="007B7C34">
        <w:rPr>
          <w:sz w:val="28"/>
          <w:szCs w:val="28"/>
          <w:lang w:val="kk-KZ"/>
        </w:rPr>
        <w:t>Сублимациялық кептіру процесін модельдеу үшін түйе сүтінің физика-химиялық қасиеттерін ескеретін критерийлік теңдеулер әзірленді. Бұл қасиеттерге тығыздық, жылу өткізгіштік, меншікті жылу сыйымдылығы, сондай-ақ жылу және масса алмасу процестерімен байланысты параметрлер жатады. Негізгі назар температураның, қысымның, мұздатылған қабаттың қалыңдығының және ультрадыбыстық өңдеу мен гомогенизация параметрлерінің өзгеруіне байланысты кептірудің әрбір кезеңінің уақытын болжауға мүмкіндік беретін теңдеулерді әзірлеуге аударылды. Критерийлік теңдеулер Нуссельт, Рейнольдс және Прандтль сандарына негізделді. Сонымен қатар, Фурье жылуөткізгіштік теңдеулері және Фиктің масса алмасу теңдеулері қолданылды.</w:t>
      </w:r>
    </w:p>
    <w:p w14:paraId="56BD7A7C" w14:textId="77777777" w:rsidR="00350849" w:rsidRPr="007B7C34" w:rsidRDefault="00350849" w:rsidP="00350849">
      <w:pPr>
        <w:ind w:firstLine="709"/>
        <w:jc w:val="both"/>
        <w:rPr>
          <w:sz w:val="28"/>
          <w:szCs w:val="28"/>
          <w:lang w:val="kk-KZ"/>
        </w:rPr>
      </w:pPr>
      <w:r w:rsidRPr="007B7C34">
        <w:rPr>
          <w:sz w:val="28"/>
          <w:szCs w:val="28"/>
          <w:lang w:val="kk-KZ"/>
        </w:rPr>
        <w:t>К</w:t>
      </w:r>
      <w:r w:rsidRPr="007B7C34">
        <w:rPr>
          <w:i/>
          <w:iCs/>
          <w:sz w:val="28"/>
          <w:szCs w:val="28"/>
          <w:lang w:val="kk-KZ"/>
        </w:rPr>
        <w:t>ритерийлік теңдеулер және кептіру параметрлерін есептеу</w:t>
      </w:r>
    </w:p>
    <w:p w14:paraId="3E10D0FF" w14:textId="342C30DA" w:rsidR="00350849" w:rsidRPr="007B7C34" w:rsidRDefault="00350849" w:rsidP="00350849">
      <w:pPr>
        <w:ind w:firstLine="709"/>
        <w:jc w:val="both"/>
        <w:rPr>
          <w:sz w:val="28"/>
          <w:szCs w:val="28"/>
          <w:lang w:val="kk-KZ"/>
        </w:rPr>
      </w:pPr>
      <w:r w:rsidRPr="007B7C34">
        <w:rPr>
          <w:sz w:val="28"/>
          <w:szCs w:val="28"/>
          <w:lang w:val="kk-KZ"/>
        </w:rPr>
        <w:t xml:space="preserve">Сублимациялық кептіру процесін модельдеу үшін сүттің тығыздығы мен өнімнің физика-химиялық қасиеттерін ескеретін критерийлік теңдеулер шығарылды. Есептеулердің негізі жылу алмасумен байланысты Нуссельт теңдеуі және масса алмасуды сипаттайтын Фик теңдеуі болды. Жылу алмасу мен масса алмасуды сипаттайтын теңдеулер алынды. Мысалы, сублимация жылдамдығы келесі </w:t>
      </w:r>
      <w:r w:rsidR="00883E16" w:rsidRPr="00883E16">
        <w:rPr>
          <w:sz w:val="28"/>
          <w:szCs w:val="28"/>
          <w:lang w:val="kk-KZ"/>
        </w:rPr>
        <w:t>12</w:t>
      </w:r>
      <w:r w:rsidRPr="007B7C34">
        <w:rPr>
          <w:sz w:val="28"/>
          <w:szCs w:val="28"/>
          <w:lang w:val="kk-KZ"/>
        </w:rPr>
        <w:t>-формула бойынша есептелді:</w:t>
      </w:r>
    </w:p>
    <w:p w14:paraId="262E9A55" w14:textId="77777777" w:rsidR="00350849" w:rsidRPr="007B7C34" w:rsidRDefault="00350849" w:rsidP="00350849">
      <w:pPr>
        <w:ind w:firstLine="709"/>
        <w:jc w:val="both"/>
        <w:rPr>
          <w:sz w:val="28"/>
          <w:szCs w:val="28"/>
          <w:lang w:val="kk-KZ"/>
        </w:rPr>
      </w:pPr>
    </w:p>
    <w:p w14:paraId="64E38498" w14:textId="19AAD272" w:rsidR="00350849" w:rsidRPr="00883E16" w:rsidRDefault="00350849" w:rsidP="00350849">
      <w:pPr>
        <w:jc w:val="right"/>
        <w:rPr>
          <w:sz w:val="28"/>
          <w:szCs w:val="28"/>
          <w:lang w:val="kk-KZ"/>
        </w:rPr>
      </w:pPr>
      <w:r w:rsidRPr="00883E16">
        <w:rPr>
          <w:sz w:val="28"/>
          <w:szCs w:val="28"/>
          <w:lang w:val="kk-KZ"/>
        </w:rPr>
        <w:t>m˙=</w:t>
      </w:r>
      <m:oMath>
        <m:f>
          <m:fPr>
            <m:ctrlPr>
              <w:rPr>
                <w:rFonts w:ascii="Cambria Math" w:hAnsi="Cambria Math"/>
                <w:i/>
                <w:sz w:val="28"/>
                <w:szCs w:val="28"/>
              </w:rPr>
            </m:ctrlPr>
          </m:fPr>
          <m:num>
            <m:r>
              <w:rPr>
                <w:rFonts w:ascii="Cambria Math" w:hAnsi="Cambria Math"/>
                <w:sz w:val="28"/>
                <w:szCs w:val="28"/>
                <w:lang w:val="kk-KZ"/>
              </w:rPr>
              <m:t>k*A(</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s</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sub</m:t>
                </m:r>
              </m:sub>
            </m:sSub>
            <m:r>
              <w:rPr>
                <w:rFonts w:ascii="Cambria Math" w:hAnsi="Cambria Math"/>
                <w:sz w:val="28"/>
                <w:szCs w:val="28"/>
                <w:lang w:val="kk-KZ"/>
              </w:rPr>
              <m:t>)</m:t>
            </m:r>
          </m:num>
          <m:den>
            <m:sSub>
              <m:sSubPr>
                <m:ctrlPr>
                  <w:rPr>
                    <w:rFonts w:ascii="Cambria Math" w:hAnsi="Cambria Math"/>
                    <w:i/>
                    <w:sz w:val="28"/>
                    <w:szCs w:val="28"/>
                  </w:rPr>
                </m:ctrlPr>
              </m:sSubPr>
              <m:e>
                <m:r>
                  <w:rPr>
                    <w:rFonts w:ascii="Cambria Math" w:hAnsi="Cambria Math"/>
                    <w:sz w:val="28"/>
                    <w:szCs w:val="28"/>
                    <w:lang w:val="kk-KZ"/>
                  </w:rPr>
                  <m:t>L</m:t>
                </m:r>
              </m:e>
              <m:sub>
                <m:r>
                  <w:rPr>
                    <w:rFonts w:ascii="Cambria Math" w:hAnsi="Cambria Math"/>
                    <w:sz w:val="28"/>
                    <w:szCs w:val="28"/>
                    <w:lang w:val="kk-KZ"/>
                  </w:rPr>
                  <m:t>s</m:t>
                </m:r>
              </m:sub>
            </m:sSub>
            <m:r>
              <w:rPr>
                <w:rFonts w:ascii="Cambria Math" w:hAnsi="Cambria Math"/>
                <w:sz w:val="28"/>
                <w:szCs w:val="28"/>
                <w:lang w:val="kk-KZ"/>
              </w:rPr>
              <m:t>*d</m:t>
            </m:r>
          </m:den>
        </m:f>
      </m:oMath>
      <w:r w:rsidRPr="00883E16">
        <w:rPr>
          <w:sz w:val="28"/>
          <w:szCs w:val="28"/>
          <w:lang w:val="kk-KZ"/>
        </w:rPr>
        <w:t xml:space="preserve"> , </w:t>
      </w:r>
      <w:r w:rsidRPr="00883E16">
        <w:rPr>
          <w:sz w:val="28"/>
          <w:szCs w:val="28"/>
          <w:lang w:val="kk-KZ"/>
        </w:rPr>
        <w:tab/>
        <w:t xml:space="preserve">                                                   </w:t>
      </w:r>
      <w:r w:rsidRPr="00883E16">
        <w:rPr>
          <w:sz w:val="28"/>
          <w:szCs w:val="28"/>
          <w:lang w:val="kk-KZ"/>
        </w:rPr>
        <w:tab/>
        <w:t>(</w:t>
      </w:r>
      <w:r w:rsidR="00883E16" w:rsidRPr="00883E16">
        <w:rPr>
          <w:sz w:val="28"/>
          <w:szCs w:val="28"/>
          <w:lang w:val="kk-KZ"/>
        </w:rPr>
        <w:t>12</w:t>
      </w:r>
      <w:r w:rsidRPr="00883E16">
        <w:rPr>
          <w:sz w:val="28"/>
          <w:szCs w:val="28"/>
          <w:lang w:val="kk-KZ"/>
        </w:rPr>
        <w:t>)</w:t>
      </w:r>
    </w:p>
    <w:p w14:paraId="0762B3A2" w14:textId="77777777" w:rsidR="00350849" w:rsidRPr="0036524D" w:rsidRDefault="00350849" w:rsidP="00350849">
      <w:pPr>
        <w:spacing w:before="100" w:beforeAutospacing="1" w:after="100" w:afterAutospacing="1"/>
        <w:ind w:firstLine="709"/>
        <w:outlineLvl w:val="4"/>
        <w:rPr>
          <w:sz w:val="28"/>
          <w:szCs w:val="28"/>
          <w:lang w:val="kk-KZ"/>
        </w:rPr>
      </w:pPr>
      <w:r w:rsidRPr="0036524D">
        <w:rPr>
          <w:sz w:val="28"/>
          <w:szCs w:val="28"/>
          <w:lang w:val="kk-KZ"/>
        </w:rPr>
        <w:t>мұнда:</w:t>
      </w:r>
      <w:r w:rsidRPr="0036524D">
        <w:rPr>
          <w:sz w:val="28"/>
          <w:szCs w:val="28"/>
          <w:lang w:val="kk-KZ"/>
        </w:rPr>
        <w:br/>
        <w:t>m˙ — сублимация жылдамдығы (кг/с),</w:t>
      </w:r>
      <w:r w:rsidRPr="0036524D">
        <w:rPr>
          <w:sz w:val="28"/>
          <w:szCs w:val="28"/>
          <w:lang w:val="kk-KZ"/>
        </w:rPr>
        <w:br/>
        <w:t>k — сүттің мұздатылған қабатының жылу өткізгіштігі (2.2 Вт/м·K),</w:t>
      </w:r>
      <w:r w:rsidRPr="0036524D">
        <w:rPr>
          <w:sz w:val="28"/>
          <w:szCs w:val="28"/>
          <w:lang w:val="kk-KZ"/>
        </w:rPr>
        <w:br/>
        <w:t>A — өнімнің беткі ауданы (0.2 м²),</w:t>
      </w:r>
      <w:r w:rsidRPr="0036524D">
        <w:rPr>
          <w:sz w:val="28"/>
          <w:szCs w:val="28"/>
          <w:lang w:val="kk-KZ"/>
        </w:rPr>
        <w:br/>
        <w:t>Ts — сөре температурасы (253 K),</w:t>
      </w:r>
      <w:r w:rsidRPr="0036524D">
        <w:rPr>
          <w:sz w:val="28"/>
          <w:szCs w:val="28"/>
          <w:lang w:val="kk-KZ"/>
        </w:rPr>
        <w:br/>
        <w:t>Tsub — сублимация фронтының температурасы (238 K),</w:t>
      </w:r>
      <w:r w:rsidRPr="0036524D">
        <w:rPr>
          <w:sz w:val="28"/>
          <w:szCs w:val="28"/>
          <w:lang w:val="kk-KZ"/>
        </w:rPr>
        <w:br/>
        <w:t>Ls — мұздың меншікті сублимация жылуы (2 839 000 Дж/кг),</w:t>
      </w:r>
      <w:r w:rsidRPr="0036524D">
        <w:rPr>
          <w:sz w:val="28"/>
          <w:szCs w:val="28"/>
          <w:lang w:val="kk-KZ"/>
        </w:rPr>
        <w:br/>
        <w:t>d — мұздатылған қабаттың қалыңдығы (0.005 м).</w:t>
      </w:r>
    </w:p>
    <w:p w14:paraId="7091FD5A" w14:textId="2569C758" w:rsidR="00350849" w:rsidRPr="00BA7CC1" w:rsidRDefault="00350849" w:rsidP="00350849">
      <w:pPr>
        <w:spacing w:before="100" w:beforeAutospacing="1" w:after="100" w:afterAutospacing="1"/>
        <w:ind w:firstLine="709"/>
        <w:outlineLvl w:val="4"/>
        <w:rPr>
          <w:sz w:val="28"/>
          <w:szCs w:val="28"/>
          <w:lang w:val="kk-KZ"/>
        </w:rPr>
      </w:pPr>
      <w:r w:rsidRPr="0036524D">
        <w:rPr>
          <w:sz w:val="28"/>
          <w:szCs w:val="28"/>
          <w:lang w:val="kk-KZ"/>
        </w:rPr>
        <w:t xml:space="preserve">Нуссельт, Рейнольдс және Прандтль сандарын есептеу </w:t>
      </w:r>
      <w:r w:rsidR="00883E16" w:rsidRPr="0036524D">
        <w:rPr>
          <w:sz w:val="28"/>
          <w:szCs w:val="28"/>
          <w:lang w:val="kk-KZ"/>
        </w:rPr>
        <w:t>13</w:t>
      </w:r>
      <w:r w:rsidRPr="0036524D">
        <w:rPr>
          <w:sz w:val="28"/>
          <w:szCs w:val="28"/>
          <w:lang w:val="kk-KZ"/>
        </w:rPr>
        <w:t>-формула бойынша жүргізілді:</w:t>
      </w:r>
    </w:p>
    <w:p w14:paraId="2BB16C0B" w14:textId="77777777" w:rsidR="00350849" w:rsidRPr="0036524D" w:rsidRDefault="00350849" w:rsidP="00350849">
      <w:pPr>
        <w:pStyle w:val="ac"/>
        <w:spacing w:before="100" w:beforeAutospacing="1" w:after="100" w:afterAutospacing="1"/>
        <w:ind w:left="1080"/>
        <w:outlineLvl w:val="4"/>
        <w:rPr>
          <w:b/>
          <w:bCs/>
          <w:sz w:val="28"/>
          <w:szCs w:val="28"/>
          <w:lang w:val="kk-KZ"/>
        </w:rPr>
      </w:pPr>
    </w:p>
    <w:p w14:paraId="508AAFB2" w14:textId="794C76B9" w:rsidR="00350849" w:rsidRPr="00BA7CC1" w:rsidRDefault="00350849" w:rsidP="00350849">
      <w:pPr>
        <w:pStyle w:val="ac"/>
        <w:spacing w:before="100" w:beforeAutospacing="1" w:after="100" w:afterAutospacing="1"/>
        <w:jc w:val="right"/>
        <w:outlineLvl w:val="4"/>
        <w:rPr>
          <w:bCs/>
          <w:sz w:val="28"/>
          <w:szCs w:val="28"/>
        </w:rPr>
      </w:pPr>
      <m:oMath>
        <m:r>
          <w:rPr>
            <w:rFonts w:ascii="Cambria Math" w:hAnsi="Cambria Math"/>
            <w:sz w:val="28"/>
            <w:szCs w:val="28"/>
          </w:rPr>
          <m:t>Nu=C*</m:t>
        </m:r>
        <m:sSup>
          <m:sSupPr>
            <m:ctrlPr>
              <w:rPr>
                <w:rFonts w:ascii="Cambria Math" w:hAnsi="Cambria Math"/>
                <w:bCs/>
                <w:i/>
                <w:sz w:val="28"/>
                <w:szCs w:val="28"/>
              </w:rPr>
            </m:ctrlPr>
          </m:sSupPr>
          <m:e>
            <m:r>
              <w:rPr>
                <w:rFonts w:ascii="Cambria Math" w:hAnsi="Cambria Math"/>
                <w:sz w:val="28"/>
                <w:szCs w:val="28"/>
              </w:rPr>
              <m:t>Re</m:t>
            </m:r>
          </m:e>
          <m:sup>
            <m:r>
              <w:rPr>
                <w:rFonts w:ascii="Cambria Math" w:hAnsi="Cambria Math"/>
                <w:sz w:val="28"/>
                <w:szCs w:val="28"/>
              </w:rPr>
              <m:t>m</m:t>
            </m:r>
          </m:sup>
        </m:sSup>
        <m:r>
          <w:rPr>
            <w:rFonts w:ascii="Cambria Math" w:hAnsi="Cambria Math"/>
            <w:sz w:val="28"/>
            <w:szCs w:val="28"/>
          </w:rPr>
          <m:t>*</m:t>
        </m:r>
        <m:sSup>
          <m:sSupPr>
            <m:ctrlPr>
              <w:rPr>
                <w:rFonts w:ascii="Cambria Math" w:hAnsi="Cambria Math"/>
                <w:bCs/>
                <w:i/>
                <w:sz w:val="28"/>
                <w:szCs w:val="28"/>
              </w:rPr>
            </m:ctrlPr>
          </m:sSupPr>
          <m:e>
            <m:r>
              <w:rPr>
                <w:rFonts w:ascii="Cambria Math" w:hAnsi="Cambria Math"/>
                <w:sz w:val="28"/>
                <w:szCs w:val="28"/>
              </w:rPr>
              <m:t>Pr</m:t>
            </m:r>
          </m:e>
          <m:sup>
            <m:r>
              <w:rPr>
                <w:rFonts w:ascii="Cambria Math" w:hAnsi="Cambria Math"/>
                <w:sz w:val="28"/>
                <w:szCs w:val="28"/>
              </w:rPr>
              <m:t>n</m:t>
            </m:r>
          </m:sup>
        </m:sSup>
      </m:oMath>
      <w:r w:rsidRPr="00BA7CC1">
        <w:rPr>
          <w:bCs/>
          <w:sz w:val="28"/>
          <w:szCs w:val="28"/>
        </w:rPr>
        <w:t xml:space="preserve">, </w:t>
      </w:r>
      <w:r w:rsidRPr="00BA7CC1">
        <w:rPr>
          <w:bCs/>
          <w:sz w:val="28"/>
          <w:szCs w:val="28"/>
        </w:rPr>
        <w:tab/>
      </w:r>
      <w:r w:rsidRPr="00BA7CC1">
        <w:rPr>
          <w:bCs/>
          <w:sz w:val="28"/>
          <w:szCs w:val="28"/>
        </w:rPr>
        <w:tab/>
        <w:t xml:space="preserve">                                                 </w:t>
      </w:r>
      <w:proofErr w:type="gramStart"/>
      <w:r w:rsidRPr="00BA7CC1">
        <w:rPr>
          <w:bCs/>
          <w:sz w:val="28"/>
          <w:szCs w:val="28"/>
        </w:rPr>
        <w:t xml:space="preserve">   (</w:t>
      </w:r>
      <w:proofErr w:type="gramEnd"/>
      <w:r w:rsidR="00883E16" w:rsidRPr="00756A48">
        <w:rPr>
          <w:bCs/>
          <w:sz w:val="28"/>
          <w:szCs w:val="28"/>
        </w:rPr>
        <w:t>13</w:t>
      </w:r>
      <w:r w:rsidRPr="00BA7CC1">
        <w:rPr>
          <w:bCs/>
          <w:sz w:val="28"/>
          <w:szCs w:val="28"/>
        </w:rPr>
        <w:t>)</w:t>
      </w:r>
    </w:p>
    <w:p w14:paraId="7383275D" w14:textId="77777777" w:rsidR="00350849" w:rsidRPr="00BA7CC1" w:rsidRDefault="00350849" w:rsidP="00350849">
      <w:pPr>
        <w:pStyle w:val="aff1"/>
        <w:ind w:firstLine="709"/>
        <w:rPr>
          <w:rFonts w:ascii="Times New Roman" w:hAnsi="Times New Roman" w:cs="Times New Roman"/>
          <w:sz w:val="28"/>
          <w:szCs w:val="28"/>
        </w:rPr>
      </w:pPr>
      <w:r w:rsidRPr="00BA7CC1">
        <w:rPr>
          <w:rFonts w:ascii="Times New Roman" w:hAnsi="Times New Roman" w:cs="Times New Roman"/>
          <w:sz w:val="28"/>
          <w:szCs w:val="28"/>
        </w:rPr>
        <w:t>мұнда:</w:t>
      </w:r>
    </w:p>
    <w:p w14:paraId="098A039D" w14:textId="77777777" w:rsidR="00350849" w:rsidRPr="00BA7CC1" w:rsidRDefault="00350849" w:rsidP="00350849">
      <w:pPr>
        <w:pStyle w:val="aff1"/>
        <w:ind w:firstLine="709"/>
        <w:rPr>
          <w:rFonts w:ascii="Times New Roman" w:hAnsi="Times New Roman" w:cs="Times New Roman"/>
          <w:sz w:val="28"/>
          <w:szCs w:val="28"/>
          <w:lang w:val="en-US"/>
        </w:rPr>
      </w:pPr>
      <w:r w:rsidRPr="00BA7CC1">
        <w:rPr>
          <w:rFonts w:ascii="Times New Roman" w:hAnsi="Times New Roman" w:cs="Times New Roman"/>
          <w:sz w:val="28"/>
          <w:szCs w:val="28"/>
          <w:lang w:val="en-US"/>
        </w:rPr>
        <w:t>C=0.</w:t>
      </w:r>
      <w:proofErr w:type="gramStart"/>
      <w:r w:rsidRPr="00BA7CC1">
        <w:rPr>
          <w:rFonts w:ascii="Times New Roman" w:hAnsi="Times New Roman" w:cs="Times New Roman"/>
          <w:sz w:val="28"/>
          <w:szCs w:val="28"/>
          <w:lang w:val="en-US"/>
        </w:rPr>
        <w:t>023,  m</w:t>
      </w:r>
      <w:proofErr w:type="gramEnd"/>
      <w:r w:rsidRPr="00BA7CC1">
        <w:rPr>
          <w:rFonts w:ascii="Times New Roman" w:hAnsi="Times New Roman" w:cs="Times New Roman"/>
          <w:sz w:val="28"/>
          <w:szCs w:val="28"/>
          <w:lang w:val="en-US"/>
        </w:rPr>
        <w:t>=0.8, n=0.33,</w:t>
      </w:r>
    </w:p>
    <w:p w14:paraId="0EB95603" w14:textId="77777777" w:rsidR="00350849" w:rsidRPr="00BA7CC1" w:rsidRDefault="00350849" w:rsidP="00350849">
      <w:pPr>
        <w:pStyle w:val="aff1"/>
        <w:ind w:firstLine="709"/>
        <w:rPr>
          <w:rFonts w:ascii="Times New Roman" w:hAnsi="Times New Roman" w:cs="Times New Roman"/>
          <w:sz w:val="28"/>
          <w:szCs w:val="28"/>
          <w:lang w:val="en-US"/>
        </w:rPr>
      </w:pPr>
      <m:oMath>
        <m:r>
          <w:rPr>
            <w:rFonts w:ascii="Cambria Math" w:hAnsi="Cambria Math" w:cs="Times New Roman"/>
            <w:sz w:val="28"/>
            <w:szCs w:val="28"/>
          </w:rPr>
          <w:lastRenderedPageBreak/>
          <m:t>Re</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ρ</m:t>
            </m:r>
            <m:r>
              <w:rPr>
                <w:rFonts w:ascii="Cambria Math" w:hAnsi="Cambria Math" w:cs="Times New Roman"/>
                <w:sz w:val="28"/>
                <w:szCs w:val="28"/>
                <w:lang w:val="en-US"/>
              </w:rPr>
              <m:t>*</m:t>
            </m:r>
            <m:r>
              <w:rPr>
                <w:rFonts w:ascii="Cambria Math" w:hAnsi="Cambria Math" w:cs="Times New Roman"/>
                <w:sz w:val="28"/>
                <w:szCs w:val="28"/>
              </w:rPr>
              <m:t>v</m:t>
            </m:r>
            <m:r>
              <w:rPr>
                <w:rFonts w:ascii="Cambria Math" w:hAnsi="Cambria Math" w:cs="Times New Roman"/>
                <w:sz w:val="28"/>
                <w:szCs w:val="28"/>
                <w:lang w:val="en-US"/>
              </w:rPr>
              <m:t>*</m:t>
            </m:r>
            <m:r>
              <w:rPr>
                <w:rFonts w:ascii="Cambria Math" w:hAnsi="Cambria Math" w:cs="Times New Roman"/>
                <w:sz w:val="28"/>
                <w:szCs w:val="28"/>
              </w:rPr>
              <m:t>L</m:t>
            </m:r>
          </m:num>
          <m:den>
            <m:r>
              <w:rPr>
                <w:rFonts w:ascii="Cambria Math" w:hAnsi="Cambria Math" w:cs="Times New Roman"/>
                <w:sz w:val="28"/>
                <w:szCs w:val="28"/>
              </w:rPr>
              <m:t>μ</m:t>
            </m:r>
          </m:den>
        </m:f>
      </m:oMath>
      <w:r w:rsidRPr="00BA7CC1">
        <w:rPr>
          <w:rFonts w:ascii="Times New Roman" w:hAnsi="Times New Roman" w:cs="Times New Roman"/>
          <w:sz w:val="28"/>
          <w:szCs w:val="28"/>
          <w:lang w:val="en-US"/>
        </w:rPr>
        <w:t xml:space="preserve"> ≈8583.33,</w:t>
      </w:r>
    </w:p>
    <w:p w14:paraId="77255880" w14:textId="77777777" w:rsidR="00350849" w:rsidRPr="00BA7CC1" w:rsidRDefault="00350849" w:rsidP="00350849">
      <w:pPr>
        <w:pStyle w:val="aff1"/>
        <w:ind w:firstLine="709"/>
        <w:rPr>
          <w:rFonts w:ascii="Times New Roman" w:hAnsi="Times New Roman" w:cs="Times New Roman"/>
          <w:sz w:val="28"/>
          <w:szCs w:val="28"/>
          <w:lang w:val="en-US"/>
        </w:rPr>
      </w:pPr>
      <m:oMath>
        <m:r>
          <w:rPr>
            <w:rFonts w:ascii="Cambria Math" w:hAnsi="Cambria Math" w:cs="Times New Roman"/>
            <w:sz w:val="28"/>
            <w:szCs w:val="28"/>
          </w:rPr>
          <m:t>Pr</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c</m:t>
            </m:r>
            <m:r>
              <w:rPr>
                <w:rFonts w:ascii="Cambria Math" w:hAnsi="Cambria Math" w:cs="Times New Roman"/>
                <w:sz w:val="28"/>
                <w:szCs w:val="28"/>
                <w:lang w:val="en-US"/>
              </w:rPr>
              <m:t>*</m:t>
            </m:r>
            <m:r>
              <w:rPr>
                <w:rFonts w:ascii="Cambria Math" w:hAnsi="Cambria Math" w:cs="Times New Roman"/>
                <w:sz w:val="28"/>
                <w:szCs w:val="28"/>
              </w:rPr>
              <m:t>μ</m:t>
            </m:r>
          </m:num>
          <m:den>
            <m:r>
              <w:rPr>
                <w:rFonts w:ascii="Cambria Math" w:hAnsi="Cambria Math" w:cs="Times New Roman"/>
                <w:sz w:val="28"/>
                <w:szCs w:val="28"/>
              </w:rPr>
              <m:t>λ</m:t>
            </m:r>
          </m:den>
        </m:f>
      </m:oMath>
      <w:r w:rsidRPr="00BA7CC1">
        <w:rPr>
          <w:rFonts w:ascii="Times New Roman" w:hAnsi="Times New Roman" w:cs="Times New Roman"/>
          <w:sz w:val="28"/>
          <w:szCs w:val="28"/>
          <w:lang w:val="en-US"/>
        </w:rPr>
        <w:t>≈2.04.</w:t>
      </w:r>
    </w:p>
    <w:p w14:paraId="6EC1152B" w14:textId="77777777" w:rsidR="00350849" w:rsidRPr="007B7C34" w:rsidRDefault="00350849" w:rsidP="00350849">
      <w:pPr>
        <w:spacing w:before="100" w:beforeAutospacing="1" w:after="100" w:afterAutospacing="1"/>
        <w:ind w:firstLine="720"/>
        <w:rPr>
          <w:sz w:val="28"/>
          <w:szCs w:val="28"/>
          <w:lang w:val="en-US"/>
        </w:rPr>
      </w:pPr>
      <w:r w:rsidRPr="00BA7CC1">
        <w:rPr>
          <w:sz w:val="28"/>
          <w:szCs w:val="28"/>
        </w:rPr>
        <w:t>Мәндерді</w:t>
      </w:r>
      <w:r w:rsidRPr="007B7C34">
        <w:rPr>
          <w:sz w:val="28"/>
          <w:szCs w:val="28"/>
          <w:lang w:val="en-US"/>
        </w:rPr>
        <w:t xml:space="preserve"> </w:t>
      </w:r>
      <w:r w:rsidRPr="00BA7CC1">
        <w:rPr>
          <w:sz w:val="28"/>
          <w:szCs w:val="28"/>
        </w:rPr>
        <w:t>қойып</w:t>
      </w:r>
      <w:r w:rsidRPr="007B7C34">
        <w:rPr>
          <w:sz w:val="28"/>
          <w:szCs w:val="28"/>
          <w:lang w:val="en-US"/>
        </w:rPr>
        <w:t>:</w:t>
      </w:r>
    </w:p>
    <w:p w14:paraId="0055F767" w14:textId="77777777" w:rsidR="00350849" w:rsidRPr="007B7C34" w:rsidRDefault="00350849" w:rsidP="00350849">
      <w:pPr>
        <w:ind w:firstLine="709"/>
        <w:rPr>
          <w:sz w:val="28"/>
          <w:szCs w:val="28"/>
          <w:lang w:val="en-US"/>
        </w:rPr>
      </w:pPr>
      <w:r w:rsidRPr="007B7C34">
        <w:rPr>
          <w:sz w:val="28"/>
          <w:szCs w:val="28"/>
          <w:lang w:val="en-US"/>
        </w:rPr>
        <w:t>Nu=0.023</w:t>
      </w:r>
      <w:r w:rsidRPr="007B7C34">
        <w:rPr>
          <w:rFonts w:ascii="Cambria Math" w:hAnsi="Cambria Math" w:cs="Cambria Math"/>
          <w:sz w:val="28"/>
          <w:szCs w:val="28"/>
          <w:lang w:val="en-US"/>
        </w:rPr>
        <w:t>⋅</w:t>
      </w:r>
      <w:r w:rsidRPr="007B7C34">
        <w:rPr>
          <w:sz w:val="28"/>
          <w:szCs w:val="28"/>
          <w:lang w:val="en-US"/>
        </w:rPr>
        <w:t>8583.33</w:t>
      </w:r>
      <w:r w:rsidRPr="007B7C34">
        <w:rPr>
          <w:sz w:val="28"/>
          <w:szCs w:val="28"/>
          <w:vertAlign w:val="superscript"/>
          <w:lang w:val="en-US"/>
        </w:rPr>
        <w:t>0.8</w:t>
      </w:r>
      <w:r w:rsidRPr="007B7C34">
        <w:rPr>
          <w:rFonts w:ascii="Cambria Math" w:hAnsi="Cambria Math" w:cs="Cambria Math"/>
          <w:sz w:val="28"/>
          <w:szCs w:val="28"/>
          <w:lang w:val="en-US"/>
        </w:rPr>
        <w:t>⋅</w:t>
      </w:r>
      <w:r w:rsidRPr="007B7C34">
        <w:rPr>
          <w:sz w:val="28"/>
          <w:szCs w:val="28"/>
          <w:lang w:val="en-US"/>
        </w:rPr>
        <w:t>2.04</w:t>
      </w:r>
      <w:r w:rsidRPr="007B7C34">
        <w:rPr>
          <w:sz w:val="28"/>
          <w:szCs w:val="28"/>
          <w:vertAlign w:val="superscript"/>
          <w:lang w:val="en-US"/>
        </w:rPr>
        <w:t>0.33</w:t>
      </w:r>
      <w:r w:rsidRPr="007B7C34">
        <w:rPr>
          <w:sz w:val="28"/>
          <w:szCs w:val="28"/>
          <w:lang w:val="en-US"/>
        </w:rPr>
        <w:t>≈95.78</w:t>
      </w:r>
    </w:p>
    <w:p w14:paraId="7D00E9BB" w14:textId="77777777" w:rsidR="00350849" w:rsidRPr="007B7C34" w:rsidRDefault="00350849" w:rsidP="00350849">
      <w:pPr>
        <w:spacing w:before="100" w:beforeAutospacing="1" w:after="100" w:afterAutospacing="1"/>
        <w:ind w:firstLine="709"/>
        <w:outlineLvl w:val="4"/>
        <w:rPr>
          <w:sz w:val="28"/>
          <w:szCs w:val="28"/>
          <w:lang w:val="en-US"/>
        </w:rPr>
      </w:pPr>
      <w:r w:rsidRPr="00BA7CC1">
        <w:rPr>
          <w:sz w:val="28"/>
          <w:szCs w:val="28"/>
        </w:rPr>
        <w:t>Жылу</w:t>
      </w:r>
      <w:r w:rsidRPr="007B7C34">
        <w:rPr>
          <w:sz w:val="28"/>
          <w:szCs w:val="28"/>
          <w:lang w:val="en-US"/>
        </w:rPr>
        <w:t xml:space="preserve"> </w:t>
      </w:r>
      <w:r w:rsidRPr="00BA7CC1">
        <w:rPr>
          <w:sz w:val="28"/>
          <w:szCs w:val="28"/>
        </w:rPr>
        <w:t>беру</w:t>
      </w:r>
      <w:r w:rsidRPr="007B7C34">
        <w:rPr>
          <w:sz w:val="28"/>
          <w:szCs w:val="28"/>
          <w:lang w:val="en-US"/>
        </w:rPr>
        <w:t xml:space="preserve"> </w:t>
      </w:r>
      <w:r w:rsidRPr="00BA7CC1">
        <w:rPr>
          <w:sz w:val="28"/>
          <w:szCs w:val="28"/>
        </w:rPr>
        <w:t>коэффициенті</w:t>
      </w:r>
      <w:r w:rsidRPr="007B7C34">
        <w:rPr>
          <w:sz w:val="28"/>
          <w:szCs w:val="28"/>
          <w:lang w:val="en-US"/>
        </w:rPr>
        <w:t xml:space="preserve"> h </w:t>
      </w:r>
      <w:r w:rsidRPr="00BA7CC1">
        <w:rPr>
          <w:sz w:val="28"/>
          <w:szCs w:val="28"/>
        </w:rPr>
        <w:t>келесі</w:t>
      </w:r>
      <w:r w:rsidRPr="007B7C34">
        <w:rPr>
          <w:sz w:val="28"/>
          <w:szCs w:val="28"/>
          <w:lang w:val="en-US"/>
        </w:rPr>
        <w:t xml:space="preserve"> </w:t>
      </w:r>
      <w:r w:rsidRPr="00BA7CC1">
        <w:rPr>
          <w:sz w:val="28"/>
          <w:szCs w:val="28"/>
        </w:rPr>
        <w:t>түрде</w:t>
      </w:r>
      <w:r w:rsidRPr="007B7C34">
        <w:rPr>
          <w:sz w:val="28"/>
          <w:szCs w:val="28"/>
          <w:lang w:val="en-US"/>
        </w:rPr>
        <w:t xml:space="preserve"> </w:t>
      </w:r>
      <w:r w:rsidRPr="00BA7CC1">
        <w:rPr>
          <w:sz w:val="28"/>
          <w:szCs w:val="28"/>
        </w:rPr>
        <w:t>есептелді</w:t>
      </w:r>
      <w:r w:rsidRPr="007B7C34">
        <w:rPr>
          <w:sz w:val="28"/>
          <w:szCs w:val="28"/>
          <w:lang w:val="en-US"/>
        </w:rPr>
        <w:t>:</w:t>
      </w:r>
    </w:p>
    <w:p w14:paraId="2713976F" w14:textId="77777777" w:rsidR="00350849" w:rsidRPr="007B7C34" w:rsidRDefault="00350849" w:rsidP="00350849">
      <w:pPr>
        <w:ind w:firstLine="709"/>
        <w:rPr>
          <w:sz w:val="28"/>
          <w:szCs w:val="28"/>
          <w:lang w:val="en-US"/>
        </w:rPr>
      </w:pPr>
      <m:oMath>
        <m:r>
          <w:rPr>
            <w:rFonts w:ascii="Cambria Math" w:hAnsi="Cambria Math"/>
            <w:sz w:val="28"/>
            <w:szCs w:val="28"/>
            <w:lang w:val="en-US"/>
          </w:rPr>
          <m:t>h=</m:t>
        </m:r>
        <m:f>
          <m:fPr>
            <m:ctrlPr>
              <w:rPr>
                <w:rFonts w:ascii="Cambria Math" w:hAnsi="Cambria Math"/>
                <w:i/>
                <w:sz w:val="28"/>
                <w:szCs w:val="28"/>
              </w:rPr>
            </m:ctrlPr>
          </m:fPr>
          <m:num>
            <m:r>
              <w:rPr>
                <w:rFonts w:ascii="Cambria Math" w:hAnsi="Cambria Math"/>
                <w:sz w:val="28"/>
                <w:szCs w:val="28"/>
              </w:rPr>
              <m:t>Nu</m:t>
            </m:r>
            <m:r>
              <w:rPr>
                <w:rFonts w:ascii="Cambria Math" w:hAnsi="Cambria Math"/>
                <w:sz w:val="28"/>
                <w:szCs w:val="28"/>
                <w:lang w:val="en-US"/>
              </w:rPr>
              <m:t>*</m:t>
            </m:r>
            <m:r>
              <w:rPr>
                <w:rFonts w:ascii="Cambria Math" w:hAnsi="Cambria Math"/>
                <w:sz w:val="28"/>
                <w:szCs w:val="28"/>
              </w:rPr>
              <m:t>λ</m:t>
            </m:r>
          </m:num>
          <m:den>
            <m:r>
              <w:rPr>
                <w:rFonts w:ascii="Cambria Math" w:hAnsi="Cambria Math"/>
                <w:sz w:val="28"/>
                <w:szCs w:val="28"/>
              </w:rPr>
              <m:t>L</m:t>
            </m:r>
          </m:den>
        </m:f>
      </m:oMath>
      <w:r w:rsidRPr="007B7C34">
        <w:rPr>
          <w:sz w:val="28"/>
          <w:szCs w:val="28"/>
          <w:lang w:val="en-US"/>
        </w:rPr>
        <w:t>=95.78</w:t>
      </w:r>
      <w:r w:rsidRPr="007B7C34">
        <w:rPr>
          <w:rFonts w:ascii="Cambria Math" w:hAnsi="Cambria Math" w:cs="Cambria Math"/>
          <w:sz w:val="28"/>
          <w:szCs w:val="28"/>
          <w:lang w:val="en-US"/>
        </w:rPr>
        <w:t>⋅</w:t>
      </w:r>
      <w:r w:rsidRPr="007B7C34">
        <w:rPr>
          <w:sz w:val="28"/>
          <w:szCs w:val="28"/>
          <w:lang w:val="en-US"/>
        </w:rPr>
        <w:t>2.2/0.01≈21070 </w:t>
      </w:r>
      <w:r w:rsidRPr="00BA7CC1">
        <w:rPr>
          <w:sz w:val="28"/>
          <w:szCs w:val="28"/>
        </w:rPr>
        <w:t>Вт</w:t>
      </w:r>
      <w:r w:rsidRPr="007B7C34">
        <w:rPr>
          <w:sz w:val="28"/>
          <w:szCs w:val="28"/>
          <w:lang w:val="en-US"/>
        </w:rPr>
        <w:t>/</w:t>
      </w:r>
      <w:r w:rsidRPr="00BA7CC1">
        <w:rPr>
          <w:sz w:val="28"/>
          <w:szCs w:val="28"/>
        </w:rPr>
        <w:t>м</w:t>
      </w:r>
      <w:r w:rsidRPr="007B7C34">
        <w:rPr>
          <w:sz w:val="28"/>
          <w:szCs w:val="28"/>
          <w:vertAlign w:val="superscript"/>
          <w:lang w:val="en-US"/>
        </w:rPr>
        <w:t>2</w:t>
      </w:r>
      <w:r w:rsidRPr="00BA7CC1">
        <w:rPr>
          <w:sz w:val="28"/>
          <w:szCs w:val="28"/>
        </w:rPr>
        <w:t>К</w:t>
      </w:r>
    </w:p>
    <w:p w14:paraId="35A53FC9" w14:textId="77777777" w:rsidR="00350849" w:rsidRPr="007B7C34" w:rsidRDefault="00350849" w:rsidP="00350849">
      <w:pPr>
        <w:spacing w:before="100" w:beforeAutospacing="1" w:after="100" w:afterAutospacing="1"/>
        <w:ind w:firstLine="720"/>
        <w:rPr>
          <w:sz w:val="28"/>
          <w:szCs w:val="28"/>
          <w:lang w:val="en-US"/>
        </w:rPr>
      </w:pPr>
      <w:r w:rsidRPr="00BA7CC1">
        <w:rPr>
          <w:sz w:val="28"/>
          <w:szCs w:val="28"/>
        </w:rPr>
        <w:t>Есептелген</w:t>
      </w:r>
      <w:r w:rsidRPr="007B7C34">
        <w:rPr>
          <w:sz w:val="28"/>
          <w:szCs w:val="28"/>
          <w:lang w:val="en-US"/>
        </w:rPr>
        <w:t xml:space="preserve"> </w:t>
      </w:r>
      <w:r w:rsidRPr="00BA7CC1">
        <w:rPr>
          <w:sz w:val="28"/>
          <w:szCs w:val="28"/>
        </w:rPr>
        <w:t>жылу</w:t>
      </w:r>
      <w:r w:rsidRPr="007B7C34">
        <w:rPr>
          <w:sz w:val="28"/>
          <w:szCs w:val="28"/>
          <w:lang w:val="en-US"/>
        </w:rPr>
        <w:t xml:space="preserve"> </w:t>
      </w:r>
      <w:r w:rsidRPr="00BA7CC1">
        <w:rPr>
          <w:sz w:val="28"/>
          <w:szCs w:val="28"/>
        </w:rPr>
        <w:t>беру</w:t>
      </w:r>
      <w:r w:rsidRPr="007B7C34">
        <w:rPr>
          <w:sz w:val="28"/>
          <w:szCs w:val="28"/>
          <w:lang w:val="en-US"/>
        </w:rPr>
        <w:t xml:space="preserve"> </w:t>
      </w:r>
      <w:r w:rsidRPr="00BA7CC1">
        <w:rPr>
          <w:sz w:val="28"/>
          <w:szCs w:val="28"/>
        </w:rPr>
        <w:t>коэффициентін</w:t>
      </w:r>
      <w:r w:rsidRPr="007B7C34">
        <w:rPr>
          <w:sz w:val="28"/>
          <w:szCs w:val="28"/>
          <w:lang w:val="en-US"/>
        </w:rPr>
        <w:t xml:space="preserve"> </w:t>
      </w:r>
      <w:r w:rsidRPr="00BA7CC1">
        <w:rPr>
          <w:sz w:val="28"/>
          <w:szCs w:val="28"/>
        </w:rPr>
        <w:t>пайдаланып</w:t>
      </w:r>
      <w:r w:rsidRPr="007B7C34">
        <w:rPr>
          <w:sz w:val="28"/>
          <w:szCs w:val="28"/>
          <w:lang w:val="en-US"/>
        </w:rPr>
        <w:t xml:space="preserve">, </w:t>
      </w:r>
      <w:r w:rsidRPr="00BA7CC1">
        <w:rPr>
          <w:sz w:val="28"/>
          <w:szCs w:val="28"/>
        </w:rPr>
        <w:t>сублимация</w:t>
      </w:r>
      <w:r w:rsidRPr="007B7C34">
        <w:rPr>
          <w:sz w:val="28"/>
          <w:szCs w:val="28"/>
          <w:lang w:val="en-US"/>
        </w:rPr>
        <w:t xml:space="preserve"> </w:t>
      </w:r>
      <w:r w:rsidRPr="00BA7CC1">
        <w:rPr>
          <w:sz w:val="28"/>
          <w:szCs w:val="28"/>
        </w:rPr>
        <w:t>жылдамдығын</w:t>
      </w:r>
      <w:r w:rsidRPr="007B7C34">
        <w:rPr>
          <w:sz w:val="28"/>
          <w:szCs w:val="28"/>
          <w:lang w:val="en-US"/>
        </w:rPr>
        <w:t xml:space="preserve"> </w:t>
      </w:r>
      <w:r w:rsidRPr="00BA7CC1">
        <w:rPr>
          <w:sz w:val="28"/>
          <w:szCs w:val="28"/>
        </w:rPr>
        <w:t>анықтаймыз</w:t>
      </w:r>
      <w:r w:rsidRPr="007B7C34">
        <w:rPr>
          <w:sz w:val="28"/>
          <w:szCs w:val="28"/>
          <w:lang w:val="en-US"/>
        </w:rPr>
        <w:t>:</w:t>
      </w:r>
    </w:p>
    <w:p w14:paraId="1F8CE048" w14:textId="77777777" w:rsidR="00350849" w:rsidRPr="007B7C34" w:rsidRDefault="00350849" w:rsidP="00350849">
      <w:pPr>
        <w:jc w:val="center"/>
        <w:rPr>
          <w:sz w:val="28"/>
          <w:szCs w:val="28"/>
          <w:lang w:val="en-US"/>
        </w:rPr>
      </w:pPr>
      <w:r w:rsidRPr="007B7C34">
        <w:rPr>
          <w:sz w:val="28"/>
          <w:szCs w:val="28"/>
          <w:lang w:val="en-US"/>
        </w:rPr>
        <w:t>m˙=</w:t>
      </w:r>
      <m:oMath>
        <m:f>
          <m:fPr>
            <m:ctrlPr>
              <w:rPr>
                <w:rFonts w:ascii="Cambria Math" w:hAnsi="Cambria Math"/>
                <w:i/>
                <w:sz w:val="28"/>
                <w:szCs w:val="28"/>
              </w:rPr>
            </m:ctrlPr>
          </m:fPr>
          <m:num>
            <m:r>
              <w:rPr>
                <w:rFonts w:ascii="Cambria Math" w:hAnsi="Cambria Math"/>
                <w:sz w:val="28"/>
                <w:szCs w:val="28"/>
                <w:lang w:val="en-US"/>
              </w:rPr>
              <m:t>21070*0.2(253-238)</m:t>
            </m:r>
          </m:num>
          <m:den>
            <m:r>
              <w:rPr>
                <w:rFonts w:ascii="Cambria Math" w:hAnsi="Cambria Math"/>
                <w:sz w:val="28"/>
                <w:szCs w:val="28"/>
                <w:lang w:val="en-US"/>
              </w:rPr>
              <m:t>2839000*0.005</m:t>
            </m:r>
          </m:den>
        </m:f>
      </m:oMath>
      <w:r w:rsidRPr="007B7C34">
        <w:rPr>
          <w:sz w:val="28"/>
          <w:szCs w:val="28"/>
          <w:lang w:val="en-US"/>
        </w:rPr>
        <w:t>≈0.00444</w:t>
      </w:r>
      <w:r w:rsidRPr="00BA7CC1">
        <w:rPr>
          <w:sz w:val="28"/>
          <w:szCs w:val="28"/>
        </w:rPr>
        <w:t>кг</w:t>
      </w:r>
      <w:r w:rsidRPr="007B7C34">
        <w:rPr>
          <w:sz w:val="28"/>
          <w:szCs w:val="28"/>
          <w:lang w:val="en-US"/>
        </w:rPr>
        <w:t>/</w:t>
      </w:r>
      <w:r w:rsidRPr="00BA7CC1">
        <w:rPr>
          <w:sz w:val="28"/>
          <w:szCs w:val="28"/>
        </w:rPr>
        <w:t>с</w:t>
      </w:r>
    </w:p>
    <w:p w14:paraId="7A84F0F6" w14:textId="77777777" w:rsidR="00350849" w:rsidRPr="007B7C34" w:rsidRDefault="00350849" w:rsidP="00350849">
      <w:pPr>
        <w:spacing w:before="100" w:beforeAutospacing="1" w:after="100" w:afterAutospacing="1"/>
        <w:ind w:firstLine="720"/>
        <w:rPr>
          <w:sz w:val="28"/>
          <w:szCs w:val="28"/>
          <w:lang w:val="en-US"/>
        </w:rPr>
      </w:pPr>
      <w:r w:rsidRPr="00BA7CC1">
        <w:rPr>
          <w:sz w:val="28"/>
          <w:szCs w:val="28"/>
        </w:rPr>
        <w:t>Бұл</w:t>
      </w:r>
      <w:r w:rsidRPr="007B7C34">
        <w:rPr>
          <w:sz w:val="28"/>
          <w:szCs w:val="28"/>
          <w:lang w:val="en-US"/>
        </w:rPr>
        <w:t xml:space="preserve"> </w:t>
      </w:r>
      <w:r w:rsidRPr="00BA7CC1">
        <w:rPr>
          <w:sz w:val="28"/>
          <w:szCs w:val="28"/>
        </w:rPr>
        <w:t>берілген</w:t>
      </w:r>
      <w:r w:rsidRPr="007B7C34">
        <w:rPr>
          <w:sz w:val="28"/>
          <w:szCs w:val="28"/>
          <w:lang w:val="en-US"/>
        </w:rPr>
        <w:t xml:space="preserve"> </w:t>
      </w:r>
      <w:r w:rsidRPr="00BA7CC1">
        <w:rPr>
          <w:sz w:val="28"/>
          <w:szCs w:val="28"/>
        </w:rPr>
        <w:t>жағдайларда</w:t>
      </w:r>
      <w:r w:rsidRPr="007B7C34">
        <w:rPr>
          <w:sz w:val="28"/>
          <w:szCs w:val="28"/>
          <w:lang w:val="en-US"/>
        </w:rPr>
        <w:t xml:space="preserve"> </w:t>
      </w:r>
      <w:r w:rsidRPr="00BA7CC1">
        <w:rPr>
          <w:sz w:val="28"/>
          <w:szCs w:val="28"/>
        </w:rPr>
        <w:t>шамамен</w:t>
      </w:r>
      <w:r w:rsidRPr="007B7C34">
        <w:rPr>
          <w:sz w:val="28"/>
          <w:szCs w:val="28"/>
          <w:lang w:val="en-US"/>
        </w:rPr>
        <w:t xml:space="preserve"> </w:t>
      </w:r>
      <w:r w:rsidRPr="00BA7CC1">
        <w:rPr>
          <w:sz w:val="28"/>
          <w:szCs w:val="28"/>
        </w:rPr>
        <w:t>секундына</w:t>
      </w:r>
      <w:r w:rsidRPr="007B7C34">
        <w:rPr>
          <w:sz w:val="28"/>
          <w:szCs w:val="28"/>
          <w:lang w:val="en-US"/>
        </w:rPr>
        <w:t xml:space="preserve"> 4.44 </w:t>
      </w:r>
      <w:r w:rsidRPr="00BA7CC1">
        <w:rPr>
          <w:sz w:val="28"/>
          <w:szCs w:val="28"/>
        </w:rPr>
        <w:t>грамм</w:t>
      </w:r>
      <w:r w:rsidRPr="007B7C34">
        <w:rPr>
          <w:sz w:val="28"/>
          <w:szCs w:val="28"/>
          <w:lang w:val="en-US"/>
        </w:rPr>
        <w:t xml:space="preserve"> </w:t>
      </w:r>
      <w:r w:rsidRPr="00BA7CC1">
        <w:rPr>
          <w:sz w:val="28"/>
          <w:szCs w:val="28"/>
        </w:rPr>
        <w:t>су</w:t>
      </w:r>
      <w:r w:rsidRPr="007B7C34">
        <w:rPr>
          <w:sz w:val="28"/>
          <w:szCs w:val="28"/>
          <w:lang w:val="en-US"/>
        </w:rPr>
        <w:t xml:space="preserve"> </w:t>
      </w:r>
      <w:r w:rsidRPr="00BA7CC1">
        <w:rPr>
          <w:sz w:val="28"/>
          <w:szCs w:val="28"/>
        </w:rPr>
        <w:t>сублимацияланатынын</w:t>
      </w:r>
      <w:r w:rsidRPr="007B7C34">
        <w:rPr>
          <w:sz w:val="28"/>
          <w:szCs w:val="28"/>
          <w:lang w:val="en-US"/>
        </w:rPr>
        <w:t xml:space="preserve"> </w:t>
      </w:r>
      <w:r w:rsidRPr="00BA7CC1">
        <w:rPr>
          <w:sz w:val="28"/>
          <w:szCs w:val="28"/>
        </w:rPr>
        <w:t>білдіреді</w:t>
      </w:r>
      <w:r w:rsidRPr="007B7C34">
        <w:rPr>
          <w:sz w:val="28"/>
          <w:szCs w:val="28"/>
          <w:lang w:val="en-US"/>
        </w:rPr>
        <w:t>.</w:t>
      </w:r>
    </w:p>
    <w:p w14:paraId="591D0028" w14:textId="77777777" w:rsidR="00350849" w:rsidRPr="00BA7CC1" w:rsidRDefault="00350849" w:rsidP="00350849">
      <w:pPr>
        <w:ind w:firstLine="709"/>
        <w:rPr>
          <w:sz w:val="28"/>
          <w:szCs w:val="28"/>
          <w:lang w:val="kk-KZ"/>
        </w:rPr>
      </w:pPr>
      <w:r w:rsidRPr="00BA7CC1">
        <w:rPr>
          <w:sz w:val="28"/>
          <w:szCs w:val="28"/>
        </w:rPr>
        <w:t>Сублимация</w:t>
      </w:r>
      <w:r w:rsidRPr="007B7C34">
        <w:rPr>
          <w:sz w:val="28"/>
          <w:szCs w:val="28"/>
          <w:lang w:val="en-US"/>
        </w:rPr>
        <w:t xml:space="preserve"> </w:t>
      </w:r>
      <w:r w:rsidRPr="00BA7CC1">
        <w:rPr>
          <w:sz w:val="28"/>
          <w:szCs w:val="28"/>
        </w:rPr>
        <w:t>уақытын</w:t>
      </w:r>
      <w:r w:rsidRPr="007B7C34">
        <w:rPr>
          <w:sz w:val="28"/>
          <w:szCs w:val="28"/>
          <w:lang w:val="en-US"/>
        </w:rPr>
        <w:t xml:space="preserve"> </w:t>
      </w:r>
      <w:r w:rsidRPr="00BA7CC1">
        <w:rPr>
          <w:sz w:val="28"/>
          <w:szCs w:val="28"/>
        </w:rPr>
        <w:t>есептеу</w:t>
      </w:r>
      <w:r w:rsidRPr="007B7C34">
        <w:rPr>
          <w:sz w:val="28"/>
          <w:szCs w:val="28"/>
          <w:lang w:val="en-US"/>
        </w:rPr>
        <w:t xml:space="preserve"> </w:t>
      </w:r>
      <w:r w:rsidRPr="00BA7CC1">
        <w:rPr>
          <w:sz w:val="28"/>
          <w:szCs w:val="28"/>
        </w:rPr>
        <w:t>үшін</w:t>
      </w:r>
      <w:r w:rsidRPr="007B7C34">
        <w:rPr>
          <w:sz w:val="28"/>
          <w:szCs w:val="28"/>
          <w:lang w:val="en-US"/>
        </w:rPr>
        <w:t xml:space="preserve"> (tsub)</w:t>
      </w:r>
      <w:r w:rsidRPr="00BA7CC1">
        <w:rPr>
          <w:sz w:val="28"/>
          <w:szCs w:val="28"/>
          <w:lang w:val="kk-KZ"/>
        </w:rPr>
        <w:t>:</w:t>
      </w:r>
    </w:p>
    <w:p w14:paraId="489BE2DC" w14:textId="77777777" w:rsidR="00350849" w:rsidRPr="007B7C34" w:rsidRDefault="00350849" w:rsidP="00350849">
      <w:pPr>
        <w:ind w:firstLine="709"/>
        <w:rPr>
          <w:sz w:val="28"/>
          <w:szCs w:val="28"/>
          <w:lang w:val="kk-KZ"/>
        </w:rPr>
      </w:pPr>
      <w:r w:rsidRPr="007B7C34">
        <w:rPr>
          <w:sz w:val="28"/>
          <w:szCs w:val="28"/>
          <w:lang w:val="kk-KZ"/>
        </w:rPr>
        <w:t>t</w:t>
      </w:r>
      <w:r w:rsidRPr="007B7C34">
        <w:rPr>
          <w:sz w:val="28"/>
          <w:szCs w:val="28"/>
          <w:vertAlign w:val="subscript"/>
          <w:lang w:val="kk-KZ"/>
        </w:rPr>
        <w:t>sub</w:t>
      </w:r>
      <w:r w:rsidRPr="007B7C34">
        <w:rPr>
          <w:sz w:val="28"/>
          <w:szCs w:val="28"/>
          <w:lang w:val="kk-KZ"/>
        </w:rPr>
        <w:t>=m</w:t>
      </w:r>
      <w:r w:rsidRPr="007B7C34">
        <w:rPr>
          <w:sz w:val="28"/>
          <w:szCs w:val="28"/>
          <w:vertAlign w:val="subscript"/>
          <w:lang w:val="kk-KZ"/>
        </w:rPr>
        <w:t>воды</w:t>
      </w:r>
      <w:r w:rsidRPr="007B7C34">
        <w:rPr>
          <w:sz w:val="28"/>
          <w:szCs w:val="28"/>
          <w:lang w:val="kk-KZ"/>
        </w:rPr>
        <w:t>/m˙=0.8961/0.00444≈201.8 с≈3.36 минут</w:t>
      </w:r>
    </w:p>
    <w:p w14:paraId="1F5AF415" w14:textId="77777777" w:rsidR="00350849" w:rsidRPr="007B7C34" w:rsidRDefault="00350849" w:rsidP="00350849">
      <w:pPr>
        <w:spacing w:before="100" w:beforeAutospacing="1" w:after="100" w:afterAutospacing="1"/>
        <w:ind w:firstLine="709"/>
        <w:rPr>
          <w:sz w:val="28"/>
          <w:szCs w:val="28"/>
          <w:lang w:val="kk-KZ"/>
        </w:rPr>
      </w:pPr>
      <w:r w:rsidRPr="007B7C34">
        <w:rPr>
          <w:sz w:val="28"/>
          <w:szCs w:val="28"/>
          <w:lang w:val="kk-KZ"/>
        </w:rPr>
        <w:t>Бұл есептеу 0.8961 кг судың сублимациясы шамамен 3.36 минутқа созылатынын көрсетеді.</w:t>
      </w:r>
    </w:p>
    <w:p w14:paraId="7F527B27" w14:textId="77777777" w:rsidR="00350849" w:rsidRPr="007B7C34" w:rsidRDefault="00350849" w:rsidP="00350849">
      <w:pPr>
        <w:ind w:firstLine="709"/>
        <w:jc w:val="both"/>
        <w:rPr>
          <w:sz w:val="28"/>
          <w:szCs w:val="28"/>
          <w:lang w:val="kk-KZ"/>
        </w:rPr>
      </w:pPr>
      <w:r w:rsidRPr="007B7C34">
        <w:rPr>
          <w:sz w:val="28"/>
          <w:szCs w:val="28"/>
          <w:lang w:val="kk-KZ"/>
        </w:rPr>
        <w:t>Ультрадыбыстық өңдеуге және гомогенизацияға ұшырамаған бақылау үлгілері сублимациялық кептіру процесін аяқтау үшін айтарлықтай көп уақытты талап етті. Бақылау үлгілерінің кептіру уақыты шамамен 28 сағатты құрады, ал өңделген үлгілер шамамен 22 сағатта кептірілді, бұл кептіру уақытының 21%-ға қысқаруына сәйкес келеді. Гипотеза бойынша сүттің тығыздығы мен майлылығы кептіру жылдамдығына әсер етеді.</w:t>
      </w:r>
    </w:p>
    <w:p w14:paraId="1A4B89D8" w14:textId="77777777" w:rsidR="00350849" w:rsidRPr="007B7C34" w:rsidRDefault="00350849" w:rsidP="00350849">
      <w:pPr>
        <w:ind w:firstLine="709"/>
        <w:jc w:val="both"/>
        <w:rPr>
          <w:sz w:val="28"/>
          <w:szCs w:val="28"/>
          <w:lang w:val="kk-KZ"/>
        </w:rPr>
      </w:pPr>
      <w:r w:rsidRPr="007B7C34">
        <w:rPr>
          <w:sz w:val="28"/>
          <w:szCs w:val="28"/>
          <w:lang w:val="kk-KZ"/>
        </w:rPr>
        <w:t>Сублимациялық кептірудің жалпы процесі жылу және масса алмасумен анықталады. Сублимация жылдамдығын жылу алмасу арқылы есептеудің негізгі теңдеуі (1) болып табылады.</w:t>
      </w:r>
    </w:p>
    <w:p w14:paraId="5EF3F4EA" w14:textId="03123363" w:rsidR="00350849" w:rsidRPr="007B7C34" w:rsidRDefault="00350849" w:rsidP="00350849">
      <w:pPr>
        <w:ind w:firstLine="709"/>
        <w:jc w:val="both"/>
        <w:rPr>
          <w:sz w:val="28"/>
          <w:szCs w:val="28"/>
          <w:lang w:val="kk-KZ"/>
        </w:rPr>
      </w:pPr>
      <w:r w:rsidRPr="007B7C34">
        <w:rPr>
          <w:sz w:val="28"/>
          <w:szCs w:val="28"/>
          <w:lang w:val="kk-KZ"/>
        </w:rPr>
        <w:t xml:space="preserve">Сүт тығыздығын </w:t>
      </w:r>
      <w:r w:rsidRPr="00BA7CC1">
        <w:rPr>
          <w:sz w:val="28"/>
          <w:szCs w:val="28"/>
        </w:rPr>
        <w:t>ρ</w:t>
      </w:r>
      <w:r w:rsidRPr="007B7C34">
        <w:rPr>
          <w:sz w:val="28"/>
          <w:szCs w:val="28"/>
          <w:lang w:val="kk-KZ"/>
        </w:rPr>
        <w:t xml:space="preserve"> есепке алу үшін жылу өткізгіштік теңдеуін (</w:t>
      </w:r>
      <w:r w:rsidR="00883E16" w:rsidRPr="00883E16">
        <w:rPr>
          <w:sz w:val="28"/>
          <w:szCs w:val="28"/>
          <w:lang w:val="kk-KZ"/>
        </w:rPr>
        <w:t>14</w:t>
      </w:r>
      <w:r w:rsidRPr="007B7C34">
        <w:rPr>
          <w:sz w:val="28"/>
          <w:szCs w:val="28"/>
          <w:lang w:val="kk-KZ"/>
        </w:rPr>
        <w:t>) қарастырамыз:</w:t>
      </w:r>
    </w:p>
    <w:p w14:paraId="50079FDB" w14:textId="191474DF" w:rsidR="00350849" w:rsidRPr="007B7C34" w:rsidRDefault="00350849" w:rsidP="00350849">
      <w:pPr>
        <w:ind w:firstLine="709"/>
        <w:jc w:val="right"/>
        <w:rPr>
          <w:sz w:val="28"/>
          <w:szCs w:val="28"/>
          <w:lang w:val="kk-KZ"/>
        </w:rPr>
      </w:pPr>
      <w:r w:rsidRPr="007B7C34">
        <w:rPr>
          <w:sz w:val="28"/>
          <w:szCs w:val="28"/>
          <w:lang w:val="kk-KZ"/>
        </w:rPr>
        <w:t>k=f(</w:t>
      </w:r>
      <w:r w:rsidRPr="00BA7CC1">
        <w:rPr>
          <w:sz w:val="28"/>
          <w:szCs w:val="28"/>
        </w:rPr>
        <w:t>ρ</w:t>
      </w:r>
      <w:r w:rsidRPr="007B7C34">
        <w:rPr>
          <w:sz w:val="28"/>
          <w:szCs w:val="28"/>
          <w:lang w:val="kk-KZ"/>
        </w:rPr>
        <w:t>,c,</w:t>
      </w:r>
      <w:r w:rsidRPr="00BA7CC1">
        <w:rPr>
          <w:sz w:val="28"/>
          <w:szCs w:val="28"/>
        </w:rPr>
        <w:t>λ</w:t>
      </w:r>
      <w:r w:rsidRPr="007B7C34">
        <w:rPr>
          <w:sz w:val="28"/>
          <w:szCs w:val="28"/>
          <w:lang w:val="kk-KZ"/>
        </w:rPr>
        <w:t xml:space="preserve">), </w:t>
      </w:r>
      <w:r w:rsidRPr="007B7C34">
        <w:rPr>
          <w:sz w:val="28"/>
          <w:szCs w:val="28"/>
          <w:lang w:val="kk-KZ"/>
        </w:rPr>
        <w:tab/>
        <w:t xml:space="preserve">                                                        </w:t>
      </w:r>
      <w:r w:rsidRPr="007B7C34">
        <w:rPr>
          <w:sz w:val="28"/>
          <w:szCs w:val="28"/>
          <w:lang w:val="kk-KZ"/>
        </w:rPr>
        <w:tab/>
        <w:t>(</w:t>
      </w:r>
      <w:r w:rsidR="00883E16" w:rsidRPr="0036524D">
        <w:rPr>
          <w:sz w:val="28"/>
          <w:szCs w:val="28"/>
          <w:lang w:val="kk-KZ"/>
        </w:rPr>
        <w:t>14</w:t>
      </w:r>
      <w:r w:rsidRPr="007B7C34">
        <w:rPr>
          <w:sz w:val="28"/>
          <w:szCs w:val="28"/>
          <w:lang w:val="kk-KZ"/>
        </w:rPr>
        <w:t>)</w:t>
      </w:r>
    </w:p>
    <w:p w14:paraId="4F8C6F25" w14:textId="77777777" w:rsidR="00350849" w:rsidRPr="007B7C34" w:rsidRDefault="00350849" w:rsidP="00350849">
      <w:pPr>
        <w:pStyle w:val="aff1"/>
        <w:rPr>
          <w:rFonts w:ascii="Times New Roman" w:hAnsi="Times New Roman" w:cs="Times New Roman"/>
          <w:sz w:val="28"/>
          <w:szCs w:val="28"/>
          <w:lang w:val="kk-KZ"/>
        </w:rPr>
      </w:pPr>
    </w:p>
    <w:p w14:paraId="5990CF6F" w14:textId="77777777" w:rsidR="00350849" w:rsidRPr="007B7C34" w:rsidRDefault="00350849" w:rsidP="00350849">
      <w:pPr>
        <w:pStyle w:val="aff1"/>
        <w:ind w:firstLine="709"/>
        <w:rPr>
          <w:rFonts w:ascii="Times New Roman" w:hAnsi="Times New Roman" w:cs="Times New Roman"/>
          <w:sz w:val="28"/>
          <w:szCs w:val="28"/>
          <w:lang w:val="kk-KZ"/>
        </w:rPr>
      </w:pPr>
      <w:r w:rsidRPr="007B7C34">
        <w:rPr>
          <w:rFonts w:ascii="Times New Roman" w:hAnsi="Times New Roman" w:cs="Times New Roman"/>
          <w:sz w:val="28"/>
          <w:szCs w:val="28"/>
          <w:lang w:val="kk-KZ"/>
        </w:rPr>
        <w:t>мұнда:</w:t>
      </w:r>
    </w:p>
    <w:p w14:paraId="2372ABDE" w14:textId="77777777" w:rsidR="00350849" w:rsidRPr="007B7C34" w:rsidRDefault="00350849" w:rsidP="00350849">
      <w:pPr>
        <w:pStyle w:val="aff1"/>
        <w:ind w:firstLine="709"/>
        <w:rPr>
          <w:rFonts w:ascii="Times New Roman" w:hAnsi="Times New Roman" w:cs="Times New Roman"/>
          <w:sz w:val="28"/>
          <w:szCs w:val="28"/>
          <w:lang w:val="kk-KZ"/>
        </w:rPr>
      </w:pPr>
      <w:r w:rsidRPr="00BA7CC1">
        <w:rPr>
          <w:rFonts w:ascii="Times New Roman" w:hAnsi="Times New Roman" w:cs="Times New Roman"/>
          <w:sz w:val="28"/>
          <w:szCs w:val="28"/>
        </w:rPr>
        <w:t>ρ</w:t>
      </w:r>
      <w:r w:rsidRPr="007B7C34">
        <w:rPr>
          <w:rFonts w:ascii="Times New Roman" w:hAnsi="Times New Roman" w:cs="Times New Roman"/>
          <w:sz w:val="28"/>
          <w:szCs w:val="28"/>
          <w:lang w:val="kk-KZ"/>
        </w:rPr>
        <w:t xml:space="preserve"> — сүт тығыздығы,</w:t>
      </w:r>
    </w:p>
    <w:p w14:paraId="013835A0" w14:textId="77777777" w:rsidR="00350849" w:rsidRPr="007B7C34" w:rsidRDefault="00350849" w:rsidP="00350849">
      <w:pPr>
        <w:pStyle w:val="aff1"/>
        <w:ind w:firstLine="709"/>
        <w:rPr>
          <w:rFonts w:ascii="Times New Roman" w:hAnsi="Times New Roman" w:cs="Times New Roman"/>
          <w:sz w:val="28"/>
          <w:szCs w:val="28"/>
          <w:lang w:val="kk-KZ"/>
        </w:rPr>
      </w:pPr>
      <w:r w:rsidRPr="007B7C34">
        <w:rPr>
          <w:rFonts w:ascii="Times New Roman" w:hAnsi="Times New Roman" w:cs="Times New Roman"/>
          <w:sz w:val="28"/>
          <w:szCs w:val="28"/>
          <w:lang w:val="kk-KZ"/>
        </w:rPr>
        <w:t>c— меншікті жылу сыйымдылығы,</w:t>
      </w:r>
    </w:p>
    <w:p w14:paraId="646DE3A9" w14:textId="77777777" w:rsidR="00350849" w:rsidRPr="007B7C34" w:rsidRDefault="00350849" w:rsidP="00350849">
      <w:pPr>
        <w:pStyle w:val="aff1"/>
        <w:ind w:firstLine="709"/>
        <w:rPr>
          <w:rFonts w:ascii="Times New Roman" w:hAnsi="Times New Roman" w:cs="Times New Roman"/>
          <w:sz w:val="28"/>
          <w:szCs w:val="28"/>
          <w:lang w:val="kk-KZ"/>
        </w:rPr>
      </w:pPr>
      <w:r w:rsidRPr="00BA7CC1">
        <w:rPr>
          <w:rFonts w:ascii="Times New Roman" w:hAnsi="Times New Roman" w:cs="Times New Roman"/>
          <w:sz w:val="28"/>
          <w:szCs w:val="28"/>
        </w:rPr>
        <w:t>λ</w:t>
      </w:r>
      <w:r w:rsidRPr="007B7C34">
        <w:rPr>
          <w:rFonts w:ascii="Times New Roman" w:hAnsi="Times New Roman" w:cs="Times New Roman"/>
          <w:sz w:val="28"/>
          <w:szCs w:val="28"/>
          <w:lang w:val="kk-KZ"/>
        </w:rPr>
        <w:t xml:space="preserve"> — жылу өткізгіштік.</w:t>
      </w:r>
    </w:p>
    <w:p w14:paraId="66C3AE7F" w14:textId="77777777" w:rsidR="00350849" w:rsidRPr="00BA7CC1" w:rsidRDefault="00350849" w:rsidP="00350849">
      <w:pPr>
        <w:ind w:firstLine="709"/>
        <w:jc w:val="right"/>
        <w:rPr>
          <w:sz w:val="28"/>
          <w:szCs w:val="28"/>
          <w:lang w:val="kk-KZ"/>
        </w:rPr>
      </w:pPr>
      <w:r w:rsidRPr="007B7C34">
        <w:rPr>
          <w:sz w:val="28"/>
          <w:szCs w:val="28"/>
          <w:lang w:val="kk-KZ"/>
        </w:rPr>
        <w:t>Критерийлік теңдеуді шығару үшін ұқсастық сандары қолданылады</w:t>
      </w:r>
      <w:r w:rsidRPr="00BA7CC1">
        <w:rPr>
          <w:sz w:val="28"/>
          <w:szCs w:val="28"/>
          <w:lang w:val="kk-KZ"/>
        </w:rPr>
        <w:t>:</w:t>
      </w:r>
    </w:p>
    <w:p w14:paraId="7C0A3D36" w14:textId="71B202FE" w:rsidR="00350849" w:rsidRPr="007B7C34" w:rsidRDefault="00350849" w:rsidP="00350849">
      <w:pPr>
        <w:ind w:firstLine="709"/>
        <w:jc w:val="right"/>
        <w:rPr>
          <w:sz w:val="28"/>
          <w:szCs w:val="28"/>
          <w:lang w:val="kk-KZ"/>
        </w:rPr>
      </w:pPr>
      <w:r w:rsidRPr="007B7C34">
        <w:rPr>
          <w:sz w:val="28"/>
          <w:szCs w:val="28"/>
          <w:lang w:val="kk-KZ"/>
        </w:rPr>
        <w:lastRenderedPageBreak/>
        <w:t>Nu=h</w:t>
      </w:r>
      <w:r w:rsidRPr="007B7C34">
        <w:rPr>
          <w:rFonts w:ascii="Cambria Math" w:hAnsi="Cambria Math" w:cs="Cambria Math"/>
          <w:sz w:val="28"/>
          <w:szCs w:val="28"/>
          <w:lang w:val="kk-KZ"/>
        </w:rPr>
        <w:t>⋅</w:t>
      </w:r>
      <w:r w:rsidRPr="007B7C34">
        <w:rPr>
          <w:sz w:val="28"/>
          <w:szCs w:val="28"/>
          <w:lang w:val="kk-KZ"/>
        </w:rPr>
        <w:t>d</w:t>
      </w:r>
      <w:r w:rsidRPr="00BA7CC1">
        <w:rPr>
          <w:sz w:val="28"/>
          <w:szCs w:val="28"/>
        </w:rPr>
        <w:t>λ</w:t>
      </w:r>
      <w:r w:rsidRPr="007B7C34">
        <w:rPr>
          <w:sz w:val="28"/>
          <w:szCs w:val="28"/>
          <w:lang w:val="kk-KZ"/>
        </w:rPr>
        <w:t>=C</w:t>
      </w:r>
      <w:r w:rsidRPr="007B7C34">
        <w:rPr>
          <w:rFonts w:ascii="Cambria Math" w:hAnsi="Cambria Math" w:cs="Cambria Math"/>
          <w:sz w:val="28"/>
          <w:szCs w:val="28"/>
          <w:lang w:val="kk-KZ"/>
        </w:rPr>
        <w:t>⋅</w:t>
      </w:r>
      <w:r w:rsidRPr="007B7C34">
        <w:rPr>
          <w:sz w:val="28"/>
          <w:szCs w:val="28"/>
          <w:lang w:val="kk-KZ"/>
        </w:rPr>
        <w:t>Re</w:t>
      </w:r>
      <w:r w:rsidRPr="007B7C34">
        <w:rPr>
          <w:sz w:val="28"/>
          <w:szCs w:val="28"/>
          <w:vertAlign w:val="superscript"/>
          <w:lang w:val="kk-KZ"/>
        </w:rPr>
        <w:t>m</w:t>
      </w:r>
      <w:r w:rsidRPr="007B7C34">
        <w:rPr>
          <w:rFonts w:ascii="Cambria Math" w:hAnsi="Cambria Math" w:cs="Cambria Math"/>
          <w:sz w:val="28"/>
          <w:szCs w:val="28"/>
          <w:lang w:val="kk-KZ"/>
        </w:rPr>
        <w:t>⋅</w:t>
      </w:r>
      <w:r w:rsidRPr="007B7C34">
        <w:rPr>
          <w:sz w:val="28"/>
          <w:szCs w:val="28"/>
          <w:lang w:val="kk-KZ"/>
        </w:rPr>
        <w:t>Pr</w:t>
      </w:r>
      <w:r w:rsidRPr="007B7C34">
        <w:rPr>
          <w:sz w:val="28"/>
          <w:szCs w:val="28"/>
          <w:vertAlign w:val="superscript"/>
          <w:lang w:val="kk-KZ"/>
        </w:rPr>
        <w:t>n</w:t>
      </w:r>
      <w:r w:rsidRPr="007B7C34">
        <w:rPr>
          <w:sz w:val="28"/>
          <w:szCs w:val="28"/>
          <w:lang w:val="kk-KZ"/>
        </w:rPr>
        <w:t xml:space="preserve">, </w:t>
      </w:r>
      <w:r w:rsidRPr="007B7C34">
        <w:rPr>
          <w:sz w:val="28"/>
          <w:szCs w:val="28"/>
          <w:lang w:val="kk-KZ"/>
        </w:rPr>
        <w:tab/>
      </w:r>
      <w:r w:rsidRPr="007B7C34">
        <w:rPr>
          <w:sz w:val="28"/>
          <w:szCs w:val="28"/>
          <w:lang w:val="kk-KZ"/>
        </w:rPr>
        <w:tab/>
      </w:r>
      <w:r w:rsidRPr="00BA7CC1">
        <w:rPr>
          <w:sz w:val="28"/>
          <w:szCs w:val="28"/>
          <w:lang w:val="kk-KZ"/>
        </w:rPr>
        <w:t xml:space="preserve">                                          </w:t>
      </w:r>
      <w:r w:rsidRPr="007B7C34">
        <w:rPr>
          <w:sz w:val="28"/>
          <w:szCs w:val="28"/>
          <w:lang w:val="kk-KZ"/>
        </w:rPr>
        <w:t>(</w:t>
      </w:r>
      <w:r w:rsidR="00883E16" w:rsidRPr="00883E16">
        <w:rPr>
          <w:sz w:val="28"/>
          <w:szCs w:val="28"/>
          <w:lang w:val="kk-KZ"/>
        </w:rPr>
        <w:t>15</w:t>
      </w:r>
      <w:r w:rsidRPr="007B7C34">
        <w:rPr>
          <w:sz w:val="28"/>
          <w:szCs w:val="28"/>
          <w:lang w:val="kk-KZ"/>
        </w:rPr>
        <w:t>)</w:t>
      </w:r>
    </w:p>
    <w:p w14:paraId="2FDB4338" w14:textId="77777777" w:rsidR="00350849" w:rsidRPr="00BA7CC1" w:rsidRDefault="00350849" w:rsidP="00350849">
      <w:pPr>
        <w:pStyle w:val="aff1"/>
        <w:rPr>
          <w:rFonts w:ascii="Times New Roman" w:hAnsi="Times New Roman" w:cs="Times New Roman"/>
          <w:sz w:val="28"/>
          <w:szCs w:val="28"/>
          <w:lang w:val="kk-KZ"/>
        </w:rPr>
      </w:pPr>
    </w:p>
    <w:p w14:paraId="09AE85E7" w14:textId="77777777" w:rsidR="00350849" w:rsidRPr="00BA7CC1" w:rsidRDefault="00350849" w:rsidP="00350849">
      <w:pPr>
        <w:pStyle w:val="aff1"/>
        <w:ind w:firstLine="709"/>
        <w:rPr>
          <w:rFonts w:ascii="Times New Roman" w:hAnsi="Times New Roman" w:cs="Times New Roman"/>
          <w:sz w:val="28"/>
          <w:szCs w:val="28"/>
        </w:rPr>
      </w:pPr>
      <w:r w:rsidRPr="00BA7CC1">
        <w:rPr>
          <w:rFonts w:ascii="Times New Roman" w:hAnsi="Times New Roman" w:cs="Times New Roman"/>
          <w:sz w:val="28"/>
          <w:szCs w:val="28"/>
        </w:rPr>
        <w:t>мұнда:</w:t>
      </w:r>
    </w:p>
    <w:p w14:paraId="07539822" w14:textId="77777777" w:rsidR="00350849" w:rsidRPr="00BA7CC1" w:rsidRDefault="00350849" w:rsidP="00350849">
      <w:pPr>
        <w:pStyle w:val="aff1"/>
        <w:ind w:firstLine="709"/>
        <w:rPr>
          <w:rFonts w:ascii="Times New Roman" w:hAnsi="Times New Roman" w:cs="Times New Roman"/>
          <w:sz w:val="28"/>
          <w:szCs w:val="28"/>
        </w:rPr>
      </w:pPr>
      <w:r w:rsidRPr="00BA7CC1">
        <w:rPr>
          <w:rFonts w:ascii="Times New Roman" w:hAnsi="Times New Roman" w:cs="Times New Roman"/>
          <w:sz w:val="28"/>
          <w:szCs w:val="28"/>
        </w:rPr>
        <w:t>h — жылу беру коэффициенті,</w:t>
      </w:r>
    </w:p>
    <w:p w14:paraId="2D000015" w14:textId="77777777" w:rsidR="00350849" w:rsidRPr="00BA7CC1" w:rsidRDefault="00350849" w:rsidP="00350849">
      <w:pPr>
        <w:pStyle w:val="aff1"/>
        <w:ind w:firstLine="709"/>
        <w:rPr>
          <w:rFonts w:ascii="Times New Roman" w:hAnsi="Times New Roman" w:cs="Times New Roman"/>
          <w:sz w:val="28"/>
          <w:szCs w:val="28"/>
        </w:rPr>
      </w:pPr>
      <w:r w:rsidRPr="00BA7CC1">
        <w:rPr>
          <w:rFonts w:ascii="Times New Roman" w:hAnsi="Times New Roman" w:cs="Times New Roman"/>
          <w:sz w:val="28"/>
          <w:szCs w:val="28"/>
        </w:rPr>
        <w:t>λ — жылу өткізгіштік,</w:t>
      </w:r>
    </w:p>
    <w:p w14:paraId="740FF427" w14:textId="77777777" w:rsidR="00350849" w:rsidRPr="00BA7CC1" w:rsidRDefault="00350849" w:rsidP="00350849">
      <w:pPr>
        <w:pStyle w:val="aff1"/>
        <w:ind w:firstLine="709"/>
        <w:rPr>
          <w:rFonts w:ascii="Times New Roman" w:hAnsi="Times New Roman" w:cs="Times New Roman"/>
          <w:sz w:val="28"/>
          <w:szCs w:val="28"/>
        </w:rPr>
      </w:pPr>
      <w:proofErr w:type="gramStart"/>
      <w:r w:rsidRPr="00BA7CC1">
        <w:rPr>
          <w:rFonts w:ascii="Times New Roman" w:hAnsi="Times New Roman" w:cs="Times New Roman"/>
          <w:sz w:val="28"/>
          <w:szCs w:val="28"/>
        </w:rPr>
        <w:t>C,m</w:t>
      </w:r>
      <w:proofErr w:type="gramEnd"/>
      <w:r w:rsidRPr="00BA7CC1">
        <w:rPr>
          <w:rFonts w:ascii="Times New Roman" w:hAnsi="Times New Roman" w:cs="Times New Roman"/>
          <w:sz w:val="28"/>
          <w:szCs w:val="28"/>
        </w:rPr>
        <w:t>,n — эмпирикалық коэффициенттер,</w:t>
      </w:r>
    </w:p>
    <w:p w14:paraId="231663CC" w14:textId="77777777" w:rsidR="00350849" w:rsidRPr="00BA7CC1" w:rsidRDefault="00350849" w:rsidP="00350849">
      <w:pPr>
        <w:pStyle w:val="aff1"/>
        <w:ind w:firstLine="709"/>
        <w:rPr>
          <w:rFonts w:ascii="Times New Roman" w:hAnsi="Times New Roman" w:cs="Times New Roman"/>
          <w:sz w:val="28"/>
          <w:szCs w:val="28"/>
        </w:rPr>
      </w:pPr>
      <w:r w:rsidRPr="00BA7CC1">
        <w:rPr>
          <w:rFonts w:ascii="Times New Roman" w:hAnsi="Times New Roman" w:cs="Times New Roman"/>
          <w:sz w:val="28"/>
          <w:szCs w:val="28"/>
        </w:rPr>
        <w:t>Re — Рейнольдс саны (Re=μρ</w:t>
      </w:r>
      <w:r w:rsidRPr="00BA7CC1">
        <w:rPr>
          <w:rFonts w:ascii="Cambria Math" w:hAnsi="Cambria Math" w:cs="Cambria Math"/>
          <w:sz w:val="28"/>
          <w:szCs w:val="28"/>
        </w:rPr>
        <w:t>⋅</w:t>
      </w:r>
      <w:r w:rsidRPr="00BA7CC1">
        <w:rPr>
          <w:rFonts w:ascii="Times New Roman" w:hAnsi="Times New Roman" w:cs="Times New Roman"/>
          <w:sz w:val="28"/>
          <w:szCs w:val="28"/>
        </w:rPr>
        <w:t>v</w:t>
      </w:r>
      <w:r w:rsidRPr="00BA7CC1">
        <w:rPr>
          <w:rFonts w:ascii="Cambria Math" w:hAnsi="Cambria Math" w:cs="Cambria Math"/>
          <w:sz w:val="28"/>
          <w:szCs w:val="28"/>
        </w:rPr>
        <w:t>⋅</w:t>
      </w:r>
      <w:r w:rsidRPr="00BA7CC1">
        <w:rPr>
          <w:rFonts w:ascii="Times New Roman" w:hAnsi="Times New Roman" w:cs="Times New Roman"/>
          <w:sz w:val="28"/>
          <w:szCs w:val="28"/>
        </w:rPr>
        <w:t>L),</w:t>
      </w:r>
    </w:p>
    <w:p w14:paraId="2CFF44AE" w14:textId="77777777" w:rsidR="00350849" w:rsidRPr="00BA7CC1" w:rsidRDefault="00350849" w:rsidP="00350849">
      <w:pPr>
        <w:pStyle w:val="aff1"/>
        <w:ind w:firstLine="709"/>
        <w:rPr>
          <w:rFonts w:ascii="Times New Roman" w:hAnsi="Times New Roman" w:cs="Times New Roman"/>
          <w:sz w:val="28"/>
          <w:szCs w:val="28"/>
        </w:rPr>
      </w:pPr>
      <w:r w:rsidRPr="00BA7CC1">
        <w:rPr>
          <w:rFonts w:ascii="Times New Roman" w:hAnsi="Times New Roman" w:cs="Times New Roman"/>
          <w:sz w:val="28"/>
          <w:szCs w:val="28"/>
        </w:rPr>
        <w:t>Pr— Прандтль саны (Pr=c</w:t>
      </w:r>
      <w:r w:rsidRPr="00BA7CC1">
        <w:rPr>
          <w:rFonts w:ascii="Cambria Math" w:hAnsi="Cambria Math" w:cs="Cambria Math"/>
          <w:sz w:val="28"/>
          <w:szCs w:val="28"/>
        </w:rPr>
        <w:t>⋅</w:t>
      </w:r>
      <w:r w:rsidRPr="00BA7CC1">
        <w:rPr>
          <w:rFonts w:ascii="Times New Roman" w:hAnsi="Times New Roman" w:cs="Times New Roman"/>
          <w:sz w:val="28"/>
          <w:szCs w:val="28"/>
        </w:rPr>
        <w:t>μλ).</w:t>
      </w:r>
    </w:p>
    <w:p w14:paraId="57FA8A32" w14:textId="77777777" w:rsidR="00350849" w:rsidRPr="00BA7CC1" w:rsidRDefault="00350849" w:rsidP="00350849">
      <w:pPr>
        <w:pStyle w:val="aff1"/>
        <w:rPr>
          <w:rFonts w:ascii="Times New Roman" w:hAnsi="Times New Roman" w:cs="Times New Roman"/>
          <w:sz w:val="28"/>
          <w:szCs w:val="28"/>
        </w:rPr>
      </w:pPr>
    </w:p>
    <w:p w14:paraId="419488D7" w14:textId="77777777" w:rsidR="00350849" w:rsidRPr="00BA7CC1" w:rsidRDefault="00350849" w:rsidP="00350849">
      <w:pPr>
        <w:ind w:firstLine="709"/>
        <w:jc w:val="both"/>
        <w:rPr>
          <w:sz w:val="28"/>
          <w:szCs w:val="28"/>
        </w:rPr>
      </w:pPr>
      <w:r w:rsidRPr="00BA7CC1">
        <w:rPr>
          <w:sz w:val="28"/>
          <w:szCs w:val="28"/>
        </w:rPr>
        <w:t>Сүт тығыздығын ескеріп:</w:t>
      </w:r>
    </w:p>
    <w:p w14:paraId="7A52706D" w14:textId="77777777" w:rsidR="00350849" w:rsidRPr="00BA7CC1" w:rsidRDefault="00350849" w:rsidP="00350849">
      <w:pPr>
        <w:ind w:firstLine="709"/>
        <w:jc w:val="center"/>
        <w:rPr>
          <w:sz w:val="28"/>
          <w:szCs w:val="28"/>
        </w:rPr>
      </w:pPr>
      <w:r w:rsidRPr="00BA7CC1">
        <w:rPr>
          <w:sz w:val="28"/>
          <w:szCs w:val="28"/>
        </w:rPr>
        <w:t>Re=(ρ</w:t>
      </w:r>
      <w:r w:rsidRPr="00BA7CC1">
        <w:rPr>
          <w:rFonts w:ascii="Cambria Math" w:hAnsi="Cambria Math" w:cs="Cambria Math"/>
          <w:sz w:val="28"/>
          <w:szCs w:val="28"/>
        </w:rPr>
        <w:t>⋅</w:t>
      </w:r>
      <w:r w:rsidRPr="00BA7CC1">
        <w:rPr>
          <w:sz w:val="28"/>
          <w:szCs w:val="28"/>
        </w:rPr>
        <w:t>v</w:t>
      </w:r>
      <w:r w:rsidRPr="00BA7CC1">
        <w:rPr>
          <w:rFonts w:ascii="Cambria Math" w:hAnsi="Cambria Math" w:cs="Cambria Math"/>
          <w:sz w:val="28"/>
          <w:szCs w:val="28"/>
        </w:rPr>
        <w:t>⋅</w:t>
      </w:r>
      <w:r w:rsidRPr="00BA7CC1">
        <w:rPr>
          <w:sz w:val="28"/>
          <w:szCs w:val="28"/>
        </w:rPr>
        <w:t>L)/μ, Pr=(c</w:t>
      </w:r>
      <w:r w:rsidRPr="00BA7CC1">
        <w:rPr>
          <w:rFonts w:ascii="Cambria Math" w:hAnsi="Cambria Math" w:cs="Cambria Math"/>
          <w:sz w:val="28"/>
          <w:szCs w:val="28"/>
        </w:rPr>
        <w:t>⋅</w:t>
      </w:r>
      <w:r w:rsidRPr="00BA7CC1">
        <w:rPr>
          <w:sz w:val="28"/>
          <w:szCs w:val="28"/>
        </w:rPr>
        <w:t>μ)/λ</w:t>
      </w:r>
    </w:p>
    <w:p w14:paraId="47AFFB03" w14:textId="77777777" w:rsidR="00350849" w:rsidRPr="00BA7CC1" w:rsidRDefault="00350849" w:rsidP="00350849">
      <w:pPr>
        <w:ind w:firstLine="709"/>
        <w:jc w:val="center"/>
        <w:rPr>
          <w:sz w:val="28"/>
          <w:szCs w:val="28"/>
        </w:rPr>
      </w:pPr>
    </w:p>
    <w:p w14:paraId="453D6DD8" w14:textId="77777777" w:rsidR="00350849" w:rsidRPr="00BA7CC1" w:rsidRDefault="00350849" w:rsidP="00350849">
      <w:pPr>
        <w:ind w:firstLine="709"/>
        <w:jc w:val="both"/>
        <w:rPr>
          <w:sz w:val="28"/>
          <w:szCs w:val="28"/>
        </w:rPr>
      </w:pPr>
      <w:r w:rsidRPr="00BA7CC1">
        <w:rPr>
          <w:sz w:val="28"/>
          <w:szCs w:val="28"/>
        </w:rPr>
        <w:t>Бұл мәндерді Нуссельт теңдеуіне қойсақ:</w:t>
      </w:r>
    </w:p>
    <w:p w14:paraId="60ABC372" w14:textId="77777777" w:rsidR="00350849" w:rsidRPr="00BA7CC1" w:rsidRDefault="00350849" w:rsidP="00350849">
      <w:pPr>
        <w:ind w:firstLine="709"/>
        <w:jc w:val="both"/>
        <w:rPr>
          <w:i/>
          <w:sz w:val="28"/>
          <w:szCs w:val="28"/>
        </w:rPr>
      </w:pPr>
      <m:oMathPara>
        <m:oMath>
          <m:r>
            <w:rPr>
              <w:rFonts w:ascii="Cambria Math" w:hAnsi="Cambria Math"/>
              <w:sz w:val="28"/>
              <w:szCs w:val="28"/>
            </w:rPr>
            <m:t>Nu=C</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ρvL</m:t>
                      </m:r>
                    </m:num>
                    <m:den>
                      <m:r>
                        <w:rPr>
                          <w:rFonts w:ascii="Cambria Math" w:hAnsi="Cambria Math"/>
                          <w:sz w:val="28"/>
                          <w:szCs w:val="28"/>
                        </w:rPr>
                        <m:t>μ</m:t>
                      </m:r>
                    </m:den>
                  </m:f>
                </m:e>
              </m:d>
            </m:e>
            <m:sup>
              <m:r>
                <w:rPr>
                  <w:rFonts w:ascii="Cambria Math" w:hAnsi="Cambria Math"/>
                  <w:sz w:val="28"/>
                  <w:szCs w:val="28"/>
                </w:rPr>
                <m:t>m</m:t>
              </m:r>
            </m:sup>
          </m:sSup>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cμ</m:t>
                      </m:r>
                    </m:num>
                    <m:den>
                      <m:r>
                        <w:rPr>
                          <w:rFonts w:ascii="Cambria Math" w:hAnsi="Cambria Math"/>
                          <w:sz w:val="28"/>
                          <w:szCs w:val="28"/>
                        </w:rPr>
                        <m:t>λ</m:t>
                      </m:r>
                    </m:den>
                  </m:f>
                </m:e>
              </m:d>
            </m:e>
            <m:sup>
              <m:r>
                <w:rPr>
                  <w:rFonts w:ascii="Cambria Math" w:hAnsi="Cambria Math"/>
                  <w:sz w:val="28"/>
                  <w:szCs w:val="28"/>
                </w:rPr>
                <m:t>n</m:t>
              </m:r>
            </m:sup>
          </m:sSup>
        </m:oMath>
      </m:oMathPara>
    </w:p>
    <w:p w14:paraId="3875CD4C" w14:textId="77777777" w:rsidR="00350849" w:rsidRPr="00BA7CC1" w:rsidRDefault="00350849" w:rsidP="00350849">
      <w:pPr>
        <w:ind w:firstLine="709"/>
        <w:jc w:val="both"/>
        <w:rPr>
          <w:i/>
          <w:sz w:val="28"/>
          <w:szCs w:val="28"/>
        </w:rPr>
      </w:pPr>
    </w:p>
    <w:p w14:paraId="1A51B122" w14:textId="77777777" w:rsidR="00350849" w:rsidRPr="00BA7CC1" w:rsidRDefault="00350849" w:rsidP="00350849">
      <w:pPr>
        <w:ind w:firstLine="709"/>
        <w:jc w:val="both"/>
        <w:rPr>
          <w:sz w:val="28"/>
          <w:szCs w:val="28"/>
        </w:rPr>
      </w:pPr>
      <w:r w:rsidRPr="00BA7CC1">
        <w:rPr>
          <w:sz w:val="28"/>
          <w:szCs w:val="28"/>
        </w:rPr>
        <w:t>Осыдан сублимация жылдамдығы:</w:t>
      </w:r>
    </w:p>
    <w:p w14:paraId="4B0514A2" w14:textId="6628C872" w:rsidR="00350849" w:rsidRPr="00BA7CC1" w:rsidRDefault="00000000" w:rsidP="00350849">
      <w:pPr>
        <w:ind w:firstLine="709"/>
        <w:jc w:val="right"/>
        <w:rPr>
          <w:sz w:val="28"/>
          <w:szCs w:val="28"/>
        </w:rPr>
      </w:pPr>
      <m:oMath>
        <m:acc>
          <m:accPr>
            <m:chr m:val="̇"/>
            <m:ctrlPr>
              <w:rPr>
                <w:rFonts w:ascii="Cambria Math" w:hAnsi="Cambria Math"/>
                <w:i/>
                <w:sz w:val="28"/>
                <w:szCs w:val="28"/>
              </w:rPr>
            </m:ctrlPr>
          </m:accPr>
          <m:e>
            <m:acc>
              <m:accPr>
                <m:chr m:val="̇"/>
                <m:ctrlPr>
                  <w:rPr>
                    <w:rFonts w:ascii="Cambria Math" w:hAnsi="Cambria Math"/>
                    <w:i/>
                    <w:sz w:val="28"/>
                    <w:szCs w:val="28"/>
                  </w:rPr>
                </m:ctrlPr>
              </m:accPr>
              <m:e>
                <m:r>
                  <w:rPr>
                    <w:rFonts w:ascii="Cambria Math" w:hAnsi="Cambria Math"/>
                    <w:sz w:val="28"/>
                    <w:szCs w:val="28"/>
                  </w:rPr>
                  <m:t>m</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C</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ρvL</m:t>
                            </m:r>
                          </m:num>
                          <m:den>
                            <m:r>
                              <w:rPr>
                                <w:rFonts w:ascii="Cambria Math" w:hAnsi="Cambria Math"/>
                                <w:sz w:val="28"/>
                                <w:szCs w:val="28"/>
                              </w:rPr>
                              <m:t>μ</m:t>
                            </m:r>
                          </m:den>
                        </m:f>
                      </m:e>
                    </m:d>
                  </m:e>
                  <m:sup>
                    <m:r>
                      <w:rPr>
                        <w:rFonts w:ascii="Cambria Math" w:hAnsi="Cambria Math"/>
                        <w:sz w:val="28"/>
                        <w:szCs w:val="28"/>
                      </w:rPr>
                      <m:t>m</m:t>
                    </m:r>
                  </m:sup>
                </m:sSup>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cμ</m:t>
                            </m:r>
                          </m:num>
                          <m:den>
                            <m:r>
                              <w:rPr>
                                <w:rFonts w:ascii="Cambria Math" w:hAnsi="Cambria Math"/>
                                <w:sz w:val="28"/>
                                <w:szCs w:val="28"/>
                              </w:rPr>
                              <m:t>λ</m:t>
                            </m:r>
                          </m:den>
                        </m:f>
                      </m:e>
                    </m:d>
                  </m:e>
                  <m:sup>
                    <m:r>
                      <w:rPr>
                        <w:rFonts w:ascii="Cambria Math" w:hAnsi="Cambria Math"/>
                        <w:sz w:val="28"/>
                        <w:szCs w:val="28"/>
                      </w:rPr>
                      <m:t>n</m:t>
                    </m:r>
                  </m:sup>
                </m:sSup>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sub</m:t>
                    </m:r>
                  </m:sub>
                </m:sSub>
                <m:r>
                  <w:rPr>
                    <w:rFonts w:ascii="Cambria Math" w:hAnsi="Cambria Math"/>
                    <w:sz w:val="28"/>
                    <w:szCs w:val="28"/>
                  </w:rPr>
                  <m:t>)</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s</m:t>
                    </m:r>
                  </m:sub>
                </m:sSub>
                <m:r>
                  <w:rPr>
                    <w:rFonts w:ascii="Cambria Math" w:hAnsi="Cambria Math"/>
                    <w:sz w:val="28"/>
                    <w:szCs w:val="28"/>
                  </w:rPr>
                  <m:t>*d</m:t>
                </m:r>
              </m:den>
            </m:f>
          </m:e>
        </m:acc>
      </m:oMath>
      <w:r w:rsidR="00350849" w:rsidRPr="00BA7CC1">
        <w:rPr>
          <w:sz w:val="28"/>
          <w:szCs w:val="28"/>
        </w:rPr>
        <w:t xml:space="preserve">, </w:t>
      </w:r>
      <w:r w:rsidR="00350849" w:rsidRPr="00BA7CC1">
        <w:rPr>
          <w:sz w:val="28"/>
          <w:szCs w:val="28"/>
        </w:rPr>
        <w:tab/>
      </w:r>
      <w:r w:rsidR="00350849" w:rsidRPr="00BA7CC1">
        <w:rPr>
          <w:sz w:val="28"/>
          <w:szCs w:val="28"/>
          <w:lang w:val="kk-KZ"/>
        </w:rPr>
        <w:t xml:space="preserve">                        </w:t>
      </w:r>
      <w:r w:rsidR="00350849" w:rsidRPr="00BA7CC1">
        <w:rPr>
          <w:sz w:val="28"/>
          <w:szCs w:val="28"/>
        </w:rPr>
        <w:tab/>
        <w:t>(</w:t>
      </w:r>
      <w:r w:rsidR="00883E16" w:rsidRPr="00883E16">
        <w:rPr>
          <w:sz w:val="28"/>
          <w:szCs w:val="28"/>
        </w:rPr>
        <w:t>16</w:t>
      </w:r>
      <w:r w:rsidR="00350849" w:rsidRPr="00BA7CC1">
        <w:rPr>
          <w:sz w:val="28"/>
          <w:szCs w:val="28"/>
        </w:rPr>
        <w:t>)</w:t>
      </w:r>
    </w:p>
    <w:p w14:paraId="1CF555EF" w14:textId="77777777" w:rsidR="00350849" w:rsidRPr="00BA7CC1" w:rsidRDefault="00350849" w:rsidP="00350849">
      <w:pPr>
        <w:ind w:firstLine="709"/>
        <w:jc w:val="right"/>
        <w:rPr>
          <w:sz w:val="28"/>
          <w:szCs w:val="28"/>
        </w:rPr>
      </w:pPr>
    </w:p>
    <w:p w14:paraId="0AEE6574" w14:textId="77777777" w:rsidR="00350849" w:rsidRPr="00BA7CC1" w:rsidRDefault="00350849" w:rsidP="00350849">
      <w:pPr>
        <w:ind w:firstLine="709"/>
        <w:jc w:val="both"/>
        <w:rPr>
          <w:sz w:val="28"/>
          <w:szCs w:val="28"/>
        </w:rPr>
      </w:pPr>
      <w:r w:rsidRPr="00BA7CC1">
        <w:rPr>
          <w:sz w:val="28"/>
          <w:szCs w:val="28"/>
        </w:rPr>
        <w:t>Бұл теңдеу сублимация жылдамдығын сүт тығыздығына және басқа физикалық параметрлерге байланысты сипаттайды.</w:t>
      </w:r>
    </w:p>
    <w:p w14:paraId="76B6CC62" w14:textId="77777777" w:rsidR="00350849" w:rsidRPr="00BA7CC1" w:rsidRDefault="00350849" w:rsidP="00350849">
      <w:pPr>
        <w:ind w:firstLine="709"/>
        <w:jc w:val="both"/>
        <w:rPr>
          <w:sz w:val="28"/>
          <w:szCs w:val="28"/>
        </w:rPr>
      </w:pPr>
    </w:p>
    <w:p w14:paraId="5DCBC31C" w14:textId="625ADD20" w:rsidR="00350849" w:rsidRPr="00BA7CC1" w:rsidRDefault="00350849" w:rsidP="00350849">
      <w:pPr>
        <w:ind w:firstLine="709"/>
        <w:jc w:val="both"/>
        <w:rPr>
          <w:sz w:val="28"/>
          <w:szCs w:val="28"/>
        </w:rPr>
      </w:pPr>
      <w:r w:rsidRPr="00BA7CC1">
        <w:rPr>
          <w:sz w:val="28"/>
          <w:szCs w:val="28"/>
        </w:rPr>
        <w:t>Кейін есептеулер жүргізілді (</w:t>
      </w:r>
      <w:r w:rsidR="001E131E">
        <w:rPr>
          <w:sz w:val="28"/>
          <w:szCs w:val="28"/>
          <w:lang w:val="en-US"/>
        </w:rPr>
        <w:t>35</w:t>
      </w:r>
      <w:r w:rsidRPr="00BA7CC1">
        <w:rPr>
          <w:sz w:val="28"/>
          <w:szCs w:val="28"/>
        </w:rPr>
        <w:t>-кесте).</w:t>
      </w:r>
    </w:p>
    <w:p w14:paraId="6D08FE95" w14:textId="77777777" w:rsidR="00350849" w:rsidRPr="00BA7CC1" w:rsidRDefault="00350849" w:rsidP="00350849">
      <w:pPr>
        <w:ind w:firstLine="709"/>
        <w:jc w:val="both"/>
        <w:outlineLvl w:val="2"/>
        <w:rPr>
          <w:b/>
          <w:bCs/>
          <w:sz w:val="28"/>
          <w:szCs w:val="28"/>
        </w:rPr>
      </w:pPr>
    </w:p>
    <w:p w14:paraId="0D1B8C2C" w14:textId="112692DD" w:rsidR="00350849" w:rsidRPr="001E131E" w:rsidRDefault="00350849" w:rsidP="00BA7CC1">
      <w:pPr>
        <w:rPr>
          <w:sz w:val="28"/>
          <w:szCs w:val="28"/>
        </w:rPr>
      </w:pPr>
      <w:proofErr w:type="gramStart"/>
      <w:r w:rsidRPr="001E131E">
        <w:rPr>
          <w:sz w:val="28"/>
          <w:szCs w:val="28"/>
        </w:rPr>
        <w:t xml:space="preserve">Кесте  </w:t>
      </w:r>
      <w:r w:rsidR="001E131E" w:rsidRPr="001E131E">
        <w:rPr>
          <w:sz w:val="28"/>
          <w:szCs w:val="28"/>
        </w:rPr>
        <w:t>35</w:t>
      </w:r>
      <w:proofErr w:type="gramEnd"/>
      <w:r w:rsidRPr="001E131E">
        <w:rPr>
          <w:sz w:val="28"/>
          <w:szCs w:val="28"/>
        </w:rPr>
        <w:t xml:space="preserve"> – Есептеуге керек бастапқы деректер</w:t>
      </w:r>
    </w:p>
    <w:p w14:paraId="285788F6" w14:textId="77777777" w:rsidR="001E131E" w:rsidRPr="001E131E" w:rsidRDefault="001E131E" w:rsidP="00BA7CC1">
      <w:pPr>
        <w:rPr>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7"/>
        <w:gridCol w:w="2854"/>
      </w:tblGrid>
      <w:tr w:rsidR="00350849" w:rsidRPr="00BA7CC1" w14:paraId="690170EF" w14:textId="77777777" w:rsidTr="00C05FB2">
        <w:trPr>
          <w:trHeight w:val="240"/>
        </w:trPr>
        <w:tc>
          <w:tcPr>
            <w:tcW w:w="6927" w:type="dxa"/>
          </w:tcPr>
          <w:p w14:paraId="74DD38FE" w14:textId="77777777" w:rsidR="00350849" w:rsidRPr="00BA7CC1" w:rsidRDefault="00350849" w:rsidP="00BA7CC1">
            <w:r w:rsidRPr="00BA7CC1">
              <w:t xml:space="preserve">Атауы </w:t>
            </w:r>
          </w:p>
        </w:tc>
        <w:tc>
          <w:tcPr>
            <w:tcW w:w="2854" w:type="dxa"/>
          </w:tcPr>
          <w:p w14:paraId="65E04D46" w14:textId="77777777" w:rsidR="00350849" w:rsidRPr="00BA7CC1" w:rsidRDefault="00350849" w:rsidP="00BA7CC1">
            <w:r w:rsidRPr="00BA7CC1">
              <w:t>Мөлшері</w:t>
            </w:r>
          </w:p>
        </w:tc>
      </w:tr>
      <w:tr w:rsidR="00350849" w:rsidRPr="00BA7CC1" w14:paraId="6CC14D6D" w14:textId="77777777" w:rsidTr="00C05FB2">
        <w:trPr>
          <w:trHeight w:val="278"/>
        </w:trPr>
        <w:tc>
          <w:tcPr>
            <w:tcW w:w="6927" w:type="dxa"/>
          </w:tcPr>
          <w:p w14:paraId="77568059" w14:textId="77777777" w:rsidR="00350849" w:rsidRPr="00BA7CC1" w:rsidRDefault="00350849" w:rsidP="00BA7CC1">
            <w:r w:rsidRPr="00BA7CC1">
              <w:t>Сүт тығыздығы (ρ)</w:t>
            </w:r>
          </w:p>
        </w:tc>
        <w:tc>
          <w:tcPr>
            <w:tcW w:w="2854" w:type="dxa"/>
          </w:tcPr>
          <w:p w14:paraId="4C86DC61" w14:textId="77777777" w:rsidR="00350849" w:rsidRPr="00BA7CC1" w:rsidRDefault="00350849" w:rsidP="00BA7CC1">
            <w:r w:rsidRPr="00BA7CC1">
              <w:t>1030 кг/м³</w:t>
            </w:r>
          </w:p>
        </w:tc>
      </w:tr>
      <w:tr w:rsidR="00350849" w:rsidRPr="00BA7CC1" w14:paraId="50A88287" w14:textId="77777777" w:rsidTr="00C05FB2">
        <w:trPr>
          <w:trHeight w:val="240"/>
        </w:trPr>
        <w:tc>
          <w:tcPr>
            <w:tcW w:w="6927" w:type="dxa"/>
          </w:tcPr>
          <w:p w14:paraId="4EC446C8" w14:textId="77777777" w:rsidR="00350849" w:rsidRPr="00BA7CC1" w:rsidRDefault="00350849" w:rsidP="00BA7CC1">
            <w:r w:rsidRPr="00BA7CC1">
              <w:t>Жылу өткізгіштік (λ)</w:t>
            </w:r>
          </w:p>
        </w:tc>
        <w:tc>
          <w:tcPr>
            <w:tcW w:w="2854" w:type="dxa"/>
          </w:tcPr>
          <w:p w14:paraId="5ADC4DFB" w14:textId="77777777" w:rsidR="00350849" w:rsidRPr="00BA7CC1" w:rsidRDefault="00350849" w:rsidP="00BA7CC1">
            <w:r w:rsidRPr="00BA7CC1">
              <w:t>2.2 Вт/м·K</w:t>
            </w:r>
          </w:p>
        </w:tc>
      </w:tr>
      <w:tr w:rsidR="00350849" w:rsidRPr="00BA7CC1" w14:paraId="4C8F7DCD" w14:textId="77777777" w:rsidTr="00C05FB2">
        <w:trPr>
          <w:trHeight w:val="254"/>
        </w:trPr>
        <w:tc>
          <w:tcPr>
            <w:tcW w:w="6927" w:type="dxa"/>
          </w:tcPr>
          <w:p w14:paraId="6BA467E8" w14:textId="77777777" w:rsidR="00350849" w:rsidRPr="00BA7CC1" w:rsidRDefault="00350849" w:rsidP="00BA7CC1">
            <w:r w:rsidRPr="00BA7CC1">
              <w:t>Меншікті жылу сыйымдылығы (c)</w:t>
            </w:r>
          </w:p>
        </w:tc>
        <w:tc>
          <w:tcPr>
            <w:tcW w:w="2854" w:type="dxa"/>
          </w:tcPr>
          <w:p w14:paraId="1D331A95" w14:textId="77777777" w:rsidR="00350849" w:rsidRPr="00BA7CC1" w:rsidRDefault="00350849" w:rsidP="00BA7CC1">
            <w:r w:rsidRPr="00BA7CC1">
              <w:t>3740 Дж/кг·K</w:t>
            </w:r>
          </w:p>
        </w:tc>
      </w:tr>
      <w:tr w:rsidR="00350849" w:rsidRPr="00BA7CC1" w14:paraId="236E3EFC" w14:textId="77777777" w:rsidTr="00C05FB2">
        <w:trPr>
          <w:trHeight w:val="293"/>
        </w:trPr>
        <w:tc>
          <w:tcPr>
            <w:tcW w:w="6927" w:type="dxa"/>
          </w:tcPr>
          <w:p w14:paraId="37D9F9BD" w14:textId="77777777" w:rsidR="00350849" w:rsidRPr="00BA7CC1" w:rsidRDefault="00350849" w:rsidP="00BA7CC1">
            <w:r w:rsidRPr="00BA7CC1">
              <w:t>Тұтқырлық (μ)</w:t>
            </w:r>
          </w:p>
        </w:tc>
        <w:tc>
          <w:tcPr>
            <w:tcW w:w="2854" w:type="dxa"/>
          </w:tcPr>
          <w:p w14:paraId="404EA073" w14:textId="77777777" w:rsidR="00350849" w:rsidRPr="00BA7CC1" w:rsidRDefault="00350849" w:rsidP="00BA7CC1">
            <w:r w:rsidRPr="00BA7CC1">
              <w:t>1.2×10</w:t>
            </w:r>
            <w:r w:rsidRPr="00BA7CC1">
              <w:rPr>
                <w:vertAlign w:val="superscript"/>
              </w:rPr>
              <w:t>−3</w:t>
            </w:r>
            <w:r w:rsidRPr="00BA7CC1">
              <w:t xml:space="preserve"> Па·с</w:t>
            </w:r>
          </w:p>
        </w:tc>
      </w:tr>
      <w:tr w:rsidR="00350849" w:rsidRPr="00BA7CC1" w14:paraId="56B4E108" w14:textId="77777777" w:rsidTr="00C05FB2">
        <w:trPr>
          <w:trHeight w:val="216"/>
        </w:trPr>
        <w:tc>
          <w:tcPr>
            <w:tcW w:w="6927" w:type="dxa"/>
          </w:tcPr>
          <w:p w14:paraId="57730FE7" w14:textId="77777777" w:rsidR="00350849" w:rsidRPr="00BA7CC1" w:rsidRDefault="00350849" w:rsidP="00BA7CC1">
            <w:r w:rsidRPr="00BA7CC1">
              <w:t>Температура полки (</w:t>
            </w:r>
            <w:proofErr w:type="gramStart"/>
            <w:r w:rsidRPr="00BA7CC1">
              <w:t>Ts )</w:t>
            </w:r>
            <w:proofErr w:type="gramEnd"/>
          </w:p>
        </w:tc>
        <w:tc>
          <w:tcPr>
            <w:tcW w:w="2854" w:type="dxa"/>
          </w:tcPr>
          <w:p w14:paraId="74360042" w14:textId="77777777" w:rsidR="00350849" w:rsidRPr="00BA7CC1" w:rsidRDefault="00350849" w:rsidP="00BA7CC1">
            <w:r w:rsidRPr="00BA7CC1">
              <w:t>-20°C (253 K)</w:t>
            </w:r>
          </w:p>
        </w:tc>
      </w:tr>
      <w:tr w:rsidR="00350849" w:rsidRPr="00BA7CC1" w14:paraId="77A4E1DF" w14:textId="77777777" w:rsidTr="00C05FB2">
        <w:trPr>
          <w:trHeight w:val="264"/>
        </w:trPr>
        <w:tc>
          <w:tcPr>
            <w:tcW w:w="6927" w:type="dxa"/>
          </w:tcPr>
          <w:p w14:paraId="7429CFE3" w14:textId="77777777" w:rsidR="00350849" w:rsidRPr="00BA7CC1" w:rsidRDefault="00350849" w:rsidP="00BA7CC1">
            <w:r w:rsidRPr="00BA7CC1">
              <w:t>Сублимация температурасы (</w:t>
            </w:r>
            <w:proofErr w:type="gramStart"/>
            <w:r w:rsidRPr="00BA7CC1">
              <w:t>Tsub )</w:t>
            </w:r>
            <w:proofErr w:type="gramEnd"/>
            <w:r w:rsidRPr="00BA7CC1">
              <w:t xml:space="preserve"> </w:t>
            </w:r>
          </w:p>
        </w:tc>
        <w:tc>
          <w:tcPr>
            <w:tcW w:w="2854" w:type="dxa"/>
          </w:tcPr>
          <w:p w14:paraId="03192B75" w14:textId="77777777" w:rsidR="00350849" w:rsidRPr="00BA7CC1" w:rsidRDefault="00350849" w:rsidP="00BA7CC1">
            <w:r w:rsidRPr="00BA7CC1">
              <w:t>-35°C (238 K)</w:t>
            </w:r>
          </w:p>
        </w:tc>
      </w:tr>
      <w:tr w:rsidR="00350849" w:rsidRPr="00BA7CC1" w14:paraId="6B370595" w14:textId="77777777" w:rsidTr="00C05FB2">
        <w:trPr>
          <w:trHeight w:val="357"/>
        </w:trPr>
        <w:tc>
          <w:tcPr>
            <w:tcW w:w="6927" w:type="dxa"/>
          </w:tcPr>
          <w:p w14:paraId="0B7A14F7" w14:textId="77777777" w:rsidR="00350849" w:rsidRPr="00BA7CC1" w:rsidRDefault="00350849" w:rsidP="00BA7CC1">
            <w:r w:rsidRPr="00BA7CC1">
              <w:t>Сублимация жылуы (</w:t>
            </w:r>
            <w:proofErr w:type="gramStart"/>
            <w:r w:rsidRPr="00BA7CC1">
              <w:t>Ls )</w:t>
            </w:r>
            <w:proofErr w:type="gramEnd"/>
          </w:p>
        </w:tc>
        <w:tc>
          <w:tcPr>
            <w:tcW w:w="2854" w:type="dxa"/>
          </w:tcPr>
          <w:p w14:paraId="6582EFD1" w14:textId="77777777" w:rsidR="00350849" w:rsidRPr="00BA7CC1" w:rsidRDefault="00350849" w:rsidP="00BA7CC1">
            <w:r w:rsidRPr="00BA7CC1">
              <w:t>2839000 Дж/кг</w:t>
            </w:r>
          </w:p>
        </w:tc>
      </w:tr>
      <w:tr w:rsidR="00350849" w:rsidRPr="00BA7CC1" w14:paraId="3CF8B7C0" w14:textId="77777777" w:rsidTr="00C05FB2">
        <w:trPr>
          <w:trHeight w:val="276"/>
        </w:trPr>
        <w:tc>
          <w:tcPr>
            <w:tcW w:w="6927" w:type="dxa"/>
          </w:tcPr>
          <w:p w14:paraId="38DE0B1B" w14:textId="77777777" w:rsidR="00350849" w:rsidRPr="00BA7CC1" w:rsidRDefault="00350849" w:rsidP="00BA7CC1">
            <w:r w:rsidRPr="00BA7CC1">
              <w:t>Қабат қалыңдығы (d)</w:t>
            </w:r>
          </w:p>
        </w:tc>
        <w:tc>
          <w:tcPr>
            <w:tcW w:w="2854" w:type="dxa"/>
          </w:tcPr>
          <w:p w14:paraId="395CECE4" w14:textId="77777777" w:rsidR="00350849" w:rsidRPr="00BA7CC1" w:rsidRDefault="00350849" w:rsidP="00BA7CC1">
            <w:r w:rsidRPr="00BA7CC1">
              <w:t>0.005 м</w:t>
            </w:r>
          </w:p>
        </w:tc>
      </w:tr>
      <w:tr w:rsidR="00350849" w:rsidRPr="00BA7CC1" w14:paraId="26064ED0" w14:textId="77777777" w:rsidTr="00C05FB2">
        <w:trPr>
          <w:trHeight w:val="264"/>
        </w:trPr>
        <w:tc>
          <w:tcPr>
            <w:tcW w:w="6927" w:type="dxa"/>
          </w:tcPr>
          <w:p w14:paraId="2CAE212F" w14:textId="77777777" w:rsidR="00350849" w:rsidRPr="00BA7CC1" w:rsidRDefault="00350849" w:rsidP="00BA7CC1">
            <w:r w:rsidRPr="00BA7CC1">
              <w:t>Ауа жылдамдығы (v)</w:t>
            </w:r>
          </w:p>
        </w:tc>
        <w:tc>
          <w:tcPr>
            <w:tcW w:w="2854" w:type="dxa"/>
          </w:tcPr>
          <w:p w14:paraId="2F3BD926" w14:textId="77777777" w:rsidR="00350849" w:rsidRPr="00BA7CC1" w:rsidRDefault="00350849" w:rsidP="00BA7CC1">
            <w:r w:rsidRPr="00BA7CC1">
              <w:t>1 м/с</w:t>
            </w:r>
          </w:p>
        </w:tc>
      </w:tr>
      <w:tr w:rsidR="00350849" w:rsidRPr="00BA7CC1" w14:paraId="62DA7690" w14:textId="77777777" w:rsidTr="00C05FB2">
        <w:trPr>
          <w:trHeight w:val="300"/>
        </w:trPr>
        <w:tc>
          <w:tcPr>
            <w:tcW w:w="6927" w:type="dxa"/>
          </w:tcPr>
          <w:p w14:paraId="5B0A4A64" w14:textId="77777777" w:rsidR="00350849" w:rsidRPr="00BA7CC1" w:rsidRDefault="00350849" w:rsidP="00BA7CC1">
            <w:r w:rsidRPr="00BA7CC1">
              <w:t>Сипаттамалық өлшем (L)</w:t>
            </w:r>
          </w:p>
        </w:tc>
        <w:tc>
          <w:tcPr>
            <w:tcW w:w="2854" w:type="dxa"/>
          </w:tcPr>
          <w:p w14:paraId="34D4CD73" w14:textId="77777777" w:rsidR="00350849" w:rsidRPr="00BA7CC1" w:rsidRDefault="00350849" w:rsidP="00BA7CC1">
            <w:r w:rsidRPr="00BA7CC1">
              <w:t>0.01 м</w:t>
            </w:r>
          </w:p>
        </w:tc>
      </w:tr>
      <w:tr w:rsidR="00350849" w:rsidRPr="00BA7CC1" w14:paraId="5566E399" w14:textId="77777777" w:rsidTr="00C05FB2">
        <w:trPr>
          <w:trHeight w:val="240"/>
        </w:trPr>
        <w:tc>
          <w:tcPr>
            <w:tcW w:w="6927" w:type="dxa"/>
          </w:tcPr>
          <w:p w14:paraId="72035E95" w14:textId="77777777" w:rsidR="00350849" w:rsidRPr="00BA7CC1" w:rsidRDefault="00350849" w:rsidP="00BA7CC1">
            <w:r w:rsidRPr="00BA7CC1">
              <w:t>Аудан (A)</w:t>
            </w:r>
          </w:p>
        </w:tc>
        <w:tc>
          <w:tcPr>
            <w:tcW w:w="2854" w:type="dxa"/>
          </w:tcPr>
          <w:p w14:paraId="06506608" w14:textId="77777777" w:rsidR="00350849" w:rsidRPr="00BA7CC1" w:rsidRDefault="00350849" w:rsidP="00BA7CC1">
            <w:r w:rsidRPr="00BA7CC1">
              <w:t>0.2 м²</w:t>
            </w:r>
          </w:p>
        </w:tc>
      </w:tr>
    </w:tbl>
    <w:p w14:paraId="6736423E" w14:textId="77777777" w:rsidR="00350849" w:rsidRPr="00BA7CC1" w:rsidRDefault="00350849" w:rsidP="00BA7CC1">
      <w:pPr>
        <w:rPr>
          <w:b/>
          <w:bCs/>
        </w:rPr>
      </w:pPr>
    </w:p>
    <w:p w14:paraId="27982050" w14:textId="77777777" w:rsidR="00350849" w:rsidRPr="00BA7CC1" w:rsidRDefault="00350849" w:rsidP="00BA7CC1">
      <w:r w:rsidRPr="00BA7CC1">
        <w:rPr>
          <w:lang w:val="kk-KZ"/>
        </w:rPr>
        <w:t>Критерийлік сандар</w:t>
      </w:r>
      <w:r w:rsidRPr="00BA7CC1">
        <w:t>:</w:t>
      </w:r>
    </w:p>
    <w:p w14:paraId="121C6419" w14:textId="77777777" w:rsidR="00350849" w:rsidRPr="00BA7CC1" w:rsidRDefault="00350849" w:rsidP="00BA7CC1">
      <w:r w:rsidRPr="00BA7CC1">
        <w:t>Рейнольдс</w:t>
      </w:r>
      <w:r w:rsidRPr="00BA7CC1">
        <w:rPr>
          <w:lang w:val="kk-KZ"/>
        </w:rPr>
        <w:t xml:space="preserve"> саны</w:t>
      </w:r>
      <w:r w:rsidRPr="00BA7CC1">
        <w:t xml:space="preserve"> (Re):</w:t>
      </w:r>
    </w:p>
    <w:p w14:paraId="6638CE0C" w14:textId="77777777" w:rsidR="00350849" w:rsidRPr="00BA7CC1" w:rsidRDefault="00350849" w:rsidP="00BA7CC1">
      <w:pPr>
        <w:jc w:val="center"/>
      </w:pPr>
      <w:r w:rsidRPr="00BA7CC1">
        <w:t>Re=</w:t>
      </w:r>
      <m:oMath>
        <m:f>
          <m:fPr>
            <m:ctrlPr>
              <w:rPr>
                <w:rFonts w:ascii="Cambria Math" w:hAnsi="Cambria Math"/>
              </w:rPr>
            </m:ctrlPr>
          </m:fPr>
          <m:num>
            <m:r>
              <w:rPr>
                <w:rFonts w:ascii="Cambria Math" w:hAnsi="Cambria Math"/>
              </w:rPr>
              <m:t>ρvL</m:t>
            </m:r>
          </m:num>
          <m:den>
            <m:r>
              <w:rPr>
                <w:rFonts w:ascii="Cambria Math" w:hAnsi="Cambria Math"/>
              </w:rPr>
              <m:t>μ</m:t>
            </m:r>
          </m:den>
        </m:f>
      </m:oMath>
      <w:r w:rsidRPr="00BA7CC1">
        <w:t>≈8583.33</w:t>
      </w:r>
    </w:p>
    <w:p w14:paraId="2C45A0B1" w14:textId="77777777" w:rsidR="00350849" w:rsidRPr="00BA7CC1" w:rsidRDefault="00350849" w:rsidP="00BA7CC1">
      <w:r w:rsidRPr="00BA7CC1">
        <w:t>Прандтл</w:t>
      </w:r>
      <w:r w:rsidRPr="00BA7CC1">
        <w:rPr>
          <w:lang w:val="kk-KZ"/>
        </w:rPr>
        <w:t>ь саны</w:t>
      </w:r>
      <w:r w:rsidRPr="00BA7CC1">
        <w:t xml:space="preserve"> (Pr):</w:t>
      </w:r>
    </w:p>
    <w:p w14:paraId="06326339" w14:textId="77777777" w:rsidR="00350849" w:rsidRPr="00BA7CC1" w:rsidRDefault="00350849" w:rsidP="00BA7CC1">
      <w:pPr>
        <w:jc w:val="center"/>
      </w:pPr>
      <w:r w:rsidRPr="00BA7CC1">
        <w:lastRenderedPageBreak/>
        <w:t>Pr=</w:t>
      </w:r>
      <m:oMath>
        <m:f>
          <m:fPr>
            <m:ctrlPr>
              <w:rPr>
                <w:rFonts w:ascii="Cambria Math" w:hAnsi="Cambria Math"/>
              </w:rPr>
            </m:ctrlPr>
          </m:fPr>
          <m:num>
            <m:r>
              <w:rPr>
                <w:rFonts w:ascii="Cambria Math" w:hAnsi="Cambria Math"/>
              </w:rPr>
              <m:t>cμ</m:t>
            </m:r>
          </m:num>
          <m:den>
            <m:r>
              <w:rPr>
                <w:rFonts w:ascii="Cambria Math" w:hAnsi="Cambria Math"/>
              </w:rPr>
              <m:t>λ</m:t>
            </m:r>
          </m:den>
        </m:f>
      </m:oMath>
      <w:r w:rsidRPr="00BA7CC1">
        <w:t>≈2.04</w:t>
      </w:r>
    </w:p>
    <w:p w14:paraId="561528AB" w14:textId="77777777" w:rsidR="00350849" w:rsidRPr="00BA7CC1" w:rsidRDefault="00350849" w:rsidP="00BA7CC1">
      <w:r w:rsidRPr="00BA7CC1">
        <w:t>Нуссельт</w:t>
      </w:r>
      <w:r w:rsidRPr="00BA7CC1">
        <w:rPr>
          <w:lang w:val="kk-KZ"/>
        </w:rPr>
        <w:t xml:space="preserve"> саны</w:t>
      </w:r>
      <w:r w:rsidRPr="00BA7CC1">
        <w:t xml:space="preserve"> (Nu):</w:t>
      </w:r>
    </w:p>
    <w:p w14:paraId="04C61359" w14:textId="77777777" w:rsidR="00350849" w:rsidRPr="00BA7CC1" w:rsidRDefault="00350849" w:rsidP="00BA7CC1">
      <w:r w:rsidRPr="00BA7CC1">
        <w:rPr>
          <w:lang w:val="kk-KZ"/>
        </w:rPr>
        <w:t>Есептеу үшін</w:t>
      </w:r>
      <w:r w:rsidRPr="00BA7CC1">
        <w:t>:</w:t>
      </w:r>
    </w:p>
    <w:p w14:paraId="3DE0EE09" w14:textId="77777777" w:rsidR="00350849" w:rsidRPr="00BA7CC1" w:rsidRDefault="00350849" w:rsidP="00BA7CC1">
      <w:pPr>
        <w:jc w:val="center"/>
      </w:pPr>
      <w:r w:rsidRPr="00BA7CC1">
        <w:t>Nu=C</w:t>
      </w:r>
      <w:r w:rsidRPr="00BA7CC1">
        <w:rPr>
          <w:rFonts w:ascii="Cambria Math" w:hAnsi="Cambria Math" w:cs="Cambria Math"/>
        </w:rPr>
        <w:t>⋅</w:t>
      </w:r>
      <w:r w:rsidRPr="00BA7CC1">
        <w:t>Re</w:t>
      </w:r>
      <w:r w:rsidRPr="00BA7CC1">
        <w:rPr>
          <w:vertAlign w:val="superscript"/>
        </w:rPr>
        <w:t>m</w:t>
      </w:r>
      <w:r w:rsidRPr="00BA7CC1">
        <w:rPr>
          <w:rFonts w:ascii="Cambria Math" w:hAnsi="Cambria Math" w:cs="Cambria Math"/>
        </w:rPr>
        <w:t>⋅</w:t>
      </w:r>
      <w:r w:rsidRPr="00BA7CC1">
        <w:t>Pr</w:t>
      </w:r>
      <w:r w:rsidRPr="00BA7CC1">
        <w:rPr>
          <w:vertAlign w:val="superscript"/>
        </w:rPr>
        <w:t>n</w:t>
      </w:r>
    </w:p>
    <w:p w14:paraId="7918ABA7" w14:textId="77777777" w:rsidR="00350849" w:rsidRPr="00BA7CC1" w:rsidRDefault="00350849" w:rsidP="00BA7CC1">
      <w:pPr>
        <w:rPr>
          <w:lang w:val="kk-KZ"/>
        </w:rPr>
      </w:pPr>
    </w:p>
    <w:p w14:paraId="427E2472" w14:textId="77777777" w:rsidR="00350849" w:rsidRPr="00BA7CC1" w:rsidRDefault="00350849" w:rsidP="00BA7CC1">
      <w:r w:rsidRPr="00BA7CC1">
        <w:rPr>
          <w:lang w:val="kk-KZ"/>
        </w:rPr>
        <w:t>Мұнда</w:t>
      </w:r>
      <w:r w:rsidRPr="00BA7CC1">
        <w:t xml:space="preserve"> C=0.023, m=0.8, n=0.33.</w:t>
      </w:r>
    </w:p>
    <w:p w14:paraId="7C491023" w14:textId="77777777" w:rsidR="00350849" w:rsidRPr="00BA7CC1" w:rsidRDefault="00350849" w:rsidP="00BA7CC1">
      <w:r w:rsidRPr="00BA7CC1">
        <w:t>Nu=0.023</w:t>
      </w:r>
      <w:r w:rsidRPr="00BA7CC1">
        <w:rPr>
          <w:rFonts w:ascii="Cambria Math" w:hAnsi="Cambria Math" w:cs="Cambria Math"/>
        </w:rPr>
        <w:t>⋅</w:t>
      </w:r>
      <w:r w:rsidRPr="00BA7CC1">
        <w:t>8583.33</w:t>
      </w:r>
      <w:r w:rsidRPr="00BA7CC1">
        <w:rPr>
          <w:vertAlign w:val="superscript"/>
        </w:rPr>
        <w:t>0.8</w:t>
      </w:r>
      <w:r w:rsidRPr="00BA7CC1">
        <w:rPr>
          <w:rFonts w:ascii="Cambria Math" w:hAnsi="Cambria Math" w:cs="Cambria Math"/>
        </w:rPr>
        <w:t>⋅</w:t>
      </w:r>
      <w:r w:rsidRPr="00BA7CC1">
        <w:t>2.04</w:t>
      </w:r>
      <w:r w:rsidRPr="00BA7CC1">
        <w:rPr>
          <w:vertAlign w:val="superscript"/>
        </w:rPr>
        <w:t>0.33</w:t>
      </w:r>
      <w:r w:rsidRPr="00BA7CC1">
        <w:t>≈95.78</w:t>
      </w:r>
    </w:p>
    <w:p w14:paraId="19FD100B" w14:textId="77777777" w:rsidR="00350849" w:rsidRPr="00BA7CC1" w:rsidRDefault="00350849" w:rsidP="00BA7CC1">
      <w:r w:rsidRPr="00BA7CC1">
        <w:rPr>
          <w:lang w:val="kk-KZ"/>
        </w:rPr>
        <w:t>Жылуалмасу к</w:t>
      </w:r>
      <w:r w:rsidRPr="00BA7CC1">
        <w:t>оэффициент</w:t>
      </w:r>
      <w:r w:rsidRPr="00BA7CC1">
        <w:rPr>
          <w:lang w:val="kk-KZ"/>
        </w:rPr>
        <w:t>і</w:t>
      </w:r>
      <w:r w:rsidRPr="00BA7CC1">
        <w:t xml:space="preserve"> (h):</w:t>
      </w:r>
    </w:p>
    <w:p w14:paraId="1C5D3D1B" w14:textId="77777777" w:rsidR="00350849" w:rsidRPr="00BA7CC1" w:rsidRDefault="00350849" w:rsidP="00BA7CC1">
      <w:r w:rsidRPr="00BA7CC1">
        <w:t>h=Nu</w:t>
      </w:r>
      <w:r w:rsidRPr="00BA7CC1">
        <w:rPr>
          <w:rFonts w:ascii="Cambria Math" w:hAnsi="Cambria Math" w:cs="Cambria Math"/>
        </w:rPr>
        <w:t>⋅</w:t>
      </w:r>
      <w:r w:rsidRPr="00BA7CC1">
        <w:t>λ/L=95.78</w:t>
      </w:r>
      <w:r w:rsidRPr="00BA7CC1">
        <w:rPr>
          <w:rFonts w:ascii="Cambria Math" w:hAnsi="Cambria Math" w:cs="Cambria Math"/>
        </w:rPr>
        <w:t>⋅</w:t>
      </w:r>
      <w:r w:rsidRPr="00BA7CC1">
        <w:t>2.20.01≈21070 Вт/м</w:t>
      </w:r>
      <w:r w:rsidRPr="00BA7CC1">
        <w:rPr>
          <w:vertAlign w:val="superscript"/>
        </w:rPr>
        <w:t>2</w:t>
      </w:r>
      <w:r w:rsidRPr="00BA7CC1">
        <w:t>К</w:t>
      </w:r>
    </w:p>
    <w:p w14:paraId="3FFDF6BF" w14:textId="77777777" w:rsidR="00350849" w:rsidRPr="00BA7CC1" w:rsidRDefault="00350849" w:rsidP="00BA7CC1">
      <w:pPr>
        <w:rPr>
          <w:b/>
          <w:bCs/>
        </w:rPr>
      </w:pPr>
    </w:p>
    <w:p w14:paraId="0CEFD13C" w14:textId="77777777" w:rsidR="00350849" w:rsidRPr="00BA7CC1" w:rsidRDefault="00350849" w:rsidP="00BA7CC1">
      <w:r w:rsidRPr="00BA7CC1">
        <w:rPr>
          <w:lang w:val="kk-KZ"/>
        </w:rPr>
        <w:t>Сублимация жылдамдығы</w:t>
      </w:r>
      <w:r w:rsidRPr="00BA7CC1">
        <w:t>:</w:t>
      </w:r>
    </w:p>
    <w:p w14:paraId="673AA816" w14:textId="77777777" w:rsidR="00350849" w:rsidRPr="00BA7CC1" w:rsidRDefault="00350849" w:rsidP="00350849">
      <w:pPr>
        <w:ind w:firstLine="709"/>
        <w:jc w:val="both"/>
        <w:rPr>
          <w:sz w:val="28"/>
          <w:szCs w:val="28"/>
        </w:rPr>
      </w:pPr>
      <w:r w:rsidRPr="00BA7CC1">
        <w:rPr>
          <w:sz w:val="28"/>
          <w:szCs w:val="28"/>
          <w:lang w:val="kk-KZ"/>
        </w:rPr>
        <w:t>Сублимация жылдамдығын табу үшін теңдеуге мәндерді қоямыз</w:t>
      </w:r>
      <w:r w:rsidRPr="00BA7CC1">
        <w:rPr>
          <w:sz w:val="28"/>
          <w:szCs w:val="28"/>
        </w:rPr>
        <w:t>:</w:t>
      </w:r>
    </w:p>
    <w:p w14:paraId="504F4429" w14:textId="77777777" w:rsidR="00350849" w:rsidRPr="00BA7CC1" w:rsidRDefault="00000000" w:rsidP="00350849">
      <w:pPr>
        <w:ind w:firstLine="709"/>
        <w:jc w:val="both"/>
        <w:rPr>
          <w:sz w:val="28"/>
          <w:szCs w:val="28"/>
        </w:rPr>
      </w:pPr>
      <m:oMathPara>
        <m:oMath>
          <m:acc>
            <m:accPr>
              <m:chr m:val="̇"/>
              <m:ctrlPr>
                <w:rPr>
                  <w:rFonts w:ascii="Cambria Math" w:hAnsi="Cambria Math"/>
                  <w:i/>
                  <w:sz w:val="28"/>
                  <w:szCs w:val="28"/>
                </w:rPr>
              </m:ctrlPr>
            </m:accPr>
            <m:e>
              <m:r>
                <w:rPr>
                  <w:rFonts w:ascii="Cambria Math" w:hAnsi="Cambria Math"/>
                  <w:sz w:val="28"/>
                  <w:szCs w:val="28"/>
                </w:rPr>
                <m:t>m</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C</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ρvL</m:t>
                          </m:r>
                        </m:num>
                        <m:den>
                          <m:r>
                            <w:rPr>
                              <w:rFonts w:ascii="Cambria Math" w:hAnsi="Cambria Math"/>
                              <w:sz w:val="28"/>
                              <w:szCs w:val="28"/>
                            </w:rPr>
                            <m:t>μ</m:t>
                          </m:r>
                        </m:den>
                      </m:f>
                    </m:e>
                  </m:d>
                </m:e>
                <m:sup>
                  <m:r>
                    <w:rPr>
                      <w:rFonts w:ascii="Cambria Math" w:hAnsi="Cambria Math"/>
                      <w:sz w:val="28"/>
                      <w:szCs w:val="28"/>
                    </w:rPr>
                    <m:t>m</m:t>
                  </m:r>
                </m:sup>
              </m:sSup>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cμ</m:t>
                          </m:r>
                        </m:num>
                        <m:den>
                          <m:r>
                            <w:rPr>
                              <w:rFonts w:ascii="Cambria Math" w:hAnsi="Cambria Math"/>
                              <w:sz w:val="28"/>
                              <w:szCs w:val="28"/>
                            </w:rPr>
                            <m:t>λ</m:t>
                          </m:r>
                        </m:den>
                      </m:f>
                    </m:e>
                  </m:d>
                </m:e>
                <m:sup>
                  <m:r>
                    <w:rPr>
                      <w:rFonts w:ascii="Cambria Math" w:hAnsi="Cambria Math"/>
                      <w:sz w:val="28"/>
                      <w:szCs w:val="28"/>
                    </w:rPr>
                    <m:t>n</m:t>
                  </m:r>
                </m:sup>
              </m:sSup>
              <m:r>
                <w:rPr>
                  <w:rFonts w:ascii="Cambria Math" w:hAnsi="Cambria Math"/>
                  <w:sz w:val="28"/>
                  <w:szCs w:val="28"/>
                </w:rPr>
                <m:t>*A*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sub</m:t>
                      </m:r>
                    </m:sub>
                  </m:sSub>
                </m:e>
              </m:d>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s</m:t>
                  </m:r>
                </m:sub>
              </m:sSub>
              <m:r>
                <w:rPr>
                  <w:rFonts w:ascii="Cambria Math" w:hAnsi="Cambria Math"/>
                  <w:sz w:val="28"/>
                  <w:szCs w:val="28"/>
                </w:rPr>
                <m:t>*d</m:t>
              </m:r>
            </m:den>
          </m:f>
        </m:oMath>
      </m:oMathPara>
    </w:p>
    <w:p w14:paraId="0BF6AF84" w14:textId="77777777" w:rsidR="00350849" w:rsidRPr="00BA7CC1" w:rsidRDefault="00350849" w:rsidP="00350849">
      <w:pPr>
        <w:ind w:firstLine="709"/>
        <w:jc w:val="both"/>
        <w:rPr>
          <w:sz w:val="28"/>
          <w:szCs w:val="28"/>
        </w:rPr>
      </w:pPr>
    </w:p>
    <w:p w14:paraId="11B80D88" w14:textId="77777777" w:rsidR="00350849" w:rsidRPr="00BA7CC1" w:rsidRDefault="00350849" w:rsidP="00350849">
      <w:pPr>
        <w:ind w:firstLine="709"/>
        <w:jc w:val="center"/>
        <w:rPr>
          <w:sz w:val="28"/>
          <w:szCs w:val="28"/>
        </w:rPr>
      </w:pPr>
      <w:r w:rsidRPr="00BA7CC1">
        <w:rPr>
          <w:sz w:val="28"/>
          <w:szCs w:val="28"/>
        </w:rPr>
        <w:t>m˙≈0.00444 кг/с</w:t>
      </w:r>
    </w:p>
    <w:p w14:paraId="5CEBE52F" w14:textId="77777777" w:rsidR="00350849" w:rsidRPr="00BA7CC1" w:rsidRDefault="00350849" w:rsidP="00BA7CC1">
      <w:pPr>
        <w:ind w:firstLine="709"/>
        <w:rPr>
          <w:sz w:val="28"/>
          <w:szCs w:val="28"/>
        </w:rPr>
      </w:pPr>
      <w:r w:rsidRPr="00BA7CC1">
        <w:rPr>
          <w:sz w:val="28"/>
          <w:szCs w:val="28"/>
          <w:lang w:val="kk-KZ"/>
        </w:rPr>
        <w:t>Сублимация уақыты</w:t>
      </w:r>
      <w:r w:rsidRPr="00BA7CC1">
        <w:rPr>
          <w:sz w:val="28"/>
          <w:szCs w:val="28"/>
        </w:rPr>
        <w:t>:</w:t>
      </w:r>
    </w:p>
    <w:p w14:paraId="60C4208D" w14:textId="77777777" w:rsidR="00350849" w:rsidRPr="00BA7CC1" w:rsidRDefault="00350849" w:rsidP="00BA7CC1">
      <w:pPr>
        <w:ind w:firstLine="709"/>
        <w:rPr>
          <w:sz w:val="28"/>
          <w:szCs w:val="28"/>
        </w:rPr>
      </w:pPr>
      <w:r w:rsidRPr="00BA7CC1">
        <w:rPr>
          <w:sz w:val="28"/>
          <w:szCs w:val="28"/>
          <w:lang w:val="kk-KZ"/>
        </w:rPr>
        <w:t>Сублимация уақытын есептеу үшін</w:t>
      </w:r>
      <w:r w:rsidRPr="00BA7CC1">
        <w:rPr>
          <w:sz w:val="28"/>
          <w:szCs w:val="28"/>
        </w:rPr>
        <w:t xml:space="preserve"> (t</w:t>
      </w:r>
      <w:r w:rsidRPr="00BA7CC1">
        <w:rPr>
          <w:sz w:val="28"/>
          <w:szCs w:val="28"/>
          <w:vertAlign w:val="subscript"/>
        </w:rPr>
        <w:t xml:space="preserve">sub </w:t>
      </w:r>
      <w:r w:rsidRPr="00BA7CC1">
        <w:rPr>
          <w:sz w:val="28"/>
          <w:szCs w:val="28"/>
        </w:rPr>
        <w:t xml:space="preserve">) </w:t>
      </w:r>
      <w:r w:rsidRPr="00BA7CC1">
        <w:rPr>
          <w:sz w:val="28"/>
          <w:szCs w:val="28"/>
          <w:lang w:val="kk-KZ"/>
        </w:rPr>
        <w:t>сүттегі су массасын қолданамыз</w:t>
      </w:r>
      <w:r w:rsidRPr="00BA7CC1">
        <w:rPr>
          <w:sz w:val="28"/>
          <w:szCs w:val="28"/>
        </w:rPr>
        <w:t>:</w:t>
      </w:r>
    </w:p>
    <w:p w14:paraId="5F21B150" w14:textId="77777777" w:rsidR="00350849" w:rsidRPr="00BA7CC1" w:rsidRDefault="00350849" w:rsidP="00BA7CC1">
      <w:pPr>
        <w:ind w:firstLine="709"/>
        <w:rPr>
          <w:sz w:val="28"/>
          <w:szCs w:val="28"/>
        </w:rPr>
      </w:pPr>
    </w:p>
    <w:p w14:paraId="2A9C4014" w14:textId="77777777" w:rsidR="00350849" w:rsidRPr="00BA7CC1" w:rsidRDefault="00350849" w:rsidP="00350849">
      <w:pPr>
        <w:ind w:firstLine="709"/>
        <w:jc w:val="center"/>
        <w:rPr>
          <w:sz w:val="28"/>
          <w:szCs w:val="28"/>
        </w:rPr>
      </w:pPr>
      <w:r w:rsidRPr="00BA7CC1">
        <w:rPr>
          <w:sz w:val="28"/>
          <w:szCs w:val="28"/>
        </w:rPr>
        <w:t>tsub=m</w:t>
      </w:r>
      <w:r w:rsidRPr="00BA7CC1">
        <w:rPr>
          <w:sz w:val="28"/>
          <w:szCs w:val="28"/>
          <w:vertAlign w:val="subscript"/>
          <w:lang w:val="kk-KZ"/>
        </w:rPr>
        <w:t>су</w:t>
      </w:r>
      <w:r w:rsidRPr="00BA7CC1">
        <w:rPr>
          <w:sz w:val="28"/>
          <w:szCs w:val="28"/>
        </w:rPr>
        <w:t>/m</w:t>
      </w:r>
    </w:p>
    <w:p w14:paraId="4752F5F7" w14:textId="77777777" w:rsidR="00350849" w:rsidRPr="00BA7CC1" w:rsidRDefault="00350849" w:rsidP="00350849">
      <w:pPr>
        <w:ind w:firstLine="709"/>
        <w:jc w:val="center"/>
        <w:rPr>
          <w:sz w:val="28"/>
          <w:szCs w:val="28"/>
        </w:rPr>
      </w:pPr>
    </w:p>
    <w:p w14:paraId="54B2CF22" w14:textId="77777777" w:rsidR="00350849" w:rsidRPr="00BA7CC1" w:rsidRDefault="00350849" w:rsidP="00350849">
      <w:pPr>
        <w:ind w:firstLine="709"/>
        <w:jc w:val="both"/>
        <w:rPr>
          <w:sz w:val="28"/>
          <w:szCs w:val="28"/>
        </w:rPr>
      </w:pPr>
      <w:r w:rsidRPr="00BA7CC1">
        <w:rPr>
          <w:sz w:val="28"/>
          <w:szCs w:val="28"/>
        </w:rPr>
        <w:t>m</w:t>
      </w:r>
      <w:r w:rsidRPr="00BA7CC1">
        <w:rPr>
          <w:sz w:val="28"/>
          <w:szCs w:val="28"/>
          <w:vertAlign w:val="subscript"/>
          <w:lang w:val="kk-KZ"/>
        </w:rPr>
        <w:t>су</w:t>
      </w:r>
      <w:r w:rsidRPr="00BA7CC1">
        <w:rPr>
          <w:sz w:val="28"/>
          <w:szCs w:val="28"/>
        </w:rPr>
        <w:t>=0.8961кг</w:t>
      </w:r>
    </w:p>
    <w:p w14:paraId="6AC1335A" w14:textId="77777777" w:rsidR="00350849" w:rsidRPr="00BA7CC1" w:rsidRDefault="00350849" w:rsidP="00350849">
      <w:pPr>
        <w:ind w:firstLine="709"/>
        <w:jc w:val="both"/>
        <w:rPr>
          <w:sz w:val="28"/>
          <w:szCs w:val="28"/>
        </w:rPr>
      </w:pPr>
      <w:r w:rsidRPr="00BA7CC1">
        <w:rPr>
          <w:sz w:val="28"/>
          <w:szCs w:val="28"/>
        </w:rPr>
        <w:t>t</w:t>
      </w:r>
      <w:r w:rsidRPr="00BA7CC1">
        <w:rPr>
          <w:sz w:val="28"/>
          <w:szCs w:val="28"/>
          <w:vertAlign w:val="subscript"/>
        </w:rPr>
        <w:t>sub</w:t>
      </w:r>
      <w:r w:rsidRPr="00BA7CC1">
        <w:rPr>
          <w:sz w:val="28"/>
          <w:szCs w:val="28"/>
        </w:rPr>
        <w:t>=0.8961/0.00444≈201.8 с≈3.36 минут</w:t>
      </w:r>
    </w:p>
    <w:p w14:paraId="10DBE209" w14:textId="77777777" w:rsidR="00350849" w:rsidRPr="00BA7CC1" w:rsidRDefault="00350849" w:rsidP="00350849">
      <w:pPr>
        <w:ind w:firstLine="709"/>
        <w:jc w:val="both"/>
        <w:rPr>
          <w:sz w:val="28"/>
          <w:szCs w:val="28"/>
        </w:rPr>
      </w:pPr>
    </w:p>
    <w:p w14:paraId="5E7B1AAE" w14:textId="77777777" w:rsidR="00350849" w:rsidRPr="00BA7CC1" w:rsidRDefault="00350849" w:rsidP="00350849">
      <w:pPr>
        <w:pStyle w:val="ac"/>
        <w:ind w:left="0" w:firstLine="360"/>
        <w:jc w:val="both"/>
        <w:rPr>
          <w:sz w:val="28"/>
          <w:szCs w:val="28"/>
          <w:lang w:val="kk-KZ"/>
        </w:rPr>
      </w:pPr>
      <w:r w:rsidRPr="00BA7CC1">
        <w:rPr>
          <w:sz w:val="28"/>
          <w:szCs w:val="28"/>
        </w:rPr>
        <w:t>Бақылау үлгілерінің кептіру уақыты 28 сағат болса, өңделген үлгілер 22 сағатта кептірілді, бұл 21% қысқаруды көрсетті</w:t>
      </w:r>
      <w:r w:rsidRPr="00BA7CC1">
        <w:rPr>
          <w:sz w:val="28"/>
          <w:szCs w:val="28"/>
          <w:lang w:val="kk-KZ"/>
        </w:rPr>
        <w:t>.</w:t>
      </w:r>
    </w:p>
    <w:p w14:paraId="33BB73E2" w14:textId="77777777" w:rsidR="00350849" w:rsidRDefault="00350849" w:rsidP="00350849">
      <w:pPr>
        <w:pStyle w:val="ac"/>
        <w:ind w:left="0" w:firstLine="709"/>
        <w:jc w:val="both"/>
        <w:rPr>
          <w:sz w:val="28"/>
          <w:szCs w:val="28"/>
          <w:lang w:val="kk-KZ"/>
        </w:rPr>
      </w:pPr>
      <w:r w:rsidRPr="00BA7CC1">
        <w:rPr>
          <w:sz w:val="28"/>
          <w:szCs w:val="28"/>
          <w:lang w:val="kk-KZ"/>
        </w:rPr>
        <w:t>Кептіру ұзақтығына әсер ететін маңызды факторларға өнімді қыздыру температурасы (сублимация), камерадағы қысым, өнім қабатының қалыңдығы, сөрелердегі өнімнің жалпы мөлшері, әр кезеңнің ұзақтығы, сөрелерден өнімге жылу берудің тиімділігі, бастапқы өнімдегі ылғал мөлшері, өнімнің сөрелерге біркелкі таралуы, алдын ала өңдеу процестері және вакуумды кептіргіштің конструкциялық ерекшеліктері жатады. Сонымен қатар, тұтас түйе сүтінің майлылығы түйенің тұқымына және күтіп-бағу жағдайларына байланысты 3–5% аралығында өзгеріп отырады. Тұтас сүттің тығыздығы майсыздандырылған сүтпен салыстырғанда жоғары болады, бұл ылғалдың жойылу жылдамдығына әсер етеді. Жоғарыда айтылғандарды ескере отырып, экспериментті жоспарлау матрицасы құрастырылды. Талдау нәтижесінде 1 және 2-суреттерде көрсетілген тәуелділік графиктері алынды. Алынған нәтижелердің маңыздылығы мен дәлдігі кросс-валидация және басқа статистикалық әдістер арқылы тексерілді.</w:t>
      </w:r>
    </w:p>
    <w:p w14:paraId="6FA38F28" w14:textId="77777777" w:rsidR="00E03EF2" w:rsidRPr="00BA7CC1" w:rsidRDefault="00E03EF2" w:rsidP="00350849">
      <w:pPr>
        <w:pStyle w:val="ac"/>
        <w:ind w:left="0" w:firstLine="709"/>
        <w:jc w:val="both"/>
        <w:rPr>
          <w:sz w:val="28"/>
          <w:szCs w:val="28"/>
          <w:lang w:val="kk-KZ"/>
        </w:rPr>
      </w:pPr>
    </w:p>
    <w:p w14:paraId="39596371" w14:textId="77777777" w:rsidR="00350849" w:rsidRPr="002F2E81" w:rsidRDefault="00350849" w:rsidP="00350849">
      <w:pPr>
        <w:ind w:left="709"/>
        <w:jc w:val="center"/>
        <w:rPr>
          <w:sz w:val="28"/>
          <w:szCs w:val="28"/>
        </w:rPr>
      </w:pPr>
      <w:r w:rsidRPr="002F2E81">
        <w:rPr>
          <w:noProof/>
          <w:sz w:val="28"/>
          <w:szCs w:val="28"/>
        </w:rPr>
        <w:lastRenderedPageBreak/>
        <w:drawing>
          <wp:inline distT="0" distB="0" distL="0" distR="0" wp14:anchorId="3B00D1F7" wp14:editId="6916FA9A">
            <wp:extent cx="3108853" cy="2602524"/>
            <wp:effectExtent l="0" t="0" r="3175" b="1270"/>
            <wp:docPr id="1773089291" name="Рисунок 177308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134438" cy="2623942"/>
                    </a:xfrm>
                    <a:prstGeom prst="rect">
                      <a:avLst/>
                    </a:prstGeom>
                  </pic:spPr>
                </pic:pic>
              </a:graphicData>
            </a:graphic>
          </wp:inline>
        </w:drawing>
      </w:r>
    </w:p>
    <w:p w14:paraId="3548C4B0" w14:textId="5FA6FD06" w:rsidR="00350849" w:rsidRPr="002F2E81" w:rsidRDefault="00350849" w:rsidP="00350849">
      <w:pPr>
        <w:ind w:left="709"/>
        <w:jc w:val="center"/>
        <w:rPr>
          <w:sz w:val="28"/>
          <w:szCs w:val="28"/>
        </w:rPr>
      </w:pPr>
      <w:proofErr w:type="gramStart"/>
      <w:r w:rsidRPr="004A53BC">
        <w:rPr>
          <w:sz w:val="28"/>
          <w:szCs w:val="28"/>
        </w:rPr>
        <w:t xml:space="preserve">Сурет  </w:t>
      </w:r>
      <w:r w:rsidR="00BF1165" w:rsidRPr="00BF1165">
        <w:rPr>
          <w:sz w:val="28"/>
          <w:szCs w:val="28"/>
        </w:rPr>
        <w:t>29</w:t>
      </w:r>
      <w:proofErr w:type="gramEnd"/>
      <w:r w:rsidRPr="004A53BC">
        <w:rPr>
          <w:sz w:val="28"/>
          <w:szCs w:val="28"/>
        </w:rPr>
        <w:t>- Гомогенизация уақыты Th және 1600 бар қысымдағы араластыру уақыты Tvz тәуелділігінде кептіру уақыты T 3D беті</w:t>
      </w:r>
    </w:p>
    <w:p w14:paraId="43AE5739" w14:textId="77777777" w:rsidR="00350849" w:rsidRPr="002F2E81" w:rsidRDefault="00350849" w:rsidP="00350849">
      <w:pPr>
        <w:ind w:left="709"/>
        <w:jc w:val="center"/>
        <w:rPr>
          <w:sz w:val="28"/>
          <w:szCs w:val="28"/>
        </w:rPr>
      </w:pPr>
    </w:p>
    <w:p w14:paraId="125503E5" w14:textId="77777777" w:rsidR="00350849" w:rsidRPr="002F2E81" w:rsidRDefault="00350849" w:rsidP="00350849">
      <w:pPr>
        <w:ind w:left="709"/>
        <w:jc w:val="center"/>
        <w:rPr>
          <w:sz w:val="28"/>
          <w:szCs w:val="28"/>
          <w:vertAlign w:val="superscript"/>
        </w:rPr>
      </w:pPr>
      <w:r w:rsidRPr="002F2E81">
        <w:rPr>
          <w:sz w:val="28"/>
          <w:szCs w:val="28"/>
        </w:rPr>
        <w:t>T=30.6667−0.225x−2.025y+0.0083x</w:t>
      </w:r>
      <w:r w:rsidRPr="002F2E81">
        <w:rPr>
          <w:sz w:val="28"/>
          <w:szCs w:val="28"/>
          <w:vertAlign w:val="superscript"/>
        </w:rPr>
        <w:t>2</w:t>
      </w:r>
      <w:r w:rsidRPr="002F2E81">
        <w:rPr>
          <w:sz w:val="28"/>
          <w:szCs w:val="28"/>
        </w:rPr>
        <w:t>−1.0547E−15xy+0.075y</w:t>
      </w:r>
      <w:r w:rsidRPr="002F2E81">
        <w:rPr>
          <w:sz w:val="28"/>
          <w:szCs w:val="28"/>
          <w:vertAlign w:val="superscript"/>
        </w:rPr>
        <w:t>2</w:t>
      </w:r>
    </w:p>
    <w:p w14:paraId="62832807" w14:textId="77777777" w:rsidR="00350849" w:rsidRPr="002F2E81" w:rsidRDefault="00350849" w:rsidP="00350849">
      <w:pPr>
        <w:ind w:left="709"/>
        <w:jc w:val="both"/>
        <w:rPr>
          <w:sz w:val="28"/>
          <w:szCs w:val="28"/>
        </w:rPr>
      </w:pPr>
    </w:p>
    <w:p w14:paraId="5CA38B74" w14:textId="77777777" w:rsidR="00350849" w:rsidRPr="00350849" w:rsidRDefault="00350849" w:rsidP="00350849">
      <w:pPr>
        <w:ind w:left="709"/>
        <w:jc w:val="both"/>
      </w:pPr>
      <w:r w:rsidRPr="00350849">
        <w:t xml:space="preserve">мұнда: </w:t>
      </w:r>
    </w:p>
    <w:p w14:paraId="0929C519" w14:textId="77777777" w:rsidR="00350849" w:rsidRPr="00350849" w:rsidRDefault="00350849" w:rsidP="00350849">
      <w:pPr>
        <w:ind w:left="709"/>
        <w:jc w:val="both"/>
      </w:pPr>
      <w:r w:rsidRPr="00350849">
        <w:t xml:space="preserve">x — гомогенизация уақытыTh, мин, </w:t>
      </w:r>
    </w:p>
    <w:p w14:paraId="227B0F66" w14:textId="77777777" w:rsidR="00350849" w:rsidRPr="00350849" w:rsidRDefault="00350849" w:rsidP="00350849">
      <w:pPr>
        <w:ind w:left="709"/>
        <w:jc w:val="both"/>
      </w:pPr>
      <w:r w:rsidRPr="00350849">
        <w:t>y— араластыру уақыты 1600 бар қысымда</w:t>
      </w:r>
      <w:r w:rsidRPr="00350849">
        <w:rPr>
          <w:lang w:val="kk-KZ"/>
        </w:rPr>
        <w:t xml:space="preserve"> </w:t>
      </w:r>
      <w:r w:rsidRPr="00350849">
        <w:t xml:space="preserve">Tvz, мин, </w:t>
      </w:r>
    </w:p>
    <w:p w14:paraId="660A8230" w14:textId="77777777" w:rsidR="00350849" w:rsidRPr="00350849" w:rsidRDefault="00350849" w:rsidP="00350849">
      <w:pPr>
        <w:ind w:left="709"/>
        <w:jc w:val="both"/>
      </w:pPr>
      <w:r w:rsidRPr="00350849">
        <w:t>T — жалпы кептіру уақыты, ч.</w:t>
      </w:r>
    </w:p>
    <w:p w14:paraId="3C3145E0" w14:textId="77777777" w:rsidR="00350849" w:rsidRPr="002F2E81" w:rsidRDefault="00350849" w:rsidP="00350849">
      <w:pPr>
        <w:ind w:left="709"/>
        <w:jc w:val="both"/>
        <w:rPr>
          <w:sz w:val="28"/>
          <w:szCs w:val="28"/>
        </w:rPr>
      </w:pPr>
    </w:p>
    <w:p w14:paraId="4952856E" w14:textId="3467D478" w:rsidR="00350849" w:rsidRDefault="00BF1165" w:rsidP="00350849">
      <w:pPr>
        <w:ind w:firstLine="709"/>
        <w:jc w:val="both"/>
        <w:rPr>
          <w:sz w:val="28"/>
          <w:szCs w:val="28"/>
        </w:rPr>
      </w:pPr>
      <w:r w:rsidRPr="00BF1165">
        <w:rPr>
          <w:sz w:val="28"/>
          <w:szCs w:val="28"/>
        </w:rPr>
        <w:t>29</w:t>
      </w:r>
      <w:r w:rsidR="00350849" w:rsidRPr="00E86569">
        <w:rPr>
          <w:sz w:val="28"/>
          <w:szCs w:val="28"/>
        </w:rPr>
        <w:t>-суреттен гомогенизация уақытының артуымен кептіру уақытының азаятындығы байқалады, бұл Th осі бойындағы төмендейтін траекториядан көрінеді. Бұл әсер әсіресе Tvz араластыру уақытының аз мәндерінде айқын байқалады. Ультрадыбыстық өңдеу уақыты артқан сайын кептіру уақыты да ұқсас түрде қысқарады. График Tvz жоғары мәндері де кептіру процесін жеделдететінін көрсетеді. Кептіру уақытын азайтудың ең жоғары әсері ұзақ гомогенизация мен ультрадыбыстық өңдеуді бірге қолданғанда байқалады. Графиктің төменгі бөлігіндегі (жасыл аймақтар) екі фактордың да артуы кезінде кептіру уақытының ең көп қысқаруын көрсетеді.</w:t>
      </w:r>
    </w:p>
    <w:p w14:paraId="7DD5ABBE" w14:textId="77777777" w:rsidR="00350849" w:rsidRPr="00E86569" w:rsidRDefault="00350849" w:rsidP="00350849">
      <w:pPr>
        <w:ind w:firstLine="709"/>
        <w:jc w:val="both"/>
        <w:rPr>
          <w:sz w:val="28"/>
          <w:szCs w:val="28"/>
        </w:rPr>
      </w:pPr>
    </w:p>
    <w:p w14:paraId="092A8F9D" w14:textId="77777777" w:rsidR="00350849" w:rsidRPr="002F2E81" w:rsidRDefault="00350849" w:rsidP="00350849">
      <w:pPr>
        <w:ind w:left="709"/>
        <w:jc w:val="center"/>
        <w:rPr>
          <w:sz w:val="28"/>
          <w:szCs w:val="28"/>
        </w:rPr>
      </w:pPr>
      <w:r w:rsidRPr="002F2E81">
        <w:rPr>
          <w:noProof/>
          <w:sz w:val="28"/>
          <w:szCs w:val="28"/>
        </w:rPr>
        <w:drawing>
          <wp:inline distT="0" distB="0" distL="0" distR="0" wp14:anchorId="3FB45813" wp14:editId="04A3A25A">
            <wp:extent cx="2880360" cy="2280663"/>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90784" cy="2288916"/>
                    </a:xfrm>
                    <a:prstGeom prst="rect">
                      <a:avLst/>
                    </a:prstGeom>
                  </pic:spPr>
                </pic:pic>
              </a:graphicData>
            </a:graphic>
          </wp:inline>
        </w:drawing>
      </w:r>
    </w:p>
    <w:p w14:paraId="40D4299D" w14:textId="77777777" w:rsidR="00350849" w:rsidRPr="002F2E81" w:rsidRDefault="00350849" w:rsidP="00350849">
      <w:pPr>
        <w:ind w:left="709"/>
        <w:jc w:val="both"/>
        <w:rPr>
          <w:sz w:val="28"/>
          <w:szCs w:val="28"/>
        </w:rPr>
      </w:pPr>
    </w:p>
    <w:p w14:paraId="264D52FD" w14:textId="0DCD2B42" w:rsidR="00350849" w:rsidRDefault="00350849" w:rsidP="00350849">
      <w:pPr>
        <w:ind w:left="709"/>
        <w:jc w:val="center"/>
        <w:rPr>
          <w:sz w:val="28"/>
          <w:szCs w:val="28"/>
        </w:rPr>
      </w:pPr>
      <w:r w:rsidRPr="004A53BC">
        <w:rPr>
          <w:sz w:val="28"/>
          <w:szCs w:val="28"/>
        </w:rPr>
        <w:lastRenderedPageBreak/>
        <w:t xml:space="preserve">Сурет </w:t>
      </w:r>
      <w:r w:rsidR="00BF1165" w:rsidRPr="00BF1165">
        <w:rPr>
          <w:sz w:val="28"/>
          <w:szCs w:val="28"/>
        </w:rPr>
        <w:t>30</w:t>
      </w:r>
      <w:r w:rsidRPr="004A53BC">
        <w:rPr>
          <w:sz w:val="28"/>
          <w:szCs w:val="28"/>
        </w:rPr>
        <w:t>– ультрадыбыстық өңдеу уақыты Tuz және гомогенизация уақыты Th тәуелділігінде кептіру уақыты T 3D беті</w:t>
      </w:r>
    </w:p>
    <w:p w14:paraId="7F757D69" w14:textId="77777777" w:rsidR="00350849" w:rsidRPr="004A53BC" w:rsidRDefault="00350849" w:rsidP="00350849">
      <w:pPr>
        <w:ind w:left="709"/>
        <w:jc w:val="center"/>
        <w:rPr>
          <w:sz w:val="28"/>
          <w:szCs w:val="28"/>
        </w:rPr>
      </w:pPr>
    </w:p>
    <w:p w14:paraId="59592C9D" w14:textId="77777777" w:rsidR="00350849" w:rsidRDefault="00350849" w:rsidP="00350849">
      <w:pPr>
        <w:ind w:left="709"/>
        <w:jc w:val="both"/>
        <w:rPr>
          <w:sz w:val="28"/>
          <w:szCs w:val="28"/>
        </w:rPr>
      </w:pPr>
      <w:r w:rsidRPr="004A53BC">
        <w:rPr>
          <w:sz w:val="28"/>
          <w:szCs w:val="28"/>
        </w:rPr>
        <w:t>Графикте көрсетілген регрессия теңдеуі:</w:t>
      </w:r>
    </w:p>
    <w:p w14:paraId="4D116C75" w14:textId="77777777" w:rsidR="00350849" w:rsidRPr="002F2E81" w:rsidRDefault="00350849" w:rsidP="00350849">
      <w:pPr>
        <w:ind w:left="709"/>
        <w:jc w:val="both"/>
        <w:rPr>
          <w:sz w:val="28"/>
          <w:szCs w:val="28"/>
        </w:rPr>
      </w:pPr>
    </w:p>
    <w:p w14:paraId="307AB426" w14:textId="77777777" w:rsidR="00350849" w:rsidRPr="002F2E81" w:rsidRDefault="00350849" w:rsidP="00350849">
      <w:pPr>
        <w:ind w:left="709"/>
        <w:jc w:val="center"/>
        <w:rPr>
          <w:sz w:val="28"/>
          <w:szCs w:val="28"/>
          <w:vertAlign w:val="superscript"/>
        </w:rPr>
      </w:pPr>
      <w:r w:rsidRPr="002F2E81">
        <w:rPr>
          <w:sz w:val="28"/>
          <w:szCs w:val="28"/>
        </w:rPr>
        <w:t>T=32.5−2.025x−0.675y+0.075x</w:t>
      </w:r>
      <w:r w:rsidRPr="002F2E81">
        <w:rPr>
          <w:sz w:val="28"/>
          <w:szCs w:val="28"/>
          <w:vertAlign w:val="superscript"/>
        </w:rPr>
        <w:t>2</w:t>
      </w:r>
      <w:r w:rsidRPr="002F2E81">
        <w:rPr>
          <w:sz w:val="28"/>
          <w:szCs w:val="28"/>
        </w:rPr>
        <w:t>−1.0842E−15xy+0.025y</w:t>
      </w:r>
      <w:r w:rsidRPr="002F2E81">
        <w:rPr>
          <w:sz w:val="28"/>
          <w:szCs w:val="28"/>
          <w:vertAlign w:val="superscript"/>
        </w:rPr>
        <w:t>2</w:t>
      </w:r>
    </w:p>
    <w:p w14:paraId="6E5DE201" w14:textId="77777777" w:rsidR="00350849" w:rsidRPr="002F2E81" w:rsidRDefault="00350849" w:rsidP="00350849">
      <w:pPr>
        <w:ind w:left="709"/>
        <w:jc w:val="center"/>
        <w:rPr>
          <w:sz w:val="28"/>
          <w:szCs w:val="28"/>
        </w:rPr>
      </w:pPr>
    </w:p>
    <w:p w14:paraId="22B43627" w14:textId="77777777" w:rsidR="00350849" w:rsidRPr="00350849" w:rsidRDefault="00350849" w:rsidP="00350849">
      <w:pPr>
        <w:ind w:left="709"/>
        <w:jc w:val="both"/>
      </w:pPr>
      <w:r w:rsidRPr="00350849">
        <w:t xml:space="preserve">мұнда: </w:t>
      </w:r>
    </w:p>
    <w:p w14:paraId="768E3E52" w14:textId="77777777" w:rsidR="00350849" w:rsidRPr="00350849" w:rsidRDefault="00350849" w:rsidP="00350849">
      <w:pPr>
        <w:ind w:left="709"/>
        <w:jc w:val="both"/>
      </w:pPr>
      <w:r w:rsidRPr="00350849">
        <w:t>x— льтрадыбыстық өңдеу уақыты</w:t>
      </w:r>
      <w:proofErr w:type="gramStart"/>
      <w:r w:rsidRPr="00350849">
        <w:t>Th ,</w:t>
      </w:r>
      <w:proofErr w:type="gramEnd"/>
      <w:r w:rsidRPr="00350849">
        <w:t xml:space="preserve"> </w:t>
      </w:r>
    </w:p>
    <w:p w14:paraId="49F9CCEB" w14:textId="77777777" w:rsidR="00350849" w:rsidRPr="00350849" w:rsidRDefault="00350849" w:rsidP="00350849">
      <w:pPr>
        <w:ind w:left="709"/>
        <w:jc w:val="both"/>
      </w:pPr>
      <w:r w:rsidRPr="00350849">
        <w:t xml:space="preserve">y — гомогенизация уақытыTuz, </w:t>
      </w:r>
    </w:p>
    <w:p w14:paraId="0F373A40" w14:textId="77777777" w:rsidR="00350849" w:rsidRPr="00350849" w:rsidRDefault="00350849" w:rsidP="00350849">
      <w:pPr>
        <w:ind w:left="709"/>
        <w:jc w:val="both"/>
      </w:pPr>
      <w:r w:rsidRPr="00350849">
        <w:t>T — жалпы кептіру уақыты.</w:t>
      </w:r>
    </w:p>
    <w:p w14:paraId="54C26BC9" w14:textId="77777777" w:rsidR="00350849" w:rsidRPr="002F2E81" w:rsidRDefault="00350849" w:rsidP="00350849">
      <w:pPr>
        <w:ind w:left="709"/>
        <w:jc w:val="both"/>
        <w:rPr>
          <w:sz w:val="28"/>
          <w:szCs w:val="28"/>
        </w:rPr>
      </w:pPr>
    </w:p>
    <w:p w14:paraId="41ADE33F" w14:textId="4B50F54E" w:rsidR="00350849" w:rsidRPr="00350849" w:rsidRDefault="00BF1165" w:rsidP="00350849">
      <w:pPr>
        <w:ind w:firstLine="709"/>
        <w:contextualSpacing/>
        <w:jc w:val="both"/>
        <w:rPr>
          <w:sz w:val="28"/>
          <w:szCs w:val="28"/>
        </w:rPr>
      </w:pPr>
      <w:r w:rsidRPr="00BF1165">
        <w:rPr>
          <w:sz w:val="28"/>
          <w:szCs w:val="28"/>
        </w:rPr>
        <w:t>30</w:t>
      </w:r>
      <w:r w:rsidR="00350849" w:rsidRPr="00E86569">
        <w:rPr>
          <w:sz w:val="28"/>
          <w:szCs w:val="28"/>
        </w:rPr>
        <w:t xml:space="preserve">-суреттен кептіру уақытының ең төмен мәндері (15–20 сағат) ультрадыбыстық өңдеу уақыты Tuz және гомогенизация уақыты Th жоғары болған жағдайда байқалатыны көрінеді. Ультрадыбыстық өңдеу уақытының артуы кептіру уақытын айтарлықтай қысқартады. Бұл графикте Tuz мәнінің 1 минуттан 10 минутқа дейін артуы жалпы кептіру уақытын едәуір қысқартатынынан көрінеді. Гомогенизация уақытының әсері де маңызды, бірақ ультрадыбыстық өңдеуге қарағанда әлсіздеу байқалады. Гомогенизация уақыты артқан сайын кептіру уақыты біртіндеп азаяды. x² және y² квадраттық мүшелері ультрадыбыстық өңдеу мен гомогенизация уақытының әсері сызықтық емес екенін көрсетеді. </w:t>
      </w:r>
      <w:r w:rsidR="00350849" w:rsidRPr="00350849">
        <w:rPr>
          <w:sz w:val="28"/>
          <w:szCs w:val="28"/>
        </w:rPr>
        <w:t>Әсіресе ультрадыбыстық өңдеу уақытының әсері анағұрлым айқын байқалады.</w:t>
      </w:r>
    </w:p>
    <w:p w14:paraId="46F3D0F0" w14:textId="77777777" w:rsidR="00350849" w:rsidRDefault="00350849" w:rsidP="00350849">
      <w:pPr>
        <w:pStyle w:val="ac"/>
        <w:ind w:left="0" w:firstLine="709"/>
        <w:jc w:val="both"/>
        <w:rPr>
          <w:sz w:val="28"/>
          <w:szCs w:val="28"/>
        </w:rPr>
      </w:pPr>
      <w:r w:rsidRPr="00E86569">
        <w:rPr>
          <w:sz w:val="28"/>
          <w:szCs w:val="28"/>
        </w:rPr>
        <w:t>22 сағат кептіруден кейін қалдық ылғалдылықтың 3–4% деңгейінде болуы процестің тиімділігін және соңғы өнімнің жоғары сапасын растайды. Ұнтақтың ерігіштік, органолептикалық және тағамдық құндылық көрсеткіштері жоғары стандарттарға сәйкес келеді, бұл ұсынылған әдістердің кеңінен қолдануға перспективалы екенін көрсетеді. Модель үшін детерминация коэффициенті R² = 0.95 болды, бұл кептіру уақыты бойынша деректердің 95% вариациясы таңдалған факторлармен түсіндірілетінін көрсетеді. T-тест нәтижелері гомогенизация уақыты (Th) мен ультрадыбыстық өңдеу уақыты (Tuz) коэффициенттерінің маңызды екенін көрсетті, себебі олардың p-value мәндері 0.05-тен төмен болды. Қалдықтар графигінде жүйелі ауытқулар байқалмады, бұл қателіктердің кездейсоқ таралғанын көрсетеді. Кросс-валидация кезінде болжау қатесі минималды болды, бұл модельдің жоғары дәлдігін дәлелдейді. Модель үшін RMSE мәні 0.8 болды, бұл кептіру уақытын болжаудағы орташа қателік 1 сағаттан аз екенін көрсетеді және өнеркәсіптік қолдану үшін қолайлы болып табылады.</w:t>
      </w:r>
    </w:p>
    <w:p w14:paraId="71396B9C" w14:textId="77777777" w:rsidR="00BF1165" w:rsidRPr="00E86569" w:rsidRDefault="00BF1165" w:rsidP="00350849">
      <w:pPr>
        <w:pStyle w:val="ac"/>
        <w:ind w:left="0" w:firstLine="709"/>
        <w:jc w:val="both"/>
        <w:rPr>
          <w:sz w:val="28"/>
          <w:szCs w:val="28"/>
        </w:rPr>
      </w:pPr>
    </w:p>
    <w:p w14:paraId="12A353FE" w14:textId="77777777" w:rsidR="00350849" w:rsidRPr="002F2E81" w:rsidRDefault="00350849" w:rsidP="00350849">
      <w:pPr>
        <w:jc w:val="center"/>
        <w:rPr>
          <w:sz w:val="28"/>
          <w:szCs w:val="28"/>
        </w:rPr>
      </w:pPr>
      <w:r w:rsidRPr="002F2E81">
        <w:rPr>
          <w:noProof/>
          <w:sz w:val="28"/>
          <w:szCs w:val="28"/>
        </w:rPr>
        <w:lastRenderedPageBreak/>
        <w:drawing>
          <wp:inline distT="0" distB="0" distL="0" distR="0" wp14:anchorId="14981B2F" wp14:editId="2A578E4D">
            <wp:extent cx="2895600" cy="2397371"/>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946836" cy="2439791"/>
                    </a:xfrm>
                    <a:prstGeom prst="rect">
                      <a:avLst/>
                    </a:prstGeom>
                  </pic:spPr>
                </pic:pic>
              </a:graphicData>
            </a:graphic>
          </wp:inline>
        </w:drawing>
      </w:r>
    </w:p>
    <w:p w14:paraId="1ED9F1B8" w14:textId="77777777" w:rsidR="00350849" w:rsidRDefault="00350849" w:rsidP="00350849">
      <w:pPr>
        <w:jc w:val="center"/>
        <w:rPr>
          <w:sz w:val="28"/>
          <w:szCs w:val="28"/>
        </w:rPr>
      </w:pPr>
    </w:p>
    <w:p w14:paraId="2A1AED65" w14:textId="7BDF8E52" w:rsidR="00350849" w:rsidRPr="00CD05EA" w:rsidRDefault="00350849" w:rsidP="00350849">
      <w:pPr>
        <w:jc w:val="center"/>
        <w:rPr>
          <w:sz w:val="28"/>
          <w:szCs w:val="28"/>
        </w:rPr>
      </w:pPr>
      <w:r w:rsidRPr="004A53BC">
        <w:rPr>
          <w:sz w:val="28"/>
          <w:szCs w:val="28"/>
        </w:rPr>
        <w:t>Сурет 3</w:t>
      </w:r>
      <w:r w:rsidR="00BF1165" w:rsidRPr="00BF1165">
        <w:rPr>
          <w:sz w:val="28"/>
          <w:szCs w:val="28"/>
        </w:rPr>
        <w:t>1</w:t>
      </w:r>
      <w:r w:rsidRPr="004A53BC">
        <w:rPr>
          <w:sz w:val="28"/>
          <w:szCs w:val="28"/>
        </w:rPr>
        <w:t xml:space="preserve"> –</w:t>
      </w:r>
      <w:r>
        <w:rPr>
          <w:sz w:val="28"/>
          <w:szCs w:val="28"/>
        </w:rPr>
        <w:t xml:space="preserve"> Г</w:t>
      </w:r>
      <w:r w:rsidRPr="004A53BC">
        <w:rPr>
          <w:sz w:val="28"/>
          <w:szCs w:val="28"/>
        </w:rPr>
        <w:t xml:space="preserve">омогенизация уақыты Th, ультрадыбыстық өңдеу уақыты Tuz және </w:t>
      </w:r>
      <w:r>
        <w:rPr>
          <w:sz w:val="28"/>
          <w:szCs w:val="28"/>
        </w:rPr>
        <w:t>шайқау</w:t>
      </w:r>
      <w:r w:rsidRPr="004A53BC">
        <w:rPr>
          <w:sz w:val="28"/>
          <w:szCs w:val="28"/>
        </w:rPr>
        <w:t xml:space="preserve"> уақыты Tvz бойынша</w:t>
      </w:r>
      <w:r>
        <w:rPr>
          <w:sz w:val="28"/>
          <w:szCs w:val="28"/>
        </w:rPr>
        <w:t xml:space="preserve"> </w:t>
      </w:r>
      <w:r w:rsidRPr="004A53BC">
        <w:rPr>
          <w:sz w:val="28"/>
          <w:szCs w:val="28"/>
        </w:rPr>
        <w:t>кептіру уақыты T тәуелділігінің үштік графигі</w:t>
      </w:r>
    </w:p>
    <w:p w14:paraId="66121574" w14:textId="77777777" w:rsidR="00350849" w:rsidRPr="002F2E81" w:rsidRDefault="00350849" w:rsidP="00350849">
      <w:pPr>
        <w:jc w:val="both"/>
        <w:rPr>
          <w:sz w:val="28"/>
          <w:szCs w:val="28"/>
        </w:rPr>
      </w:pPr>
    </w:p>
    <w:p w14:paraId="5ECDF435" w14:textId="77777777" w:rsidR="00350849" w:rsidRPr="002F2E81" w:rsidRDefault="00350849" w:rsidP="00350849">
      <w:pPr>
        <w:jc w:val="both"/>
        <w:rPr>
          <w:sz w:val="28"/>
          <w:szCs w:val="28"/>
        </w:rPr>
      </w:pPr>
      <w:r w:rsidRPr="00CD05EA">
        <w:rPr>
          <w:sz w:val="28"/>
          <w:szCs w:val="28"/>
        </w:rPr>
        <w:t>Осы тәуелділікті сипаттайтын регрессия теңдеуі</w:t>
      </w:r>
      <w:r w:rsidRPr="002F2E81">
        <w:rPr>
          <w:sz w:val="28"/>
          <w:szCs w:val="28"/>
        </w:rPr>
        <w:t>:</w:t>
      </w:r>
    </w:p>
    <w:p w14:paraId="1E1E72C4" w14:textId="77777777" w:rsidR="00350849" w:rsidRPr="002F2E81" w:rsidRDefault="00350849" w:rsidP="00350849">
      <w:pPr>
        <w:jc w:val="center"/>
        <w:rPr>
          <w:sz w:val="28"/>
          <w:szCs w:val="28"/>
        </w:rPr>
      </w:pPr>
    </w:p>
    <w:p w14:paraId="1125970F" w14:textId="77777777" w:rsidR="00350849" w:rsidRPr="002F2E81" w:rsidRDefault="00350849" w:rsidP="00350849">
      <w:pPr>
        <w:jc w:val="center"/>
        <w:rPr>
          <w:sz w:val="28"/>
          <w:szCs w:val="28"/>
        </w:rPr>
      </w:pPr>
      <w:r w:rsidRPr="002F2E81">
        <w:rPr>
          <w:sz w:val="28"/>
          <w:szCs w:val="28"/>
        </w:rPr>
        <w:t>T=23.9881</w:t>
      </w:r>
      <w:r w:rsidRPr="002F2E81">
        <w:rPr>
          <w:rFonts w:ascii="Cambria Math" w:hAnsi="Cambria Math" w:cs="Cambria Math"/>
          <w:sz w:val="28"/>
          <w:szCs w:val="28"/>
        </w:rPr>
        <w:t>⋅</w:t>
      </w:r>
      <w:r w:rsidRPr="002F2E81">
        <w:rPr>
          <w:sz w:val="28"/>
          <w:szCs w:val="28"/>
        </w:rPr>
        <w:t>x+31.7673</w:t>
      </w:r>
      <w:r w:rsidRPr="002F2E81">
        <w:rPr>
          <w:rFonts w:ascii="Cambria Math" w:hAnsi="Cambria Math" w:cs="Cambria Math"/>
          <w:sz w:val="28"/>
          <w:szCs w:val="28"/>
        </w:rPr>
        <w:t>⋅</w:t>
      </w:r>
      <w:r w:rsidRPr="002F2E81">
        <w:rPr>
          <w:sz w:val="28"/>
          <w:szCs w:val="28"/>
        </w:rPr>
        <w:t>y+34.3604</w:t>
      </w:r>
      <w:r w:rsidRPr="002F2E81">
        <w:rPr>
          <w:rFonts w:ascii="Cambria Math" w:hAnsi="Cambria Math" w:cs="Cambria Math"/>
          <w:sz w:val="28"/>
          <w:szCs w:val="28"/>
        </w:rPr>
        <w:t>⋅</w:t>
      </w:r>
      <w:r w:rsidRPr="002F2E81">
        <w:rPr>
          <w:sz w:val="28"/>
          <w:szCs w:val="28"/>
        </w:rPr>
        <w:t>z−38.1077</w:t>
      </w:r>
      <w:r w:rsidRPr="002F2E81">
        <w:rPr>
          <w:rFonts w:ascii="Cambria Math" w:hAnsi="Cambria Math" w:cs="Cambria Math"/>
          <w:sz w:val="28"/>
          <w:szCs w:val="28"/>
        </w:rPr>
        <w:t>⋅</w:t>
      </w:r>
      <w:r w:rsidRPr="002F2E81">
        <w:rPr>
          <w:sz w:val="28"/>
          <w:szCs w:val="28"/>
        </w:rPr>
        <w:t>x</w:t>
      </w:r>
      <w:r w:rsidRPr="002F2E81">
        <w:rPr>
          <w:rFonts w:ascii="Cambria Math" w:hAnsi="Cambria Math" w:cs="Cambria Math"/>
          <w:sz w:val="28"/>
          <w:szCs w:val="28"/>
        </w:rPr>
        <w:t>⋅</w:t>
      </w:r>
      <w:r w:rsidRPr="002F2E81">
        <w:rPr>
          <w:sz w:val="28"/>
          <w:szCs w:val="28"/>
        </w:rPr>
        <w:t>y−32.6951</w:t>
      </w:r>
      <w:r w:rsidRPr="002F2E81">
        <w:rPr>
          <w:rFonts w:ascii="Cambria Math" w:hAnsi="Cambria Math" w:cs="Cambria Math"/>
          <w:sz w:val="28"/>
          <w:szCs w:val="28"/>
        </w:rPr>
        <w:t>⋅</w:t>
      </w:r>
      <w:r w:rsidRPr="002F2E81">
        <w:rPr>
          <w:sz w:val="28"/>
          <w:szCs w:val="28"/>
        </w:rPr>
        <w:t>x</w:t>
      </w:r>
      <w:r w:rsidRPr="002F2E81">
        <w:rPr>
          <w:rFonts w:ascii="Cambria Math" w:hAnsi="Cambria Math" w:cs="Cambria Math"/>
          <w:sz w:val="28"/>
          <w:szCs w:val="28"/>
        </w:rPr>
        <w:t>⋅</w:t>
      </w:r>
      <w:r w:rsidRPr="002F2E81">
        <w:rPr>
          <w:sz w:val="28"/>
          <w:szCs w:val="28"/>
        </w:rPr>
        <w:t>z−16.4573</w:t>
      </w:r>
      <w:r w:rsidRPr="002F2E81">
        <w:rPr>
          <w:rFonts w:ascii="Cambria Math" w:hAnsi="Cambria Math" w:cs="Cambria Math"/>
          <w:sz w:val="28"/>
          <w:szCs w:val="28"/>
        </w:rPr>
        <w:t>⋅</w:t>
      </w:r>
      <w:r w:rsidRPr="002F2E81">
        <w:rPr>
          <w:sz w:val="28"/>
          <w:szCs w:val="28"/>
        </w:rPr>
        <w:t>y</w:t>
      </w:r>
      <w:r w:rsidRPr="002F2E81">
        <w:rPr>
          <w:rFonts w:ascii="Cambria Math" w:hAnsi="Cambria Math" w:cs="Cambria Math"/>
          <w:sz w:val="28"/>
          <w:szCs w:val="28"/>
        </w:rPr>
        <w:t>⋅</w:t>
      </w:r>
      <w:r w:rsidRPr="002F2E81">
        <w:rPr>
          <w:sz w:val="28"/>
          <w:szCs w:val="28"/>
        </w:rPr>
        <w:t>z,</w:t>
      </w:r>
    </w:p>
    <w:p w14:paraId="6A20C35C" w14:textId="77777777" w:rsidR="00350849" w:rsidRDefault="00350849" w:rsidP="00350849">
      <w:pPr>
        <w:ind w:firstLine="720"/>
        <w:jc w:val="both"/>
        <w:rPr>
          <w:sz w:val="20"/>
          <w:szCs w:val="20"/>
          <w:lang w:val="kk-KZ"/>
        </w:rPr>
      </w:pPr>
    </w:p>
    <w:p w14:paraId="05F38102" w14:textId="77777777" w:rsidR="00350849" w:rsidRPr="00350849" w:rsidRDefault="00350849" w:rsidP="00350849">
      <w:pPr>
        <w:ind w:firstLine="720"/>
        <w:jc w:val="both"/>
        <w:rPr>
          <w:lang w:val="kk-KZ"/>
        </w:rPr>
      </w:pPr>
      <w:r w:rsidRPr="00350849">
        <w:rPr>
          <w:lang w:val="kk-KZ"/>
        </w:rPr>
        <w:t xml:space="preserve">мұнда: </w:t>
      </w:r>
    </w:p>
    <w:p w14:paraId="69A8E25F" w14:textId="77777777" w:rsidR="00350849" w:rsidRPr="007B7C34" w:rsidRDefault="00350849" w:rsidP="00350849">
      <w:pPr>
        <w:ind w:firstLine="720"/>
        <w:jc w:val="both"/>
        <w:rPr>
          <w:lang w:val="kk-KZ"/>
        </w:rPr>
      </w:pPr>
      <w:r w:rsidRPr="007B7C34">
        <w:rPr>
          <w:lang w:val="kk-KZ"/>
        </w:rPr>
        <w:t>x — ультрадыбыстық өңдеу уақыты</w:t>
      </w:r>
      <w:r w:rsidRPr="00350849">
        <w:rPr>
          <w:lang w:val="kk-KZ"/>
        </w:rPr>
        <w:t xml:space="preserve"> </w:t>
      </w:r>
      <w:r w:rsidRPr="007B7C34">
        <w:rPr>
          <w:lang w:val="kk-KZ"/>
        </w:rPr>
        <w:t>Tuz,</w:t>
      </w:r>
    </w:p>
    <w:p w14:paraId="0F013CA4" w14:textId="77777777" w:rsidR="00350849" w:rsidRPr="007B7C34" w:rsidRDefault="00350849" w:rsidP="00350849">
      <w:pPr>
        <w:ind w:firstLine="720"/>
        <w:jc w:val="both"/>
        <w:rPr>
          <w:lang w:val="kk-KZ"/>
        </w:rPr>
      </w:pPr>
      <w:r w:rsidRPr="007B7C34">
        <w:rPr>
          <w:lang w:val="kk-KZ"/>
        </w:rPr>
        <w:t>y — гомогенизация уақыты (Th),</w:t>
      </w:r>
    </w:p>
    <w:p w14:paraId="3D802928" w14:textId="77777777" w:rsidR="00350849" w:rsidRPr="007B7C34" w:rsidRDefault="00350849" w:rsidP="00350849">
      <w:pPr>
        <w:ind w:firstLine="720"/>
        <w:jc w:val="both"/>
        <w:rPr>
          <w:lang w:val="kk-KZ"/>
        </w:rPr>
      </w:pPr>
      <w:r w:rsidRPr="007B7C34">
        <w:rPr>
          <w:lang w:val="kk-KZ"/>
        </w:rPr>
        <w:t xml:space="preserve">z — </w:t>
      </w:r>
      <w:r w:rsidRPr="00350849">
        <w:rPr>
          <w:lang w:val="kk-KZ"/>
        </w:rPr>
        <w:t>шайқау</w:t>
      </w:r>
      <w:r w:rsidRPr="007B7C34">
        <w:rPr>
          <w:lang w:val="kk-KZ"/>
        </w:rPr>
        <w:t xml:space="preserve"> уақыты (Tvz),</w:t>
      </w:r>
    </w:p>
    <w:p w14:paraId="78B7CB9A" w14:textId="77777777" w:rsidR="00350849" w:rsidRPr="007B7C34" w:rsidRDefault="00350849" w:rsidP="00350849">
      <w:pPr>
        <w:ind w:firstLine="720"/>
        <w:jc w:val="both"/>
        <w:rPr>
          <w:lang w:val="kk-KZ"/>
        </w:rPr>
      </w:pPr>
      <w:r w:rsidRPr="007B7C34">
        <w:rPr>
          <w:lang w:val="kk-KZ"/>
        </w:rPr>
        <w:t>T — жалпы кептіру уақыты.</w:t>
      </w:r>
    </w:p>
    <w:p w14:paraId="3E0ADE9D" w14:textId="77777777" w:rsidR="00350849" w:rsidRPr="007B7C34" w:rsidRDefault="00350849" w:rsidP="00350849">
      <w:pPr>
        <w:ind w:firstLine="720"/>
        <w:jc w:val="both"/>
        <w:rPr>
          <w:sz w:val="28"/>
          <w:szCs w:val="28"/>
          <w:lang w:val="kk-KZ"/>
        </w:rPr>
      </w:pPr>
    </w:p>
    <w:p w14:paraId="420AF6B1" w14:textId="42E243FF" w:rsidR="00350849" w:rsidRPr="007B7C34" w:rsidRDefault="00350849" w:rsidP="00350849">
      <w:pPr>
        <w:ind w:firstLine="720"/>
        <w:jc w:val="both"/>
        <w:rPr>
          <w:sz w:val="28"/>
          <w:szCs w:val="28"/>
          <w:lang w:val="kk-KZ"/>
        </w:rPr>
      </w:pPr>
      <w:r w:rsidRPr="007B7C34">
        <w:rPr>
          <w:sz w:val="28"/>
          <w:szCs w:val="28"/>
          <w:lang w:val="kk-KZ"/>
        </w:rPr>
        <w:t>3</w:t>
      </w:r>
      <w:r w:rsidR="00BF1165" w:rsidRPr="007B7C34">
        <w:rPr>
          <w:sz w:val="28"/>
          <w:szCs w:val="28"/>
          <w:lang w:val="kk-KZ"/>
        </w:rPr>
        <w:t>2</w:t>
      </w:r>
      <w:r w:rsidRPr="007B7C34">
        <w:rPr>
          <w:sz w:val="28"/>
          <w:szCs w:val="28"/>
          <w:lang w:val="kk-KZ"/>
        </w:rPr>
        <w:t>-суреттен кептіру уақыты 18 сағаттан 34 сағаттан астам уақытқа дейін өзгеретіні байқалады. График ультрадыбыстық өңдеу, гомогенизация және араластыру уақыттарының өзгеруі сублимациялық кептіру ұзақтығына қалай әсер ететінін көрсетеді. Ультрадыбыстық өңдеу уақыты артқан сайын кептіру уақыты азаяды. Гомогенизация уақытының артуы да кептіру уақытын қысқартады. Сонымен қатар, араластыру уақытының әсері де айқын байқалады.</w:t>
      </w:r>
    </w:p>
    <w:p w14:paraId="39A6ACFB" w14:textId="77777777" w:rsidR="00350849" w:rsidRPr="007B7C34" w:rsidRDefault="00350849" w:rsidP="00350849">
      <w:pPr>
        <w:ind w:firstLine="720"/>
        <w:jc w:val="both"/>
        <w:rPr>
          <w:sz w:val="28"/>
          <w:szCs w:val="28"/>
          <w:lang w:val="kk-KZ"/>
        </w:rPr>
      </w:pPr>
      <w:r w:rsidRPr="007B7C34">
        <w:rPr>
          <w:sz w:val="28"/>
          <w:szCs w:val="28"/>
          <w:lang w:val="kk-KZ"/>
        </w:rPr>
        <w:t>Кептіру уақытының минималды мәндері барлық үш фактордың жоғары мәндерінде байқалады. Факторлардың өзара әрекеттесуі синергетикалық әсер көрсетеді.</w:t>
      </w:r>
    </w:p>
    <w:p w14:paraId="4A46FA5E" w14:textId="77777777" w:rsidR="00350849" w:rsidRPr="007B7C34" w:rsidRDefault="00350849" w:rsidP="00350849">
      <w:pPr>
        <w:ind w:firstLine="720"/>
        <w:jc w:val="both"/>
        <w:rPr>
          <w:sz w:val="28"/>
          <w:szCs w:val="28"/>
          <w:lang w:val="kk-KZ"/>
        </w:rPr>
      </w:pPr>
      <w:r w:rsidRPr="007B7C34">
        <w:rPr>
          <w:sz w:val="28"/>
          <w:szCs w:val="28"/>
          <w:lang w:val="kk-KZ"/>
        </w:rPr>
        <w:t>Физика-химиялық көрсеткіштердің талдауы түйе сүтін алдын ала өңдеу өнімнің құрамына және қасиеттеріне айтарлықтай әсер ететінін көрсетті. Ультрадыбыстық өңдеу ақуыз мөлшерінің артуына, май мөлшерінің жоғарылауына және ерігіштіктің жақсаруына әкелді. Гомогенизация жүйенің біртектілігін арттырып, көмірсулар мөлшерін төмендетті. Қалдық ылғалдылықтың 3.6–3.8% дейін төмендеуі кептіру тиімділігінің артқанын көрсетті.</w:t>
      </w:r>
    </w:p>
    <w:p w14:paraId="0E1EA670" w14:textId="1628E6DF" w:rsidR="00A6156C" w:rsidRPr="00350849" w:rsidRDefault="001E131E" w:rsidP="00312002">
      <w:pPr>
        <w:ind w:firstLine="709"/>
        <w:jc w:val="both"/>
        <w:rPr>
          <w:sz w:val="28"/>
          <w:szCs w:val="28"/>
          <w:lang w:val="kk-KZ"/>
        </w:rPr>
      </w:pPr>
      <w:r w:rsidRPr="001E131E">
        <w:rPr>
          <w:sz w:val="28"/>
          <w:szCs w:val="28"/>
          <w:lang w:val="kk-KZ"/>
        </w:rPr>
        <w:t>36</w:t>
      </w:r>
      <w:r w:rsidR="00350849" w:rsidRPr="00350849">
        <w:rPr>
          <w:sz w:val="28"/>
          <w:szCs w:val="28"/>
          <w:lang w:val="kk-KZ"/>
        </w:rPr>
        <w:t>-к</w:t>
      </w:r>
      <w:r w:rsidR="00350849" w:rsidRPr="007B7C34">
        <w:rPr>
          <w:sz w:val="28"/>
          <w:szCs w:val="28"/>
          <w:lang w:val="kk-KZ"/>
        </w:rPr>
        <w:t>есте</w:t>
      </w:r>
      <w:r w:rsidR="00350849" w:rsidRPr="00350849">
        <w:rPr>
          <w:sz w:val="28"/>
          <w:szCs w:val="28"/>
          <w:lang w:val="kk-KZ"/>
        </w:rPr>
        <w:t xml:space="preserve">де </w:t>
      </w:r>
      <w:r w:rsidR="00350849" w:rsidRPr="007B7C34">
        <w:rPr>
          <w:sz w:val="28"/>
          <w:szCs w:val="28"/>
          <w:lang w:val="kk-KZ"/>
        </w:rPr>
        <w:t>бақылау үлгілері мен ультрадыбыс арқылы өңделген және гомогенизацияланған үлгілердің физик</w:t>
      </w:r>
      <w:r w:rsidR="00677C7D">
        <w:rPr>
          <w:sz w:val="28"/>
          <w:szCs w:val="28"/>
          <w:lang w:val="kk-KZ"/>
        </w:rPr>
        <w:t>а</w:t>
      </w:r>
      <w:r w:rsidR="00350849" w:rsidRPr="007B7C34">
        <w:rPr>
          <w:sz w:val="28"/>
          <w:szCs w:val="28"/>
          <w:lang w:val="kk-KZ"/>
        </w:rPr>
        <w:t>-химиялық көрсеткіштерін салыстырмалы талдау</w:t>
      </w:r>
      <w:r w:rsidR="00350849" w:rsidRPr="00350849">
        <w:rPr>
          <w:sz w:val="28"/>
          <w:szCs w:val="28"/>
          <w:lang w:val="kk-KZ"/>
        </w:rPr>
        <w:t xml:space="preserve"> келтірілген. </w:t>
      </w:r>
    </w:p>
    <w:p w14:paraId="2F6353DF" w14:textId="7335D78E" w:rsidR="00350849" w:rsidRPr="00677C7D" w:rsidRDefault="00350849" w:rsidP="00A6156C">
      <w:pPr>
        <w:jc w:val="both"/>
        <w:rPr>
          <w:sz w:val="28"/>
          <w:szCs w:val="28"/>
          <w:lang w:val="kk-KZ"/>
        </w:rPr>
      </w:pPr>
      <w:r w:rsidRPr="00677C7D">
        <w:rPr>
          <w:sz w:val="28"/>
          <w:szCs w:val="28"/>
          <w:lang w:val="kk-KZ"/>
        </w:rPr>
        <w:lastRenderedPageBreak/>
        <w:t xml:space="preserve">Кесте </w:t>
      </w:r>
      <w:r w:rsidR="001E131E" w:rsidRPr="001E131E">
        <w:rPr>
          <w:sz w:val="28"/>
          <w:szCs w:val="28"/>
          <w:lang w:val="kk-KZ"/>
        </w:rPr>
        <w:t>36</w:t>
      </w:r>
      <w:r w:rsidRPr="00677C7D">
        <w:rPr>
          <w:sz w:val="28"/>
          <w:szCs w:val="28"/>
          <w:lang w:val="kk-KZ"/>
        </w:rPr>
        <w:t>– Үлгілердің физик</w:t>
      </w:r>
      <w:r w:rsidR="00677C7D">
        <w:rPr>
          <w:sz w:val="28"/>
          <w:szCs w:val="28"/>
          <w:lang w:val="kk-KZ"/>
        </w:rPr>
        <w:t>а</w:t>
      </w:r>
      <w:r w:rsidRPr="00677C7D">
        <w:rPr>
          <w:sz w:val="28"/>
          <w:szCs w:val="28"/>
          <w:lang w:val="kk-KZ"/>
        </w:rPr>
        <w:t>-химиялық көрсеткіштері</w:t>
      </w:r>
    </w:p>
    <w:p w14:paraId="3F392095" w14:textId="77777777" w:rsidR="00A6156C" w:rsidRPr="00677C7D" w:rsidRDefault="00A6156C" w:rsidP="00A6156C">
      <w:pPr>
        <w:jc w:val="both"/>
        <w:rPr>
          <w:sz w:val="28"/>
          <w:szCs w:val="28"/>
          <w:lang w:val="kk-KZ"/>
        </w:rPr>
      </w:pPr>
    </w:p>
    <w:tbl>
      <w:tblPr>
        <w:tblStyle w:val="a8"/>
        <w:tblW w:w="0" w:type="auto"/>
        <w:tblLook w:val="04A0" w:firstRow="1" w:lastRow="0" w:firstColumn="1" w:lastColumn="0" w:noHBand="0" w:noVBand="1"/>
      </w:tblPr>
      <w:tblGrid>
        <w:gridCol w:w="3539"/>
        <w:gridCol w:w="2268"/>
        <w:gridCol w:w="1701"/>
        <w:gridCol w:w="1837"/>
      </w:tblGrid>
      <w:tr w:rsidR="00350849" w:rsidRPr="00350849" w14:paraId="0BC1295E" w14:textId="77777777" w:rsidTr="008A4C16">
        <w:tc>
          <w:tcPr>
            <w:tcW w:w="3539" w:type="dxa"/>
            <w:hideMark/>
          </w:tcPr>
          <w:p w14:paraId="10955E97" w14:textId="77777777" w:rsidR="00350849" w:rsidRPr="00350849" w:rsidRDefault="00350849" w:rsidP="00350849">
            <w:pPr>
              <w:jc w:val="center"/>
            </w:pPr>
            <w:r w:rsidRPr="00350849">
              <w:t>Көрсеткіш</w:t>
            </w:r>
          </w:p>
        </w:tc>
        <w:tc>
          <w:tcPr>
            <w:tcW w:w="2268" w:type="dxa"/>
            <w:hideMark/>
          </w:tcPr>
          <w:p w14:paraId="4D5A92C2" w14:textId="77777777" w:rsidR="00350849" w:rsidRPr="00350849" w:rsidRDefault="00350849" w:rsidP="00350849">
            <w:pPr>
              <w:jc w:val="center"/>
            </w:pPr>
            <w:r w:rsidRPr="00350849">
              <w:t>Бақылау үлгісі (орта ± ауытқу)</w:t>
            </w:r>
          </w:p>
        </w:tc>
        <w:tc>
          <w:tcPr>
            <w:tcW w:w="1701" w:type="dxa"/>
            <w:hideMark/>
          </w:tcPr>
          <w:p w14:paraId="26BCF664" w14:textId="77777777" w:rsidR="00350849" w:rsidRPr="00350849" w:rsidRDefault="00350849" w:rsidP="00350849">
            <w:pPr>
              <w:jc w:val="center"/>
            </w:pPr>
            <w:r w:rsidRPr="00350849">
              <w:t>УД өңдеу (орта ± ауытқу)</w:t>
            </w:r>
          </w:p>
        </w:tc>
        <w:tc>
          <w:tcPr>
            <w:tcW w:w="1837" w:type="dxa"/>
            <w:hideMark/>
          </w:tcPr>
          <w:p w14:paraId="3A4532F8" w14:textId="77777777" w:rsidR="00350849" w:rsidRPr="00350849" w:rsidRDefault="00350849" w:rsidP="00350849">
            <w:pPr>
              <w:jc w:val="center"/>
              <w:rPr>
                <w:lang w:val="kk-KZ"/>
              </w:rPr>
            </w:pPr>
            <w:r w:rsidRPr="00350849">
              <w:t>Гомогенизация (орта ± ауыт</w:t>
            </w:r>
            <w:r w:rsidRPr="00350849">
              <w:rPr>
                <w:lang w:val="kk-KZ"/>
              </w:rPr>
              <w:t>қу)</w:t>
            </w:r>
          </w:p>
        </w:tc>
      </w:tr>
      <w:tr w:rsidR="00350849" w:rsidRPr="00350849" w14:paraId="44030DF9" w14:textId="77777777" w:rsidTr="008A4C16">
        <w:tc>
          <w:tcPr>
            <w:tcW w:w="3539" w:type="dxa"/>
            <w:hideMark/>
          </w:tcPr>
          <w:p w14:paraId="0C5CA363" w14:textId="77777777" w:rsidR="00350849" w:rsidRPr="00350849" w:rsidRDefault="00350849" w:rsidP="00350849">
            <w:r w:rsidRPr="00350849">
              <w:t>Ақуыздың массалық үлесі (%)</w:t>
            </w:r>
          </w:p>
        </w:tc>
        <w:tc>
          <w:tcPr>
            <w:tcW w:w="2268" w:type="dxa"/>
            <w:hideMark/>
          </w:tcPr>
          <w:p w14:paraId="58F4D532" w14:textId="6596379D" w:rsidR="00350849" w:rsidRPr="00350849" w:rsidRDefault="00350849" w:rsidP="00350849">
            <w:pPr>
              <w:jc w:val="center"/>
            </w:pPr>
            <w:r w:rsidRPr="00350849">
              <w:t>23</w:t>
            </w:r>
            <w:r w:rsidR="00677C7D">
              <w:rPr>
                <w:lang w:val="kk-KZ"/>
              </w:rPr>
              <w:t>,</w:t>
            </w:r>
            <w:r w:rsidRPr="00350849">
              <w:t>68 ± 0</w:t>
            </w:r>
            <w:r w:rsidR="00677C7D">
              <w:rPr>
                <w:lang w:val="kk-KZ"/>
              </w:rPr>
              <w:t>,</w:t>
            </w:r>
            <w:r w:rsidRPr="00350849">
              <w:t>28</w:t>
            </w:r>
          </w:p>
        </w:tc>
        <w:tc>
          <w:tcPr>
            <w:tcW w:w="1701" w:type="dxa"/>
            <w:hideMark/>
          </w:tcPr>
          <w:p w14:paraId="43A3BCE6" w14:textId="6FAC70BD" w:rsidR="00350849" w:rsidRPr="00350849" w:rsidRDefault="00350849" w:rsidP="00350849">
            <w:pPr>
              <w:jc w:val="center"/>
            </w:pPr>
            <w:r w:rsidRPr="00350849">
              <w:t>24</w:t>
            </w:r>
            <w:r w:rsidR="00677C7D">
              <w:rPr>
                <w:lang w:val="kk-KZ"/>
              </w:rPr>
              <w:t>,</w:t>
            </w:r>
            <w:r w:rsidRPr="00350849">
              <w:t>17 ± 0</w:t>
            </w:r>
            <w:r w:rsidR="00677C7D">
              <w:rPr>
                <w:lang w:val="kk-KZ"/>
              </w:rPr>
              <w:t>,</w:t>
            </w:r>
            <w:r w:rsidRPr="00350849">
              <w:t>29</w:t>
            </w:r>
          </w:p>
        </w:tc>
        <w:tc>
          <w:tcPr>
            <w:tcW w:w="1837" w:type="dxa"/>
            <w:hideMark/>
          </w:tcPr>
          <w:p w14:paraId="7B92A64F" w14:textId="5B7CC6F3" w:rsidR="00350849" w:rsidRPr="00350849" w:rsidRDefault="00350849" w:rsidP="00350849">
            <w:pPr>
              <w:jc w:val="center"/>
            </w:pPr>
            <w:r w:rsidRPr="00350849">
              <w:t>24</w:t>
            </w:r>
            <w:r w:rsidR="00677C7D">
              <w:rPr>
                <w:lang w:val="kk-KZ"/>
              </w:rPr>
              <w:t>,</w:t>
            </w:r>
            <w:r w:rsidRPr="00350849">
              <w:t>00 ± 0</w:t>
            </w:r>
            <w:r w:rsidR="00677C7D">
              <w:t>,</w:t>
            </w:r>
            <w:r w:rsidRPr="00350849">
              <w:t>30</w:t>
            </w:r>
          </w:p>
        </w:tc>
      </w:tr>
      <w:tr w:rsidR="00350849" w:rsidRPr="00350849" w14:paraId="5BC5A0DB" w14:textId="77777777" w:rsidTr="008A4C16">
        <w:tc>
          <w:tcPr>
            <w:tcW w:w="3539" w:type="dxa"/>
            <w:hideMark/>
          </w:tcPr>
          <w:p w14:paraId="443BEB3D" w14:textId="77777777" w:rsidR="00350849" w:rsidRPr="00350849" w:rsidRDefault="00350849" w:rsidP="00350849">
            <w:r w:rsidRPr="00350849">
              <w:t>Майдың массалық үлесі (%)</w:t>
            </w:r>
          </w:p>
        </w:tc>
        <w:tc>
          <w:tcPr>
            <w:tcW w:w="2268" w:type="dxa"/>
            <w:hideMark/>
          </w:tcPr>
          <w:p w14:paraId="49BC5E93" w14:textId="134DAE3A" w:rsidR="00350849" w:rsidRPr="00350849" w:rsidRDefault="00350849" w:rsidP="00350849">
            <w:pPr>
              <w:jc w:val="center"/>
            </w:pPr>
            <w:r w:rsidRPr="00350849">
              <w:t>43</w:t>
            </w:r>
            <w:r w:rsidR="00677C7D">
              <w:rPr>
                <w:lang w:val="kk-KZ"/>
              </w:rPr>
              <w:t>,</w:t>
            </w:r>
            <w:r w:rsidRPr="00350849">
              <w:t>35 ± 0</w:t>
            </w:r>
            <w:r w:rsidR="00677C7D">
              <w:rPr>
                <w:lang w:val="kk-KZ"/>
              </w:rPr>
              <w:t>,</w:t>
            </w:r>
            <w:r w:rsidRPr="00350849">
              <w:t>52</w:t>
            </w:r>
          </w:p>
        </w:tc>
        <w:tc>
          <w:tcPr>
            <w:tcW w:w="1701" w:type="dxa"/>
            <w:hideMark/>
          </w:tcPr>
          <w:p w14:paraId="5A84F7F4" w14:textId="2479F79C" w:rsidR="00350849" w:rsidRPr="00350849" w:rsidRDefault="00350849" w:rsidP="00350849">
            <w:pPr>
              <w:jc w:val="center"/>
            </w:pPr>
            <w:r w:rsidRPr="00350849">
              <w:t>45</w:t>
            </w:r>
            <w:r w:rsidR="00677C7D">
              <w:rPr>
                <w:lang w:val="kk-KZ"/>
              </w:rPr>
              <w:t>,</w:t>
            </w:r>
            <w:r w:rsidRPr="00350849">
              <w:t>10 ± 0</w:t>
            </w:r>
            <w:r w:rsidR="00677C7D">
              <w:rPr>
                <w:lang w:val="kk-KZ"/>
              </w:rPr>
              <w:t>,</w:t>
            </w:r>
            <w:r w:rsidRPr="00350849">
              <w:t>54</w:t>
            </w:r>
          </w:p>
        </w:tc>
        <w:tc>
          <w:tcPr>
            <w:tcW w:w="1837" w:type="dxa"/>
            <w:hideMark/>
          </w:tcPr>
          <w:p w14:paraId="3A294194" w14:textId="790C3C61" w:rsidR="00350849" w:rsidRPr="00350849" w:rsidRDefault="00350849" w:rsidP="00350849">
            <w:pPr>
              <w:jc w:val="center"/>
            </w:pPr>
            <w:r w:rsidRPr="00350849">
              <w:t>44</w:t>
            </w:r>
            <w:r w:rsidR="00677C7D">
              <w:rPr>
                <w:lang w:val="kk-KZ"/>
              </w:rPr>
              <w:t>,</w:t>
            </w:r>
            <w:r w:rsidRPr="00350849">
              <w:t>80 ± 0</w:t>
            </w:r>
            <w:r w:rsidR="00677C7D">
              <w:t>,</w:t>
            </w:r>
            <w:r w:rsidRPr="00350849">
              <w:t>53</w:t>
            </w:r>
          </w:p>
        </w:tc>
      </w:tr>
      <w:tr w:rsidR="00350849" w:rsidRPr="00350849" w14:paraId="10981B2F" w14:textId="77777777" w:rsidTr="008A4C16">
        <w:tc>
          <w:tcPr>
            <w:tcW w:w="3539" w:type="dxa"/>
            <w:hideMark/>
          </w:tcPr>
          <w:p w14:paraId="47B8E672" w14:textId="77777777" w:rsidR="00350849" w:rsidRPr="00350849" w:rsidRDefault="00350849" w:rsidP="00350849">
            <w:r w:rsidRPr="00350849">
              <w:t>Көмірсудың массалық үлесі (%)</w:t>
            </w:r>
          </w:p>
        </w:tc>
        <w:tc>
          <w:tcPr>
            <w:tcW w:w="2268" w:type="dxa"/>
            <w:hideMark/>
          </w:tcPr>
          <w:p w14:paraId="1B6D8B0B" w14:textId="7388CF23" w:rsidR="00350849" w:rsidRPr="00350849" w:rsidRDefault="00350849" w:rsidP="00350849">
            <w:pPr>
              <w:jc w:val="center"/>
            </w:pPr>
            <w:r w:rsidRPr="00350849">
              <w:t>19</w:t>
            </w:r>
            <w:r w:rsidR="00677C7D">
              <w:rPr>
                <w:lang w:val="kk-KZ"/>
              </w:rPr>
              <w:t>,</w:t>
            </w:r>
            <w:r w:rsidRPr="00350849">
              <w:t>80 ± 0</w:t>
            </w:r>
            <w:r w:rsidR="00677C7D">
              <w:rPr>
                <w:lang w:val="kk-KZ"/>
              </w:rPr>
              <w:t>,</w:t>
            </w:r>
            <w:r w:rsidRPr="00350849">
              <w:t>24</w:t>
            </w:r>
          </w:p>
        </w:tc>
        <w:tc>
          <w:tcPr>
            <w:tcW w:w="1701" w:type="dxa"/>
            <w:hideMark/>
          </w:tcPr>
          <w:p w14:paraId="547BE07D" w14:textId="4F7C5A57" w:rsidR="00350849" w:rsidRPr="00350849" w:rsidRDefault="00350849" w:rsidP="00350849">
            <w:pPr>
              <w:jc w:val="center"/>
            </w:pPr>
            <w:r w:rsidRPr="00350849">
              <w:t>18</w:t>
            </w:r>
            <w:r w:rsidR="00677C7D">
              <w:rPr>
                <w:lang w:val="kk-KZ"/>
              </w:rPr>
              <w:t>,</w:t>
            </w:r>
            <w:r w:rsidRPr="00350849">
              <w:t>68 ± 0</w:t>
            </w:r>
            <w:r w:rsidR="00677C7D">
              <w:rPr>
                <w:lang w:val="kk-KZ"/>
              </w:rPr>
              <w:t>,</w:t>
            </w:r>
            <w:r w:rsidRPr="00350849">
              <w:t>22</w:t>
            </w:r>
          </w:p>
        </w:tc>
        <w:tc>
          <w:tcPr>
            <w:tcW w:w="1837" w:type="dxa"/>
            <w:hideMark/>
          </w:tcPr>
          <w:p w14:paraId="2F5FFDCB" w14:textId="5E70436C" w:rsidR="00350849" w:rsidRPr="00350849" w:rsidRDefault="00350849" w:rsidP="00350849">
            <w:pPr>
              <w:jc w:val="center"/>
            </w:pPr>
            <w:r w:rsidRPr="00350849">
              <w:t>18</w:t>
            </w:r>
            <w:r w:rsidR="00677C7D">
              <w:rPr>
                <w:lang w:val="kk-KZ"/>
              </w:rPr>
              <w:t>,</w:t>
            </w:r>
            <w:r w:rsidRPr="00350849">
              <w:t>80 ± 0</w:t>
            </w:r>
            <w:r w:rsidR="00677C7D">
              <w:t>,</w:t>
            </w:r>
            <w:r w:rsidRPr="00350849">
              <w:t>23</w:t>
            </w:r>
          </w:p>
        </w:tc>
      </w:tr>
      <w:tr w:rsidR="00350849" w:rsidRPr="00350849" w14:paraId="7CF38D1A" w14:textId="77777777" w:rsidTr="008A4C16">
        <w:tc>
          <w:tcPr>
            <w:tcW w:w="3539" w:type="dxa"/>
            <w:hideMark/>
          </w:tcPr>
          <w:p w14:paraId="365783A9" w14:textId="77777777" w:rsidR="00350849" w:rsidRPr="00350849" w:rsidRDefault="00350849" w:rsidP="00350849">
            <w:r w:rsidRPr="00350849">
              <w:t>Ерітінділік индексі (см³)</w:t>
            </w:r>
          </w:p>
        </w:tc>
        <w:tc>
          <w:tcPr>
            <w:tcW w:w="2268" w:type="dxa"/>
            <w:hideMark/>
          </w:tcPr>
          <w:p w14:paraId="5662BCF7" w14:textId="4F6FE877" w:rsidR="00350849" w:rsidRPr="00350849" w:rsidRDefault="00350849" w:rsidP="00350849">
            <w:pPr>
              <w:jc w:val="center"/>
            </w:pPr>
            <w:r w:rsidRPr="00350849">
              <w:t>0</w:t>
            </w:r>
            <w:r w:rsidR="00677C7D">
              <w:rPr>
                <w:lang w:val="kk-KZ"/>
              </w:rPr>
              <w:t>,</w:t>
            </w:r>
            <w:r w:rsidRPr="00350849">
              <w:t>30 ± 0</w:t>
            </w:r>
            <w:r w:rsidR="00677C7D">
              <w:rPr>
                <w:lang w:val="kk-KZ"/>
              </w:rPr>
              <w:t>,</w:t>
            </w:r>
            <w:r w:rsidRPr="00350849">
              <w:t>002</w:t>
            </w:r>
          </w:p>
        </w:tc>
        <w:tc>
          <w:tcPr>
            <w:tcW w:w="1701" w:type="dxa"/>
            <w:hideMark/>
          </w:tcPr>
          <w:p w14:paraId="24F83004" w14:textId="28858580" w:rsidR="00350849" w:rsidRPr="00350849" w:rsidRDefault="00350849" w:rsidP="00350849">
            <w:pPr>
              <w:jc w:val="center"/>
            </w:pPr>
            <w:r w:rsidRPr="00350849">
              <w:t>0</w:t>
            </w:r>
            <w:r w:rsidR="00677C7D">
              <w:rPr>
                <w:lang w:val="kk-KZ"/>
              </w:rPr>
              <w:t>,</w:t>
            </w:r>
            <w:r w:rsidRPr="00350849">
              <w:t>40 ± 0</w:t>
            </w:r>
            <w:r w:rsidR="00677C7D">
              <w:rPr>
                <w:lang w:val="kk-KZ"/>
              </w:rPr>
              <w:t>,</w:t>
            </w:r>
            <w:r w:rsidRPr="00350849">
              <w:t>003</w:t>
            </w:r>
          </w:p>
        </w:tc>
        <w:tc>
          <w:tcPr>
            <w:tcW w:w="1837" w:type="dxa"/>
            <w:hideMark/>
          </w:tcPr>
          <w:p w14:paraId="6056CC96" w14:textId="492023FA" w:rsidR="00350849" w:rsidRPr="00350849" w:rsidRDefault="00350849" w:rsidP="00350849">
            <w:pPr>
              <w:jc w:val="center"/>
            </w:pPr>
            <w:r w:rsidRPr="00350849">
              <w:t>0</w:t>
            </w:r>
            <w:r w:rsidR="00677C7D">
              <w:rPr>
                <w:lang w:val="kk-KZ"/>
              </w:rPr>
              <w:t>,</w:t>
            </w:r>
            <w:r w:rsidRPr="00350849">
              <w:t>20 ± 0</w:t>
            </w:r>
            <w:r w:rsidR="00677C7D">
              <w:t>,</w:t>
            </w:r>
            <w:r w:rsidRPr="00350849">
              <w:t>001</w:t>
            </w:r>
          </w:p>
        </w:tc>
      </w:tr>
      <w:tr w:rsidR="00350849" w:rsidRPr="00350849" w14:paraId="5963BBD8" w14:textId="77777777" w:rsidTr="008A4C16">
        <w:tc>
          <w:tcPr>
            <w:tcW w:w="3539" w:type="dxa"/>
            <w:hideMark/>
          </w:tcPr>
          <w:p w14:paraId="26790CE4" w14:textId="77777777" w:rsidR="00350849" w:rsidRPr="00350849" w:rsidRDefault="00350849" w:rsidP="00350849">
            <w:r w:rsidRPr="00350849">
              <w:t xml:space="preserve">Қалдық ылғалдылық (%) </w:t>
            </w:r>
          </w:p>
        </w:tc>
        <w:tc>
          <w:tcPr>
            <w:tcW w:w="2268" w:type="dxa"/>
            <w:hideMark/>
          </w:tcPr>
          <w:p w14:paraId="0CF056A1" w14:textId="16A7F27C" w:rsidR="00350849" w:rsidRPr="00350849" w:rsidRDefault="00350849" w:rsidP="00350849">
            <w:pPr>
              <w:jc w:val="center"/>
            </w:pPr>
            <w:r w:rsidRPr="00350849">
              <w:t>4</w:t>
            </w:r>
            <w:r w:rsidR="00677C7D">
              <w:rPr>
                <w:lang w:val="kk-KZ"/>
              </w:rPr>
              <w:t>,</w:t>
            </w:r>
            <w:r w:rsidRPr="00350849">
              <w:t>2 ± 0</w:t>
            </w:r>
            <w:r w:rsidR="00677C7D">
              <w:rPr>
                <w:lang w:val="kk-KZ"/>
              </w:rPr>
              <w:t>,</w:t>
            </w:r>
            <w:r w:rsidRPr="00350849">
              <w:t>1</w:t>
            </w:r>
          </w:p>
        </w:tc>
        <w:tc>
          <w:tcPr>
            <w:tcW w:w="1701" w:type="dxa"/>
            <w:hideMark/>
          </w:tcPr>
          <w:p w14:paraId="7B38231F" w14:textId="55077AE2" w:rsidR="00350849" w:rsidRPr="00350849" w:rsidRDefault="00350849" w:rsidP="00350849">
            <w:pPr>
              <w:jc w:val="center"/>
            </w:pPr>
            <w:r w:rsidRPr="00350849">
              <w:t>3</w:t>
            </w:r>
            <w:r w:rsidR="00677C7D">
              <w:rPr>
                <w:lang w:val="kk-KZ"/>
              </w:rPr>
              <w:t>,</w:t>
            </w:r>
            <w:r w:rsidRPr="00350849">
              <w:t>6 ± 0</w:t>
            </w:r>
            <w:r w:rsidR="00677C7D">
              <w:rPr>
                <w:lang w:val="kk-KZ"/>
              </w:rPr>
              <w:t>,</w:t>
            </w:r>
            <w:r w:rsidRPr="00350849">
              <w:t>1</w:t>
            </w:r>
          </w:p>
        </w:tc>
        <w:tc>
          <w:tcPr>
            <w:tcW w:w="1837" w:type="dxa"/>
            <w:hideMark/>
          </w:tcPr>
          <w:p w14:paraId="33A844CA" w14:textId="384DEE50" w:rsidR="00350849" w:rsidRPr="00350849" w:rsidRDefault="00677C7D" w:rsidP="00677C7D">
            <w:pPr>
              <w:jc w:val="center"/>
            </w:pPr>
            <w:r>
              <w:t>3,8</w:t>
            </w:r>
            <w:r w:rsidR="00350849" w:rsidRPr="00350849">
              <w:t>± 0</w:t>
            </w:r>
            <w:r>
              <w:t>,</w:t>
            </w:r>
            <w:r w:rsidR="00350849" w:rsidRPr="00350849">
              <w:t>1</w:t>
            </w:r>
          </w:p>
        </w:tc>
      </w:tr>
    </w:tbl>
    <w:p w14:paraId="622A2BBA" w14:textId="77777777" w:rsidR="00350849" w:rsidRPr="00350849" w:rsidRDefault="00350849" w:rsidP="00350849">
      <w:pPr>
        <w:ind w:firstLine="709"/>
        <w:jc w:val="both"/>
        <w:rPr>
          <w:sz w:val="28"/>
          <w:szCs w:val="28"/>
        </w:rPr>
      </w:pPr>
    </w:p>
    <w:p w14:paraId="06DC6BBF" w14:textId="77777777" w:rsidR="00350849" w:rsidRPr="00350849" w:rsidRDefault="00350849" w:rsidP="00350849">
      <w:pPr>
        <w:ind w:firstLine="709"/>
        <w:jc w:val="both"/>
        <w:rPr>
          <w:sz w:val="28"/>
          <w:szCs w:val="28"/>
        </w:rPr>
      </w:pPr>
      <w:r w:rsidRPr="00350849">
        <w:rPr>
          <w:sz w:val="28"/>
          <w:szCs w:val="28"/>
        </w:rPr>
        <w:t>Зерттеу нәтижесінде түйе сүтін сублимациялық кептіру процесіне бейімделген критерийлік теңдеулер алынды. Бұл теңдеулер сүттің тығыздығын және өнімнің физика-химиялық қасиеттерін ескереді. Алынған математикалық модельдер кептіру уақытын болжауға және процесті оңтайландыруға мүмкіндік береді.</w:t>
      </w:r>
    </w:p>
    <w:p w14:paraId="511E2473" w14:textId="72C6FAC8" w:rsidR="00350849" w:rsidRPr="00350849" w:rsidRDefault="00350849" w:rsidP="00350849">
      <w:pPr>
        <w:ind w:firstLine="709"/>
        <w:jc w:val="both"/>
        <w:rPr>
          <w:sz w:val="28"/>
          <w:szCs w:val="28"/>
        </w:rPr>
      </w:pPr>
      <w:r w:rsidRPr="00350849">
        <w:rPr>
          <w:sz w:val="28"/>
          <w:szCs w:val="28"/>
        </w:rPr>
        <w:t>Алдын ала ультрадыбыстық өңдеу мен гомогенизация май түйіршіктерінің өлшемін азайтып, жылу және масса алмасуды күшейтеді. Нәтижесінде кептіру уақыты 15–20%-ға қысқарады (28 сағаттан 22 сағатқа дейін). Процесті оңтайландыру нәтижесінде кептіру уақытын 18–20 сағатқа дейін қысқартуға болады</w:t>
      </w:r>
      <w:r w:rsidR="00FF5A6C" w:rsidRPr="00EA1398">
        <w:rPr>
          <w:sz w:val="28"/>
          <w:szCs w:val="28"/>
        </w:rPr>
        <w:t xml:space="preserve"> [</w:t>
      </w:r>
      <w:r w:rsidR="003A5D69" w:rsidRPr="00387264">
        <w:rPr>
          <w:sz w:val="28"/>
          <w:szCs w:val="28"/>
        </w:rPr>
        <w:t>136</w:t>
      </w:r>
      <w:r w:rsidR="00FF5A6C" w:rsidRPr="00EA1398">
        <w:rPr>
          <w:sz w:val="28"/>
          <w:szCs w:val="28"/>
        </w:rPr>
        <w:t>]</w:t>
      </w:r>
      <w:r w:rsidRPr="00350849">
        <w:rPr>
          <w:sz w:val="28"/>
          <w:szCs w:val="28"/>
        </w:rPr>
        <w:t>.</w:t>
      </w:r>
    </w:p>
    <w:p w14:paraId="0C69341C" w14:textId="77777777" w:rsidR="00350849" w:rsidRPr="00350849" w:rsidRDefault="00350849" w:rsidP="00350849">
      <w:pPr>
        <w:ind w:firstLine="709"/>
        <w:jc w:val="both"/>
        <w:rPr>
          <w:sz w:val="28"/>
          <w:szCs w:val="28"/>
        </w:rPr>
      </w:pPr>
      <w:r w:rsidRPr="00350849">
        <w:rPr>
          <w:sz w:val="28"/>
          <w:szCs w:val="28"/>
        </w:rPr>
        <w:t>Ұсынылған технологиялық шешімдер өнеркәсіптік жағдайда қолдануға жарамды және өнім сапасын жақсартуға мүмкіндік береді.</w:t>
      </w:r>
    </w:p>
    <w:p w14:paraId="1F79D785" w14:textId="77777777" w:rsidR="00EF148B" w:rsidRPr="000357E2" w:rsidRDefault="00EF148B" w:rsidP="00EF148B">
      <w:pPr>
        <w:rPr>
          <w:lang w:val="kk-KZ" w:eastAsia="en-US"/>
        </w:rPr>
      </w:pPr>
    </w:p>
    <w:p w14:paraId="3D68D9B8" w14:textId="5289E3E3" w:rsidR="00ED4520" w:rsidRPr="001C7082" w:rsidRDefault="00ED4520" w:rsidP="00ED4520">
      <w:pPr>
        <w:pStyle w:val="10"/>
        <w:spacing w:before="0" w:line="240" w:lineRule="auto"/>
        <w:ind w:firstLine="709"/>
        <w:jc w:val="both"/>
        <w:rPr>
          <w:rFonts w:ascii="Times New Roman" w:hAnsi="Times New Roman" w:cs="Times New Roman"/>
          <w:b/>
          <w:bCs/>
          <w:color w:val="000000" w:themeColor="text1"/>
          <w:sz w:val="28"/>
          <w:szCs w:val="28"/>
          <w:lang w:val="kk-KZ"/>
        </w:rPr>
      </w:pPr>
      <w:bookmarkStart w:id="91" w:name="_Toc226733042"/>
      <w:r w:rsidRPr="00C43828">
        <w:rPr>
          <w:rFonts w:ascii="Times New Roman" w:hAnsi="Times New Roman" w:cs="Times New Roman"/>
          <w:b/>
          <w:bCs/>
          <w:color w:val="000000" w:themeColor="text1"/>
          <w:sz w:val="28"/>
          <w:szCs w:val="28"/>
          <w:lang w:val="kk-KZ"/>
        </w:rPr>
        <w:t>3.</w:t>
      </w:r>
      <w:r w:rsidR="00E03EF2" w:rsidRPr="00E03EF2">
        <w:rPr>
          <w:rFonts w:ascii="Times New Roman" w:hAnsi="Times New Roman" w:cs="Times New Roman"/>
          <w:b/>
          <w:bCs/>
          <w:color w:val="000000" w:themeColor="text1"/>
          <w:sz w:val="28"/>
          <w:szCs w:val="28"/>
          <w:lang w:val="kk-KZ"/>
        </w:rPr>
        <w:t>10</w:t>
      </w:r>
      <w:r w:rsidRPr="00C43828">
        <w:rPr>
          <w:rFonts w:ascii="Times New Roman" w:hAnsi="Times New Roman" w:cs="Times New Roman"/>
          <w:b/>
          <w:bCs/>
          <w:color w:val="000000" w:themeColor="text1"/>
          <w:sz w:val="28"/>
          <w:szCs w:val="28"/>
          <w:lang w:val="kk-KZ"/>
        </w:rPr>
        <w:t xml:space="preserve">  </w:t>
      </w:r>
      <w:r w:rsidRPr="0080002E">
        <w:rPr>
          <w:rFonts w:ascii="Times New Roman" w:hAnsi="Times New Roman" w:cs="Times New Roman"/>
          <w:b/>
          <w:bCs/>
          <w:color w:val="000000" w:themeColor="text1"/>
          <w:sz w:val="28"/>
          <w:szCs w:val="28"/>
          <w:lang w:val="kk-KZ"/>
        </w:rPr>
        <w:t>Қалпына келтірілген түйе сүтінен</w:t>
      </w:r>
      <w:r>
        <w:rPr>
          <w:rFonts w:ascii="Times New Roman" w:hAnsi="Times New Roman" w:cs="Times New Roman"/>
          <w:b/>
          <w:bCs/>
          <w:color w:val="000000" w:themeColor="text1"/>
          <w:sz w:val="28"/>
          <w:szCs w:val="28"/>
          <w:lang w:val="kk-KZ"/>
        </w:rPr>
        <w:t xml:space="preserve"> жасалған </w:t>
      </w:r>
      <w:r w:rsidRPr="0080002E">
        <w:rPr>
          <w:rFonts w:ascii="Times New Roman" w:hAnsi="Times New Roman" w:cs="Times New Roman"/>
          <w:b/>
          <w:bCs/>
          <w:color w:val="000000" w:themeColor="text1"/>
          <w:sz w:val="28"/>
          <w:szCs w:val="28"/>
          <w:lang w:val="kk-KZ"/>
        </w:rPr>
        <w:t>йогурт сусынын</w:t>
      </w:r>
      <w:r>
        <w:rPr>
          <w:rFonts w:ascii="Times New Roman" w:hAnsi="Times New Roman" w:cs="Times New Roman"/>
          <w:b/>
          <w:bCs/>
          <w:color w:val="000000" w:themeColor="text1"/>
          <w:sz w:val="28"/>
          <w:szCs w:val="28"/>
          <w:lang w:val="kk-KZ"/>
        </w:rPr>
        <w:t xml:space="preserve">ың </w:t>
      </w:r>
      <w:r w:rsidRPr="0080002E">
        <w:rPr>
          <w:rFonts w:ascii="Times New Roman" w:hAnsi="Times New Roman" w:cs="Times New Roman"/>
          <w:b/>
          <w:bCs/>
          <w:color w:val="000000" w:themeColor="text1"/>
          <w:sz w:val="28"/>
          <w:szCs w:val="28"/>
          <w:lang w:val="kk-KZ"/>
        </w:rPr>
        <w:t xml:space="preserve">сапа </w:t>
      </w:r>
      <w:r w:rsidR="00F2346B">
        <w:rPr>
          <w:rFonts w:ascii="Times New Roman" w:hAnsi="Times New Roman" w:cs="Times New Roman"/>
          <w:b/>
          <w:bCs/>
          <w:color w:val="000000" w:themeColor="text1"/>
          <w:sz w:val="28"/>
          <w:szCs w:val="28"/>
          <w:lang w:val="kk-KZ"/>
        </w:rPr>
        <w:t>және</w:t>
      </w:r>
      <w:r w:rsidRPr="0080002E">
        <w:rPr>
          <w:rFonts w:ascii="Times New Roman" w:hAnsi="Times New Roman" w:cs="Times New Roman"/>
          <w:b/>
          <w:bCs/>
          <w:color w:val="000000" w:themeColor="text1"/>
          <w:sz w:val="28"/>
          <w:szCs w:val="28"/>
          <w:lang w:val="kk-KZ"/>
        </w:rPr>
        <w:t xml:space="preserve"> қауіпсіздік көрсеткіштері</w:t>
      </w:r>
      <w:bookmarkEnd w:id="91"/>
    </w:p>
    <w:p w14:paraId="3C500358" w14:textId="50FC11CE" w:rsidR="00350849" w:rsidRDefault="00350849" w:rsidP="00350849">
      <w:pPr>
        <w:pStyle w:val="Default"/>
        <w:ind w:firstLine="709"/>
        <w:jc w:val="both"/>
        <w:rPr>
          <w:rFonts w:eastAsia="Times New Roman"/>
          <w:color w:val="auto"/>
          <w:sz w:val="28"/>
          <w:szCs w:val="28"/>
          <w:lang w:val="kk-KZ"/>
        </w:rPr>
      </w:pPr>
      <w:r w:rsidRPr="0080002E">
        <w:rPr>
          <w:rFonts w:eastAsia="Times New Roman"/>
          <w:color w:val="auto"/>
          <w:sz w:val="28"/>
          <w:szCs w:val="28"/>
          <w:lang w:val="kk-KZ"/>
        </w:rPr>
        <w:t>Мемлекеттік тіркеу № 0123РК01190, ҚР ҰҚМ 2023–2025 жылдарға арналған «BR 21881957 Бие мен түйе сүтін терең өңдеу технологиясын және вакуумды-мұздатып кептіру жабдығын әзірлеу» бағдарламалық-нысаналы қаржыландыру бағдарламасы аясында сублимациялық кептіру құрылғысында алынған құрғақ түйе сүті (</w:t>
      </w:r>
      <w:r w:rsidR="00421AA2" w:rsidRPr="00421AA2">
        <w:rPr>
          <w:rFonts w:eastAsia="Times New Roman"/>
          <w:color w:val="auto"/>
          <w:sz w:val="28"/>
          <w:szCs w:val="28"/>
          <w:lang w:val="kk-KZ"/>
        </w:rPr>
        <w:t>3</w:t>
      </w:r>
      <w:r w:rsidRPr="00B45C8C">
        <w:rPr>
          <w:rFonts w:eastAsia="Times New Roman"/>
          <w:color w:val="auto"/>
          <w:sz w:val="28"/>
          <w:szCs w:val="28"/>
          <w:lang w:val="kk-KZ"/>
        </w:rPr>
        <w:t>3-</w:t>
      </w:r>
      <w:r w:rsidRPr="0080002E">
        <w:rPr>
          <w:rFonts w:eastAsia="Times New Roman"/>
          <w:color w:val="auto"/>
          <w:sz w:val="28"/>
          <w:szCs w:val="28"/>
          <w:lang w:val="kk-KZ"/>
        </w:rPr>
        <w:t xml:space="preserve">сурет) қалпына келтіріліп, оның негізінде сүтқышқылды сусын </w:t>
      </w:r>
      <w:r>
        <w:rPr>
          <w:rFonts w:eastAsia="Times New Roman"/>
          <w:color w:val="auto"/>
          <w:sz w:val="28"/>
          <w:szCs w:val="28"/>
          <w:lang w:val="kk-KZ"/>
        </w:rPr>
        <w:t>дайындалды</w:t>
      </w:r>
      <w:r w:rsidRPr="0080002E">
        <w:rPr>
          <w:rFonts w:eastAsia="Times New Roman"/>
          <w:color w:val="auto"/>
          <w:sz w:val="28"/>
          <w:szCs w:val="28"/>
          <w:lang w:val="kk-KZ"/>
        </w:rPr>
        <w:t>.</w:t>
      </w:r>
    </w:p>
    <w:p w14:paraId="649D0C94" w14:textId="77777777" w:rsidR="00350849" w:rsidRPr="0080002E" w:rsidRDefault="00350849" w:rsidP="00350849">
      <w:pPr>
        <w:pStyle w:val="Default"/>
        <w:ind w:firstLine="709"/>
        <w:jc w:val="both"/>
        <w:rPr>
          <w:color w:val="auto"/>
          <w:lang w:val="kk-KZ"/>
        </w:rPr>
      </w:pPr>
    </w:p>
    <w:tbl>
      <w:tblPr>
        <w:tblW w:w="9904" w:type="dxa"/>
        <w:tblLook w:val="04A0" w:firstRow="1" w:lastRow="0" w:firstColumn="1" w:lastColumn="0" w:noHBand="0" w:noVBand="1"/>
      </w:tblPr>
      <w:tblGrid>
        <w:gridCol w:w="4536"/>
        <w:gridCol w:w="5368"/>
      </w:tblGrid>
      <w:tr w:rsidR="00350849" w:rsidRPr="00930A5B" w14:paraId="07D06BFB" w14:textId="77777777" w:rsidTr="008A4C16">
        <w:trPr>
          <w:trHeight w:val="2539"/>
        </w:trPr>
        <w:tc>
          <w:tcPr>
            <w:tcW w:w="4536" w:type="dxa"/>
          </w:tcPr>
          <w:p w14:paraId="77F8682C" w14:textId="77777777" w:rsidR="00350849" w:rsidRPr="00930A5B" w:rsidRDefault="00350849" w:rsidP="008A4C16">
            <w:pPr>
              <w:pStyle w:val="Default"/>
              <w:spacing w:line="360" w:lineRule="auto"/>
              <w:jc w:val="center"/>
              <w:rPr>
                <w:color w:val="auto"/>
                <w:lang w:val="kk-KZ"/>
              </w:rPr>
            </w:pPr>
            <w:r w:rsidRPr="00930A5B">
              <w:rPr>
                <w:noProof/>
                <w:color w:val="auto"/>
                <w:lang w:eastAsia="ru-RU"/>
              </w:rPr>
              <w:drawing>
                <wp:inline distT="0" distB="0" distL="0" distR="0" wp14:anchorId="6A351177" wp14:editId="0042C754">
                  <wp:extent cx="2713990" cy="1930400"/>
                  <wp:effectExtent l="0" t="0" r="3810" b="0"/>
                  <wp:docPr id="2008854107" name="Рисунок 200885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43186" cy="1951166"/>
                          </a:xfrm>
                          <a:prstGeom prst="rect">
                            <a:avLst/>
                          </a:prstGeom>
                          <a:noFill/>
                          <a:ln>
                            <a:noFill/>
                          </a:ln>
                        </pic:spPr>
                      </pic:pic>
                    </a:graphicData>
                  </a:graphic>
                </wp:inline>
              </w:drawing>
            </w:r>
          </w:p>
        </w:tc>
        <w:tc>
          <w:tcPr>
            <w:tcW w:w="5368" w:type="dxa"/>
          </w:tcPr>
          <w:p w14:paraId="0FC15B18" w14:textId="77777777" w:rsidR="00350849" w:rsidRPr="00930A5B" w:rsidRDefault="00E83A9C" w:rsidP="008A4C16">
            <w:pPr>
              <w:pStyle w:val="Default"/>
              <w:spacing w:line="360" w:lineRule="auto"/>
              <w:ind w:hanging="81"/>
              <w:jc w:val="center"/>
              <w:rPr>
                <w:color w:val="auto"/>
                <w:lang w:val="kk-KZ"/>
              </w:rPr>
            </w:pPr>
            <w:r w:rsidRPr="00E83A9C">
              <w:rPr>
                <w:noProof/>
                <w:color w:val="auto"/>
              </w:rPr>
              <w:object w:dxaOrig="4320" w:dyaOrig="3199" w14:anchorId="241C232A">
                <v:shape id="_x0000_i1025" type="#_x0000_t75" alt="" style="width:257pt;height:152pt;mso-width-percent:0;mso-height-percent:0;mso-width-percent:0;mso-height-percent:0" o:ole="">
                  <v:imagedata r:id="rId87" o:title=""/>
                </v:shape>
                <o:OLEObject Type="Embed" ProgID="PBrush" ShapeID="_x0000_i1025" DrawAspect="Content" ObjectID="_1837350052" r:id="rId88"/>
              </w:object>
            </w:r>
          </w:p>
        </w:tc>
      </w:tr>
    </w:tbl>
    <w:p w14:paraId="61CB41DD" w14:textId="4184B621" w:rsidR="00350849" w:rsidRPr="0080002E" w:rsidRDefault="00350849" w:rsidP="00350849">
      <w:pPr>
        <w:jc w:val="center"/>
        <w:rPr>
          <w:sz w:val="28"/>
          <w:szCs w:val="28"/>
          <w:lang w:val="kk-KZ"/>
        </w:rPr>
      </w:pPr>
      <w:r w:rsidRPr="0080002E">
        <w:rPr>
          <w:sz w:val="28"/>
          <w:szCs w:val="28"/>
          <w:lang w:val="kk-KZ"/>
        </w:rPr>
        <w:t>Сурет</w:t>
      </w:r>
      <w:r w:rsidRPr="00992401">
        <w:rPr>
          <w:sz w:val="28"/>
          <w:szCs w:val="28"/>
        </w:rPr>
        <w:t xml:space="preserve"> </w:t>
      </w:r>
      <w:r w:rsidR="00BF1165" w:rsidRPr="00BF1165">
        <w:rPr>
          <w:sz w:val="28"/>
          <w:szCs w:val="28"/>
        </w:rPr>
        <w:t>33</w:t>
      </w:r>
      <w:r w:rsidRPr="00992401">
        <w:rPr>
          <w:sz w:val="28"/>
          <w:szCs w:val="28"/>
        </w:rPr>
        <w:t xml:space="preserve"> </w:t>
      </w:r>
      <w:r w:rsidRPr="00B45C8C">
        <w:rPr>
          <w:sz w:val="28"/>
          <w:szCs w:val="28"/>
        </w:rPr>
        <w:t xml:space="preserve">– </w:t>
      </w:r>
      <w:r w:rsidRPr="0080002E">
        <w:rPr>
          <w:sz w:val="28"/>
          <w:szCs w:val="28"/>
        </w:rPr>
        <w:t xml:space="preserve">Жобалық үлгідегі вакуумды-сублимациялық кептіргіште </w:t>
      </w:r>
      <w:r>
        <w:rPr>
          <w:sz w:val="28"/>
          <w:szCs w:val="28"/>
          <w:lang w:val="kk-KZ"/>
        </w:rPr>
        <w:t>кептірілген түйе сүті</w:t>
      </w:r>
    </w:p>
    <w:p w14:paraId="4DAAB8A4" w14:textId="77777777" w:rsidR="00350849" w:rsidRDefault="00350849" w:rsidP="00350849">
      <w:pPr>
        <w:jc w:val="center"/>
        <w:rPr>
          <w:sz w:val="28"/>
          <w:szCs w:val="28"/>
          <w:lang w:val="kk-KZ"/>
        </w:rPr>
      </w:pPr>
    </w:p>
    <w:p w14:paraId="297A4100" w14:textId="77C79046" w:rsidR="00350849" w:rsidRPr="007C4A8D" w:rsidRDefault="00350849" w:rsidP="00350849">
      <w:pPr>
        <w:ind w:firstLine="709"/>
        <w:jc w:val="both"/>
        <w:rPr>
          <w:color w:val="000000"/>
          <w:sz w:val="28"/>
          <w:szCs w:val="28"/>
          <w:highlight w:val="yellow"/>
          <w:lang w:val="kk-KZ"/>
        </w:rPr>
      </w:pPr>
      <w:r w:rsidRPr="00F84D51">
        <w:rPr>
          <w:sz w:val="28"/>
          <w:szCs w:val="28"/>
          <w:lang w:val="kk-KZ"/>
        </w:rPr>
        <w:t>Құрғақ т</w:t>
      </w:r>
      <w:r>
        <w:rPr>
          <w:sz w:val="28"/>
          <w:szCs w:val="28"/>
          <w:lang w:val="kk-KZ"/>
        </w:rPr>
        <w:t>ү</w:t>
      </w:r>
      <w:r w:rsidRPr="00F84D51">
        <w:rPr>
          <w:sz w:val="28"/>
          <w:szCs w:val="28"/>
          <w:lang w:val="kk-KZ"/>
        </w:rPr>
        <w:t xml:space="preserve">йе сүтін қалпына келтіру Тастемирова </w:t>
      </w:r>
      <w:r>
        <w:rPr>
          <w:sz w:val="28"/>
          <w:szCs w:val="28"/>
          <w:lang w:val="kk-KZ"/>
        </w:rPr>
        <w:t xml:space="preserve">У. </w:t>
      </w:r>
      <w:r w:rsidRPr="00F84D51">
        <w:rPr>
          <w:sz w:val="28"/>
          <w:szCs w:val="28"/>
          <w:lang w:val="kk-KZ"/>
        </w:rPr>
        <w:t xml:space="preserve">және </w:t>
      </w:r>
      <w:r>
        <w:rPr>
          <w:sz w:val="28"/>
          <w:szCs w:val="28"/>
          <w:lang w:val="kk-KZ"/>
        </w:rPr>
        <w:t xml:space="preserve">т.б. </w:t>
      </w:r>
      <w:r w:rsidRPr="00F84D51">
        <w:rPr>
          <w:sz w:val="28"/>
          <w:szCs w:val="28"/>
          <w:lang w:val="kk-KZ"/>
        </w:rPr>
        <w:t>авторлар</w:t>
      </w:r>
      <w:r>
        <w:rPr>
          <w:sz w:val="28"/>
          <w:szCs w:val="28"/>
          <w:lang w:val="kk-KZ"/>
        </w:rPr>
        <w:t xml:space="preserve"> </w:t>
      </w:r>
      <w:r w:rsidRPr="00F84D51">
        <w:rPr>
          <w:sz w:val="28"/>
          <w:szCs w:val="28"/>
          <w:lang w:val="kk-KZ"/>
        </w:rPr>
        <w:t xml:space="preserve"> ұсынған әдіс бойынша жүзеге </w:t>
      </w:r>
      <w:r w:rsidRPr="00735E57">
        <w:rPr>
          <w:sz w:val="28"/>
          <w:szCs w:val="28"/>
          <w:lang w:val="kk-KZ"/>
        </w:rPr>
        <w:t>асырылды [</w:t>
      </w:r>
      <w:r w:rsidR="00DA24C7" w:rsidRPr="00DA24C7">
        <w:rPr>
          <w:color w:val="222222"/>
          <w:sz w:val="28"/>
          <w:szCs w:val="28"/>
          <w:shd w:val="clear" w:color="auto" w:fill="FFFFFF"/>
          <w:lang w:val="kk-KZ"/>
        </w:rPr>
        <w:t>137</w:t>
      </w:r>
      <w:r w:rsidRPr="00735E57">
        <w:rPr>
          <w:sz w:val="28"/>
          <w:szCs w:val="28"/>
          <w:lang w:val="kk-KZ"/>
        </w:rPr>
        <w:t>].</w:t>
      </w:r>
      <w:r w:rsidRPr="00F84D51">
        <w:rPr>
          <w:sz w:val="28"/>
          <w:szCs w:val="28"/>
          <w:lang w:val="kk-KZ"/>
        </w:rPr>
        <w:t xml:space="preserve"> </w:t>
      </w:r>
    </w:p>
    <w:p w14:paraId="521C532C" w14:textId="77777777" w:rsidR="00350849" w:rsidRPr="001B608A" w:rsidRDefault="00350849" w:rsidP="00350849">
      <w:pPr>
        <w:ind w:firstLine="709"/>
        <w:jc w:val="both"/>
        <w:rPr>
          <w:color w:val="000000"/>
          <w:sz w:val="28"/>
          <w:szCs w:val="28"/>
          <w:lang w:val="kk-KZ"/>
        </w:rPr>
      </w:pPr>
      <w:r w:rsidRPr="007B7C34">
        <w:rPr>
          <w:color w:val="000000"/>
          <w:sz w:val="28"/>
          <w:szCs w:val="28"/>
          <w:lang w:val="kk-KZ"/>
        </w:rPr>
        <w:t xml:space="preserve">Кептіруге дейінгі түйе сүтіндегі құрғақ заттардың мөлшері және кептіруден кейінгі ылғалдылық көрсеткіші анықталып, осы мәліметтер негізінде қосылатын дистилденген судың қажетті көлемі есептелді. Зерттеу нәтижелері бойынша аталған көрсеткіштер </w:t>
      </w:r>
      <w:r>
        <w:rPr>
          <w:color w:val="000000"/>
          <w:sz w:val="28"/>
          <w:szCs w:val="28"/>
          <w:lang w:val="kk-KZ"/>
        </w:rPr>
        <w:t>сәйкесінше</w:t>
      </w:r>
      <w:r w:rsidRPr="007B7C34">
        <w:rPr>
          <w:color w:val="000000"/>
          <w:sz w:val="28"/>
          <w:szCs w:val="28"/>
          <w:lang w:val="kk-KZ"/>
        </w:rPr>
        <w:t xml:space="preserve"> 13,7% және 2,47% құрады.</w:t>
      </w:r>
    </w:p>
    <w:p w14:paraId="23AFA557" w14:textId="77777777" w:rsidR="00350849" w:rsidRPr="007B7C34" w:rsidRDefault="00350849" w:rsidP="00350849">
      <w:pPr>
        <w:ind w:firstLine="709"/>
        <w:jc w:val="both"/>
        <w:rPr>
          <w:color w:val="000000"/>
          <w:sz w:val="28"/>
          <w:szCs w:val="28"/>
          <w:highlight w:val="yellow"/>
          <w:lang w:val="kk-KZ"/>
        </w:rPr>
      </w:pPr>
      <w:r w:rsidRPr="007B7C34">
        <w:rPr>
          <w:color w:val="000000"/>
          <w:sz w:val="28"/>
          <w:szCs w:val="28"/>
          <w:lang w:val="kk-KZ"/>
        </w:rPr>
        <w:t>Кептіруге дейінгі түйе сүтіндегі құрғақ заттардың</w:t>
      </w:r>
      <w:r>
        <w:rPr>
          <w:color w:val="000000"/>
          <w:sz w:val="28"/>
          <w:szCs w:val="28"/>
          <w:lang w:val="kk-KZ"/>
        </w:rPr>
        <w:t xml:space="preserve"> мөлшерін</w:t>
      </w:r>
      <w:r w:rsidRPr="007B7C34">
        <w:rPr>
          <w:color w:val="000000"/>
          <w:sz w:val="28"/>
          <w:szCs w:val="28"/>
          <w:lang w:val="kk-KZ"/>
        </w:rPr>
        <w:t xml:space="preserve"> және кептіруден кейінгі ылғал</w:t>
      </w:r>
      <w:r>
        <w:rPr>
          <w:color w:val="000000"/>
          <w:sz w:val="28"/>
          <w:szCs w:val="28"/>
          <w:lang w:val="kk-KZ"/>
        </w:rPr>
        <w:t xml:space="preserve"> мөлшерін</w:t>
      </w:r>
      <w:r w:rsidRPr="007B7C34">
        <w:rPr>
          <w:color w:val="000000"/>
          <w:sz w:val="28"/>
          <w:szCs w:val="28"/>
          <w:lang w:val="kk-KZ"/>
        </w:rPr>
        <w:t xml:space="preserve"> анықтау арқылы қосылатын дистилденген судың көлемі есептелді. Зерттеу нәтижелері бойынша бұл көрсеткіштер сәйкесінше 13,7% және 2,47% болды.</w:t>
      </w:r>
    </w:p>
    <w:p w14:paraId="2466B2BB" w14:textId="77777777" w:rsidR="00350849" w:rsidRPr="007B7C34" w:rsidRDefault="00350849" w:rsidP="00350849">
      <w:pPr>
        <w:pStyle w:val="a4"/>
        <w:ind w:firstLine="709"/>
        <w:rPr>
          <w:color w:val="000000"/>
          <w:sz w:val="28"/>
          <w:szCs w:val="28"/>
          <w:lang w:val="kk-KZ"/>
        </w:rPr>
      </w:pPr>
      <w:r w:rsidRPr="007B7C34">
        <w:rPr>
          <w:color w:val="000000"/>
          <w:sz w:val="28"/>
          <w:szCs w:val="28"/>
          <w:lang w:val="kk-KZ"/>
        </w:rPr>
        <w:t>Есептеу келесі түрде жүргізілді:</w:t>
      </w:r>
    </w:p>
    <w:p w14:paraId="12E36549" w14:textId="77777777" w:rsidR="00350849" w:rsidRPr="007B7C34" w:rsidRDefault="00350849" w:rsidP="00350849">
      <w:pPr>
        <w:pStyle w:val="a4"/>
        <w:shd w:val="clear" w:color="auto" w:fill="FFFFFF"/>
        <w:spacing w:before="0" w:beforeAutospacing="0" w:after="0" w:afterAutospacing="0"/>
        <w:ind w:left="-709" w:firstLine="709"/>
        <w:jc w:val="center"/>
        <w:rPr>
          <w:sz w:val="28"/>
          <w:szCs w:val="28"/>
          <w:lang w:val="kk-KZ"/>
        </w:rPr>
      </w:pPr>
      <w:r w:rsidRPr="007B7C34">
        <w:rPr>
          <w:sz w:val="28"/>
          <w:szCs w:val="28"/>
          <w:lang w:val="kk-KZ"/>
        </w:rPr>
        <w:t>100-2,47=97,53</w:t>
      </w:r>
    </w:p>
    <w:p w14:paraId="38B16196" w14:textId="77777777" w:rsidR="00350849" w:rsidRPr="007B7C34" w:rsidRDefault="00350849" w:rsidP="00350849">
      <w:pPr>
        <w:pStyle w:val="a4"/>
        <w:shd w:val="clear" w:color="auto" w:fill="FFFFFF"/>
        <w:spacing w:before="0" w:beforeAutospacing="0" w:after="0" w:afterAutospacing="0"/>
        <w:ind w:left="-709" w:firstLine="709"/>
        <w:jc w:val="center"/>
        <w:rPr>
          <w:sz w:val="28"/>
          <w:szCs w:val="28"/>
          <w:lang w:val="kk-KZ"/>
        </w:rPr>
      </w:pPr>
      <w:r w:rsidRPr="007B7C34">
        <w:rPr>
          <w:sz w:val="28"/>
          <w:szCs w:val="28"/>
          <w:lang w:val="kk-KZ"/>
        </w:rPr>
        <w:t>97,53/13,7=7,1</w:t>
      </w:r>
    </w:p>
    <w:p w14:paraId="07F97696" w14:textId="77777777" w:rsidR="00350849" w:rsidRPr="00F84D51" w:rsidRDefault="00350849" w:rsidP="00350849">
      <w:pPr>
        <w:shd w:val="clear" w:color="auto" w:fill="FFFFFF"/>
        <w:ind w:firstLine="709"/>
        <w:jc w:val="both"/>
        <w:rPr>
          <w:color w:val="403D39"/>
          <w:sz w:val="28"/>
          <w:szCs w:val="28"/>
          <w:lang w:val="kk-KZ"/>
        </w:rPr>
      </w:pPr>
      <w:bookmarkStart w:id="92" w:name="e01"/>
      <w:bookmarkEnd w:id="92"/>
      <w:r>
        <w:rPr>
          <w:color w:val="403D39"/>
          <w:sz w:val="28"/>
          <w:szCs w:val="28"/>
          <w:lang w:val="kk-KZ"/>
        </w:rPr>
        <w:t xml:space="preserve">Осылайша, құрғақ түйе сүтін дистильденген сумен қалпына келтіру  </w:t>
      </w:r>
      <w:r w:rsidRPr="007B7C34">
        <w:rPr>
          <w:color w:val="403D39"/>
          <w:sz w:val="28"/>
          <w:szCs w:val="28"/>
          <w:lang w:val="kk-KZ"/>
        </w:rPr>
        <w:t>1:7,1</w:t>
      </w:r>
      <w:r>
        <w:rPr>
          <w:color w:val="403D39"/>
          <w:sz w:val="28"/>
          <w:szCs w:val="28"/>
          <w:lang w:val="kk-KZ"/>
        </w:rPr>
        <w:t xml:space="preserve"> катынасында болды.</w:t>
      </w:r>
    </w:p>
    <w:p w14:paraId="084709B9" w14:textId="77777777" w:rsidR="00350849" w:rsidRPr="003344B9" w:rsidRDefault="00350849" w:rsidP="00350849">
      <w:pPr>
        <w:ind w:firstLine="709"/>
        <w:jc w:val="both"/>
        <w:rPr>
          <w:color w:val="403D39"/>
          <w:sz w:val="28"/>
          <w:szCs w:val="28"/>
          <w:shd w:val="clear" w:color="auto" w:fill="FFFFFF"/>
          <w:lang w:val="kk-KZ"/>
        </w:rPr>
      </w:pPr>
      <w:r w:rsidRPr="001B608A">
        <w:rPr>
          <w:color w:val="403D39"/>
          <w:sz w:val="28"/>
          <w:szCs w:val="28"/>
          <w:shd w:val="clear" w:color="auto" w:fill="FFFFFF"/>
          <w:lang w:val="kk-KZ"/>
        </w:rPr>
        <w:t>Құрға</w:t>
      </w:r>
      <w:r>
        <w:rPr>
          <w:color w:val="403D39"/>
          <w:sz w:val="28"/>
          <w:szCs w:val="28"/>
          <w:shd w:val="clear" w:color="auto" w:fill="FFFFFF"/>
          <w:lang w:val="kk-KZ"/>
        </w:rPr>
        <w:t xml:space="preserve">қ сүтті ерітуге арналған дистилденген </w:t>
      </w:r>
      <w:r w:rsidRPr="001B608A">
        <w:rPr>
          <w:color w:val="403D39"/>
          <w:sz w:val="28"/>
          <w:szCs w:val="28"/>
          <w:shd w:val="clear" w:color="auto" w:fill="FFFFFF"/>
          <w:lang w:val="kk-KZ"/>
        </w:rPr>
        <w:t>су 55-60 °C температураға дейін қыздырыл</w:t>
      </w:r>
      <w:r>
        <w:rPr>
          <w:color w:val="403D39"/>
          <w:sz w:val="28"/>
          <w:szCs w:val="28"/>
          <w:shd w:val="clear" w:color="auto" w:fill="FFFFFF"/>
          <w:lang w:val="kk-KZ"/>
        </w:rPr>
        <w:t xml:space="preserve">ып, </w:t>
      </w:r>
      <w:r w:rsidRPr="001B608A">
        <w:rPr>
          <w:color w:val="403D39"/>
          <w:sz w:val="28"/>
          <w:szCs w:val="28"/>
          <w:shd w:val="clear" w:color="auto" w:fill="FFFFFF"/>
          <w:lang w:val="kk-KZ"/>
        </w:rPr>
        <w:t>үздіксіз араластыра отырып, аз мөлше</w:t>
      </w:r>
      <w:r>
        <w:rPr>
          <w:color w:val="403D39"/>
          <w:sz w:val="28"/>
          <w:szCs w:val="28"/>
          <w:shd w:val="clear" w:color="auto" w:fill="FFFFFF"/>
          <w:lang w:val="kk-KZ"/>
        </w:rPr>
        <w:t>рде оған</w:t>
      </w:r>
      <w:r w:rsidRPr="001B608A">
        <w:rPr>
          <w:color w:val="403D39"/>
          <w:sz w:val="28"/>
          <w:szCs w:val="28"/>
          <w:shd w:val="clear" w:color="auto" w:fill="FFFFFF"/>
          <w:lang w:val="kk-KZ"/>
        </w:rPr>
        <w:t xml:space="preserve"> біртіндеп қосылды. </w:t>
      </w:r>
      <w:r w:rsidRPr="003344B9">
        <w:rPr>
          <w:color w:val="403D39"/>
          <w:sz w:val="28"/>
          <w:szCs w:val="28"/>
          <w:shd w:val="clear" w:color="auto" w:fill="FFFFFF"/>
          <w:lang w:val="kk-KZ"/>
        </w:rPr>
        <w:t>Қатты бөлшектердің толық еруін қамтамасыз ету мақсатында алынған қоспа 3000 айн/мин жылдамдықтағы араластырғыш көмегімен 7-8 минут бойы қарқынды түрде араластырылды. Одан кейін қоспа 20-24 °C температураға дейін шамамен 15 минут ішінде салқындатылды.</w:t>
      </w:r>
    </w:p>
    <w:p w14:paraId="6C4C9F18" w14:textId="56BEBAD9" w:rsidR="00350849" w:rsidRPr="00BF1165" w:rsidRDefault="00350849" w:rsidP="00BF1165">
      <w:pPr>
        <w:ind w:firstLine="709"/>
        <w:jc w:val="both"/>
        <w:rPr>
          <w:color w:val="403D39"/>
          <w:sz w:val="28"/>
          <w:szCs w:val="28"/>
          <w:shd w:val="clear" w:color="auto" w:fill="FFFFFF"/>
          <w:lang w:val="kk-KZ"/>
        </w:rPr>
      </w:pPr>
      <w:r>
        <w:rPr>
          <w:color w:val="403D39"/>
          <w:sz w:val="28"/>
          <w:szCs w:val="28"/>
          <w:shd w:val="clear" w:color="auto" w:fill="FFFFFF"/>
          <w:lang w:val="kk-KZ"/>
        </w:rPr>
        <w:t>Қ</w:t>
      </w:r>
      <w:r w:rsidRPr="007B7C34">
        <w:rPr>
          <w:color w:val="403D39"/>
          <w:sz w:val="28"/>
          <w:szCs w:val="28"/>
          <w:shd w:val="clear" w:color="auto" w:fill="FFFFFF"/>
          <w:lang w:val="kk-KZ"/>
        </w:rPr>
        <w:t xml:space="preserve">алпына келтірілген түйе сүтінің физика-химиялық көрсеткіштері мен суда еритін витаминдердің мөлшері </w:t>
      </w:r>
      <w:r>
        <w:rPr>
          <w:color w:val="403D39"/>
          <w:sz w:val="28"/>
          <w:szCs w:val="28"/>
          <w:shd w:val="clear" w:color="auto" w:fill="FFFFFF"/>
          <w:lang w:val="kk-KZ"/>
        </w:rPr>
        <w:t xml:space="preserve">Алматы технолгиялық униерситетінің </w:t>
      </w:r>
      <w:r w:rsidRPr="00D33A83">
        <w:rPr>
          <w:color w:val="403D39"/>
          <w:sz w:val="28"/>
          <w:szCs w:val="28"/>
          <w:shd w:val="clear" w:color="auto" w:fill="FFFFFF"/>
          <w:lang w:val="kk-KZ"/>
        </w:rPr>
        <w:t>«Тағам қауіпсіздігі» ғылыми-зерттеу институтының аккредиттелген зертханасында</w:t>
      </w:r>
      <w:r>
        <w:rPr>
          <w:color w:val="403D39"/>
          <w:sz w:val="28"/>
          <w:szCs w:val="28"/>
          <w:shd w:val="clear" w:color="auto" w:fill="FFFFFF"/>
          <w:lang w:val="kk-KZ"/>
        </w:rPr>
        <w:t xml:space="preserve"> зерттелді. </w:t>
      </w:r>
      <w:r w:rsidRPr="008A51E5">
        <w:rPr>
          <w:color w:val="403D39"/>
          <w:sz w:val="28"/>
          <w:szCs w:val="28"/>
          <w:shd w:val="clear" w:color="auto" w:fill="FFFFFF"/>
          <w:lang w:val="kk-KZ"/>
        </w:rPr>
        <w:t xml:space="preserve">Зерттеу нәтижелері </w:t>
      </w:r>
      <w:r w:rsidR="001E131E" w:rsidRPr="001E131E">
        <w:rPr>
          <w:color w:val="403D39"/>
          <w:sz w:val="28"/>
          <w:szCs w:val="28"/>
          <w:shd w:val="clear" w:color="auto" w:fill="FFFFFF"/>
          <w:lang w:val="kk-KZ"/>
        </w:rPr>
        <w:t>37</w:t>
      </w:r>
      <w:r w:rsidRPr="00DA0E89">
        <w:rPr>
          <w:color w:val="403D39"/>
          <w:sz w:val="28"/>
          <w:szCs w:val="28"/>
          <w:shd w:val="clear" w:color="auto" w:fill="FFFFFF"/>
          <w:lang w:val="kk-KZ"/>
        </w:rPr>
        <w:t xml:space="preserve"> -</w:t>
      </w:r>
      <w:r w:rsidRPr="008A51E5">
        <w:rPr>
          <w:color w:val="403D39"/>
          <w:sz w:val="28"/>
          <w:szCs w:val="28"/>
          <w:shd w:val="clear" w:color="auto" w:fill="FFFFFF"/>
          <w:lang w:val="kk-KZ"/>
        </w:rPr>
        <w:t>кестеде</w:t>
      </w:r>
      <w:r>
        <w:rPr>
          <w:color w:val="403D39"/>
          <w:sz w:val="28"/>
          <w:szCs w:val="28"/>
          <w:shd w:val="clear" w:color="auto" w:fill="FFFFFF"/>
          <w:lang w:val="kk-KZ"/>
        </w:rPr>
        <w:t>, суда еритін витаминдер х</w:t>
      </w:r>
      <w:r w:rsidRPr="00340B95">
        <w:rPr>
          <w:color w:val="403D39"/>
          <w:sz w:val="28"/>
          <w:szCs w:val="28"/>
          <w:shd w:val="clear" w:color="auto" w:fill="FFFFFF"/>
          <w:lang w:val="kk-KZ"/>
        </w:rPr>
        <w:t>роматограмма</w:t>
      </w:r>
      <w:r>
        <w:rPr>
          <w:color w:val="403D39"/>
          <w:sz w:val="28"/>
          <w:szCs w:val="28"/>
          <w:shd w:val="clear" w:color="auto" w:fill="FFFFFF"/>
          <w:lang w:val="kk-KZ"/>
        </w:rPr>
        <w:t>сы</w:t>
      </w:r>
      <w:r w:rsidRPr="008A51E5">
        <w:rPr>
          <w:color w:val="403D39"/>
          <w:sz w:val="28"/>
          <w:szCs w:val="28"/>
          <w:shd w:val="clear" w:color="auto" w:fill="FFFFFF"/>
          <w:lang w:val="kk-KZ"/>
        </w:rPr>
        <w:t xml:space="preserve"> </w:t>
      </w:r>
      <w:r w:rsidR="00421AA2" w:rsidRPr="001E131E">
        <w:rPr>
          <w:color w:val="403D39"/>
          <w:sz w:val="28"/>
          <w:szCs w:val="28"/>
          <w:shd w:val="clear" w:color="auto" w:fill="FFFFFF"/>
          <w:lang w:val="kk-KZ"/>
        </w:rPr>
        <w:t>34</w:t>
      </w:r>
      <w:r w:rsidRPr="008A51E5">
        <w:rPr>
          <w:color w:val="403D39"/>
          <w:sz w:val="28"/>
          <w:szCs w:val="28"/>
          <w:shd w:val="clear" w:color="auto" w:fill="FFFFFF"/>
          <w:lang w:val="kk-KZ"/>
        </w:rPr>
        <w:t>-</w:t>
      </w:r>
      <w:r>
        <w:rPr>
          <w:color w:val="403D39"/>
          <w:sz w:val="28"/>
          <w:szCs w:val="28"/>
          <w:shd w:val="clear" w:color="auto" w:fill="FFFFFF"/>
          <w:lang w:val="kk-KZ"/>
        </w:rPr>
        <w:t xml:space="preserve"> суретте </w:t>
      </w:r>
      <w:r w:rsidRPr="008A51E5">
        <w:rPr>
          <w:color w:val="403D39"/>
          <w:sz w:val="28"/>
          <w:szCs w:val="28"/>
          <w:shd w:val="clear" w:color="auto" w:fill="FFFFFF"/>
          <w:lang w:val="kk-KZ"/>
        </w:rPr>
        <w:t>келтірілген.</w:t>
      </w:r>
    </w:p>
    <w:p w14:paraId="26ECAE00" w14:textId="77777777" w:rsidR="0060452C" w:rsidRDefault="0060452C" w:rsidP="00350849">
      <w:pPr>
        <w:ind w:left="-142"/>
        <w:jc w:val="both"/>
        <w:rPr>
          <w:sz w:val="28"/>
          <w:szCs w:val="28"/>
          <w:lang w:val="kk-KZ"/>
        </w:rPr>
      </w:pPr>
    </w:p>
    <w:p w14:paraId="52805268" w14:textId="2C9D63FC" w:rsidR="00350849" w:rsidRDefault="00350849" w:rsidP="00350849">
      <w:pPr>
        <w:ind w:left="-142"/>
        <w:jc w:val="both"/>
        <w:rPr>
          <w:sz w:val="28"/>
          <w:szCs w:val="28"/>
          <w:lang w:val="kk-KZ"/>
        </w:rPr>
      </w:pPr>
      <w:r>
        <w:rPr>
          <w:sz w:val="28"/>
          <w:szCs w:val="28"/>
          <w:lang w:val="kk-KZ"/>
        </w:rPr>
        <w:t>Кесте</w:t>
      </w:r>
      <w:r w:rsidRPr="00656D33">
        <w:rPr>
          <w:sz w:val="28"/>
          <w:szCs w:val="28"/>
          <w:lang w:val="kk-KZ"/>
        </w:rPr>
        <w:t xml:space="preserve"> </w:t>
      </w:r>
      <w:r w:rsidR="001E131E" w:rsidRPr="001E131E">
        <w:rPr>
          <w:sz w:val="28"/>
          <w:szCs w:val="28"/>
          <w:lang w:val="kk-KZ"/>
        </w:rPr>
        <w:t>37</w:t>
      </w:r>
      <w:r w:rsidRPr="00B45C8C">
        <w:rPr>
          <w:sz w:val="28"/>
          <w:szCs w:val="28"/>
          <w:lang w:val="kk-KZ"/>
        </w:rPr>
        <w:t xml:space="preserve"> – </w:t>
      </w:r>
      <w:r>
        <w:rPr>
          <w:sz w:val="28"/>
          <w:szCs w:val="28"/>
          <w:lang w:val="kk-KZ"/>
        </w:rPr>
        <w:t>Қалпына кетірілген түйе сүтінің физика</w:t>
      </w:r>
      <w:r w:rsidRPr="00AB305B">
        <w:rPr>
          <w:sz w:val="28"/>
          <w:szCs w:val="28"/>
          <w:lang w:val="kk-KZ"/>
        </w:rPr>
        <w:t>-</w:t>
      </w:r>
      <w:r>
        <w:rPr>
          <w:sz w:val="28"/>
          <w:szCs w:val="28"/>
          <w:lang w:val="kk-KZ"/>
        </w:rPr>
        <w:t xml:space="preserve">химиялық көсеткіштері және витаминдер мөлшері </w:t>
      </w:r>
    </w:p>
    <w:p w14:paraId="1FE62ED5" w14:textId="77777777" w:rsidR="00350849" w:rsidRPr="00656D33" w:rsidRDefault="00350849" w:rsidP="00350849">
      <w:pPr>
        <w:ind w:left="-142"/>
        <w:jc w:val="both"/>
        <w:rPr>
          <w:sz w:val="28"/>
          <w:szCs w:val="28"/>
          <w:lang w:val="kk-KZ"/>
        </w:rPr>
      </w:pPr>
    </w:p>
    <w:tbl>
      <w:tblPr>
        <w:tblStyle w:val="a8"/>
        <w:tblW w:w="9923" w:type="dxa"/>
        <w:tblInd w:w="-147" w:type="dxa"/>
        <w:tblLook w:val="04A0" w:firstRow="1" w:lastRow="0" w:firstColumn="1" w:lastColumn="0" w:noHBand="0" w:noVBand="1"/>
      </w:tblPr>
      <w:tblGrid>
        <w:gridCol w:w="4962"/>
        <w:gridCol w:w="4961"/>
      </w:tblGrid>
      <w:tr w:rsidR="00350849" w:rsidRPr="00E722FC" w14:paraId="69D07681" w14:textId="77777777" w:rsidTr="008A4C16">
        <w:tc>
          <w:tcPr>
            <w:tcW w:w="4962" w:type="dxa"/>
          </w:tcPr>
          <w:p w14:paraId="5C9F6D0E" w14:textId="77777777" w:rsidR="00350849" w:rsidRPr="00E722FC" w:rsidRDefault="00350849" w:rsidP="008A4C16">
            <w:pPr>
              <w:jc w:val="both"/>
              <w:rPr>
                <w:lang w:val="kk-KZ"/>
              </w:rPr>
            </w:pPr>
            <w:r>
              <w:rPr>
                <w:lang w:val="kk-KZ"/>
              </w:rPr>
              <w:t>Көрсеткіштер</w:t>
            </w:r>
            <w:r w:rsidRPr="00E722FC">
              <w:rPr>
                <w:lang w:val="kk-KZ"/>
              </w:rPr>
              <w:t xml:space="preserve">, </w:t>
            </w:r>
            <w:r>
              <w:rPr>
                <w:lang w:val="kk-KZ"/>
              </w:rPr>
              <w:t xml:space="preserve">өлшем бірлігі </w:t>
            </w:r>
          </w:p>
        </w:tc>
        <w:tc>
          <w:tcPr>
            <w:tcW w:w="4961" w:type="dxa"/>
          </w:tcPr>
          <w:p w14:paraId="6B279D75" w14:textId="77777777" w:rsidR="00350849" w:rsidRPr="00E722FC" w:rsidRDefault="00350849" w:rsidP="008A4C16">
            <w:pPr>
              <w:jc w:val="center"/>
              <w:rPr>
                <w:lang w:val="kk-KZ"/>
              </w:rPr>
            </w:pPr>
            <w:r>
              <w:rPr>
                <w:lang w:val="kk-KZ"/>
              </w:rPr>
              <w:t>Нақты алынғаны</w:t>
            </w:r>
          </w:p>
        </w:tc>
      </w:tr>
      <w:tr w:rsidR="00350849" w:rsidRPr="00E722FC" w14:paraId="400EC288" w14:textId="77777777" w:rsidTr="008A4C16">
        <w:tc>
          <w:tcPr>
            <w:tcW w:w="4962" w:type="dxa"/>
          </w:tcPr>
          <w:p w14:paraId="7D5F2D5E" w14:textId="77777777" w:rsidR="00350849" w:rsidRPr="00E722FC" w:rsidRDefault="00350849" w:rsidP="008A4C16">
            <w:pPr>
              <w:jc w:val="both"/>
              <w:rPr>
                <w:lang w:val="kk-KZ"/>
              </w:rPr>
            </w:pPr>
            <w:r>
              <w:rPr>
                <w:lang w:val="kk-KZ"/>
              </w:rPr>
              <w:t>Ақуыздың массалық үлесі</w:t>
            </w:r>
            <w:r w:rsidRPr="00E722FC">
              <w:rPr>
                <w:lang w:val="kk-KZ"/>
              </w:rPr>
              <w:t>,%</w:t>
            </w:r>
          </w:p>
        </w:tc>
        <w:tc>
          <w:tcPr>
            <w:tcW w:w="4961" w:type="dxa"/>
          </w:tcPr>
          <w:p w14:paraId="475C6EAD" w14:textId="77777777" w:rsidR="00350849" w:rsidRPr="00E722FC" w:rsidRDefault="00350849" w:rsidP="008A4C16">
            <w:pPr>
              <w:jc w:val="center"/>
              <w:rPr>
                <w:lang w:val="kk-KZ"/>
              </w:rPr>
            </w:pPr>
            <w:r w:rsidRPr="00E722FC">
              <w:rPr>
                <w:lang w:val="kk-KZ"/>
              </w:rPr>
              <w:t>3,75</w:t>
            </w:r>
            <w:r w:rsidRPr="00E722FC">
              <w:t>±0,</w:t>
            </w:r>
            <w:r w:rsidRPr="00E722FC">
              <w:rPr>
                <w:lang w:val="kk-KZ"/>
              </w:rPr>
              <w:t>05</w:t>
            </w:r>
          </w:p>
        </w:tc>
      </w:tr>
      <w:tr w:rsidR="00350849" w:rsidRPr="00E722FC" w14:paraId="6030DADA" w14:textId="77777777" w:rsidTr="008A4C16">
        <w:tc>
          <w:tcPr>
            <w:tcW w:w="4962" w:type="dxa"/>
          </w:tcPr>
          <w:p w14:paraId="1149B386" w14:textId="77777777" w:rsidR="00350849" w:rsidRPr="00E722FC" w:rsidRDefault="00350849" w:rsidP="008A4C16">
            <w:pPr>
              <w:jc w:val="both"/>
              <w:rPr>
                <w:lang w:val="kk-KZ"/>
              </w:rPr>
            </w:pPr>
            <w:r>
              <w:rPr>
                <w:lang w:val="kk-KZ"/>
              </w:rPr>
              <w:t>Майдың массалық үлесі</w:t>
            </w:r>
            <w:r w:rsidRPr="00E722FC">
              <w:rPr>
                <w:lang w:val="kk-KZ"/>
              </w:rPr>
              <w:t>, %</w:t>
            </w:r>
          </w:p>
        </w:tc>
        <w:tc>
          <w:tcPr>
            <w:tcW w:w="4961" w:type="dxa"/>
          </w:tcPr>
          <w:p w14:paraId="5378E688" w14:textId="77777777" w:rsidR="00350849" w:rsidRPr="00E722FC" w:rsidRDefault="00350849" w:rsidP="008A4C16">
            <w:pPr>
              <w:jc w:val="center"/>
              <w:rPr>
                <w:lang w:val="kk-KZ"/>
              </w:rPr>
            </w:pPr>
            <w:r w:rsidRPr="00E722FC">
              <w:rPr>
                <w:lang w:val="kk-KZ"/>
              </w:rPr>
              <w:t>3,7</w:t>
            </w:r>
            <w:r w:rsidRPr="00E722FC">
              <w:t>±0,</w:t>
            </w:r>
            <w:r w:rsidRPr="00E722FC">
              <w:rPr>
                <w:lang w:val="kk-KZ"/>
              </w:rPr>
              <w:t>05</w:t>
            </w:r>
          </w:p>
        </w:tc>
      </w:tr>
      <w:tr w:rsidR="00350849" w:rsidRPr="00E722FC" w14:paraId="2E55017B" w14:textId="77777777" w:rsidTr="008A4C16">
        <w:tc>
          <w:tcPr>
            <w:tcW w:w="4962" w:type="dxa"/>
          </w:tcPr>
          <w:p w14:paraId="4D48C92B" w14:textId="77777777" w:rsidR="00350849" w:rsidRPr="00E722FC" w:rsidRDefault="00350849" w:rsidP="008A4C16">
            <w:pPr>
              <w:jc w:val="both"/>
              <w:rPr>
                <w:lang w:val="kk-KZ"/>
              </w:rPr>
            </w:pPr>
            <w:r>
              <w:rPr>
                <w:lang w:val="kk-KZ"/>
              </w:rPr>
              <w:t>Көмірсудың массалық үлесі</w:t>
            </w:r>
            <w:r w:rsidRPr="00E722FC">
              <w:rPr>
                <w:lang w:val="kk-KZ"/>
              </w:rPr>
              <w:t>, %</w:t>
            </w:r>
          </w:p>
        </w:tc>
        <w:tc>
          <w:tcPr>
            <w:tcW w:w="4961" w:type="dxa"/>
          </w:tcPr>
          <w:p w14:paraId="7C5A46A4" w14:textId="77777777" w:rsidR="00350849" w:rsidRPr="00E722FC" w:rsidRDefault="00350849" w:rsidP="008A4C16">
            <w:pPr>
              <w:jc w:val="center"/>
              <w:rPr>
                <w:lang w:val="kk-KZ"/>
              </w:rPr>
            </w:pPr>
            <w:r w:rsidRPr="00E722FC">
              <w:rPr>
                <w:lang w:val="kk-KZ"/>
              </w:rPr>
              <w:t>2,22</w:t>
            </w:r>
            <w:r w:rsidRPr="00E722FC">
              <w:t>±0,</w:t>
            </w:r>
            <w:r w:rsidRPr="00E722FC">
              <w:rPr>
                <w:lang w:val="kk-KZ"/>
              </w:rPr>
              <w:t>03</w:t>
            </w:r>
          </w:p>
        </w:tc>
      </w:tr>
      <w:tr w:rsidR="00350849" w:rsidRPr="00E722FC" w14:paraId="6027AD96" w14:textId="77777777" w:rsidTr="008A4C16">
        <w:tc>
          <w:tcPr>
            <w:tcW w:w="4962" w:type="dxa"/>
          </w:tcPr>
          <w:p w14:paraId="0E26A7EC" w14:textId="77777777" w:rsidR="00350849" w:rsidRPr="00E722FC" w:rsidRDefault="00350849" w:rsidP="008A4C16">
            <w:pPr>
              <w:jc w:val="both"/>
              <w:rPr>
                <w:lang w:val="kk-KZ"/>
              </w:rPr>
            </w:pPr>
            <w:r>
              <w:rPr>
                <w:lang w:val="kk-KZ"/>
              </w:rPr>
              <w:t>Титрлеу қышқылдылығы</w:t>
            </w:r>
            <w:r w:rsidRPr="00E722FC">
              <w:rPr>
                <w:lang w:val="kk-KZ"/>
              </w:rPr>
              <w:t xml:space="preserve">, </w:t>
            </w:r>
            <w:r w:rsidRPr="00E722FC">
              <w:rPr>
                <w:vertAlign w:val="superscript"/>
                <w:lang w:val="kk-KZ"/>
              </w:rPr>
              <w:t>0</w:t>
            </w:r>
            <w:r w:rsidRPr="00E722FC">
              <w:rPr>
                <w:lang w:val="kk-KZ"/>
              </w:rPr>
              <w:t>Т</w:t>
            </w:r>
          </w:p>
        </w:tc>
        <w:tc>
          <w:tcPr>
            <w:tcW w:w="4961" w:type="dxa"/>
          </w:tcPr>
          <w:p w14:paraId="7C04D336" w14:textId="77777777" w:rsidR="00350849" w:rsidRPr="00D33A83" w:rsidRDefault="00350849" w:rsidP="008A4C16">
            <w:pPr>
              <w:jc w:val="center"/>
              <w:rPr>
                <w:lang w:val="kk-KZ"/>
              </w:rPr>
            </w:pPr>
            <w:r w:rsidRPr="00D33A83">
              <w:rPr>
                <w:lang w:val="en-US"/>
              </w:rPr>
              <w:t>18,8</w:t>
            </w:r>
            <w:r w:rsidRPr="00D33A83">
              <w:rPr>
                <w:lang w:val="kk-KZ"/>
              </w:rPr>
              <w:t>±0,2</w:t>
            </w:r>
          </w:p>
        </w:tc>
      </w:tr>
      <w:tr w:rsidR="00350849" w:rsidRPr="00E722FC" w14:paraId="5AD460F4" w14:textId="77777777" w:rsidTr="008A4C16">
        <w:tc>
          <w:tcPr>
            <w:tcW w:w="4962" w:type="dxa"/>
          </w:tcPr>
          <w:p w14:paraId="6D3B2DC7" w14:textId="77777777" w:rsidR="00350849" w:rsidRPr="00E722FC" w:rsidRDefault="00350849" w:rsidP="008A4C16">
            <w:pPr>
              <w:jc w:val="both"/>
              <w:rPr>
                <w:lang w:val="kk-KZ"/>
              </w:rPr>
            </w:pPr>
            <w:r w:rsidRPr="00E722FC">
              <w:rPr>
                <w:lang w:val="kk-KZ"/>
              </w:rPr>
              <w:t>рН</w:t>
            </w:r>
          </w:p>
        </w:tc>
        <w:tc>
          <w:tcPr>
            <w:tcW w:w="4961" w:type="dxa"/>
          </w:tcPr>
          <w:p w14:paraId="125826C7" w14:textId="77777777" w:rsidR="00350849" w:rsidRPr="00D33A83" w:rsidRDefault="00350849" w:rsidP="008A4C16">
            <w:pPr>
              <w:jc w:val="center"/>
              <w:rPr>
                <w:lang w:val="kk-KZ"/>
              </w:rPr>
            </w:pPr>
            <w:r w:rsidRPr="00D33A83">
              <w:rPr>
                <w:lang w:val="kk-KZ"/>
              </w:rPr>
              <w:t>6,</w:t>
            </w:r>
            <w:r w:rsidRPr="00D33A83">
              <w:rPr>
                <w:lang w:val="en-US"/>
              </w:rPr>
              <w:t>5</w:t>
            </w:r>
            <w:r w:rsidRPr="00D33A83">
              <w:rPr>
                <w:lang w:val="kk-KZ"/>
              </w:rPr>
              <w:t>±0,01</w:t>
            </w:r>
          </w:p>
        </w:tc>
      </w:tr>
      <w:tr w:rsidR="00350849" w:rsidRPr="00E722FC" w14:paraId="099AEA23" w14:textId="77777777" w:rsidTr="008A4C16">
        <w:tc>
          <w:tcPr>
            <w:tcW w:w="4962" w:type="dxa"/>
          </w:tcPr>
          <w:p w14:paraId="2098677B" w14:textId="77777777" w:rsidR="00350849" w:rsidRPr="00E722FC" w:rsidRDefault="00350849" w:rsidP="008A4C16">
            <w:pPr>
              <w:jc w:val="both"/>
              <w:rPr>
                <w:lang w:val="kk-KZ"/>
              </w:rPr>
            </w:pPr>
            <w:r w:rsidRPr="00E722FC">
              <w:rPr>
                <w:lang w:val="kk-KZ"/>
              </w:rPr>
              <w:t>Тиаминхлорид (</w:t>
            </w:r>
            <w:r w:rsidRPr="00E722FC">
              <w:t>В</w:t>
            </w:r>
            <w:r w:rsidRPr="00E722FC">
              <w:rPr>
                <w:vertAlign w:val="subscript"/>
                <w:lang w:val="kk-KZ"/>
              </w:rPr>
              <w:t>1</w:t>
            </w:r>
            <w:r w:rsidRPr="00E722FC">
              <w:rPr>
                <w:lang w:val="kk-KZ"/>
              </w:rPr>
              <w:t>)</w:t>
            </w:r>
            <w:r>
              <w:rPr>
                <w:lang w:val="kk-KZ"/>
              </w:rPr>
              <w:t>, мг/</w:t>
            </w:r>
            <w:r>
              <w:rPr>
                <w:lang w:val="en-US"/>
              </w:rPr>
              <w:t xml:space="preserve">100 </w:t>
            </w:r>
            <w:r>
              <w:rPr>
                <w:lang w:val="kk-KZ"/>
              </w:rPr>
              <w:t>г</w:t>
            </w:r>
          </w:p>
        </w:tc>
        <w:tc>
          <w:tcPr>
            <w:tcW w:w="4961" w:type="dxa"/>
          </w:tcPr>
          <w:p w14:paraId="11C6904F" w14:textId="77777777" w:rsidR="00350849" w:rsidRPr="00E722FC" w:rsidRDefault="00350849" w:rsidP="008A4C16">
            <w:pPr>
              <w:jc w:val="center"/>
              <w:rPr>
                <w:lang w:val="kk-KZ"/>
              </w:rPr>
            </w:pPr>
            <w:r w:rsidRPr="00E722FC">
              <w:t>0,</w:t>
            </w:r>
            <w:r w:rsidRPr="00E722FC">
              <w:rPr>
                <w:lang w:val="kk-KZ"/>
              </w:rPr>
              <w:t>038±</w:t>
            </w:r>
            <w:r w:rsidRPr="00E722FC">
              <w:t>0,</w:t>
            </w:r>
            <w:r w:rsidRPr="00E722FC">
              <w:rPr>
                <w:lang w:val="kk-KZ"/>
              </w:rPr>
              <w:t>008</w:t>
            </w:r>
          </w:p>
        </w:tc>
      </w:tr>
      <w:tr w:rsidR="00350849" w:rsidRPr="00E722FC" w14:paraId="2E3C61AB" w14:textId="77777777" w:rsidTr="008A4C16">
        <w:tc>
          <w:tcPr>
            <w:tcW w:w="4962" w:type="dxa"/>
          </w:tcPr>
          <w:p w14:paraId="1715067A" w14:textId="77777777" w:rsidR="00350849" w:rsidRPr="00E722FC" w:rsidRDefault="00350849" w:rsidP="008A4C16">
            <w:pPr>
              <w:jc w:val="both"/>
              <w:rPr>
                <w:lang w:val="kk-KZ"/>
              </w:rPr>
            </w:pPr>
            <w:r w:rsidRPr="00E722FC">
              <w:rPr>
                <w:lang w:val="kk-KZ"/>
              </w:rPr>
              <w:t>Рибофлафин (</w:t>
            </w:r>
            <w:r w:rsidRPr="00E722FC">
              <w:t>В</w:t>
            </w:r>
            <w:r w:rsidRPr="00E722FC">
              <w:rPr>
                <w:vertAlign w:val="subscript"/>
                <w:lang w:val="kk-KZ"/>
              </w:rPr>
              <w:t>2</w:t>
            </w:r>
            <w:r w:rsidRPr="00E722FC">
              <w:rPr>
                <w:lang w:val="kk-KZ"/>
              </w:rPr>
              <w:t>)</w:t>
            </w:r>
            <w:r>
              <w:rPr>
                <w:lang w:val="kk-KZ"/>
              </w:rPr>
              <w:t>, мг/</w:t>
            </w:r>
            <w:r>
              <w:rPr>
                <w:lang w:val="en-US"/>
              </w:rPr>
              <w:t xml:space="preserve">100 </w:t>
            </w:r>
            <w:r>
              <w:rPr>
                <w:lang w:val="kk-KZ"/>
              </w:rPr>
              <w:t>г</w:t>
            </w:r>
          </w:p>
        </w:tc>
        <w:tc>
          <w:tcPr>
            <w:tcW w:w="4961" w:type="dxa"/>
          </w:tcPr>
          <w:p w14:paraId="1CA62DEB" w14:textId="77777777" w:rsidR="00350849" w:rsidRPr="00E722FC" w:rsidRDefault="00350849" w:rsidP="008A4C16">
            <w:pPr>
              <w:jc w:val="center"/>
              <w:rPr>
                <w:lang w:val="kk-KZ"/>
              </w:rPr>
            </w:pPr>
            <w:r w:rsidRPr="00E722FC">
              <w:t>0,</w:t>
            </w:r>
            <w:r w:rsidRPr="00E722FC">
              <w:rPr>
                <w:lang w:val="kk-KZ"/>
              </w:rPr>
              <w:t>015</w:t>
            </w:r>
            <w:r w:rsidRPr="00E722FC">
              <w:t>±0,0</w:t>
            </w:r>
            <w:r w:rsidRPr="00E722FC">
              <w:rPr>
                <w:lang w:val="kk-KZ"/>
              </w:rPr>
              <w:t>06</w:t>
            </w:r>
          </w:p>
        </w:tc>
      </w:tr>
      <w:tr w:rsidR="00350849" w:rsidRPr="00E722FC" w14:paraId="0ADBC78B" w14:textId="77777777" w:rsidTr="008A4C16">
        <w:tc>
          <w:tcPr>
            <w:tcW w:w="4962" w:type="dxa"/>
          </w:tcPr>
          <w:p w14:paraId="5D7BBA08" w14:textId="77777777" w:rsidR="00350849" w:rsidRPr="00E722FC" w:rsidRDefault="00350849" w:rsidP="008A4C16">
            <w:pPr>
              <w:jc w:val="both"/>
              <w:rPr>
                <w:lang w:val="kk-KZ"/>
              </w:rPr>
            </w:pPr>
            <w:r w:rsidRPr="00E722FC">
              <w:rPr>
                <w:lang w:val="kk-KZ"/>
              </w:rPr>
              <w:t>Пантотен</w:t>
            </w:r>
            <w:r>
              <w:rPr>
                <w:lang w:val="kk-KZ"/>
              </w:rPr>
              <w:t xml:space="preserve"> қышқылы</w:t>
            </w:r>
            <w:r w:rsidRPr="00E722FC">
              <w:rPr>
                <w:lang w:val="kk-KZ"/>
              </w:rPr>
              <w:t xml:space="preserve">  (</w:t>
            </w:r>
            <w:r w:rsidRPr="00E722FC">
              <w:t>В</w:t>
            </w:r>
            <w:r w:rsidRPr="00E722FC">
              <w:rPr>
                <w:vertAlign w:val="subscript"/>
                <w:lang w:val="kk-KZ"/>
              </w:rPr>
              <w:t>3</w:t>
            </w:r>
            <w:r w:rsidRPr="00E722FC">
              <w:rPr>
                <w:lang w:val="kk-KZ"/>
              </w:rPr>
              <w:t>)</w:t>
            </w:r>
            <w:r>
              <w:rPr>
                <w:lang w:val="kk-KZ"/>
              </w:rPr>
              <w:t>, мг/</w:t>
            </w:r>
            <w:r w:rsidRPr="00F22395">
              <w:t xml:space="preserve">100 </w:t>
            </w:r>
            <w:r>
              <w:rPr>
                <w:lang w:val="kk-KZ"/>
              </w:rPr>
              <w:t>г</w:t>
            </w:r>
          </w:p>
        </w:tc>
        <w:tc>
          <w:tcPr>
            <w:tcW w:w="4961" w:type="dxa"/>
          </w:tcPr>
          <w:p w14:paraId="6E9CA7BC" w14:textId="77777777" w:rsidR="00350849" w:rsidRPr="00E722FC" w:rsidRDefault="00350849" w:rsidP="008A4C16">
            <w:pPr>
              <w:jc w:val="center"/>
              <w:rPr>
                <w:lang w:val="kk-KZ"/>
              </w:rPr>
            </w:pPr>
            <w:r w:rsidRPr="00E722FC">
              <w:t>0,</w:t>
            </w:r>
            <w:r w:rsidRPr="00E722FC">
              <w:rPr>
                <w:lang w:val="kk-KZ"/>
              </w:rPr>
              <w:t>024</w:t>
            </w:r>
            <w:r w:rsidRPr="00E722FC">
              <w:t>±0,</w:t>
            </w:r>
            <w:r w:rsidRPr="00E722FC">
              <w:rPr>
                <w:lang w:val="kk-KZ"/>
              </w:rPr>
              <w:t>004</w:t>
            </w:r>
          </w:p>
        </w:tc>
      </w:tr>
      <w:tr w:rsidR="00350849" w:rsidRPr="00E722FC" w14:paraId="2CD5B5EA" w14:textId="77777777" w:rsidTr="008A4C16">
        <w:tc>
          <w:tcPr>
            <w:tcW w:w="4962" w:type="dxa"/>
          </w:tcPr>
          <w:p w14:paraId="2C82D6B8" w14:textId="77777777" w:rsidR="00350849" w:rsidRPr="00E722FC" w:rsidRDefault="00350849" w:rsidP="008A4C16">
            <w:pPr>
              <w:jc w:val="both"/>
              <w:rPr>
                <w:lang w:val="kk-KZ"/>
              </w:rPr>
            </w:pPr>
            <w:r w:rsidRPr="00E722FC">
              <w:rPr>
                <w:lang w:val="kk-KZ"/>
              </w:rPr>
              <w:t>Аскорбин</w:t>
            </w:r>
            <w:r>
              <w:rPr>
                <w:lang w:val="kk-KZ"/>
              </w:rPr>
              <w:t xml:space="preserve"> қышқылы</w:t>
            </w:r>
            <w:r w:rsidRPr="00E722FC">
              <w:rPr>
                <w:lang w:val="kk-KZ"/>
              </w:rPr>
              <w:t xml:space="preserve"> (С)</w:t>
            </w:r>
            <w:r>
              <w:rPr>
                <w:lang w:val="kk-KZ"/>
              </w:rPr>
              <w:t>, мг/</w:t>
            </w:r>
            <w:r w:rsidRPr="00F22395">
              <w:t xml:space="preserve">100 </w:t>
            </w:r>
            <w:r>
              <w:rPr>
                <w:lang w:val="kk-KZ"/>
              </w:rPr>
              <w:t>г</w:t>
            </w:r>
          </w:p>
        </w:tc>
        <w:tc>
          <w:tcPr>
            <w:tcW w:w="4961" w:type="dxa"/>
          </w:tcPr>
          <w:p w14:paraId="327425AA" w14:textId="77777777" w:rsidR="00350849" w:rsidRPr="00E722FC" w:rsidRDefault="00350849" w:rsidP="008A4C16">
            <w:pPr>
              <w:jc w:val="center"/>
              <w:rPr>
                <w:lang w:val="kk-KZ"/>
              </w:rPr>
            </w:pPr>
            <w:r w:rsidRPr="00E722FC">
              <w:rPr>
                <w:lang w:val="kk-KZ"/>
              </w:rPr>
              <w:t>2,16±0,734</w:t>
            </w:r>
          </w:p>
        </w:tc>
      </w:tr>
    </w:tbl>
    <w:p w14:paraId="1DB08C9B" w14:textId="77777777" w:rsidR="00350849" w:rsidRPr="00656D33" w:rsidRDefault="00350849" w:rsidP="00350849">
      <w:pPr>
        <w:jc w:val="both"/>
        <w:rPr>
          <w:sz w:val="28"/>
          <w:szCs w:val="28"/>
          <w:lang w:val="kk-KZ"/>
        </w:rPr>
      </w:pPr>
    </w:p>
    <w:p w14:paraId="190ECB6F" w14:textId="77777777" w:rsidR="00350849" w:rsidRDefault="00350849" w:rsidP="00350849">
      <w:pPr>
        <w:ind w:left="-709" w:firstLine="567"/>
        <w:jc w:val="both"/>
        <w:rPr>
          <w:sz w:val="28"/>
          <w:szCs w:val="28"/>
        </w:rPr>
      </w:pPr>
      <w:r w:rsidRPr="00930A5B">
        <w:rPr>
          <w:noProof/>
        </w:rPr>
        <w:lastRenderedPageBreak/>
        <w:drawing>
          <wp:inline distT="0" distB="0" distL="0" distR="0" wp14:anchorId="2780B791" wp14:editId="012BF5CE">
            <wp:extent cx="6399081" cy="2581154"/>
            <wp:effectExtent l="0" t="0" r="1905" b="0"/>
            <wp:docPr id="595876136" name="Рисунок 595876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522496" cy="2630935"/>
                    </a:xfrm>
                    <a:prstGeom prst="rect">
                      <a:avLst/>
                    </a:prstGeom>
                    <a:noFill/>
                    <a:ln>
                      <a:noFill/>
                    </a:ln>
                  </pic:spPr>
                </pic:pic>
              </a:graphicData>
            </a:graphic>
          </wp:inline>
        </w:drawing>
      </w:r>
    </w:p>
    <w:p w14:paraId="679F32D8" w14:textId="77777777" w:rsidR="00350849" w:rsidRDefault="00350849" w:rsidP="00350849">
      <w:pPr>
        <w:ind w:left="-709" w:firstLine="567"/>
        <w:jc w:val="both"/>
        <w:rPr>
          <w:sz w:val="28"/>
          <w:szCs w:val="28"/>
        </w:rPr>
      </w:pPr>
    </w:p>
    <w:p w14:paraId="616E7A48" w14:textId="1893B18E" w:rsidR="00350849" w:rsidRDefault="00350849" w:rsidP="00350849">
      <w:pPr>
        <w:ind w:left="-709" w:firstLine="567"/>
        <w:jc w:val="center"/>
        <w:rPr>
          <w:sz w:val="28"/>
          <w:szCs w:val="28"/>
          <w:lang w:val="kk-KZ"/>
        </w:rPr>
      </w:pPr>
      <w:r w:rsidRPr="00AB305B">
        <w:rPr>
          <w:sz w:val="28"/>
          <w:szCs w:val="28"/>
          <w:lang w:val="kk-KZ"/>
        </w:rPr>
        <w:t xml:space="preserve">Сурет </w:t>
      </w:r>
      <w:r w:rsidR="00BF1165" w:rsidRPr="00BF1165">
        <w:rPr>
          <w:sz w:val="28"/>
          <w:szCs w:val="28"/>
        </w:rPr>
        <w:t>34</w:t>
      </w:r>
      <w:r w:rsidRPr="00AB305B">
        <w:rPr>
          <w:sz w:val="28"/>
          <w:szCs w:val="28"/>
        </w:rPr>
        <w:t xml:space="preserve"> – </w:t>
      </w:r>
      <w:r w:rsidRPr="00AB305B">
        <w:rPr>
          <w:sz w:val="28"/>
          <w:szCs w:val="28"/>
          <w:lang w:val="kk-KZ"/>
        </w:rPr>
        <w:t xml:space="preserve">Қалпына келтірілген түйе сүтінің </w:t>
      </w:r>
      <w:r>
        <w:rPr>
          <w:sz w:val="28"/>
          <w:szCs w:val="28"/>
          <w:lang w:val="kk-KZ"/>
        </w:rPr>
        <w:t>суда еритін витаминдер</w:t>
      </w:r>
      <w:r w:rsidRPr="00AB305B">
        <w:rPr>
          <w:sz w:val="28"/>
          <w:szCs w:val="28"/>
          <w:lang w:val="kk-KZ"/>
        </w:rPr>
        <w:t xml:space="preserve"> </w:t>
      </w:r>
      <w:r>
        <w:rPr>
          <w:sz w:val="28"/>
          <w:szCs w:val="28"/>
          <w:lang w:val="kk-KZ"/>
        </w:rPr>
        <w:t>мөлшерінің хромотограммасы</w:t>
      </w:r>
    </w:p>
    <w:p w14:paraId="665618FC" w14:textId="77777777" w:rsidR="00350849" w:rsidRDefault="00350849" w:rsidP="00350849">
      <w:pPr>
        <w:ind w:left="-709" w:firstLine="567"/>
        <w:jc w:val="center"/>
        <w:rPr>
          <w:sz w:val="28"/>
          <w:szCs w:val="28"/>
        </w:rPr>
      </w:pPr>
    </w:p>
    <w:p w14:paraId="10096CEB" w14:textId="13DFBDD8" w:rsidR="00350849" w:rsidRPr="00340B95" w:rsidRDefault="00350849" w:rsidP="00350849">
      <w:pPr>
        <w:ind w:firstLine="709"/>
        <w:jc w:val="both"/>
        <w:rPr>
          <w:sz w:val="28"/>
          <w:szCs w:val="28"/>
          <w:lang w:val="kk-KZ"/>
        </w:rPr>
      </w:pPr>
      <w:r w:rsidRPr="00350849">
        <w:rPr>
          <w:sz w:val="28"/>
          <w:szCs w:val="28"/>
        </w:rPr>
        <w:t>Қ</w:t>
      </w:r>
      <w:r w:rsidRPr="00340B95">
        <w:rPr>
          <w:sz w:val="28"/>
          <w:szCs w:val="28"/>
        </w:rPr>
        <w:t>алпына келтірілген түйе сүтінің физика-химиялық көрсеткіштері</w:t>
      </w:r>
      <w:r>
        <w:rPr>
          <w:sz w:val="28"/>
          <w:szCs w:val="28"/>
          <w:lang w:val="kk-KZ"/>
        </w:rPr>
        <w:t xml:space="preserve">не жүргізілген талдау нәтижелері бойынша </w:t>
      </w:r>
      <w:r w:rsidRPr="00340B95">
        <w:rPr>
          <w:sz w:val="28"/>
          <w:szCs w:val="28"/>
        </w:rPr>
        <w:t>ақуыздың массалық үлесі 3,75±0,05 %, май мөлшері 3,7 %, ал көмірсулардың үлесі 2,22 % құрады. Титрле</w:t>
      </w:r>
      <w:r>
        <w:rPr>
          <w:sz w:val="28"/>
          <w:szCs w:val="28"/>
          <w:lang w:val="kk-KZ"/>
        </w:rPr>
        <w:t xml:space="preserve">у </w:t>
      </w:r>
      <w:r w:rsidRPr="00340B95">
        <w:rPr>
          <w:sz w:val="28"/>
          <w:szCs w:val="28"/>
        </w:rPr>
        <w:t>қышқылдыл</w:t>
      </w:r>
      <w:r>
        <w:rPr>
          <w:sz w:val="28"/>
          <w:szCs w:val="28"/>
          <w:lang w:val="kk-KZ"/>
        </w:rPr>
        <w:t>ғы</w:t>
      </w:r>
      <w:r w:rsidRPr="00340B95">
        <w:rPr>
          <w:sz w:val="28"/>
          <w:szCs w:val="28"/>
        </w:rPr>
        <w:t xml:space="preserve"> 18,8 °Т, ал pH</w:t>
      </w:r>
      <w:r>
        <w:rPr>
          <w:sz w:val="28"/>
          <w:szCs w:val="28"/>
          <w:lang w:val="kk-KZ"/>
        </w:rPr>
        <w:t xml:space="preserve"> мәні</w:t>
      </w:r>
      <w:r w:rsidRPr="00340B95">
        <w:rPr>
          <w:sz w:val="28"/>
          <w:szCs w:val="28"/>
        </w:rPr>
        <w:t xml:space="preserve"> 6,5</w:t>
      </w:r>
      <w:r>
        <w:rPr>
          <w:sz w:val="28"/>
          <w:szCs w:val="28"/>
          <w:lang w:val="kk-KZ"/>
        </w:rPr>
        <w:t xml:space="preserve"> құрады.</w:t>
      </w:r>
    </w:p>
    <w:p w14:paraId="54A42007" w14:textId="2D9268DF" w:rsidR="00350849" w:rsidRPr="00E03EF2" w:rsidRDefault="00350849" w:rsidP="00350849">
      <w:pPr>
        <w:ind w:firstLine="709"/>
        <w:jc w:val="both"/>
        <w:rPr>
          <w:sz w:val="28"/>
          <w:szCs w:val="28"/>
          <w:lang w:val="kk-KZ"/>
        </w:rPr>
      </w:pPr>
      <w:r w:rsidRPr="00E03EF2">
        <w:rPr>
          <w:sz w:val="28"/>
          <w:szCs w:val="28"/>
          <w:lang w:val="kk-KZ"/>
        </w:rPr>
        <w:t>Сонымен қатар зерттелген үлгіде суда еритін</w:t>
      </w:r>
      <w:r>
        <w:rPr>
          <w:sz w:val="28"/>
          <w:szCs w:val="28"/>
          <w:lang w:val="kk-KZ"/>
        </w:rPr>
        <w:t xml:space="preserve"> витаминдер келесідей мөлшерде: </w:t>
      </w:r>
      <w:r w:rsidRPr="00E03EF2">
        <w:rPr>
          <w:sz w:val="28"/>
          <w:szCs w:val="28"/>
          <w:lang w:val="kk-KZ"/>
        </w:rPr>
        <w:t>тиаминхлорид (В₁) – 0,038</w:t>
      </w:r>
      <w:r>
        <w:rPr>
          <w:sz w:val="28"/>
          <w:szCs w:val="28"/>
          <w:lang w:val="kk-KZ"/>
        </w:rPr>
        <w:t xml:space="preserve"> мг/</w:t>
      </w:r>
      <w:r w:rsidRPr="00340B95">
        <w:rPr>
          <w:sz w:val="28"/>
          <w:szCs w:val="28"/>
          <w:lang w:val="kk-KZ"/>
        </w:rPr>
        <w:t>100</w:t>
      </w:r>
      <w:r>
        <w:rPr>
          <w:sz w:val="28"/>
          <w:szCs w:val="28"/>
          <w:lang w:val="kk-KZ"/>
        </w:rPr>
        <w:t>г</w:t>
      </w:r>
      <w:r w:rsidRPr="00E03EF2">
        <w:rPr>
          <w:sz w:val="28"/>
          <w:szCs w:val="28"/>
          <w:lang w:val="kk-KZ"/>
        </w:rPr>
        <w:t>, рибофлавин (В₂) – 0,015</w:t>
      </w:r>
      <w:r>
        <w:rPr>
          <w:sz w:val="28"/>
          <w:szCs w:val="28"/>
          <w:lang w:val="kk-KZ"/>
        </w:rPr>
        <w:t xml:space="preserve"> мг/</w:t>
      </w:r>
      <w:r w:rsidRPr="00340B95">
        <w:rPr>
          <w:sz w:val="28"/>
          <w:szCs w:val="28"/>
          <w:lang w:val="kk-KZ"/>
        </w:rPr>
        <w:t>100</w:t>
      </w:r>
      <w:r>
        <w:rPr>
          <w:sz w:val="28"/>
          <w:szCs w:val="28"/>
          <w:lang w:val="kk-KZ"/>
        </w:rPr>
        <w:t xml:space="preserve"> г</w:t>
      </w:r>
      <w:r w:rsidRPr="00E03EF2">
        <w:rPr>
          <w:sz w:val="28"/>
          <w:szCs w:val="28"/>
          <w:lang w:val="kk-KZ"/>
        </w:rPr>
        <w:t>, пантотен қышқылы – 0,024</w:t>
      </w:r>
      <w:r>
        <w:rPr>
          <w:sz w:val="28"/>
          <w:szCs w:val="28"/>
          <w:lang w:val="kk-KZ"/>
        </w:rPr>
        <w:t xml:space="preserve"> мг/</w:t>
      </w:r>
      <w:r w:rsidRPr="00340B95">
        <w:rPr>
          <w:sz w:val="28"/>
          <w:szCs w:val="28"/>
          <w:lang w:val="kk-KZ"/>
        </w:rPr>
        <w:t xml:space="preserve">100 </w:t>
      </w:r>
      <w:r>
        <w:rPr>
          <w:sz w:val="28"/>
          <w:szCs w:val="28"/>
          <w:lang w:val="kk-KZ"/>
        </w:rPr>
        <w:t>г</w:t>
      </w:r>
      <w:r w:rsidRPr="00E03EF2">
        <w:rPr>
          <w:sz w:val="28"/>
          <w:szCs w:val="28"/>
          <w:lang w:val="kk-KZ"/>
        </w:rPr>
        <w:t>, ал аскорбин қышқылының мөлшері 2,16</w:t>
      </w:r>
      <w:r>
        <w:rPr>
          <w:sz w:val="28"/>
          <w:szCs w:val="28"/>
          <w:lang w:val="kk-KZ"/>
        </w:rPr>
        <w:t xml:space="preserve"> мг/</w:t>
      </w:r>
      <w:r w:rsidRPr="00340B95">
        <w:rPr>
          <w:sz w:val="28"/>
          <w:szCs w:val="28"/>
          <w:lang w:val="kk-KZ"/>
        </w:rPr>
        <w:t xml:space="preserve">100 </w:t>
      </w:r>
      <w:r>
        <w:rPr>
          <w:sz w:val="28"/>
          <w:szCs w:val="28"/>
          <w:lang w:val="kk-KZ"/>
        </w:rPr>
        <w:t>г</w:t>
      </w:r>
      <w:r w:rsidRPr="00E03EF2">
        <w:rPr>
          <w:sz w:val="28"/>
          <w:szCs w:val="28"/>
          <w:lang w:val="kk-KZ"/>
        </w:rPr>
        <w:t xml:space="preserve"> құрады.</w:t>
      </w:r>
    </w:p>
    <w:p w14:paraId="376D9046" w14:textId="77777777" w:rsidR="00350849" w:rsidRPr="00F22395" w:rsidRDefault="00350849" w:rsidP="00350849">
      <w:pPr>
        <w:ind w:firstLine="709"/>
        <w:jc w:val="both"/>
        <w:rPr>
          <w:sz w:val="28"/>
          <w:szCs w:val="28"/>
          <w:lang w:val="kk-KZ"/>
        </w:rPr>
      </w:pPr>
      <w:r w:rsidRPr="00303DCC">
        <w:rPr>
          <w:sz w:val="28"/>
          <w:szCs w:val="28"/>
          <w:lang w:val="kk-KZ"/>
        </w:rPr>
        <w:t xml:space="preserve">Кестеде келтірілген нәтижелер қалпына келтірілген түйе сүтінің физика-химиялық көрсеткіштері қалыпты деңгейде екенін және оның құрамында негізгі қоректік заттар мен суда еритін </w:t>
      </w:r>
      <w:r>
        <w:rPr>
          <w:sz w:val="28"/>
          <w:szCs w:val="28"/>
          <w:lang w:val="kk-KZ"/>
        </w:rPr>
        <w:t>дәрумендердің</w:t>
      </w:r>
      <w:r w:rsidRPr="00303DCC">
        <w:rPr>
          <w:sz w:val="28"/>
          <w:szCs w:val="28"/>
          <w:lang w:val="kk-KZ"/>
        </w:rPr>
        <w:t xml:space="preserve"> бар екенін көрсетті.</w:t>
      </w:r>
      <w:r>
        <w:rPr>
          <w:sz w:val="28"/>
          <w:szCs w:val="28"/>
          <w:lang w:val="kk-KZ"/>
        </w:rPr>
        <w:t xml:space="preserve"> Сондықтан з</w:t>
      </w:r>
      <w:r w:rsidRPr="007B7C34">
        <w:rPr>
          <w:sz w:val="28"/>
          <w:szCs w:val="28"/>
          <w:lang w:val="kk-KZ"/>
        </w:rPr>
        <w:t xml:space="preserve">ерттеудің келесі кезеңінде дәстүрлі сүтқышқылды өнімдерін </w:t>
      </w:r>
      <w:r>
        <w:rPr>
          <w:sz w:val="28"/>
          <w:szCs w:val="28"/>
          <w:lang w:val="kk-KZ"/>
        </w:rPr>
        <w:t xml:space="preserve">дайындау </w:t>
      </w:r>
      <w:r w:rsidRPr="007B7C34">
        <w:rPr>
          <w:sz w:val="28"/>
          <w:szCs w:val="28"/>
          <w:lang w:val="kk-KZ"/>
        </w:rPr>
        <w:t>технологиясын қолдана отырып, Алматы технологиялық университетінің «Тағам өнімдерінің технологиясы» кафедрасында қалпына келтірілген түйе сүтінен йогурт сусын</w:t>
      </w:r>
      <w:r>
        <w:rPr>
          <w:sz w:val="28"/>
          <w:szCs w:val="28"/>
          <w:lang w:val="kk-KZ"/>
        </w:rPr>
        <w:t>ы дайындалып</w:t>
      </w:r>
      <w:r w:rsidRPr="007B7C34">
        <w:rPr>
          <w:sz w:val="28"/>
          <w:szCs w:val="28"/>
          <w:lang w:val="kk-KZ"/>
        </w:rPr>
        <w:t xml:space="preserve">, </w:t>
      </w:r>
      <w:r>
        <w:rPr>
          <w:sz w:val="28"/>
          <w:szCs w:val="28"/>
          <w:lang w:val="kk-KZ"/>
        </w:rPr>
        <w:t xml:space="preserve">оның сапа және қауіпсіздік көрсеткіштері зерттелді. </w:t>
      </w:r>
    </w:p>
    <w:p w14:paraId="01449E35" w14:textId="77777777" w:rsidR="00350849" w:rsidRPr="007B7C34" w:rsidRDefault="00350849" w:rsidP="00350849">
      <w:pPr>
        <w:tabs>
          <w:tab w:val="left" w:pos="567"/>
        </w:tabs>
        <w:ind w:firstLine="709"/>
        <w:jc w:val="both"/>
        <w:rPr>
          <w:sz w:val="28"/>
          <w:szCs w:val="28"/>
          <w:lang w:val="kk-KZ"/>
        </w:rPr>
      </w:pPr>
      <w:r>
        <w:rPr>
          <w:sz w:val="28"/>
          <w:szCs w:val="28"/>
          <w:lang w:val="kk-KZ"/>
        </w:rPr>
        <w:t xml:space="preserve">Ұйытқы </w:t>
      </w:r>
      <w:r w:rsidRPr="007B7C34">
        <w:rPr>
          <w:sz w:val="28"/>
          <w:szCs w:val="28"/>
          <w:lang w:val="kk-KZ"/>
        </w:rPr>
        <w:t xml:space="preserve"> ретінде «Danisco France SAS» (Франция) өндірушісінің құрғақ YO-MIX 205 ашытқысы қолданылды. Оның құрамы</w:t>
      </w:r>
      <w:r>
        <w:rPr>
          <w:sz w:val="28"/>
          <w:szCs w:val="28"/>
          <w:lang w:val="kk-KZ"/>
        </w:rPr>
        <w:t>:</w:t>
      </w:r>
      <w:r w:rsidRPr="007B7C34">
        <w:rPr>
          <w:sz w:val="28"/>
          <w:szCs w:val="28"/>
          <w:lang w:val="kk-KZ"/>
        </w:rPr>
        <w:t xml:space="preserve"> </w:t>
      </w:r>
      <w:r w:rsidRPr="007B7C34">
        <w:rPr>
          <w:i/>
          <w:iCs/>
          <w:sz w:val="28"/>
          <w:szCs w:val="28"/>
          <w:lang w:val="kk-KZ"/>
        </w:rPr>
        <w:t>Str. thermophilus</w:t>
      </w:r>
      <w:r w:rsidRPr="007B7C34">
        <w:rPr>
          <w:sz w:val="28"/>
          <w:szCs w:val="28"/>
          <w:lang w:val="kk-KZ"/>
        </w:rPr>
        <w:t xml:space="preserve"> және </w:t>
      </w:r>
      <w:r w:rsidRPr="007B7C34">
        <w:rPr>
          <w:i/>
          <w:iCs/>
          <w:sz w:val="28"/>
          <w:szCs w:val="28"/>
          <w:lang w:val="kk-KZ"/>
        </w:rPr>
        <w:t>Lactobacillus bulgaricus</w:t>
      </w:r>
      <w:r>
        <w:rPr>
          <w:sz w:val="28"/>
          <w:szCs w:val="28"/>
          <w:lang w:val="kk-KZ"/>
        </w:rPr>
        <w:t xml:space="preserve"> сүтқышқылды бактерияларынан тұрады</w:t>
      </w:r>
      <w:r w:rsidRPr="007B7C34">
        <w:rPr>
          <w:sz w:val="28"/>
          <w:szCs w:val="28"/>
          <w:lang w:val="kk-KZ"/>
        </w:rPr>
        <w:t>. Ашытқы 3% мөлшерінде енгізілді.</w:t>
      </w:r>
    </w:p>
    <w:p w14:paraId="40760363" w14:textId="77777777" w:rsidR="00350849" w:rsidRPr="007B7C34" w:rsidRDefault="00350849" w:rsidP="00350849">
      <w:pPr>
        <w:tabs>
          <w:tab w:val="left" w:pos="567"/>
        </w:tabs>
        <w:ind w:firstLine="709"/>
        <w:jc w:val="both"/>
        <w:rPr>
          <w:sz w:val="28"/>
          <w:szCs w:val="28"/>
          <w:lang w:val="kk-KZ"/>
        </w:rPr>
      </w:pPr>
      <w:r w:rsidRPr="007B7C34">
        <w:rPr>
          <w:sz w:val="28"/>
          <w:szCs w:val="28"/>
          <w:lang w:val="kk-KZ"/>
        </w:rPr>
        <w:t>Ұйыту процесі 40–45 °C температурада жүргізілді.</w:t>
      </w:r>
    </w:p>
    <w:p w14:paraId="0A6CC649" w14:textId="77777777" w:rsidR="00350849" w:rsidRPr="007B7C34" w:rsidRDefault="00350849" w:rsidP="00350849">
      <w:pPr>
        <w:tabs>
          <w:tab w:val="left" w:pos="567"/>
        </w:tabs>
        <w:ind w:firstLine="709"/>
        <w:jc w:val="both"/>
        <w:rPr>
          <w:sz w:val="28"/>
          <w:szCs w:val="28"/>
          <w:lang w:val="kk-KZ"/>
        </w:rPr>
      </w:pPr>
      <w:r>
        <w:rPr>
          <w:sz w:val="28"/>
          <w:szCs w:val="28"/>
          <w:lang w:val="kk-KZ"/>
        </w:rPr>
        <w:t>Т</w:t>
      </w:r>
      <w:r w:rsidRPr="007B7C34">
        <w:rPr>
          <w:sz w:val="28"/>
          <w:szCs w:val="28"/>
          <w:lang w:val="kk-KZ"/>
        </w:rPr>
        <w:t>үйе сүтінен жасалған йогурт сусын</w:t>
      </w:r>
      <w:r>
        <w:rPr>
          <w:sz w:val="28"/>
          <w:szCs w:val="28"/>
          <w:lang w:val="kk-KZ"/>
        </w:rPr>
        <w:t>ы</w:t>
      </w:r>
      <w:r w:rsidRPr="007B7C34">
        <w:rPr>
          <w:sz w:val="28"/>
          <w:szCs w:val="28"/>
          <w:lang w:val="kk-KZ"/>
        </w:rPr>
        <w:t xml:space="preserve"> түйе сүтіне тән сүтқышқылды дәмге ие, сәл қою, консистенциясы біртекті, сүтқышқылды өнімге тән жағымды иісі бар, бірыңғай ақ түсті.</w:t>
      </w:r>
    </w:p>
    <w:p w14:paraId="09FF8AE1" w14:textId="377F4E9B" w:rsidR="00350849" w:rsidRPr="007B7C34" w:rsidRDefault="00350849" w:rsidP="00350849">
      <w:pPr>
        <w:tabs>
          <w:tab w:val="left" w:pos="567"/>
        </w:tabs>
        <w:ind w:firstLine="709"/>
        <w:jc w:val="both"/>
        <w:rPr>
          <w:sz w:val="28"/>
          <w:szCs w:val="28"/>
          <w:lang w:val="kk-KZ"/>
        </w:rPr>
      </w:pPr>
      <w:r w:rsidRPr="007B7C34">
        <w:rPr>
          <w:sz w:val="28"/>
          <w:szCs w:val="28"/>
          <w:lang w:val="kk-KZ"/>
        </w:rPr>
        <w:t>Қалпына келтірілген құрғақ түйе сүтінен алынған жаңа сүтқышқылды өнімінде келесі физика-химиялық көрсеткіштер анықталды: ақуыз, май және көмірсулардың массалық үлесі, титрле</w:t>
      </w:r>
      <w:r>
        <w:rPr>
          <w:sz w:val="28"/>
          <w:szCs w:val="28"/>
          <w:lang w:val="kk-KZ"/>
        </w:rPr>
        <w:t>у</w:t>
      </w:r>
      <w:r w:rsidRPr="007B7C34">
        <w:rPr>
          <w:sz w:val="28"/>
          <w:szCs w:val="28"/>
          <w:lang w:val="kk-KZ"/>
        </w:rPr>
        <w:t xml:space="preserve"> және белсенді қышқылды</w:t>
      </w:r>
      <w:r>
        <w:rPr>
          <w:sz w:val="28"/>
          <w:szCs w:val="28"/>
          <w:lang w:val="kk-KZ"/>
        </w:rPr>
        <w:t>ғы</w:t>
      </w:r>
      <w:r w:rsidRPr="007B7C34">
        <w:rPr>
          <w:sz w:val="28"/>
          <w:szCs w:val="28"/>
          <w:lang w:val="kk-KZ"/>
        </w:rPr>
        <w:t xml:space="preserve">, сондай-ақ В </w:t>
      </w:r>
      <w:r w:rsidRPr="007B7C34">
        <w:rPr>
          <w:sz w:val="28"/>
          <w:szCs w:val="28"/>
          <w:lang w:val="kk-KZ"/>
        </w:rPr>
        <w:lastRenderedPageBreak/>
        <w:t>тобы мен С витаминдерінің мөлшері. Зерттеу нәтижелері 3</w:t>
      </w:r>
      <w:r w:rsidR="001E131E" w:rsidRPr="001E131E">
        <w:rPr>
          <w:sz w:val="28"/>
          <w:szCs w:val="28"/>
          <w:lang w:val="kk-KZ"/>
        </w:rPr>
        <w:t>8</w:t>
      </w:r>
      <w:r w:rsidRPr="007B7C34">
        <w:rPr>
          <w:sz w:val="28"/>
          <w:szCs w:val="28"/>
          <w:lang w:val="kk-KZ"/>
        </w:rPr>
        <w:t xml:space="preserve">-кестеде, ал суда еритін витаминдер хроматограммасы </w:t>
      </w:r>
      <w:r w:rsidR="00421AA2" w:rsidRPr="00421AA2">
        <w:rPr>
          <w:sz w:val="28"/>
          <w:szCs w:val="28"/>
          <w:lang w:val="kk-KZ"/>
        </w:rPr>
        <w:t>3</w:t>
      </w:r>
      <w:r w:rsidRPr="007B7C34">
        <w:rPr>
          <w:sz w:val="28"/>
          <w:szCs w:val="28"/>
          <w:lang w:val="kk-KZ"/>
        </w:rPr>
        <w:t>5-</w:t>
      </w:r>
      <w:r>
        <w:rPr>
          <w:sz w:val="28"/>
          <w:szCs w:val="28"/>
          <w:lang w:val="kk-KZ"/>
        </w:rPr>
        <w:t xml:space="preserve">суретте </w:t>
      </w:r>
      <w:r w:rsidRPr="007B7C34">
        <w:rPr>
          <w:sz w:val="28"/>
          <w:szCs w:val="28"/>
          <w:lang w:val="kk-KZ"/>
        </w:rPr>
        <w:t>келтірілген.</w:t>
      </w:r>
    </w:p>
    <w:p w14:paraId="2B7FA199" w14:textId="77777777" w:rsidR="00350849" w:rsidRPr="007B7C34" w:rsidRDefault="00350849" w:rsidP="00350849">
      <w:pPr>
        <w:ind w:firstLine="709"/>
        <w:jc w:val="both"/>
        <w:rPr>
          <w:color w:val="000000"/>
          <w:sz w:val="28"/>
          <w:szCs w:val="28"/>
          <w:lang w:val="kk-KZ"/>
        </w:rPr>
      </w:pPr>
    </w:p>
    <w:p w14:paraId="5A672579" w14:textId="16BE4868" w:rsidR="00350849" w:rsidRPr="007B7C34" w:rsidRDefault="00350849" w:rsidP="00350849">
      <w:pPr>
        <w:jc w:val="both"/>
        <w:rPr>
          <w:color w:val="000000"/>
          <w:sz w:val="28"/>
          <w:szCs w:val="28"/>
          <w:lang w:val="kk-KZ"/>
        </w:rPr>
      </w:pPr>
      <w:r w:rsidRPr="007B7C34">
        <w:rPr>
          <w:color w:val="000000"/>
          <w:sz w:val="28"/>
          <w:szCs w:val="28"/>
          <w:lang w:val="kk-KZ"/>
        </w:rPr>
        <w:t>Кесте  3</w:t>
      </w:r>
      <w:r w:rsidR="001E131E" w:rsidRPr="001E131E">
        <w:rPr>
          <w:color w:val="000000"/>
          <w:sz w:val="28"/>
          <w:szCs w:val="28"/>
          <w:lang w:val="kk-KZ"/>
        </w:rPr>
        <w:t>8</w:t>
      </w:r>
      <w:r w:rsidRPr="007B7C34">
        <w:rPr>
          <w:color w:val="000000"/>
          <w:sz w:val="28"/>
          <w:szCs w:val="28"/>
          <w:lang w:val="kk-KZ"/>
        </w:rPr>
        <w:t xml:space="preserve"> - Қалпына келтірілген түйе сүтінен жасалған йогурт сусынының физ</w:t>
      </w:r>
      <w:r>
        <w:rPr>
          <w:color w:val="000000"/>
          <w:sz w:val="28"/>
          <w:szCs w:val="28"/>
          <w:lang w:val="kk-KZ"/>
        </w:rPr>
        <w:t>и</w:t>
      </w:r>
      <w:r w:rsidRPr="007B7C34">
        <w:rPr>
          <w:color w:val="000000"/>
          <w:sz w:val="28"/>
          <w:szCs w:val="28"/>
          <w:lang w:val="kk-KZ"/>
        </w:rPr>
        <w:t>ка-химиялық көрсеткіштері және суда еритін витаминдер мөлшері</w:t>
      </w:r>
    </w:p>
    <w:p w14:paraId="42158A51" w14:textId="77777777" w:rsidR="00350849" w:rsidRPr="007B7C34" w:rsidRDefault="00350849" w:rsidP="00350849">
      <w:pPr>
        <w:jc w:val="both"/>
        <w:rPr>
          <w:color w:val="000000"/>
          <w:sz w:val="28"/>
          <w:szCs w:val="28"/>
          <w:lang w:val="kk-KZ"/>
        </w:rPr>
      </w:pPr>
    </w:p>
    <w:tbl>
      <w:tblPr>
        <w:tblStyle w:val="a8"/>
        <w:tblW w:w="9639" w:type="dxa"/>
        <w:tblInd w:w="-5" w:type="dxa"/>
        <w:tblLook w:val="04A0" w:firstRow="1" w:lastRow="0" w:firstColumn="1" w:lastColumn="0" w:noHBand="0" w:noVBand="1"/>
      </w:tblPr>
      <w:tblGrid>
        <w:gridCol w:w="4820"/>
        <w:gridCol w:w="4819"/>
      </w:tblGrid>
      <w:tr w:rsidR="00350849" w:rsidRPr="00E722FC" w14:paraId="2D2F2B7A" w14:textId="77777777" w:rsidTr="008A4C16">
        <w:tc>
          <w:tcPr>
            <w:tcW w:w="4820" w:type="dxa"/>
          </w:tcPr>
          <w:p w14:paraId="4F682CD4" w14:textId="77777777" w:rsidR="00350849" w:rsidRPr="00E722FC" w:rsidRDefault="00350849" w:rsidP="008A4C16">
            <w:pPr>
              <w:tabs>
                <w:tab w:val="left" w:pos="176"/>
              </w:tabs>
              <w:jc w:val="both"/>
              <w:rPr>
                <w:lang w:val="kk-KZ"/>
              </w:rPr>
            </w:pPr>
            <w:r>
              <w:rPr>
                <w:lang w:val="kk-KZ"/>
              </w:rPr>
              <w:t>Көрсеткіштер</w:t>
            </w:r>
            <w:r w:rsidRPr="00E722FC">
              <w:rPr>
                <w:lang w:val="kk-KZ"/>
              </w:rPr>
              <w:t xml:space="preserve">, </w:t>
            </w:r>
            <w:r>
              <w:rPr>
                <w:lang w:val="kk-KZ"/>
              </w:rPr>
              <w:t xml:space="preserve">өлшем бірлігі </w:t>
            </w:r>
          </w:p>
        </w:tc>
        <w:tc>
          <w:tcPr>
            <w:tcW w:w="4819" w:type="dxa"/>
          </w:tcPr>
          <w:p w14:paraId="6A8C8DF7" w14:textId="77777777" w:rsidR="00350849" w:rsidRPr="00E722FC" w:rsidRDefault="00350849" w:rsidP="008A4C16">
            <w:pPr>
              <w:ind w:firstLine="709"/>
              <w:jc w:val="both"/>
              <w:rPr>
                <w:lang w:val="kk-KZ"/>
              </w:rPr>
            </w:pPr>
            <w:r>
              <w:rPr>
                <w:lang w:val="kk-KZ"/>
              </w:rPr>
              <w:t>Қалпына келтірілген түйе сүті</w:t>
            </w:r>
          </w:p>
        </w:tc>
      </w:tr>
      <w:tr w:rsidR="00350849" w:rsidRPr="00E722FC" w14:paraId="0C3C2507" w14:textId="77777777" w:rsidTr="008A4C16">
        <w:tc>
          <w:tcPr>
            <w:tcW w:w="4820" w:type="dxa"/>
          </w:tcPr>
          <w:p w14:paraId="05A3ACA2" w14:textId="77777777" w:rsidR="00350849" w:rsidRPr="00E722FC" w:rsidRDefault="00350849" w:rsidP="008A4C16">
            <w:pPr>
              <w:tabs>
                <w:tab w:val="left" w:pos="176"/>
              </w:tabs>
              <w:jc w:val="both"/>
              <w:rPr>
                <w:lang w:val="kk-KZ"/>
              </w:rPr>
            </w:pPr>
            <w:r>
              <w:rPr>
                <w:lang w:val="kk-KZ"/>
              </w:rPr>
              <w:t>Ақуыздың массалық үлесі</w:t>
            </w:r>
            <w:r w:rsidRPr="00E722FC">
              <w:rPr>
                <w:lang w:val="kk-KZ"/>
              </w:rPr>
              <w:t>,%</w:t>
            </w:r>
          </w:p>
        </w:tc>
        <w:tc>
          <w:tcPr>
            <w:tcW w:w="4819" w:type="dxa"/>
          </w:tcPr>
          <w:p w14:paraId="73227700" w14:textId="77777777" w:rsidR="00350849" w:rsidRPr="00E722FC" w:rsidRDefault="00350849" w:rsidP="008A4C16">
            <w:pPr>
              <w:ind w:firstLine="709"/>
              <w:jc w:val="center"/>
              <w:rPr>
                <w:lang w:val="kk-KZ"/>
              </w:rPr>
            </w:pPr>
            <w:r w:rsidRPr="00E722FC">
              <w:rPr>
                <w:lang w:val="kk-KZ"/>
              </w:rPr>
              <w:t>4,28</w:t>
            </w:r>
            <w:r w:rsidRPr="00E722FC">
              <w:t>±0,</w:t>
            </w:r>
            <w:r w:rsidRPr="00E722FC">
              <w:rPr>
                <w:lang w:val="kk-KZ"/>
              </w:rPr>
              <w:t>06</w:t>
            </w:r>
          </w:p>
        </w:tc>
      </w:tr>
      <w:tr w:rsidR="00350849" w:rsidRPr="00E722FC" w14:paraId="7B80B17C" w14:textId="77777777" w:rsidTr="008A4C16">
        <w:tc>
          <w:tcPr>
            <w:tcW w:w="4820" w:type="dxa"/>
          </w:tcPr>
          <w:p w14:paraId="7A6531EA" w14:textId="77777777" w:rsidR="00350849" w:rsidRPr="00E722FC" w:rsidRDefault="00350849" w:rsidP="008A4C16">
            <w:pPr>
              <w:tabs>
                <w:tab w:val="left" w:pos="176"/>
              </w:tabs>
              <w:jc w:val="both"/>
              <w:rPr>
                <w:lang w:val="kk-KZ"/>
              </w:rPr>
            </w:pPr>
            <w:r>
              <w:rPr>
                <w:lang w:val="kk-KZ"/>
              </w:rPr>
              <w:t>Майдың массалық үлесі</w:t>
            </w:r>
            <w:r w:rsidRPr="00E722FC">
              <w:rPr>
                <w:lang w:val="kk-KZ"/>
              </w:rPr>
              <w:t>, %</w:t>
            </w:r>
          </w:p>
        </w:tc>
        <w:tc>
          <w:tcPr>
            <w:tcW w:w="4819" w:type="dxa"/>
          </w:tcPr>
          <w:p w14:paraId="1738DCF0" w14:textId="77777777" w:rsidR="00350849" w:rsidRPr="00E722FC" w:rsidRDefault="00350849" w:rsidP="008A4C16">
            <w:pPr>
              <w:ind w:firstLine="709"/>
              <w:jc w:val="center"/>
              <w:rPr>
                <w:lang w:val="kk-KZ"/>
              </w:rPr>
            </w:pPr>
            <w:r w:rsidRPr="00E722FC">
              <w:rPr>
                <w:lang w:val="kk-KZ"/>
              </w:rPr>
              <w:t>3,8</w:t>
            </w:r>
            <w:r w:rsidRPr="00E722FC">
              <w:t>±0,</w:t>
            </w:r>
            <w:r w:rsidRPr="00E722FC">
              <w:rPr>
                <w:lang w:val="kk-KZ"/>
              </w:rPr>
              <w:t>05</w:t>
            </w:r>
          </w:p>
        </w:tc>
      </w:tr>
      <w:tr w:rsidR="00350849" w:rsidRPr="00E722FC" w14:paraId="783B2582" w14:textId="77777777" w:rsidTr="008A4C16">
        <w:tc>
          <w:tcPr>
            <w:tcW w:w="4820" w:type="dxa"/>
          </w:tcPr>
          <w:p w14:paraId="1325DB22" w14:textId="77777777" w:rsidR="00350849" w:rsidRPr="00E722FC" w:rsidRDefault="00350849" w:rsidP="008A4C16">
            <w:pPr>
              <w:tabs>
                <w:tab w:val="left" w:pos="176"/>
              </w:tabs>
              <w:jc w:val="both"/>
              <w:rPr>
                <w:lang w:val="kk-KZ"/>
              </w:rPr>
            </w:pPr>
            <w:r>
              <w:rPr>
                <w:lang w:val="kk-KZ"/>
              </w:rPr>
              <w:t>Көмірсудың массалық үлесі</w:t>
            </w:r>
            <w:r w:rsidRPr="00E722FC">
              <w:rPr>
                <w:lang w:val="kk-KZ"/>
              </w:rPr>
              <w:t>, %</w:t>
            </w:r>
          </w:p>
        </w:tc>
        <w:tc>
          <w:tcPr>
            <w:tcW w:w="4819" w:type="dxa"/>
          </w:tcPr>
          <w:p w14:paraId="2E546F36" w14:textId="77777777" w:rsidR="00350849" w:rsidRPr="00E722FC" w:rsidRDefault="00350849" w:rsidP="008A4C16">
            <w:pPr>
              <w:ind w:firstLine="709"/>
              <w:jc w:val="center"/>
              <w:rPr>
                <w:lang w:val="kk-KZ"/>
              </w:rPr>
            </w:pPr>
            <w:r w:rsidRPr="00E722FC">
              <w:rPr>
                <w:lang w:val="kk-KZ"/>
              </w:rPr>
              <w:t>1,58</w:t>
            </w:r>
            <w:r w:rsidRPr="00E722FC">
              <w:t>±0,</w:t>
            </w:r>
            <w:r w:rsidRPr="00E722FC">
              <w:rPr>
                <w:lang w:val="kk-KZ"/>
              </w:rPr>
              <w:t>02</w:t>
            </w:r>
          </w:p>
        </w:tc>
      </w:tr>
      <w:tr w:rsidR="00350849" w:rsidRPr="00E722FC" w14:paraId="13257604" w14:textId="77777777" w:rsidTr="008A4C16">
        <w:tc>
          <w:tcPr>
            <w:tcW w:w="4820" w:type="dxa"/>
          </w:tcPr>
          <w:p w14:paraId="101AE397" w14:textId="77777777" w:rsidR="00350849" w:rsidRPr="00E722FC" w:rsidRDefault="00350849" w:rsidP="008A4C16">
            <w:pPr>
              <w:tabs>
                <w:tab w:val="left" w:pos="176"/>
              </w:tabs>
              <w:jc w:val="both"/>
              <w:rPr>
                <w:lang w:val="kk-KZ"/>
              </w:rPr>
            </w:pPr>
            <w:r>
              <w:rPr>
                <w:lang w:val="kk-KZ"/>
              </w:rPr>
              <w:t>Титрлеу қышқылдылығы</w:t>
            </w:r>
            <w:r w:rsidRPr="00E722FC">
              <w:rPr>
                <w:lang w:val="kk-KZ"/>
              </w:rPr>
              <w:t xml:space="preserve">, </w:t>
            </w:r>
            <w:r w:rsidRPr="00E722FC">
              <w:rPr>
                <w:vertAlign w:val="superscript"/>
                <w:lang w:val="kk-KZ"/>
              </w:rPr>
              <w:t>0</w:t>
            </w:r>
            <w:r w:rsidRPr="00E722FC">
              <w:rPr>
                <w:lang w:val="kk-KZ"/>
              </w:rPr>
              <w:t>Т</w:t>
            </w:r>
          </w:p>
        </w:tc>
        <w:tc>
          <w:tcPr>
            <w:tcW w:w="4819" w:type="dxa"/>
          </w:tcPr>
          <w:p w14:paraId="7299D8F7" w14:textId="77777777" w:rsidR="00350849" w:rsidRPr="00E722FC" w:rsidRDefault="00350849" w:rsidP="008A4C16">
            <w:pPr>
              <w:ind w:firstLine="709"/>
              <w:jc w:val="center"/>
              <w:rPr>
                <w:lang w:val="kk-KZ"/>
              </w:rPr>
            </w:pPr>
            <w:r>
              <w:rPr>
                <w:lang w:val="en-US"/>
              </w:rPr>
              <w:t>80</w:t>
            </w:r>
            <w:r w:rsidRPr="00E722FC">
              <w:rPr>
                <w:lang w:val="kk-KZ"/>
              </w:rPr>
              <w:t>±0,3</w:t>
            </w:r>
          </w:p>
        </w:tc>
      </w:tr>
      <w:tr w:rsidR="00350849" w:rsidRPr="00E722FC" w14:paraId="542B9F40" w14:textId="77777777" w:rsidTr="008A4C16">
        <w:tc>
          <w:tcPr>
            <w:tcW w:w="4820" w:type="dxa"/>
          </w:tcPr>
          <w:p w14:paraId="1F2D3BB7" w14:textId="77777777" w:rsidR="00350849" w:rsidRPr="00E722FC" w:rsidRDefault="00350849" w:rsidP="008A4C16">
            <w:pPr>
              <w:tabs>
                <w:tab w:val="left" w:pos="176"/>
              </w:tabs>
              <w:jc w:val="both"/>
              <w:rPr>
                <w:lang w:val="kk-KZ"/>
              </w:rPr>
            </w:pPr>
            <w:r w:rsidRPr="00E722FC">
              <w:rPr>
                <w:lang w:val="kk-KZ"/>
              </w:rPr>
              <w:t>рН</w:t>
            </w:r>
          </w:p>
        </w:tc>
        <w:tc>
          <w:tcPr>
            <w:tcW w:w="4819" w:type="dxa"/>
          </w:tcPr>
          <w:p w14:paraId="2558A12A" w14:textId="73708E9C" w:rsidR="00350849" w:rsidRPr="00E722FC" w:rsidRDefault="00350849" w:rsidP="008A4C16">
            <w:pPr>
              <w:ind w:firstLine="709"/>
              <w:jc w:val="center"/>
              <w:rPr>
                <w:lang w:val="kk-KZ"/>
              </w:rPr>
            </w:pPr>
            <w:r w:rsidRPr="00E722FC">
              <w:rPr>
                <w:lang w:val="kk-KZ"/>
              </w:rPr>
              <w:t>4,</w:t>
            </w:r>
            <w:r w:rsidR="00B00D8C">
              <w:rPr>
                <w:lang w:val="en-US"/>
              </w:rPr>
              <w:t>6</w:t>
            </w:r>
            <w:r w:rsidRPr="00E722FC">
              <w:rPr>
                <w:lang w:val="kk-KZ"/>
              </w:rPr>
              <w:t>±0,05</w:t>
            </w:r>
          </w:p>
        </w:tc>
      </w:tr>
      <w:tr w:rsidR="00350849" w:rsidRPr="00E722FC" w14:paraId="5AF20662" w14:textId="77777777" w:rsidTr="008A4C16">
        <w:tc>
          <w:tcPr>
            <w:tcW w:w="4820" w:type="dxa"/>
          </w:tcPr>
          <w:p w14:paraId="28892FAC" w14:textId="77777777" w:rsidR="00350849" w:rsidRPr="00F22395" w:rsidRDefault="00350849" w:rsidP="008A4C16">
            <w:pPr>
              <w:tabs>
                <w:tab w:val="left" w:pos="176"/>
              </w:tabs>
              <w:jc w:val="both"/>
              <w:rPr>
                <w:lang w:val="kk-KZ"/>
              </w:rPr>
            </w:pPr>
            <w:r w:rsidRPr="00E722FC">
              <w:rPr>
                <w:lang w:val="kk-KZ"/>
              </w:rPr>
              <w:t>Тиаминхлорид (</w:t>
            </w:r>
            <w:r w:rsidRPr="00E722FC">
              <w:t>В</w:t>
            </w:r>
            <w:r w:rsidRPr="00E722FC">
              <w:rPr>
                <w:vertAlign w:val="subscript"/>
                <w:lang w:val="kk-KZ"/>
              </w:rPr>
              <w:t>1</w:t>
            </w:r>
            <w:r w:rsidRPr="00E722FC">
              <w:rPr>
                <w:lang w:val="kk-KZ"/>
              </w:rPr>
              <w:t>)</w:t>
            </w:r>
            <w:r>
              <w:rPr>
                <w:lang w:val="kk-KZ"/>
              </w:rPr>
              <w:t>, мг/</w:t>
            </w:r>
            <w:r>
              <w:rPr>
                <w:lang w:val="en-US"/>
              </w:rPr>
              <w:t xml:space="preserve">100 </w:t>
            </w:r>
            <w:r>
              <w:rPr>
                <w:lang w:val="kk-KZ"/>
              </w:rPr>
              <w:t>г</w:t>
            </w:r>
          </w:p>
        </w:tc>
        <w:tc>
          <w:tcPr>
            <w:tcW w:w="4819" w:type="dxa"/>
          </w:tcPr>
          <w:p w14:paraId="31F68FA9" w14:textId="77777777" w:rsidR="00350849" w:rsidRPr="00E722FC" w:rsidRDefault="00350849" w:rsidP="008A4C16">
            <w:pPr>
              <w:ind w:firstLine="709"/>
              <w:jc w:val="center"/>
              <w:rPr>
                <w:lang w:val="kk-KZ"/>
              </w:rPr>
            </w:pPr>
            <w:r w:rsidRPr="00E722FC">
              <w:t>0,</w:t>
            </w:r>
            <w:r w:rsidRPr="00E722FC">
              <w:rPr>
                <w:lang w:val="kk-KZ"/>
              </w:rPr>
              <w:t>089±</w:t>
            </w:r>
            <w:r w:rsidRPr="00E722FC">
              <w:t>0,</w:t>
            </w:r>
            <w:r w:rsidRPr="00E722FC">
              <w:rPr>
                <w:lang w:val="kk-KZ"/>
              </w:rPr>
              <w:t>018</w:t>
            </w:r>
          </w:p>
        </w:tc>
      </w:tr>
      <w:tr w:rsidR="00350849" w:rsidRPr="00E722FC" w14:paraId="35B2A6D2" w14:textId="77777777" w:rsidTr="008A4C16">
        <w:tc>
          <w:tcPr>
            <w:tcW w:w="4820" w:type="dxa"/>
          </w:tcPr>
          <w:p w14:paraId="11EBBC17" w14:textId="77777777" w:rsidR="00350849" w:rsidRPr="00E722FC" w:rsidRDefault="00350849" w:rsidP="008A4C16">
            <w:pPr>
              <w:tabs>
                <w:tab w:val="left" w:pos="176"/>
              </w:tabs>
              <w:jc w:val="both"/>
              <w:rPr>
                <w:lang w:val="kk-KZ"/>
              </w:rPr>
            </w:pPr>
            <w:r w:rsidRPr="00E722FC">
              <w:rPr>
                <w:lang w:val="kk-KZ"/>
              </w:rPr>
              <w:t>Рибофлафин (</w:t>
            </w:r>
            <w:r w:rsidRPr="00E722FC">
              <w:t>В</w:t>
            </w:r>
            <w:r w:rsidRPr="00E722FC">
              <w:rPr>
                <w:vertAlign w:val="subscript"/>
                <w:lang w:val="kk-KZ"/>
              </w:rPr>
              <w:t>2</w:t>
            </w:r>
            <w:r w:rsidRPr="00E722FC">
              <w:rPr>
                <w:lang w:val="kk-KZ"/>
              </w:rPr>
              <w:t>)</w:t>
            </w:r>
            <w:r>
              <w:rPr>
                <w:lang w:val="kk-KZ"/>
              </w:rPr>
              <w:t>, мг/</w:t>
            </w:r>
            <w:r>
              <w:rPr>
                <w:lang w:val="en-US"/>
              </w:rPr>
              <w:t xml:space="preserve">100 </w:t>
            </w:r>
            <w:r>
              <w:rPr>
                <w:lang w:val="kk-KZ"/>
              </w:rPr>
              <w:t>г</w:t>
            </w:r>
          </w:p>
        </w:tc>
        <w:tc>
          <w:tcPr>
            <w:tcW w:w="4819" w:type="dxa"/>
          </w:tcPr>
          <w:p w14:paraId="1B9B73B5" w14:textId="77777777" w:rsidR="00350849" w:rsidRPr="00E722FC" w:rsidRDefault="00350849" w:rsidP="008A4C16">
            <w:pPr>
              <w:ind w:firstLine="709"/>
              <w:jc w:val="center"/>
              <w:rPr>
                <w:lang w:val="kk-KZ"/>
              </w:rPr>
            </w:pPr>
            <w:r w:rsidRPr="00E722FC">
              <w:t>0,</w:t>
            </w:r>
            <w:r w:rsidRPr="00E722FC">
              <w:rPr>
                <w:lang w:val="kk-KZ"/>
              </w:rPr>
              <w:t>065</w:t>
            </w:r>
            <w:r w:rsidRPr="00E722FC">
              <w:t>±0,0</w:t>
            </w:r>
            <w:r w:rsidRPr="00E722FC">
              <w:rPr>
                <w:lang w:val="kk-KZ"/>
              </w:rPr>
              <w:t>27</w:t>
            </w:r>
          </w:p>
        </w:tc>
      </w:tr>
      <w:tr w:rsidR="00350849" w:rsidRPr="00E722FC" w14:paraId="77DDF8D0" w14:textId="77777777" w:rsidTr="008A4C16">
        <w:tc>
          <w:tcPr>
            <w:tcW w:w="4820" w:type="dxa"/>
          </w:tcPr>
          <w:p w14:paraId="21B68562" w14:textId="77777777" w:rsidR="00350849" w:rsidRPr="00E722FC" w:rsidRDefault="00350849" w:rsidP="008A4C16">
            <w:pPr>
              <w:tabs>
                <w:tab w:val="left" w:pos="176"/>
              </w:tabs>
              <w:jc w:val="both"/>
              <w:rPr>
                <w:lang w:val="kk-KZ"/>
              </w:rPr>
            </w:pPr>
            <w:r w:rsidRPr="00E722FC">
              <w:rPr>
                <w:lang w:val="kk-KZ"/>
              </w:rPr>
              <w:t xml:space="preserve">Пантотен </w:t>
            </w:r>
            <w:r>
              <w:rPr>
                <w:lang w:val="kk-KZ"/>
              </w:rPr>
              <w:t>қышқылы</w:t>
            </w:r>
            <w:r w:rsidRPr="00E722FC">
              <w:rPr>
                <w:lang w:val="kk-KZ"/>
              </w:rPr>
              <w:t xml:space="preserve"> (</w:t>
            </w:r>
            <w:r w:rsidRPr="00E722FC">
              <w:t>В</w:t>
            </w:r>
            <w:r w:rsidRPr="00E722FC">
              <w:rPr>
                <w:vertAlign w:val="subscript"/>
                <w:lang w:val="kk-KZ"/>
              </w:rPr>
              <w:t>3</w:t>
            </w:r>
            <w:r w:rsidRPr="00E722FC">
              <w:rPr>
                <w:lang w:val="kk-KZ"/>
              </w:rPr>
              <w:t>)</w:t>
            </w:r>
            <w:r>
              <w:rPr>
                <w:lang w:val="kk-KZ"/>
              </w:rPr>
              <w:t>, мг/</w:t>
            </w:r>
            <w:r w:rsidRPr="00F22395">
              <w:t xml:space="preserve">100 </w:t>
            </w:r>
            <w:r>
              <w:rPr>
                <w:lang w:val="kk-KZ"/>
              </w:rPr>
              <w:t>г</w:t>
            </w:r>
          </w:p>
        </w:tc>
        <w:tc>
          <w:tcPr>
            <w:tcW w:w="4819" w:type="dxa"/>
          </w:tcPr>
          <w:p w14:paraId="7227B1D4" w14:textId="77777777" w:rsidR="00350849" w:rsidRPr="00E722FC" w:rsidRDefault="00350849" w:rsidP="008A4C16">
            <w:pPr>
              <w:ind w:firstLine="709"/>
              <w:jc w:val="center"/>
              <w:rPr>
                <w:lang w:val="kk-KZ"/>
              </w:rPr>
            </w:pPr>
            <w:r w:rsidRPr="00E722FC">
              <w:t>0,</w:t>
            </w:r>
            <w:r w:rsidRPr="00E722FC">
              <w:rPr>
                <w:lang w:val="kk-KZ"/>
              </w:rPr>
              <w:t>106</w:t>
            </w:r>
            <w:r w:rsidRPr="00E722FC">
              <w:t>±0,</w:t>
            </w:r>
            <w:r w:rsidRPr="00E722FC">
              <w:rPr>
                <w:lang w:val="kk-KZ"/>
              </w:rPr>
              <w:t>019</w:t>
            </w:r>
          </w:p>
        </w:tc>
      </w:tr>
      <w:tr w:rsidR="00350849" w:rsidRPr="00E722FC" w14:paraId="71DC01D3" w14:textId="77777777" w:rsidTr="008A4C16">
        <w:tc>
          <w:tcPr>
            <w:tcW w:w="4820" w:type="dxa"/>
          </w:tcPr>
          <w:p w14:paraId="199F4BDC" w14:textId="77777777" w:rsidR="00350849" w:rsidRPr="00E722FC" w:rsidRDefault="00350849" w:rsidP="008A4C16">
            <w:pPr>
              <w:tabs>
                <w:tab w:val="left" w:pos="176"/>
              </w:tabs>
              <w:jc w:val="both"/>
              <w:rPr>
                <w:lang w:val="kk-KZ"/>
              </w:rPr>
            </w:pPr>
            <w:r w:rsidRPr="00E722FC">
              <w:rPr>
                <w:lang w:val="kk-KZ"/>
              </w:rPr>
              <w:t>Аскорбин</w:t>
            </w:r>
            <w:r>
              <w:rPr>
                <w:lang w:val="kk-KZ"/>
              </w:rPr>
              <w:t xml:space="preserve"> қышқылы</w:t>
            </w:r>
            <w:r w:rsidRPr="00E722FC">
              <w:rPr>
                <w:lang w:val="kk-KZ"/>
              </w:rPr>
              <w:t xml:space="preserve"> (С)</w:t>
            </w:r>
            <w:r>
              <w:rPr>
                <w:lang w:val="kk-KZ"/>
              </w:rPr>
              <w:t>, мг/</w:t>
            </w:r>
            <w:r w:rsidRPr="00F22395">
              <w:t xml:space="preserve">100 </w:t>
            </w:r>
            <w:r>
              <w:rPr>
                <w:lang w:val="kk-KZ"/>
              </w:rPr>
              <w:t>г</w:t>
            </w:r>
          </w:p>
        </w:tc>
        <w:tc>
          <w:tcPr>
            <w:tcW w:w="4819" w:type="dxa"/>
          </w:tcPr>
          <w:p w14:paraId="0F2DF9FC" w14:textId="77777777" w:rsidR="00350849" w:rsidRPr="00E722FC" w:rsidRDefault="00350849" w:rsidP="008A4C16">
            <w:pPr>
              <w:ind w:firstLine="709"/>
              <w:jc w:val="center"/>
              <w:rPr>
                <w:lang w:val="kk-KZ"/>
              </w:rPr>
            </w:pPr>
            <w:r w:rsidRPr="00E722FC">
              <w:rPr>
                <w:lang w:val="kk-KZ"/>
              </w:rPr>
              <w:t>2,88±0,979</w:t>
            </w:r>
          </w:p>
        </w:tc>
      </w:tr>
    </w:tbl>
    <w:p w14:paraId="203EEE38" w14:textId="77777777" w:rsidR="00350849" w:rsidRPr="00930A5B" w:rsidRDefault="00350849" w:rsidP="00350849">
      <w:pPr>
        <w:pStyle w:val="Default"/>
        <w:spacing w:line="360" w:lineRule="auto"/>
        <w:jc w:val="both"/>
        <w:rPr>
          <w:color w:val="auto"/>
        </w:rPr>
      </w:pPr>
    </w:p>
    <w:p w14:paraId="2945A9D8" w14:textId="77777777" w:rsidR="00350849" w:rsidRPr="00AE524D" w:rsidRDefault="00350849" w:rsidP="00350849">
      <w:pPr>
        <w:pStyle w:val="Default"/>
        <w:spacing w:line="360" w:lineRule="auto"/>
        <w:rPr>
          <w:color w:val="auto"/>
          <w:lang w:val="kk-KZ"/>
        </w:rPr>
      </w:pPr>
      <w:r w:rsidRPr="00930A5B">
        <w:rPr>
          <w:noProof/>
          <w:color w:val="auto"/>
          <w:lang w:eastAsia="ru-RU"/>
        </w:rPr>
        <w:drawing>
          <wp:inline distT="0" distB="0" distL="0" distR="0" wp14:anchorId="2A54E956" wp14:editId="6FB301F3">
            <wp:extent cx="6172200" cy="2303708"/>
            <wp:effectExtent l="0" t="0" r="0" b="0"/>
            <wp:docPr id="974600749" name="Рисунок 97460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srcRect/>
                    <a:stretch>
                      <a:fillRect/>
                    </a:stretch>
                  </pic:blipFill>
                  <pic:spPr bwMode="auto">
                    <a:xfrm>
                      <a:off x="0" y="0"/>
                      <a:ext cx="6289143" cy="2347356"/>
                    </a:xfrm>
                    <a:prstGeom prst="rect">
                      <a:avLst/>
                    </a:prstGeom>
                    <a:noFill/>
                    <a:ln w="9525">
                      <a:noFill/>
                      <a:miter lim="800000"/>
                      <a:headEnd/>
                      <a:tailEnd/>
                    </a:ln>
                  </pic:spPr>
                </pic:pic>
              </a:graphicData>
            </a:graphic>
          </wp:inline>
        </w:drawing>
      </w:r>
    </w:p>
    <w:p w14:paraId="70919297" w14:textId="6AA7224F" w:rsidR="00350849" w:rsidRPr="001968C4" w:rsidRDefault="00350849" w:rsidP="00350849">
      <w:pPr>
        <w:pStyle w:val="Default"/>
        <w:tabs>
          <w:tab w:val="left" w:pos="567"/>
        </w:tabs>
        <w:ind w:firstLine="142"/>
        <w:jc w:val="center"/>
        <w:rPr>
          <w:sz w:val="28"/>
          <w:szCs w:val="28"/>
          <w:lang w:val="kk-KZ"/>
        </w:rPr>
      </w:pPr>
      <w:r w:rsidRPr="001968C4">
        <w:rPr>
          <w:color w:val="auto"/>
          <w:sz w:val="28"/>
          <w:szCs w:val="28"/>
          <w:lang w:val="kk-KZ"/>
        </w:rPr>
        <w:t>Сурет</w:t>
      </w:r>
      <w:r w:rsidRPr="002E25B8">
        <w:rPr>
          <w:color w:val="auto"/>
          <w:sz w:val="28"/>
          <w:szCs w:val="28"/>
          <w:lang w:val="kk-KZ"/>
        </w:rPr>
        <w:t xml:space="preserve"> </w:t>
      </w:r>
      <w:r w:rsidR="00BF1165" w:rsidRPr="00BF1165">
        <w:rPr>
          <w:color w:val="auto"/>
          <w:sz w:val="28"/>
          <w:szCs w:val="28"/>
          <w:lang w:val="kk-KZ"/>
        </w:rPr>
        <w:t>35</w:t>
      </w:r>
      <w:r w:rsidRPr="002E25B8">
        <w:rPr>
          <w:color w:val="auto"/>
          <w:sz w:val="28"/>
          <w:szCs w:val="28"/>
          <w:lang w:val="kk-KZ"/>
        </w:rPr>
        <w:t xml:space="preserve"> –</w:t>
      </w:r>
      <w:r w:rsidRPr="001968C4">
        <w:rPr>
          <w:color w:val="auto"/>
          <w:sz w:val="28"/>
          <w:szCs w:val="28"/>
          <w:lang w:val="kk-KZ"/>
        </w:rPr>
        <w:t xml:space="preserve"> Қалыпына келтірілген түйе сүтінен жасалған йогурт сусынының </w:t>
      </w:r>
      <w:r w:rsidR="00C05FB2">
        <w:rPr>
          <w:color w:val="auto"/>
          <w:sz w:val="28"/>
          <w:szCs w:val="28"/>
          <w:lang w:val="kk-KZ"/>
        </w:rPr>
        <w:t>витаминдер</w:t>
      </w:r>
      <w:r w:rsidRPr="001968C4">
        <w:rPr>
          <w:color w:val="auto"/>
          <w:sz w:val="28"/>
          <w:szCs w:val="28"/>
          <w:lang w:val="kk-KZ"/>
        </w:rPr>
        <w:t xml:space="preserve"> мөлшерінің хроматограммасы </w:t>
      </w:r>
    </w:p>
    <w:p w14:paraId="1BB1A3DE" w14:textId="77777777" w:rsidR="00350849" w:rsidRDefault="00350849" w:rsidP="00350849">
      <w:pPr>
        <w:rPr>
          <w:lang w:val="kk-KZ" w:eastAsia="en-US"/>
        </w:rPr>
      </w:pPr>
    </w:p>
    <w:p w14:paraId="08E83C9D" w14:textId="2FF42D57" w:rsidR="00350849" w:rsidRPr="007B7C34" w:rsidRDefault="00350849" w:rsidP="00350849">
      <w:pPr>
        <w:ind w:firstLine="709"/>
        <w:jc w:val="both"/>
        <w:rPr>
          <w:sz w:val="28"/>
          <w:szCs w:val="28"/>
          <w:lang w:val="kk-KZ"/>
        </w:rPr>
      </w:pPr>
      <w:r>
        <w:rPr>
          <w:sz w:val="28"/>
          <w:szCs w:val="28"/>
          <w:lang w:val="kk-KZ"/>
        </w:rPr>
        <w:t xml:space="preserve">Алынған </w:t>
      </w:r>
      <w:r w:rsidRPr="007B7C34">
        <w:rPr>
          <w:sz w:val="28"/>
          <w:szCs w:val="28"/>
          <w:lang w:val="kk-KZ"/>
        </w:rPr>
        <w:t>нәтижелер</w:t>
      </w:r>
      <w:r>
        <w:rPr>
          <w:sz w:val="28"/>
          <w:szCs w:val="28"/>
          <w:lang w:val="kk-KZ"/>
        </w:rPr>
        <w:t xml:space="preserve"> </w:t>
      </w:r>
      <w:r w:rsidRPr="007B7C34">
        <w:rPr>
          <w:sz w:val="28"/>
          <w:szCs w:val="28"/>
          <w:lang w:val="kk-KZ"/>
        </w:rPr>
        <w:t xml:space="preserve"> бойынша ақуыздың массалық үлесі 4,28 %, май</w:t>
      </w:r>
      <w:r>
        <w:rPr>
          <w:sz w:val="28"/>
          <w:szCs w:val="28"/>
          <w:lang w:val="kk-KZ"/>
        </w:rPr>
        <w:t>дың</w:t>
      </w:r>
      <w:r w:rsidRPr="007B7C34">
        <w:rPr>
          <w:sz w:val="28"/>
          <w:szCs w:val="28"/>
          <w:lang w:val="kk-KZ"/>
        </w:rPr>
        <w:t xml:space="preserve"> массалық үлесі 3,8±0,05 %</w:t>
      </w:r>
      <w:r>
        <w:rPr>
          <w:sz w:val="28"/>
          <w:szCs w:val="28"/>
          <w:lang w:val="kk-KZ"/>
        </w:rPr>
        <w:t>, к</w:t>
      </w:r>
      <w:r w:rsidRPr="007B7C34">
        <w:rPr>
          <w:sz w:val="28"/>
          <w:szCs w:val="28"/>
          <w:lang w:val="kk-KZ"/>
        </w:rPr>
        <w:t xml:space="preserve">өмірсулардың массалық үлесі 1,58% </w:t>
      </w:r>
      <w:r>
        <w:rPr>
          <w:sz w:val="28"/>
          <w:szCs w:val="28"/>
          <w:lang w:val="kk-KZ"/>
        </w:rPr>
        <w:t>құрады</w:t>
      </w:r>
      <w:r w:rsidRPr="007B7C34">
        <w:rPr>
          <w:sz w:val="28"/>
          <w:szCs w:val="28"/>
          <w:lang w:val="kk-KZ"/>
        </w:rPr>
        <w:t>.</w:t>
      </w:r>
    </w:p>
    <w:p w14:paraId="506A1904" w14:textId="0A457349" w:rsidR="00350849" w:rsidRPr="007B7C34" w:rsidRDefault="00350849" w:rsidP="00350849">
      <w:pPr>
        <w:ind w:firstLine="709"/>
        <w:jc w:val="both"/>
        <w:rPr>
          <w:sz w:val="28"/>
          <w:szCs w:val="28"/>
          <w:lang w:val="kk-KZ"/>
        </w:rPr>
      </w:pPr>
      <w:r w:rsidRPr="007B7C34">
        <w:rPr>
          <w:sz w:val="28"/>
          <w:szCs w:val="28"/>
          <w:lang w:val="kk-KZ"/>
        </w:rPr>
        <w:t>Йогурт сусынының титрл</w:t>
      </w:r>
      <w:r>
        <w:rPr>
          <w:sz w:val="28"/>
          <w:szCs w:val="28"/>
          <w:lang w:val="kk-KZ"/>
        </w:rPr>
        <w:t>еу</w:t>
      </w:r>
      <w:r w:rsidRPr="007B7C34">
        <w:rPr>
          <w:sz w:val="28"/>
          <w:szCs w:val="28"/>
          <w:lang w:val="kk-KZ"/>
        </w:rPr>
        <w:t xml:space="preserve"> қышқылдығы 80 °Т, ал pH </w:t>
      </w:r>
      <w:r>
        <w:rPr>
          <w:sz w:val="28"/>
          <w:szCs w:val="28"/>
          <w:lang w:val="kk-KZ"/>
        </w:rPr>
        <w:t xml:space="preserve">мәні </w:t>
      </w:r>
      <w:r w:rsidRPr="007B7C34">
        <w:rPr>
          <w:sz w:val="28"/>
          <w:szCs w:val="28"/>
          <w:lang w:val="kk-KZ"/>
        </w:rPr>
        <w:t>4,</w:t>
      </w:r>
      <w:r w:rsidR="00B00D8C" w:rsidRPr="00DF0B28">
        <w:rPr>
          <w:sz w:val="28"/>
          <w:szCs w:val="28"/>
          <w:lang w:val="kk-KZ"/>
        </w:rPr>
        <w:t>6</w:t>
      </w:r>
      <w:r w:rsidRPr="007B7C34">
        <w:rPr>
          <w:sz w:val="28"/>
          <w:szCs w:val="28"/>
          <w:lang w:val="kk-KZ"/>
        </w:rPr>
        <w:t xml:space="preserve"> бұл сүтқышқылды өнімдерге тән қышқыл</w:t>
      </w:r>
      <w:r>
        <w:rPr>
          <w:sz w:val="28"/>
          <w:szCs w:val="28"/>
          <w:lang w:val="kk-KZ"/>
        </w:rPr>
        <w:t>ды</w:t>
      </w:r>
      <w:r w:rsidRPr="007B7C34">
        <w:rPr>
          <w:sz w:val="28"/>
          <w:szCs w:val="28"/>
          <w:lang w:val="kk-KZ"/>
        </w:rPr>
        <w:t xml:space="preserve"> орта қалыптасқанын көрсетеді.</w:t>
      </w:r>
    </w:p>
    <w:p w14:paraId="114EA152" w14:textId="6AB87D86" w:rsidR="00350849" w:rsidRPr="007B7C34" w:rsidRDefault="00350849" w:rsidP="00350849">
      <w:pPr>
        <w:ind w:firstLine="709"/>
        <w:jc w:val="both"/>
        <w:rPr>
          <w:sz w:val="28"/>
          <w:szCs w:val="28"/>
          <w:lang w:val="kk-KZ"/>
        </w:rPr>
      </w:pPr>
      <w:r w:rsidRPr="007B7C34">
        <w:rPr>
          <w:sz w:val="28"/>
          <w:szCs w:val="28"/>
          <w:lang w:val="kk-KZ"/>
        </w:rPr>
        <w:t xml:space="preserve">Сонымен қатар өнім құрамында суда еритін </w:t>
      </w:r>
      <w:r w:rsidR="00C05FB2">
        <w:rPr>
          <w:sz w:val="28"/>
          <w:szCs w:val="28"/>
          <w:lang w:val="kk-KZ"/>
        </w:rPr>
        <w:t>витаминдер</w:t>
      </w:r>
      <w:r w:rsidRPr="007B7C34">
        <w:rPr>
          <w:sz w:val="28"/>
          <w:szCs w:val="28"/>
          <w:lang w:val="kk-KZ"/>
        </w:rPr>
        <w:t xml:space="preserve"> анықталды: тиамин (В₁) – 0,08</w:t>
      </w:r>
      <w:r w:rsidR="00E03EF2" w:rsidRPr="00E03EF2">
        <w:rPr>
          <w:sz w:val="28"/>
          <w:szCs w:val="28"/>
          <w:lang w:val="kk-KZ"/>
        </w:rPr>
        <w:t>9</w:t>
      </w:r>
      <w:r w:rsidRPr="007B7C34">
        <w:rPr>
          <w:sz w:val="28"/>
          <w:szCs w:val="28"/>
          <w:lang w:val="kk-KZ"/>
        </w:rPr>
        <w:t xml:space="preserve"> мг/100 г, рибофлавин (В₂) – 0,065 мг/100 г, пантотен қышқылы (В₃) – 0,106 мг/100 г, ал аскорбин қышқылы (С) – 2,88 мг/100 г.</w:t>
      </w:r>
    </w:p>
    <w:p w14:paraId="108F8BBA" w14:textId="77777777" w:rsidR="00350849" w:rsidRPr="007B7C34" w:rsidRDefault="00350849" w:rsidP="00350849">
      <w:pPr>
        <w:ind w:firstLine="709"/>
        <w:jc w:val="both"/>
        <w:rPr>
          <w:sz w:val="28"/>
          <w:szCs w:val="28"/>
          <w:lang w:val="kk-KZ"/>
        </w:rPr>
      </w:pPr>
      <w:r w:rsidRPr="007B7C34">
        <w:rPr>
          <w:sz w:val="28"/>
          <w:szCs w:val="28"/>
          <w:lang w:val="kk-KZ"/>
        </w:rPr>
        <w:t>Алынған нәтижелер қалпына келтірілген түйе сүтінен дайындалған йогурт сусынының тағамдық әрі биологиялық құндылығы жоғары өнім екенін көрсетеді.</w:t>
      </w:r>
    </w:p>
    <w:p w14:paraId="6DF0163D" w14:textId="77777777" w:rsidR="00350849" w:rsidRPr="00BB6CCC" w:rsidRDefault="00350849" w:rsidP="00350849">
      <w:pPr>
        <w:ind w:firstLine="709"/>
        <w:jc w:val="both"/>
        <w:rPr>
          <w:sz w:val="28"/>
          <w:szCs w:val="28"/>
          <w:lang w:val="kk-KZ"/>
        </w:rPr>
      </w:pPr>
      <w:r w:rsidRPr="00BB6CCC">
        <w:rPr>
          <w:sz w:val="28"/>
          <w:szCs w:val="28"/>
          <w:lang w:val="kk-KZ"/>
        </w:rPr>
        <w:t xml:space="preserve">Сүтқышқылды өнімдердің қауіпсіздігі олардың химиялық және микробиологиялық көрсеткіштерінің нормативтік талаптарға сәйкестігімен тікелей байланысты. Аталған өнімдер биологиялық белсенділігі жоғары тірі микроорганизмдерді қамтитындықтан, өндіріс процесінде қауіпсіздік </w:t>
      </w:r>
      <w:r w:rsidRPr="00BB6CCC">
        <w:rPr>
          <w:sz w:val="28"/>
          <w:szCs w:val="28"/>
          <w:lang w:val="kk-KZ"/>
        </w:rPr>
        <w:lastRenderedPageBreak/>
        <w:t>көрсеткіштерінің өзгеру ықтималдығы жоғары болады. Осы тұрғыдан алғанда, шикізат сапасы, технологиялық режимдердің сақталуы және санитарлық-гигиеналық жағдайлар өнімнің химиялық және микробиологиялық тұрақтылығын қамтамасыз ететін негізгі факторлар болып табылады.</w:t>
      </w:r>
    </w:p>
    <w:p w14:paraId="2E9220CA" w14:textId="77777777" w:rsidR="00350849" w:rsidRPr="00BB6CCC" w:rsidRDefault="00350849" w:rsidP="00350849">
      <w:pPr>
        <w:ind w:firstLine="709"/>
        <w:jc w:val="both"/>
        <w:rPr>
          <w:sz w:val="28"/>
          <w:szCs w:val="28"/>
          <w:lang w:val="kk-KZ"/>
        </w:rPr>
      </w:pPr>
      <w:r w:rsidRPr="00BB6CCC">
        <w:rPr>
          <w:sz w:val="28"/>
          <w:szCs w:val="28"/>
          <w:lang w:val="kk-KZ"/>
        </w:rPr>
        <w:t>Сүтқышқылды өнімдердегі химиялық қауіптерге антибиотиктердің қалдық мөлшері, ауыр металдар, пестицидтер, микотоксиндер және жуғыш-дезинфекциялаушы заттардың қалдықтары жатады. Бұл заттардың шекті жол берілетін деңгейден артық болуы адам денсаулығына кері әсерін тигізуі мүмкін. Ал микробиологиялық қауіпсіздік көрсеткіштері патогенді және шартты-патогенді микроорганизмдердің (</w:t>
      </w:r>
      <w:r w:rsidRPr="00D5455A">
        <w:rPr>
          <w:i/>
          <w:iCs/>
          <w:sz w:val="28"/>
          <w:szCs w:val="28"/>
          <w:lang w:val="kk-KZ"/>
        </w:rPr>
        <w:t>Salmonella spp., Listeria monocytogenes, Escherichia coli,</w:t>
      </w:r>
      <w:r w:rsidRPr="00BB6CCC">
        <w:rPr>
          <w:sz w:val="28"/>
          <w:szCs w:val="28"/>
          <w:lang w:val="kk-KZ"/>
        </w:rPr>
        <w:t xml:space="preserve"> ашытқылар мен зең саңырауқұлақтары) болмауын немесе рұқсат етілген деңгейден аспауын талап етеді.</w:t>
      </w:r>
    </w:p>
    <w:p w14:paraId="3700BE2C" w14:textId="3C7ED199" w:rsidR="00350849" w:rsidRPr="003D20A0" w:rsidRDefault="00350849" w:rsidP="00350849">
      <w:pPr>
        <w:ind w:firstLine="709"/>
        <w:jc w:val="both"/>
        <w:rPr>
          <w:sz w:val="28"/>
          <w:szCs w:val="28"/>
          <w:lang w:val="kk-KZ"/>
        </w:rPr>
      </w:pPr>
      <w:r w:rsidRPr="00BB6CCC">
        <w:rPr>
          <w:sz w:val="28"/>
          <w:szCs w:val="28"/>
          <w:lang w:val="kk-KZ"/>
        </w:rPr>
        <w:t>Осыған байланысты сүтқышқылды өнімдердің химиялық және микробиологиялық қауіпсіздігін кешенді зерттеу, қауіпті факторларды уақтылы анықтау және оларды бақылаудың тиімді әдістерін енгізу тамақ өнімдерінің қауіпсіздігін қамтамасыз етудің маңызды ғылыми-тәжірибелік бағыты болып табылады.</w:t>
      </w:r>
      <w:r w:rsidRPr="003D20A0">
        <w:rPr>
          <w:sz w:val="28"/>
          <w:szCs w:val="28"/>
          <w:lang w:val="kk-KZ"/>
        </w:rPr>
        <w:tab/>
        <w:t xml:space="preserve"> Түйе сүтінен жасалған йогурт сусынының химиялық және биологиялық қауіпсіздік көрсеткіштерін анықтау  КО/ТР 021/2011  және КО/ТР 033/2011 көрсетілген талаптарға  </w:t>
      </w:r>
      <w:r>
        <w:rPr>
          <w:sz w:val="28"/>
          <w:szCs w:val="28"/>
          <w:lang w:val="kk-KZ"/>
        </w:rPr>
        <w:t xml:space="preserve">сәйкес зерттеулер жүргізілді. Зерттеу нәтижелері </w:t>
      </w:r>
      <w:r w:rsidRPr="00DA0E89">
        <w:rPr>
          <w:sz w:val="28"/>
          <w:szCs w:val="28"/>
          <w:lang w:val="kk-KZ"/>
        </w:rPr>
        <w:t>3</w:t>
      </w:r>
      <w:r w:rsidR="001E131E" w:rsidRPr="00387264">
        <w:rPr>
          <w:sz w:val="28"/>
          <w:szCs w:val="28"/>
          <w:lang w:val="kk-KZ"/>
        </w:rPr>
        <w:t>9</w:t>
      </w:r>
      <w:r>
        <w:rPr>
          <w:sz w:val="28"/>
          <w:szCs w:val="28"/>
          <w:lang w:val="kk-KZ"/>
        </w:rPr>
        <w:t>,</w:t>
      </w:r>
      <w:r w:rsidRPr="00DA0E89">
        <w:rPr>
          <w:sz w:val="28"/>
          <w:szCs w:val="28"/>
          <w:lang w:val="kk-KZ"/>
        </w:rPr>
        <w:t xml:space="preserve"> </w:t>
      </w:r>
      <w:r w:rsidR="001E131E" w:rsidRPr="00387264">
        <w:rPr>
          <w:sz w:val="28"/>
          <w:szCs w:val="28"/>
          <w:lang w:val="kk-KZ"/>
        </w:rPr>
        <w:t>40</w:t>
      </w:r>
      <w:r w:rsidRPr="00DA0E89">
        <w:rPr>
          <w:sz w:val="28"/>
          <w:szCs w:val="28"/>
          <w:lang w:val="kk-KZ"/>
        </w:rPr>
        <w:t>-</w:t>
      </w:r>
      <w:r>
        <w:rPr>
          <w:sz w:val="28"/>
          <w:szCs w:val="28"/>
          <w:lang w:val="kk-KZ"/>
        </w:rPr>
        <w:t>кестелерде көрсетілген.</w:t>
      </w:r>
    </w:p>
    <w:p w14:paraId="328C8131" w14:textId="77777777" w:rsidR="00350849" w:rsidRPr="0069539B" w:rsidRDefault="00350849" w:rsidP="00350849">
      <w:pPr>
        <w:rPr>
          <w:sz w:val="28"/>
          <w:szCs w:val="28"/>
          <w:lang w:val="kk-KZ"/>
        </w:rPr>
      </w:pPr>
    </w:p>
    <w:p w14:paraId="5344FB28" w14:textId="0FE19152" w:rsidR="00350849" w:rsidRDefault="00350849" w:rsidP="00350849">
      <w:pPr>
        <w:jc w:val="both"/>
        <w:rPr>
          <w:sz w:val="28"/>
          <w:szCs w:val="28"/>
          <w:lang w:val="kk-KZ"/>
        </w:rPr>
      </w:pPr>
      <w:r w:rsidRPr="0069539B">
        <w:rPr>
          <w:sz w:val="28"/>
          <w:szCs w:val="28"/>
          <w:lang w:val="kk-KZ"/>
        </w:rPr>
        <w:t xml:space="preserve">Кесте </w:t>
      </w:r>
      <w:r w:rsidR="00A6156C" w:rsidRPr="00A6156C">
        <w:rPr>
          <w:sz w:val="28"/>
          <w:szCs w:val="28"/>
          <w:lang w:val="kk-KZ"/>
        </w:rPr>
        <w:t>3</w:t>
      </w:r>
      <w:r w:rsidR="001E131E" w:rsidRPr="001E131E">
        <w:rPr>
          <w:sz w:val="28"/>
          <w:szCs w:val="28"/>
          <w:lang w:val="kk-KZ"/>
        </w:rPr>
        <w:t>9</w:t>
      </w:r>
      <w:r w:rsidRPr="0069539B">
        <w:rPr>
          <w:sz w:val="28"/>
          <w:szCs w:val="28"/>
          <w:lang w:val="kk-KZ"/>
        </w:rPr>
        <w:t xml:space="preserve"> –</w:t>
      </w:r>
      <w:r>
        <w:rPr>
          <w:sz w:val="28"/>
          <w:szCs w:val="28"/>
          <w:lang w:val="kk-KZ"/>
        </w:rPr>
        <w:t xml:space="preserve"> Қалпына келтірілген түйе сүтінен жасалған йогурт сусынының химиялық қауіпсіздік көрсеткіштері </w:t>
      </w:r>
    </w:p>
    <w:p w14:paraId="18641CE1" w14:textId="77777777" w:rsidR="00350849" w:rsidRPr="001E5CC3" w:rsidRDefault="00350849" w:rsidP="00350849">
      <w:pPr>
        <w:jc w:val="both"/>
        <w:rPr>
          <w:sz w:val="28"/>
          <w:szCs w:val="28"/>
          <w:lang w:val="kk-K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685"/>
        <w:gridCol w:w="3544"/>
      </w:tblGrid>
      <w:tr w:rsidR="00350849" w:rsidRPr="0036524D" w14:paraId="3AA6FF29" w14:textId="77777777" w:rsidTr="00883E16">
        <w:tc>
          <w:tcPr>
            <w:tcW w:w="2547" w:type="dxa"/>
          </w:tcPr>
          <w:p w14:paraId="53B49411" w14:textId="77777777" w:rsidR="00350849" w:rsidRPr="0069539B" w:rsidRDefault="00350849" w:rsidP="008A4C16">
            <w:pPr>
              <w:jc w:val="both"/>
              <w:rPr>
                <w:lang w:val="kk-KZ"/>
              </w:rPr>
            </w:pPr>
            <w:r w:rsidRPr="0069539B">
              <w:rPr>
                <w:lang w:val="kk-KZ"/>
              </w:rPr>
              <w:t>Көрсеткіштер</w:t>
            </w:r>
          </w:p>
        </w:tc>
        <w:tc>
          <w:tcPr>
            <w:tcW w:w="3685" w:type="dxa"/>
          </w:tcPr>
          <w:p w14:paraId="51A13015" w14:textId="77777777" w:rsidR="00350849" w:rsidRPr="0069539B" w:rsidRDefault="00350849" w:rsidP="008A4C16">
            <w:pPr>
              <w:jc w:val="center"/>
              <w:rPr>
                <w:lang w:val="kk-KZ"/>
              </w:rPr>
            </w:pPr>
            <w:r w:rsidRPr="0069539B">
              <w:rPr>
                <w:lang w:val="kk-KZ"/>
              </w:rPr>
              <w:t>КО ТР бойынша рұқсат етілген деңгей</w:t>
            </w:r>
          </w:p>
        </w:tc>
        <w:tc>
          <w:tcPr>
            <w:tcW w:w="3544" w:type="dxa"/>
          </w:tcPr>
          <w:p w14:paraId="2FBE82A7" w14:textId="77777777" w:rsidR="00350849" w:rsidRPr="0069539B" w:rsidRDefault="00350849" w:rsidP="008A4C16">
            <w:pPr>
              <w:jc w:val="both"/>
              <w:rPr>
                <w:lang w:val="kk-KZ"/>
              </w:rPr>
            </w:pPr>
            <w:r>
              <w:rPr>
                <w:lang w:val="kk-KZ"/>
              </w:rPr>
              <w:t>Қалпына келтірілген түйе сүтінен жасалған йогурт сусыны</w:t>
            </w:r>
          </w:p>
        </w:tc>
      </w:tr>
      <w:tr w:rsidR="00350849" w:rsidRPr="0069539B" w14:paraId="58335CDA" w14:textId="77777777" w:rsidTr="00883E16">
        <w:tc>
          <w:tcPr>
            <w:tcW w:w="9776" w:type="dxa"/>
            <w:gridSpan w:val="3"/>
          </w:tcPr>
          <w:p w14:paraId="33978E1A" w14:textId="77777777" w:rsidR="00350849" w:rsidRDefault="00350849" w:rsidP="008A4C16">
            <w:pPr>
              <w:jc w:val="both"/>
              <w:rPr>
                <w:lang w:val="kk-KZ"/>
              </w:rPr>
            </w:pPr>
            <w:r w:rsidRPr="0069539B">
              <w:rPr>
                <w:lang w:val="kk-KZ"/>
              </w:rPr>
              <w:t>Ауыр металдар, мг/кг көп емес</w:t>
            </w:r>
          </w:p>
        </w:tc>
      </w:tr>
      <w:tr w:rsidR="00350849" w:rsidRPr="0069539B" w14:paraId="0CA24691" w14:textId="77777777" w:rsidTr="00883E16">
        <w:tc>
          <w:tcPr>
            <w:tcW w:w="2547" w:type="dxa"/>
          </w:tcPr>
          <w:p w14:paraId="457DF621" w14:textId="77777777" w:rsidR="00350849" w:rsidRPr="0069539B" w:rsidRDefault="00350849" w:rsidP="008A4C16">
            <w:pPr>
              <w:jc w:val="both"/>
              <w:rPr>
                <w:lang w:val="kk-KZ"/>
              </w:rPr>
            </w:pPr>
            <w:r w:rsidRPr="0069539B">
              <w:rPr>
                <w:lang w:val="kk-KZ"/>
              </w:rPr>
              <w:t>Қорғасын</w:t>
            </w:r>
          </w:p>
        </w:tc>
        <w:tc>
          <w:tcPr>
            <w:tcW w:w="3685" w:type="dxa"/>
          </w:tcPr>
          <w:p w14:paraId="0C582F27" w14:textId="77777777" w:rsidR="00350849" w:rsidRPr="0069539B" w:rsidRDefault="00350849" w:rsidP="008A4C16">
            <w:pPr>
              <w:jc w:val="center"/>
              <w:rPr>
                <w:lang w:val="kk-KZ"/>
              </w:rPr>
            </w:pPr>
            <w:r w:rsidRPr="0069539B">
              <w:rPr>
                <w:lang w:val="kk-KZ"/>
              </w:rPr>
              <w:t>0,1</w:t>
            </w:r>
          </w:p>
        </w:tc>
        <w:tc>
          <w:tcPr>
            <w:tcW w:w="3544" w:type="dxa"/>
          </w:tcPr>
          <w:p w14:paraId="2E159282" w14:textId="77777777" w:rsidR="00350849" w:rsidRPr="00B451D4" w:rsidRDefault="00350849" w:rsidP="008A4C16">
            <w:pPr>
              <w:jc w:val="center"/>
              <w:rPr>
                <w:lang w:val="kk-KZ"/>
              </w:rPr>
            </w:pPr>
            <w:r>
              <w:rPr>
                <w:lang w:val="kk-KZ"/>
              </w:rPr>
              <w:t xml:space="preserve">табылмады </w:t>
            </w:r>
          </w:p>
        </w:tc>
      </w:tr>
      <w:tr w:rsidR="00350849" w:rsidRPr="0069539B" w14:paraId="5050A8EA" w14:textId="77777777" w:rsidTr="00883E16">
        <w:tc>
          <w:tcPr>
            <w:tcW w:w="2547" w:type="dxa"/>
          </w:tcPr>
          <w:p w14:paraId="4879EB23" w14:textId="77777777" w:rsidR="00350849" w:rsidRPr="0069539B" w:rsidRDefault="00350849" w:rsidP="008A4C16">
            <w:pPr>
              <w:jc w:val="both"/>
              <w:rPr>
                <w:lang w:val="kk-KZ"/>
              </w:rPr>
            </w:pPr>
            <w:r w:rsidRPr="0069539B">
              <w:rPr>
                <w:lang w:val="kk-KZ"/>
              </w:rPr>
              <w:t xml:space="preserve">Кадмий </w:t>
            </w:r>
          </w:p>
        </w:tc>
        <w:tc>
          <w:tcPr>
            <w:tcW w:w="3685" w:type="dxa"/>
          </w:tcPr>
          <w:p w14:paraId="083E7BFA" w14:textId="77777777" w:rsidR="00350849" w:rsidRPr="0069539B" w:rsidRDefault="00350849" w:rsidP="008A4C16">
            <w:pPr>
              <w:jc w:val="center"/>
              <w:rPr>
                <w:lang w:val="kk-KZ"/>
              </w:rPr>
            </w:pPr>
            <w:r w:rsidRPr="0069539B">
              <w:rPr>
                <w:lang w:val="kk-KZ"/>
              </w:rPr>
              <w:t>0,03</w:t>
            </w:r>
          </w:p>
        </w:tc>
        <w:tc>
          <w:tcPr>
            <w:tcW w:w="3544" w:type="dxa"/>
          </w:tcPr>
          <w:p w14:paraId="6026ECA0"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5D9E5E39" w14:textId="77777777" w:rsidTr="00883E16">
        <w:tc>
          <w:tcPr>
            <w:tcW w:w="2547" w:type="dxa"/>
          </w:tcPr>
          <w:p w14:paraId="416CFD56" w14:textId="77777777" w:rsidR="00350849" w:rsidRPr="0069539B" w:rsidRDefault="00350849" w:rsidP="008A4C16">
            <w:pPr>
              <w:jc w:val="both"/>
              <w:rPr>
                <w:lang w:val="kk-KZ"/>
              </w:rPr>
            </w:pPr>
            <w:r w:rsidRPr="0069539B">
              <w:rPr>
                <w:lang w:val="kk-KZ"/>
              </w:rPr>
              <w:t xml:space="preserve">Мышьяк </w:t>
            </w:r>
          </w:p>
        </w:tc>
        <w:tc>
          <w:tcPr>
            <w:tcW w:w="3685" w:type="dxa"/>
          </w:tcPr>
          <w:p w14:paraId="0D3FAE67" w14:textId="77777777" w:rsidR="00350849" w:rsidRPr="0069539B" w:rsidRDefault="00350849" w:rsidP="008A4C16">
            <w:pPr>
              <w:jc w:val="center"/>
              <w:rPr>
                <w:lang w:val="kk-KZ"/>
              </w:rPr>
            </w:pPr>
            <w:r w:rsidRPr="0069539B">
              <w:rPr>
                <w:lang w:val="kk-KZ"/>
              </w:rPr>
              <w:t>0,05</w:t>
            </w:r>
          </w:p>
        </w:tc>
        <w:tc>
          <w:tcPr>
            <w:tcW w:w="3544" w:type="dxa"/>
          </w:tcPr>
          <w:p w14:paraId="5F1256F2"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10E3A172" w14:textId="77777777" w:rsidTr="00883E16">
        <w:tc>
          <w:tcPr>
            <w:tcW w:w="2547" w:type="dxa"/>
          </w:tcPr>
          <w:p w14:paraId="1F91A885" w14:textId="77777777" w:rsidR="00350849" w:rsidRPr="0069539B" w:rsidRDefault="00350849" w:rsidP="008A4C16">
            <w:pPr>
              <w:jc w:val="both"/>
              <w:rPr>
                <w:lang w:val="kk-KZ"/>
              </w:rPr>
            </w:pPr>
            <w:r w:rsidRPr="0069539B">
              <w:rPr>
                <w:lang w:val="kk-KZ"/>
              </w:rPr>
              <w:t xml:space="preserve">Сынап </w:t>
            </w:r>
          </w:p>
        </w:tc>
        <w:tc>
          <w:tcPr>
            <w:tcW w:w="3685" w:type="dxa"/>
          </w:tcPr>
          <w:p w14:paraId="31FABACD" w14:textId="77777777" w:rsidR="00350849" w:rsidRPr="0069539B" w:rsidRDefault="00350849" w:rsidP="008A4C16">
            <w:pPr>
              <w:jc w:val="center"/>
              <w:rPr>
                <w:lang w:val="kk-KZ"/>
              </w:rPr>
            </w:pPr>
            <w:r w:rsidRPr="0069539B">
              <w:rPr>
                <w:lang w:val="kk-KZ"/>
              </w:rPr>
              <w:t>0,005</w:t>
            </w:r>
          </w:p>
        </w:tc>
        <w:tc>
          <w:tcPr>
            <w:tcW w:w="3544" w:type="dxa"/>
          </w:tcPr>
          <w:p w14:paraId="7ADD250F"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4FC89331" w14:textId="77777777" w:rsidTr="00883E16">
        <w:tc>
          <w:tcPr>
            <w:tcW w:w="9776" w:type="dxa"/>
            <w:gridSpan w:val="3"/>
          </w:tcPr>
          <w:p w14:paraId="07B54299" w14:textId="77777777" w:rsidR="00350849" w:rsidRPr="0069539B" w:rsidRDefault="00350849" w:rsidP="008A4C16">
            <w:pPr>
              <w:jc w:val="center"/>
              <w:rPr>
                <w:lang w:val="kk-KZ"/>
              </w:rPr>
            </w:pPr>
            <w:r w:rsidRPr="0069539B">
              <w:rPr>
                <w:lang w:val="kk-KZ"/>
              </w:rPr>
              <w:t>Микотоксиндер, мг/кг көп емес</w:t>
            </w:r>
          </w:p>
        </w:tc>
      </w:tr>
      <w:tr w:rsidR="00350849" w:rsidRPr="0069539B" w14:paraId="12E59934" w14:textId="77777777" w:rsidTr="00883E16">
        <w:tc>
          <w:tcPr>
            <w:tcW w:w="2547" w:type="dxa"/>
          </w:tcPr>
          <w:p w14:paraId="5CC38DB3" w14:textId="77777777" w:rsidR="00350849" w:rsidRPr="0069539B" w:rsidRDefault="00350849" w:rsidP="008A4C16">
            <w:pPr>
              <w:jc w:val="both"/>
              <w:rPr>
                <w:lang w:val="kk-KZ"/>
              </w:rPr>
            </w:pPr>
            <w:r w:rsidRPr="0069539B">
              <w:rPr>
                <w:lang w:val="kk-KZ"/>
              </w:rPr>
              <w:t>Афлотоксин М1</w:t>
            </w:r>
          </w:p>
        </w:tc>
        <w:tc>
          <w:tcPr>
            <w:tcW w:w="3685" w:type="dxa"/>
          </w:tcPr>
          <w:p w14:paraId="551FF021" w14:textId="77777777" w:rsidR="00350849" w:rsidRPr="0069539B" w:rsidRDefault="00350849" w:rsidP="008A4C16">
            <w:pPr>
              <w:jc w:val="center"/>
              <w:rPr>
                <w:lang w:val="kk-KZ"/>
              </w:rPr>
            </w:pPr>
            <w:r w:rsidRPr="0069539B">
              <w:rPr>
                <w:lang w:val="kk-KZ"/>
              </w:rPr>
              <w:t>0,0005</w:t>
            </w:r>
          </w:p>
        </w:tc>
        <w:tc>
          <w:tcPr>
            <w:tcW w:w="3544" w:type="dxa"/>
          </w:tcPr>
          <w:p w14:paraId="454C159A"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7BAE8C7D" w14:textId="77777777" w:rsidTr="00883E16">
        <w:tc>
          <w:tcPr>
            <w:tcW w:w="9776" w:type="dxa"/>
            <w:gridSpan w:val="3"/>
          </w:tcPr>
          <w:p w14:paraId="0D3314B8" w14:textId="77777777" w:rsidR="00350849" w:rsidRPr="0069539B" w:rsidRDefault="00350849" w:rsidP="008A4C16">
            <w:pPr>
              <w:jc w:val="center"/>
              <w:rPr>
                <w:lang w:val="kk-KZ"/>
              </w:rPr>
            </w:pPr>
            <w:r w:rsidRPr="0069539B">
              <w:rPr>
                <w:lang w:val="kk-KZ"/>
              </w:rPr>
              <w:t>Пестицидтер, мг/кг көп емес</w:t>
            </w:r>
          </w:p>
        </w:tc>
      </w:tr>
      <w:tr w:rsidR="00350849" w:rsidRPr="0069539B" w14:paraId="253BE91B" w14:textId="77777777" w:rsidTr="00883E16">
        <w:tc>
          <w:tcPr>
            <w:tcW w:w="2547" w:type="dxa"/>
          </w:tcPr>
          <w:p w14:paraId="725099B5" w14:textId="77777777" w:rsidR="00350849" w:rsidRPr="0069539B" w:rsidRDefault="00350849" w:rsidP="008A4C16">
            <w:pPr>
              <w:jc w:val="both"/>
              <w:rPr>
                <w:lang w:val="kk-KZ"/>
              </w:rPr>
            </w:pPr>
            <w:r w:rsidRPr="0069539B">
              <w:rPr>
                <w:lang w:val="kk-KZ"/>
              </w:rPr>
              <w:t>Гексахлорциклогексан (α, β, γ-изомерлері)</w:t>
            </w:r>
          </w:p>
        </w:tc>
        <w:tc>
          <w:tcPr>
            <w:tcW w:w="3685" w:type="dxa"/>
          </w:tcPr>
          <w:p w14:paraId="1925B02A" w14:textId="77777777" w:rsidR="00350849" w:rsidRPr="0069539B" w:rsidRDefault="00350849" w:rsidP="008A4C16">
            <w:pPr>
              <w:jc w:val="center"/>
              <w:rPr>
                <w:lang w:val="kk-KZ"/>
              </w:rPr>
            </w:pPr>
            <w:r w:rsidRPr="0069539B">
              <w:rPr>
                <w:lang w:val="kk-KZ"/>
              </w:rPr>
              <w:t>0,05</w:t>
            </w:r>
          </w:p>
        </w:tc>
        <w:tc>
          <w:tcPr>
            <w:tcW w:w="3544" w:type="dxa"/>
          </w:tcPr>
          <w:p w14:paraId="55E3F507"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0607FD32" w14:textId="77777777" w:rsidTr="00883E16">
        <w:tc>
          <w:tcPr>
            <w:tcW w:w="2547" w:type="dxa"/>
          </w:tcPr>
          <w:p w14:paraId="066A894E" w14:textId="77777777" w:rsidR="00350849" w:rsidRPr="0069539B" w:rsidRDefault="00350849" w:rsidP="008A4C16">
            <w:pPr>
              <w:jc w:val="both"/>
              <w:rPr>
                <w:lang w:val="kk-KZ"/>
              </w:rPr>
            </w:pPr>
            <w:r w:rsidRPr="0069539B">
              <w:rPr>
                <w:lang w:val="kk-KZ"/>
              </w:rPr>
              <w:t>ДДТ мен оның  метоболиттері</w:t>
            </w:r>
          </w:p>
        </w:tc>
        <w:tc>
          <w:tcPr>
            <w:tcW w:w="3685" w:type="dxa"/>
          </w:tcPr>
          <w:p w14:paraId="4022164E" w14:textId="77777777" w:rsidR="00350849" w:rsidRPr="0069539B" w:rsidRDefault="00350849" w:rsidP="008A4C16">
            <w:pPr>
              <w:jc w:val="center"/>
              <w:rPr>
                <w:lang w:val="kk-KZ"/>
              </w:rPr>
            </w:pPr>
            <w:r w:rsidRPr="0069539B">
              <w:rPr>
                <w:lang w:val="kk-KZ"/>
              </w:rPr>
              <w:t>0,05</w:t>
            </w:r>
          </w:p>
        </w:tc>
        <w:tc>
          <w:tcPr>
            <w:tcW w:w="3544" w:type="dxa"/>
          </w:tcPr>
          <w:p w14:paraId="76BE852D"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5773845E" w14:textId="77777777" w:rsidTr="00883E16">
        <w:tc>
          <w:tcPr>
            <w:tcW w:w="9776" w:type="dxa"/>
            <w:gridSpan w:val="3"/>
          </w:tcPr>
          <w:p w14:paraId="7B892593" w14:textId="77777777" w:rsidR="00350849" w:rsidRPr="0069539B" w:rsidRDefault="00350849" w:rsidP="008A4C16">
            <w:pPr>
              <w:jc w:val="center"/>
              <w:rPr>
                <w:lang w:val="kk-KZ"/>
              </w:rPr>
            </w:pPr>
            <w:r w:rsidRPr="0069539B">
              <w:rPr>
                <w:lang w:val="kk-KZ"/>
              </w:rPr>
              <w:t>Радионуклидтер Бк/кг, кем емес</w:t>
            </w:r>
          </w:p>
        </w:tc>
      </w:tr>
      <w:tr w:rsidR="00350849" w:rsidRPr="0069539B" w14:paraId="74A4372C" w14:textId="77777777" w:rsidTr="00883E16">
        <w:tc>
          <w:tcPr>
            <w:tcW w:w="2547" w:type="dxa"/>
          </w:tcPr>
          <w:p w14:paraId="05A9EFAE" w14:textId="77777777" w:rsidR="00350849" w:rsidRPr="0069539B" w:rsidRDefault="00350849" w:rsidP="008A4C16">
            <w:pPr>
              <w:autoSpaceDE w:val="0"/>
              <w:autoSpaceDN w:val="0"/>
              <w:adjustRightInd w:val="0"/>
              <w:rPr>
                <w:rFonts w:eastAsia="TimesNewRomanPSMT"/>
              </w:rPr>
            </w:pPr>
            <w:r w:rsidRPr="0069539B">
              <w:rPr>
                <w:rFonts w:eastAsia="TimesNewRomanPSMT"/>
              </w:rPr>
              <w:t>Цезий-137</w:t>
            </w:r>
          </w:p>
        </w:tc>
        <w:tc>
          <w:tcPr>
            <w:tcW w:w="3685" w:type="dxa"/>
          </w:tcPr>
          <w:p w14:paraId="635C9E68" w14:textId="77777777" w:rsidR="00350849" w:rsidRPr="0069539B" w:rsidRDefault="00350849" w:rsidP="008A4C16">
            <w:pPr>
              <w:jc w:val="center"/>
              <w:rPr>
                <w:lang w:val="kk-KZ"/>
              </w:rPr>
            </w:pPr>
            <w:r w:rsidRPr="0069539B">
              <w:rPr>
                <w:lang w:val="kk-KZ"/>
              </w:rPr>
              <w:t>100</w:t>
            </w:r>
          </w:p>
        </w:tc>
        <w:tc>
          <w:tcPr>
            <w:tcW w:w="3544" w:type="dxa"/>
          </w:tcPr>
          <w:p w14:paraId="7335DE76" w14:textId="77777777" w:rsidR="00350849" w:rsidRPr="00B451D4" w:rsidRDefault="00350849" w:rsidP="008A4C16">
            <w:pPr>
              <w:jc w:val="center"/>
              <w:rPr>
                <w:lang w:val="en-US"/>
              </w:rPr>
            </w:pPr>
            <w:r w:rsidRPr="0069539B">
              <w:rPr>
                <w:lang w:val="kk-KZ"/>
              </w:rPr>
              <w:t>1</w:t>
            </w:r>
            <w:r>
              <w:rPr>
                <w:lang w:val="kk-KZ"/>
              </w:rPr>
              <w:t>,</w:t>
            </w:r>
            <w:r>
              <w:rPr>
                <w:lang w:val="en-US"/>
              </w:rPr>
              <w:t>32</w:t>
            </w:r>
          </w:p>
        </w:tc>
      </w:tr>
      <w:tr w:rsidR="00350849" w:rsidRPr="0069539B" w14:paraId="6D8EBE0D" w14:textId="77777777" w:rsidTr="00883E16">
        <w:tc>
          <w:tcPr>
            <w:tcW w:w="2547" w:type="dxa"/>
          </w:tcPr>
          <w:p w14:paraId="5AE578D0" w14:textId="77777777" w:rsidR="00350849" w:rsidRPr="0069539B" w:rsidRDefault="00350849" w:rsidP="008A4C16">
            <w:pPr>
              <w:autoSpaceDE w:val="0"/>
              <w:autoSpaceDN w:val="0"/>
              <w:adjustRightInd w:val="0"/>
              <w:rPr>
                <w:rFonts w:eastAsia="TimesNewRomanPSMT"/>
              </w:rPr>
            </w:pPr>
            <w:r w:rsidRPr="0069539B">
              <w:rPr>
                <w:rFonts w:eastAsia="TimesNewRomanPSMT"/>
              </w:rPr>
              <w:t>Стронций-90</w:t>
            </w:r>
          </w:p>
        </w:tc>
        <w:tc>
          <w:tcPr>
            <w:tcW w:w="3685" w:type="dxa"/>
          </w:tcPr>
          <w:p w14:paraId="305897B5" w14:textId="77777777" w:rsidR="00350849" w:rsidRPr="0069539B" w:rsidRDefault="00350849" w:rsidP="008A4C16">
            <w:pPr>
              <w:jc w:val="center"/>
              <w:rPr>
                <w:lang w:val="kk-KZ"/>
              </w:rPr>
            </w:pPr>
            <w:r w:rsidRPr="0069539B">
              <w:rPr>
                <w:lang w:val="kk-KZ"/>
              </w:rPr>
              <w:t>25</w:t>
            </w:r>
          </w:p>
        </w:tc>
        <w:tc>
          <w:tcPr>
            <w:tcW w:w="3544" w:type="dxa"/>
          </w:tcPr>
          <w:p w14:paraId="51C0D3EB" w14:textId="77777777" w:rsidR="00350849" w:rsidRPr="00B451D4" w:rsidRDefault="00350849" w:rsidP="008A4C16">
            <w:pPr>
              <w:jc w:val="center"/>
              <w:rPr>
                <w:lang w:val="en-US"/>
              </w:rPr>
            </w:pPr>
            <w:r w:rsidRPr="0069539B">
              <w:rPr>
                <w:lang w:val="kk-KZ"/>
              </w:rPr>
              <w:t>2</w:t>
            </w:r>
            <w:r>
              <w:rPr>
                <w:lang w:val="en-US"/>
              </w:rPr>
              <w:t>,02</w:t>
            </w:r>
          </w:p>
        </w:tc>
      </w:tr>
      <w:tr w:rsidR="00350849" w:rsidRPr="0069539B" w14:paraId="50A150BE" w14:textId="77777777" w:rsidTr="00883E16">
        <w:tc>
          <w:tcPr>
            <w:tcW w:w="9776" w:type="dxa"/>
            <w:gridSpan w:val="3"/>
          </w:tcPr>
          <w:p w14:paraId="181DF734" w14:textId="77777777" w:rsidR="00350849" w:rsidRPr="0069539B" w:rsidRDefault="00350849" w:rsidP="008A4C16">
            <w:pPr>
              <w:jc w:val="center"/>
              <w:rPr>
                <w:lang w:val="kk-KZ"/>
              </w:rPr>
            </w:pPr>
            <w:r w:rsidRPr="0069539B">
              <w:rPr>
                <w:lang w:val="kk-KZ"/>
              </w:rPr>
              <w:t>Антибиотиктер, мг/кг;</w:t>
            </w:r>
          </w:p>
        </w:tc>
      </w:tr>
      <w:tr w:rsidR="00350849" w:rsidRPr="0069539B" w14:paraId="10CF7192" w14:textId="77777777" w:rsidTr="00883E16">
        <w:trPr>
          <w:trHeight w:val="233"/>
        </w:trPr>
        <w:tc>
          <w:tcPr>
            <w:tcW w:w="2547" w:type="dxa"/>
          </w:tcPr>
          <w:p w14:paraId="57A37478" w14:textId="77777777" w:rsidR="00350849" w:rsidRPr="0069539B" w:rsidRDefault="00350849" w:rsidP="008A4C16">
            <w:pPr>
              <w:rPr>
                <w:lang w:val="kk-KZ"/>
              </w:rPr>
            </w:pPr>
            <w:r w:rsidRPr="0069539B">
              <w:rPr>
                <w:lang w:val="kk-KZ"/>
              </w:rPr>
              <w:t>Левомицитин</w:t>
            </w:r>
          </w:p>
        </w:tc>
        <w:tc>
          <w:tcPr>
            <w:tcW w:w="3685" w:type="dxa"/>
          </w:tcPr>
          <w:p w14:paraId="34B80B91" w14:textId="77777777" w:rsidR="00350849" w:rsidRPr="0069539B" w:rsidRDefault="00350849" w:rsidP="008A4C16">
            <w:pPr>
              <w:jc w:val="center"/>
              <w:rPr>
                <w:lang w:val="kk-KZ"/>
              </w:rPr>
            </w:pPr>
            <w:r w:rsidRPr="0069539B">
              <w:rPr>
                <w:lang w:val="kk-KZ"/>
              </w:rPr>
              <w:t>Рұқсат етілмейді</w:t>
            </w:r>
            <w:r w:rsidRPr="0069539B">
              <w:t>, (0,0003</w:t>
            </w:r>
            <w:r w:rsidRPr="0069539B">
              <w:rPr>
                <w:lang w:val="kk-KZ"/>
              </w:rPr>
              <w:t xml:space="preserve"> аз</w:t>
            </w:r>
            <w:r w:rsidRPr="0069539B">
              <w:t>)</w:t>
            </w:r>
          </w:p>
        </w:tc>
        <w:tc>
          <w:tcPr>
            <w:tcW w:w="3544" w:type="dxa"/>
          </w:tcPr>
          <w:p w14:paraId="13A089B4"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30BD44EE" w14:textId="77777777" w:rsidTr="00883E16">
        <w:tc>
          <w:tcPr>
            <w:tcW w:w="2547" w:type="dxa"/>
          </w:tcPr>
          <w:p w14:paraId="0144A3D7" w14:textId="77777777" w:rsidR="00350849" w:rsidRPr="0069539B" w:rsidRDefault="00350849" w:rsidP="008A4C16">
            <w:pPr>
              <w:rPr>
                <w:lang w:val="kk-KZ"/>
              </w:rPr>
            </w:pPr>
            <w:r w:rsidRPr="0069539B">
              <w:rPr>
                <w:lang w:val="kk-KZ"/>
              </w:rPr>
              <w:t>Пеницилин</w:t>
            </w:r>
          </w:p>
        </w:tc>
        <w:tc>
          <w:tcPr>
            <w:tcW w:w="3685" w:type="dxa"/>
          </w:tcPr>
          <w:p w14:paraId="414E329E" w14:textId="77777777" w:rsidR="00350849" w:rsidRPr="0069539B" w:rsidRDefault="00350849" w:rsidP="008A4C16">
            <w:pPr>
              <w:jc w:val="center"/>
              <w:rPr>
                <w:lang w:val="kk-KZ"/>
              </w:rPr>
            </w:pPr>
            <w:r w:rsidRPr="0069539B">
              <w:rPr>
                <w:lang w:val="kk-KZ"/>
              </w:rPr>
              <w:t>Рұқсат етілмейді</w:t>
            </w:r>
            <w:r w:rsidRPr="0069539B">
              <w:t>, (0,0</w:t>
            </w:r>
            <w:r w:rsidRPr="0069539B">
              <w:rPr>
                <w:lang w:val="kk-KZ"/>
              </w:rPr>
              <w:t>04 аз</w:t>
            </w:r>
            <w:r w:rsidRPr="0069539B">
              <w:t>)</w:t>
            </w:r>
          </w:p>
        </w:tc>
        <w:tc>
          <w:tcPr>
            <w:tcW w:w="3544" w:type="dxa"/>
          </w:tcPr>
          <w:p w14:paraId="6FF8A420"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7DBD88DB" w14:textId="77777777" w:rsidTr="00883E16">
        <w:tc>
          <w:tcPr>
            <w:tcW w:w="2547" w:type="dxa"/>
          </w:tcPr>
          <w:p w14:paraId="680A281D" w14:textId="77777777" w:rsidR="00350849" w:rsidRPr="0069539B" w:rsidRDefault="00350849" w:rsidP="008A4C16">
            <w:pPr>
              <w:rPr>
                <w:lang w:val="kk-KZ"/>
              </w:rPr>
            </w:pPr>
            <w:r w:rsidRPr="0069539B">
              <w:rPr>
                <w:lang w:val="kk-KZ"/>
              </w:rPr>
              <w:t>Стрептомицин</w:t>
            </w:r>
          </w:p>
        </w:tc>
        <w:tc>
          <w:tcPr>
            <w:tcW w:w="3685" w:type="dxa"/>
          </w:tcPr>
          <w:p w14:paraId="68B1CF94" w14:textId="77777777" w:rsidR="00350849" w:rsidRPr="0069539B" w:rsidRDefault="00350849" w:rsidP="008A4C16">
            <w:pPr>
              <w:jc w:val="center"/>
            </w:pPr>
            <w:r w:rsidRPr="0069539B">
              <w:rPr>
                <w:lang w:val="kk-KZ"/>
              </w:rPr>
              <w:t>Рұқсат етілмейді</w:t>
            </w:r>
            <w:r w:rsidRPr="0069539B">
              <w:t>,</w:t>
            </w:r>
          </w:p>
          <w:p w14:paraId="087541F4" w14:textId="77777777" w:rsidR="00350849" w:rsidRPr="0069539B" w:rsidRDefault="00350849" w:rsidP="008A4C16">
            <w:pPr>
              <w:jc w:val="center"/>
              <w:rPr>
                <w:lang w:val="kk-KZ"/>
              </w:rPr>
            </w:pPr>
            <w:r w:rsidRPr="0069539B">
              <w:t>(0,2</w:t>
            </w:r>
            <w:r w:rsidRPr="0069539B">
              <w:rPr>
                <w:lang w:val="kk-KZ"/>
              </w:rPr>
              <w:t xml:space="preserve"> аз</w:t>
            </w:r>
            <w:r w:rsidRPr="0069539B">
              <w:t>)</w:t>
            </w:r>
          </w:p>
        </w:tc>
        <w:tc>
          <w:tcPr>
            <w:tcW w:w="3544" w:type="dxa"/>
          </w:tcPr>
          <w:p w14:paraId="156FD14F" w14:textId="77777777" w:rsidR="00350849" w:rsidRPr="0069539B" w:rsidRDefault="00350849" w:rsidP="008A4C16">
            <w:pPr>
              <w:jc w:val="center"/>
              <w:rPr>
                <w:lang w:val="kk-KZ"/>
              </w:rPr>
            </w:pPr>
            <w:r>
              <w:rPr>
                <w:lang w:val="kk-KZ"/>
              </w:rPr>
              <w:t>т</w:t>
            </w:r>
            <w:r w:rsidRPr="0069539B">
              <w:rPr>
                <w:lang w:val="kk-KZ"/>
              </w:rPr>
              <w:t>абылмады</w:t>
            </w:r>
          </w:p>
        </w:tc>
      </w:tr>
      <w:tr w:rsidR="00350849" w:rsidRPr="0069539B" w14:paraId="535F2064" w14:textId="77777777" w:rsidTr="00883E16">
        <w:tc>
          <w:tcPr>
            <w:tcW w:w="2547" w:type="dxa"/>
          </w:tcPr>
          <w:p w14:paraId="6B382C7F" w14:textId="77777777" w:rsidR="00350849" w:rsidRPr="0069539B" w:rsidRDefault="00350849" w:rsidP="008A4C16">
            <w:pPr>
              <w:rPr>
                <w:lang w:val="kk-KZ"/>
              </w:rPr>
            </w:pPr>
            <w:r w:rsidRPr="0069539B">
              <w:rPr>
                <w:lang w:val="kk-KZ"/>
              </w:rPr>
              <w:t>Тетрациклин тобы</w:t>
            </w:r>
          </w:p>
        </w:tc>
        <w:tc>
          <w:tcPr>
            <w:tcW w:w="3685" w:type="dxa"/>
          </w:tcPr>
          <w:p w14:paraId="650FF667" w14:textId="77777777" w:rsidR="00350849" w:rsidRPr="0069539B" w:rsidRDefault="00350849" w:rsidP="008A4C16">
            <w:pPr>
              <w:jc w:val="center"/>
              <w:rPr>
                <w:lang w:val="kk-KZ"/>
              </w:rPr>
            </w:pPr>
            <w:r w:rsidRPr="0069539B">
              <w:rPr>
                <w:lang w:val="kk-KZ"/>
              </w:rPr>
              <w:t>Рұқсат етілмейді</w:t>
            </w:r>
            <w:r w:rsidRPr="0069539B">
              <w:t xml:space="preserve"> (0,0</w:t>
            </w:r>
            <w:r w:rsidRPr="0069539B">
              <w:rPr>
                <w:lang w:val="kk-KZ"/>
              </w:rPr>
              <w:t>1 аз</w:t>
            </w:r>
            <w:r w:rsidRPr="0069539B">
              <w:t>)</w:t>
            </w:r>
          </w:p>
        </w:tc>
        <w:tc>
          <w:tcPr>
            <w:tcW w:w="3544" w:type="dxa"/>
          </w:tcPr>
          <w:p w14:paraId="306CA768" w14:textId="77777777" w:rsidR="00350849" w:rsidRPr="0069539B" w:rsidRDefault="00350849" w:rsidP="008A4C16">
            <w:pPr>
              <w:jc w:val="center"/>
              <w:rPr>
                <w:lang w:val="kk-KZ"/>
              </w:rPr>
            </w:pPr>
            <w:r>
              <w:rPr>
                <w:lang w:val="kk-KZ"/>
              </w:rPr>
              <w:t>т</w:t>
            </w:r>
            <w:r w:rsidRPr="0069539B">
              <w:rPr>
                <w:lang w:val="kk-KZ"/>
              </w:rPr>
              <w:t>абылмады</w:t>
            </w:r>
          </w:p>
        </w:tc>
      </w:tr>
    </w:tbl>
    <w:p w14:paraId="26D61852" w14:textId="3905F411" w:rsidR="00350849" w:rsidRPr="0069539B" w:rsidRDefault="00350849" w:rsidP="00350849">
      <w:pPr>
        <w:jc w:val="both"/>
        <w:rPr>
          <w:sz w:val="28"/>
          <w:szCs w:val="28"/>
          <w:lang w:val="kk-KZ"/>
        </w:rPr>
      </w:pPr>
      <w:r w:rsidRPr="0069539B">
        <w:rPr>
          <w:sz w:val="28"/>
          <w:szCs w:val="28"/>
          <w:lang w:val="kk-KZ"/>
        </w:rPr>
        <w:lastRenderedPageBreak/>
        <w:t xml:space="preserve">Кесте </w:t>
      </w:r>
      <w:r w:rsidR="001E131E" w:rsidRPr="001E131E">
        <w:rPr>
          <w:sz w:val="28"/>
          <w:szCs w:val="28"/>
          <w:lang w:val="kk-KZ"/>
        </w:rPr>
        <w:t>40</w:t>
      </w:r>
      <w:r w:rsidRPr="0069539B">
        <w:rPr>
          <w:sz w:val="28"/>
          <w:szCs w:val="28"/>
          <w:lang w:val="kk-KZ"/>
        </w:rPr>
        <w:t xml:space="preserve"> – </w:t>
      </w:r>
      <w:r>
        <w:rPr>
          <w:sz w:val="28"/>
          <w:szCs w:val="28"/>
          <w:lang w:val="kk-KZ"/>
        </w:rPr>
        <w:t xml:space="preserve">Қалпына келтірілген түйе сүтінен жасалған йогурт сусынының микробиологиялық көрсеткіштері </w:t>
      </w:r>
      <w:r w:rsidRPr="0069539B">
        <w:rPr>
          <w:sz w:val="28"/>
          <w:szCs w:val="28"/>
          <w:lang w:val="kk-KZ"/>
        </w:rPr>
        <w:t xml:space="preserve"> </w:t>
      </w:r>
    </w:p>
    <w:p w14:paraId="7E6FCAEA" w14:textId="77777777" w:rsidR="00350849" w:rsidRPr="0069539B" w:rsidRDefault="00350849" w:rsidP="00350849">
      <w:pPr>
        <w:ind w:firstLine="720"/>
        <w:jc w:val="both"/>
        <w:rPr>
          <w:sz w:val="28"/>
          <w:szCs w:val="28"/>
          <w:lang w:val="kk-KZ"/>
        </w:rPr>
      </w:pPr>
      <w:r w:rsidRPr="0069539B">
        <w:rPr>
          <w:sz w:val="28"/>
          <w:szCs w:val="28"/>
          <w:lang w:val="kk-KZ"/>
        </w:rPr>
        <w:t xml:space="preserve">                                                                                                                                                                                                                           </w:t>
      </w:r>
    </w:p>
    <w:tbl>
      <w:tblPr>
        <w:tblStyle w:val="a8"/>
        <w:tblW w:w="9776" w:type="dxa"/>
        <w:tblLook w:val="04A0" w:firstRow="1" w:lastRow="0" w:firstColumn="1" w:lastColumn="0" w:noHBand="0" w:noVBand="1"/>
      </w:tblPr>
      <w:tblGrid>
        <w:gridCol w:w="4106"/>
        <w:gridCol w:w="1985"/>
        <w:gridCol w:w="3685"/>
      </w:tblGrid>
      <w:tr w:rsidR="00350849" w:rsidRPr="0069539B" w14:paraId="5FCF32BE" w14:textId="77777777" w:rsidTr="008A4C16">
        <w:trPr>
          <w:trHeight w:val="496"/>
        </w:trPr>
        <w:tc>
          <w:tcPr>
            <w:tcW w:w="4106" w:type="dxa"/>
          </w:tcPr>
          <w:p w14:paraId="21C87E01" w14:textId="77777777" w:rsidR="00350849" w:rsidRPr="0069539B" w:rsidRDefault="00350849" w:rsidP="008A4C16">
            <w:r w:rsidRPr="0069539B">
              <w:rPr>
                <w:lang w:val="kk-KZ"/>
              </w:rPr>
              <w:t>Көрсеткіштер атауы</w:t>
            </w:r>
            <w:r w:rsidRPr="0069539B">
              <w:t xml:space="preserve"> </w:t>
            </w:r>
          </w:p>
        </w:tc>
        <w:tc>
          <w:tcPr>
            <w:tcW w:w="1985" w:type="dxa"/>
          </w:tcPr>
          <w:p w14:paraId="23969DBE" w14:textId="77777777" w:rsidR="00350849" w:rsidRPr="0069539B" w:rsidRDefault="00350849" w:rsidP="008A4C16">
            <w:pPr>
              <w:jc w:val="center"/>
            </w:pPr>
            <w:r w:rsidRPr="0069539B">
              <w:rPr>
                <w:lang w:val="kk-KZ"/>
              </w:rPr>
              <w:t>КО ТР 033/2013 бойынша</w:t>
            </w:r>
          </w:p>
        </w:tc>
        <w:tc>
          <w:tcPr>
            <w:tcW w:w="3685" w:type="dxa"/>
          </w:tcPr>
          <w:p w14:paraId="642E5066" w14:textId="77777777" w:rsidR="00350849" w:rsidRPr="0069539B" w:rsidRDefault="00350849" w:rsidP="008A4C16">
            <w:pPr>
              <w:jc w:val="center"/>
            </w:pPr>
            <w:r>
              <w:rPr>
                <w:lang w:val="kk-KZ"/>
              </w:rPr>
              <w:t>Қалпына келтірілген түйе сүтінен жасалған йогурт сусыны</w:t>
            </w:r>
          </w:p>
        </w:tc>
      </w:tr>
      <w:tr w:rsidR="00350849" w:rsidRPr="0069539B" w14:paraId="6FD54FEA" w14:textId="77777777" w:rsidTr="008A4C16">
        <w:tc>
          <w:tcPr>
            <w:tcW w:w="4106" w:type="dxa"/>
          </w:tcPr>
          <w:p w14:paraId="2ADA8D20" w14:textId="77777777" w:rsidR="00350849" w:rsidRPr="0069539B" w:rsidRDefault="00350849" w:rsidP="008A4C16">
            <w:pPr>
              <w:rPr>
                <w:lang w:val="kk-KZ"/>
              </w:rPr>
            </w:pPr>
            <w:r>
              <w:rPr>
                <w:lang w:val="kk-KZ"/>
              </w:rPr>
              <w:t>Сүтқышқылды бактериялар саны</w:t>
            </w:r>
          </w:p>
        </w:tc>
        <w:tc>
          <w:tcPr>
            <w:tcW w:w="1985" w:type="dxa"/>
          </w:tcPr>
          <w:p w14:paraId="1D64BFE5" w14:textId="77777777" w:rsidR="00350849" w:rsidRPr="00D0761C" w:rsidRDefault="00350849" w:rsidP="008A4C16">
            <w:pPr>
              <w:jc w:val="center"/>
              <w:rPr>
                <w:lang w:val="kk-KZ"/>
              </w:rPr>
            </w:pPr>
            <w:r>
              <w:rPr>
                <w:lang w:val="en-US"/>
              </w:rPr>
              <w:t>1*10</w:t>
            </w:r>
            <w:r>
              <w:rPr>
                <w:vertAlign w:val="superscript"/>
                <w:lang w:val="en-US"/>
              </w:rPr>
              <w:t xml:space="preserve">7 </w:t>
            </w:r>
            <w:r>
              <w:rPr>
                <w:lang w:val="kk-KZ"/>
              </w:rPr>
              <w:t>кем емес</w:t>
            </w:r>
          </w:p>
        </w:tc>
        <w:tc>
          <w:tcPr>
            <w:tcW w:w="3685" w:type="dxa"/>
          </w:tcPr>
          <w:p w14:paraId="3D2281AB" w14:textId="71B93CF5" w:rsidR="00350849" w:rsidRPr="0077218D" w:rsidRDefault="00B00D8C" w:rsidP="008A4C16">
            <w:pPr>
              <w:jc w:val="center"/>
              <w:rPr>
                <w:vertAlign w:val="superscript"/>
                <w:lang w:val="en-US"/>
              </w:rPr>
            </w:pPr>
            <w:r>
              <w:rPr>
                <w:lang w:val="en-US"/>
              </w:rPr>
              <w:t>4,8</w:t>
            </w:r>
            <w:r w:rsidR="00350849">
              <w:t>*10</w:t>
            </w:r>
            <w:r w:rsidR="00350849">
              <w:rPr>
                <w:vertAlign w:val="superscript"/>
                <w:lang w:val="en-US"/>
              </w:rPr>
              <w:t>8</w:t>
            </w:r>
          </w:p>
        </w:tc>
      </w:tr>
      <w:tr w:rsidR="00350849" w:rsidRPr="0069539B" w14:paraId="3E2E32D9" w14:textId="77777777" w:rsidTr="008A4C16">
        <w:tc>
          <w:tcPr>
            <w:tcW w:w="4106" w:type="dxa"/>
          </w:tcPr>
          <w:p w14:paraId="6567B932" w14:textId="77777777" w:rsidR="00350849" w:rsidRPr="0069539B" w:rsidRDefault="00350849" w:rsidP="008A4C16">
            <w:r w:rsidRPr="0069539B">
              <w:t xml:space="preserve">ІТТБ 0,01 өнімде (г)  </w:t>
            </w:r>
          </w:p>
        </w:tc>
        <w:tc>
          <w:tcPr>
            <w:tcW w:w="1985" w:type="dxa"/>
          </w:tcPr>
          <w:p w14:paraId="5738904D" w14:textId="77777777" w:rsidR="00350849" w:rsidRPr="0069539B" w:rsidRDefault="00350849" w:rsidP="008A4C16">
            <w:pPr>
              <w:jc w:val="center"/>
            </w:pPr>
            <w:r w:rsidRPr="0069539B">
              <w:rPr>
                <w:rFonts w:eastAsia="Calibri"/>
                <w:lang w:val="kk-KZ" w:eastAsia="x-none"/>
              </w:rPr>
              <w:t>Рұқсат етілмейді</w:t>
            </w:r>
          </w:p>
        </w:tc>
        <w:tc>
          <w:tcPr>
            <w:tcW w:w="3685" w:type="dxa"/>
          </w:tcPr>
          <w:p w14:paraId="3004AB59" w14:textId="77777777" w:rsidR="00350849" w:rsidRPr="0069539B" w:rsidRDefault="00350849" w:rsidP="008A4C16">
            <w:pPr>
              <w:jc w:val="center"/>
            </w:pPr>
            <w:r w:rsidRPr="0069539B">
              <w:rPr>
                <w:rFonts w:eastAsia="Calibri"/>
                <w:lang w:val="kk-KZ" w:eastAsia="x-none"/>
              </w:rPr>
              <w:t>Табылмады</w:t>
            </w:r>
          </w:p>
        </w:tc>
      </w:tr>
      <w:tr w:rsidR="00350849" w:rsidRPr="0069539B" w14:paraId="57FFA423" w14:textId="77777777" w:rsidTr="008A4C16">
        <w:tc>
          <w:tcPr>
            <w:tcW w:w="4106" w:type="dxa"/>
          </w:tcPr>
          <w:p w14:paraId="0D618D8B" w14:textId="77777777" w:rsidR="00350849" w:rsidRPr="0069539B" w:rsidRDefault="00350849" w:rsidP="008A4C16">
            <w:r w:rsidRPr="0069539B">
              <w:rPr>
                <w:lang w:val="kk-KZ"/>
              </w:rPr>
              <w:t>Патогенді микроорганизмдер, соның ішінде сальмонелла, 25 г өнімде</w:t>
            </w:r>
          </w:p>
        </w:tc>
        <w:tc>
          <w:tcPr>
            <w:tcW w:w="1985" w:type="dxa"/>
          </w:tcPr>
          <w:p w14:paraId="727FD7BF" w14:textId="77777777" w:rsidR="00350849" w:rsidRPr="0069539B" w:rsidRDefault="00350849" w:rsidP="008A4C16">
            <w:pPr>
              <w:jc w:val="center"/>
            </w:pPr>
            <w:r w:rsidRPr="0069539B">
              <w:rPr>
                <w:rFonts w:eastAsia="Calibri"/>
                <w:lang w:val="kk-KZ" w:eastAsia="x-none"/>
              </w:rPr>
              <w:t>Рұқсат етілмейді</w:t>
            </w:r>
          </w:p>
        </w:tc>
        <w:tc>
          <w:tcPr>
            <w:tcW w:w="3685" w:type="dxa"/>
          </w:tcPr>
          <w:p w14:paraId="2D84BAD1" w14:textId="77777777" w:rsidR="00350849" w:rsidRPr="0069539B" w:rsidRDefault="00350849" w:rsidP="008A4C16">
            <w:pPr>
              <w:jc w:val="center"/>
            </w:pPr>
            <w:r w:rsidRPr="0069539B">
              <w:rPr>
                <w:rFonts w:eastAsia="Calibri"/>
                <w:lang w:val="kk-KZ" w:eastAsia="x-none"/>
              </w:rPr>
              <w:t>Табылмады</w:t>
            </w:r>
          </w:p>
        </w:tc>
      </w:tr>
      <w:tr w:rsidR="00350849" w:rsidRPr="0069539B" w14:paraId="7D185F83" w14:textId="77777777" w:rsidTr="008A4C16">
        <w:tc>
          <w:tcPr>
            <w:tcW w:w="4106" w:type="dxa"/>
          </w:tcPr>
          <w:p w14:paraId="0548C61C" w14:textId="77777777" w:rsidR="00350849" w:rsidRPr="0069539B" w:rsidRDefault="00350849" w:rsidP="008A4C16">
            <w:r w:rsidRPr="00D5455A">
              <w:rPr>
                <w:i/>
                <w:iCs/>
              </w:rPr>
              <w:t xml:space="preserve">Listeria </w:t>
            </w:r>
            <w:proofErr w:type="gramStart"/>
            <w:r w:rsidRPr="00D5455A">
              <w:rPr>
                <w:i/>
                <w:iCs/>
              </w:rPr>
              <w:t>monocytogenes</w:t>
            </w:r>
            <w:r w:rsidRPr="0069539B">
              <w:t xml:space="preserve">  25</w:t>
            </w:r>
            <w:proofErr w:type="gramEnd"/>
            <w:r w:rsidRPr="0069539B">
              <w:t xml:space="preserve"> г </w:t>
            </w:r>
            <w:r w:rsidRPr="0069539B">
              <w:rPr>
                <w:lang w:val="kk-KZ"/>
              </w:rPr>
              <w:t>өнімде</w:t>
            </w:r>
            <w:r w:rsidRPr="0069539B">
              <w:t xml:space="preserve"> </w:t>
            </w:r>
          </w:p>
        </w:tc>
        <w:tc>
          <w:tcPr>
            <w:tcW w:w="1985" w:type="dxa"/>
          </w:tcPr>
          <w:p w14:paraId="53E4C928" w14:textId="77777777" w:rsidR="00350849" w:rsidRPr="0069539B" w:rsidRDefault="00350849" w:rsidP="008A4C16">
            <w:pPr>
              <w:jc w:val="center"/>
            </w:pPr>
            <w:r w:rsidRPr="0069539B">
              <w:rPr>
                <w:rFonts w:eastAsia="Calibri"/>
                <w:lang w:val="kk-KZ" w:eastAsia="x-none"/>
              </w:rPr>
              <w:t>Рұқсат етілмейді</w:t>
            </w:r>
          </w:p>
        </w:tc>
        <w:tc>
          <w:tcPr>
            <w:tcW w:w="3685" w:type="dxa"/>
          </w:tcPr>
          <w:p w14:paraId="0B05EB16" w14:textId="77777777" w:rsidR="00350849" w:rsidRPr="0069539B" w:rsidRDefault="00350849" w:rsidP="008A4C16">
            <w:pPr>
              <w:jc w:val="center"/>
            </w:pPr>
            <w:r w:rsidRPr="0069539B">
              <w:rPr>
                <w:rFonts w:eastAsia="Calibri"/>
                <w:lang w:val="kk-KZ" w:eastAsia="x-none"/>
              </w:rPr>
              <w:t>Табылмады</w:t>
            </w:r>
          </w:p>
        </w:tc>
      </w:tr>
      <w:tr w:rsidR="00350849" w:rsidRPr="0069539B" w14:paraId="37077DD5" w14:textId="77777777" w:rsidTr="008A4C16">
        <w:tc>
          <w:tcPr>
            <w:tcW w:w="4106" w:type="dxa"/>
          </w:tcPr>
          <w:p w14:paraId="2B153175" w14:textId="77777777" w:rsidR="00350849" w:rsidRPr="0069539B" w:rsidRDefault="00350849" w:rsidP="008A4C16">
            <w:r w:rsidRPr="0069539B">
              <w:t xml:space="preserve">Стафилококктар </w:t>
            </w:r>
            <w:proofErr w:type="gramStart"/>
            <w:r w:rsidRPr="00D5455A">
              <w:rPr>
                <w:i/>
                <w:iCs/>
              </w:rPr>
              <w:t>S.aureus</w:t>
            </w:r>
            <w:proofErr w:type="gramEnd"/>
            <w:r w:rsidRPr="00D5455A">
              <w:rPr>
                <w:i/>
                <w:iCs/>
              </w:rPr>
              <w:t xml:space="preserve">, </w:t>
            </w:r>
            <w:r w:rsidRPr="0069539B">
              <w:t>1,0 г өнімде</w:t>
            </w:r>
          </w:p>
        </w:tc>
        <w:tc>
          <w:tcPr>
            <w:tcW w:w="1985" w:type="dxa"/>
          </w:tcPr>
          <w:p w14:paraId="67171B8F" w14:textId="77777777" w:rsidR="00350849" w:rsidRPr="0069539B" w:rsidRDefault="00350849" w:rsidP="008A4C16">
            <w:pPr>
              <w:jc w:val="center"/>
            </w:pPr>
            <w:r w:rsidRPr="0069539B">
              <w:rPr>
                <w:rFonts w:eastAsia="Calibri"/>
                <w:lang w:val="kk-KZ" w:eastAsia="x-none"/>
              </w:rPr>
              <w:t>Рұқсат етілмейді</w:t>
            </w:r>
          </w:p>
        </w:tc>
        <w:tc>
          <w:tcPr>
            <w:tcW w:w="3685" w:type="dxa"/>
          </w:tcPr>
          <w:p w14:paraId="7C8936C7" w14:textId="77777777" w:rsidR="00350849" w:rsidRPr="0069539B" w:rsidRDefault="00350849" w:rsidP="008A4C16">
            <w:pPr>
              <w:jc w:val="center"/>
            </w:pPr>
            <w:r w:rsidRPr="0069539B">
              <w:rPr>
                <w:rFonts w:eastAsia="Calibri"/>
                <w:lang w:val="kk-KZ" w:eastAsia="x-none"/>
              </w:rPr>
              <w:t>Табылмады</w:t>
            </w:r>
          </w:p>
        </w:tc>
      </w:tr>
      <w:tr w:rsidR="00350849" w:rsidRPr="0069539B" w14:paraId="622C4F43" w14:textId="77777777" w:rsidTr="008A4C16">
        <w:tc>
          <w:tcPr>
            <w:tcW w:w="4106" w:type="dxa"/>
          </w:tcPr>
          <w:p w14:paraId="357332DD" w14:textId="77777777" w:rsidR="00350849" w:rsidRPr="0069539B" w:rsidRDefault="00350849" w:rsidP="008A4C16">
            <w:r w:rsidRPr="0069539B">
              <w:rPr>
                <w:rFonts w:eastAsia="Calibri"/>
                <w:lang w:val="kk-KZ" w:eastAsia="x-none"/>
              </w:rPr>
              <w:t>Ашытқылар, КТБ/г, көп емес</w:t>
            </w:r>
          </w:p>
        </w:tc>
        <w:tc>
          <w:tcPr>
            <w:tcW w:w="1985" w:type="dxa"/>
          </w:tcPr>
          <w:p w14:paraId="1F732400" w14:textId="77777777" w:rsidR="00350849" w:rsidRPr="0069539B" w:rsidRDefault="00350849" w:rsidP="008A4C16">
            <w:pPr>
              <w:jc w:val="center"/>
              <w:rPr>
                <w:rFonts w:eastAsia="Calibri"/>
                <w:lang w:val="kk-KZ" w:eastAsia="x-none"/>
              </w:rPr>
            </w:pPr>
            <w:r w:rsidRPr="0069539B">
              <w:rPr>
                <w:lang w:val="kk-KZ"/>
              </w:rPr>
              <w:t>50</w:t>
            </w:r>
          </w:p>
        </w:tc>
        <w:tc>
          <w:tcPr>
            <w:tcW w:w="3685" w:type="dxa"/>
          </w:tcPr>
          <w:p w14:paraId="1F38D411" w14:textId="77777777" w:rsidR="00350849" w:rsidRPr="00D0761C" w:rsidRDefault="00350849" w:rsidP="008A4C16">
            <w:pPr>
              <w:jc w:val="center"/>
              <w:rPr>
                <w:rFonts w:eastAsia="Calibri"/>
                <w:lang w:val="en-US" w:eastAsia="x-none"/>
              </w:rPr>
            </w:pPr>
            <w:r>
              <w:rPr>
                <w:rFonts w:eastAsia="Calibri"/>
                <w:lang w:val="en-US" w:eastAsia="x-none"/>
              </w:rPr>
              <w:t>4</w:t>
            </w:r>
          </w:p>
        </w:tc>
      </w:tr>
      <w:tr w:rsidR="00350849" w:rsidRPr="0069539B" w14:paraId="0972213C" w14:textId="77777777" w:rsidTr="008A4C16">
        <w:tc>
          <w:tcPr>
            <w:tcW w:w="4106" w:type="dxa"/>
          </w:tcPr>
          <w:p w14:paraId="58E9BB4B" w14:textId="77777777" w:rsidR="00350849" w:rsidRPr="0069539B" w:rsidRDefault="00350849" w:rsidP="008A4C16">
            <w:r w:rsidRPr="0069539B">
              <w:rPr>
                <w:rFonts w:eastAsia="Calibri"/>
                <w:lang w:val="kk-KZ" w:eastAsia="x-none"/>
              </w:rPr>
              <w:t>Зеңдер, КТБ/г, көп емес</w:t>
            </w:r>
          </w:p>
        </w:tc>
        <w:tc>
          <w:tcPr>
            <w:tcW w:w="1985" w:type="dxa"/>
          </w:tcPr>
          <w:p w14:paraId="19C3130D" w14:textId="77777777" w:rsidR="00350849" w:rsidRPr="0069539B" w:rsidRDefault="00350849" w:rsidP="008A4C16">
            <w:pPr>
              <w:jc w:val="center"/>
              <w:rPr>
                <w:rFonts w:eastAsia="Calibri"/>
                <w:lang w:val="kk-KZ" w:eastAsia="x-none"/>
              </w:rPr>
            </w:pPr>
            <w:r w:rsidRPr="0069539B">
              <w:rPr>
                <w:lang w:val="kk-KZ"/>
              </w:rPr>
              <w:t>50</w:t>
            </w:r>
          </w:p>
        </w:tc>
        <w:tc>
          <w:tcPr>
            <w:tcW w:w="3685" w:type="dxa"/>
          </w:tcPr>
          <w:p w14:paraId="6BBE954A" w14:textId="77777777" w:rsidR="00350849" w:rsidRPr="001611FE" w:rsidRDefault="00350849" w:rsidP="008A4C16">
            <w:pPr>
              <w:jc w:val="center"/>
              <w:rPr>
                <w:rFonts w:eastAsia="Calibri"/>
                <w:lang w:val="en-US" w:eastAsia="x-none"/>
              </w:rPr>
            </w:pPr>
            <w:r w:rsidRPr="0069539B">
              <w:rPr>
                <w:rFonts w:eastAsia="Calibri"/>
                <w:lang w:val="kk-KZ" w:eastAsia="x-none"/>
              </w:rPr>
              <w:t>Табылмады</w:t>
            </w:r>
          </w:p>
        </w:tc>
      </w:tr>
    </w:tbl>
    <w:p w14:paraId="7A71BD1B" w14:textId="77777777" w:rsidR="00350849" w:rsidRPr="0069539B" w:rsidRDefault="00350849" w:rsidP="00350849">
      <w:pPr>
        <w:ind w:firstLine="709"/>
        <w:jc w:val="both"/>
        <w:rPr>
          <w:sz w:val="28"/>
          <w:szCs w:val="28"/>
        </w:rPr>
      </w:pPr>
    </w:p>
    <w:p w14:paraId="7870AB7E" w14:textId="41F8C2E5" w:rsidR="00350849" w:rsidRPr="0077218D" w:rsidRDefault="001E131E" w:rsidP="00350849">
      <w:pPr>
        <w:ind w:firstLine="709"/>
        <w:jc w:val="both"/>
        <w:rPr>
          <w:sz w:val="28"/>
          <w:szCs w:val="28"/>
        </w:rPr>
      </w:pPr>
      <w:r>
        <w:rPr>
          <w:sz w:val="28"/>
          <w:szCs w:val="28"/>
          <w:lang w:val="kk-KZ"/>
        </w:rPr>
        <w:t xml:space="preserve">Зерттеу </w:t>
      </w:r>
      <w:r w:rsidR="00350849">
        <w:rPr>
          <w:sz w:val="28"/>
          <w:szCs w:val="28"/>
          <w:lang w:val="kk-KZ"/>
        </w:rPr>
        <w:t xml:space="preserve">нәтижелеріне </w:t>
      </w:r>
      <w:r w:rsidR="00350849" w:rsidRPr="0077218D">
        <w:rPr>
          <w:sz w:val="28"/>
          <w:szCs w:val="28"/>
        </w:rPr>
        <w:t>сәйкес, қалпына келтірілген түйе сүтінен дайындалған йогурт сусынының микробиологиялық көрсеткіштері КО ТР 033/2013 талаптарына толық сәйкес келеді.</w:t>
      </w:r>
    </w:p>
    <w:p w14:paraId="156FF630" w14:textId="3DFACACC" w:rsidR="00350849" w:rsidRPr="0077218D" w:rsidRDefault="00350849" w:rsidP="00350849">
      <w:pPr>
        <w:ind w:firstLine="709"/>
        <w:jc w:val="both"/>
        <w:rPr>
          <w:sz w:val="28"/>
          <w:szCs w:val="28"/>
        </w:rPr>
      </w:pPr>
      <w:r w:rsidRPr="0077218D">
        <w:rPr>
          <w:sz w:val="28"/>
          <w:szCs w:val="28"/>
        </w:rPr>
        <w:t xml:space="preserve">Сүтқышқылды бактериялар саны норматив бойынша 1×10⁷ КТБ/г кем болмауы тиіс, ал зерттелген үлгіде бұл көрсеткіш </w:t>
      </w:r>
      <w:r w:rsidR="00B00D8C" w:rsidRPr="00B00D8C">
        <w:rPr>
          <w:sz w:val="28"/>
          <w:szCs w:val="28"/>
        </w:rPr>
        <w:t>4,8</w:t>
      </w:r>
      <w:r w:rsidRPr="0077218D">
        <w:rPr>
          <w:sz w:val="28"/>
          <w:szCs w:val="28"/>
        </w:rPr>
        <w:t>×10⁸ КТБ/г құрады. Бұл өнімде тірі пробиотикалық микрофлораның жеткілікті мөлшерде қалыптасқанын және ашу процесінің тиімді өткенін көрсетеді.</w:t>
      </w:r>
    </w:p>
    <w:p w14:paraId="03445B32" w14:textId="77777777" w:rsidR="00350849" w:rsidRPr="0077218D" w:rsidRDefault="00350849" w:rsidP="00350849">
      <w:pPr>
        <w:ind w:firstLine="709"/>
        <w:jc w:val="both"/>
        <w:rPr>
          <w:sz w:val="28"/>
          <w:szCs w:val="28"/>
        </w:rPr>
      </w:pPr>
      <w:r w:rsidRPr="0077218D">
        <w:rPr>
          <w:sz w:val="28"/>
          <w:szCs w:val="28"/>
        </w:rPr>
        <w:t xml:space="preserve">Ішек таяқшалары тобы бактериялары (ІТТБ) 0,01 г өнімде анықталмады, патогенді микроорганизмдер, оның ішінде </w:t>
      </w:r>
      <w:r w:rsidRPr="00D5455A">
        <w:rPr>
          <w:i/>
          <w:iCs/>
          <w:sz w:val="28"/>
          <w:szCs w:val="28"/>
        </w:rPr>
        <w:t>Salmonella spp.,</w:t>
      </w:r>
      <w:r w:rsidRPr="0077218D">
        <w:rPr>
          <w:sz w:val="28"/>
          <w:szCs w:val="28"/>
        </w:rPr>
        <w:t xml:space="preserve"> 25 г өнімде табылмады, сондай-ақ </w:t>
      </w:r>
      <w:r w:rsidRPr="00D5455A">
        <w:rPr>
          <w:i/>
          <w:iCs/>
          <w:sz w:val="28"/>
          <w:szCs w:val="28"/>
        </w:rPr>
        <w:t>Listeria monocytogenes</w:t>
      </w:r>
      <w:r w:rsidRPr="0077218D">
        <w:rPr>
          <w:sz w:val="28"/>
          <w:szCs w:val="28"/>
        </w:rPr>
        <w:t xml:space="preserve"> және </w:t>
      </w:r>
      <w:r w:rsidRPr="00D5455A">
        <w:rPr>
          <w:i/>
          <w:iCs/>
          <w:sz w:val="28"/>
          <w:szCs w:val="28"/>
        </w:rPr>
        <w:t>Staphylococcus aureus</w:t>
      </w:r>
      <w:r w:rsidRPr="0077218D">
        <w:rPr>
          <w:sz w:val="28"/>
          <w:szCs w:val="28"/>
        </w:rPr>
        <w:t xml:space="preserve"> анықталған жоқ. Аталған көрсеткіштердің барлығы норматив бойынша «рұқсат етілмейді» санатына жатады, сондықтан алынған нәтижелер өнімнің санитариялық-гигиеналық қауіпсіздігін дәлелдейді.</w:t>
      </w:r>
    </w:p>
    <w:p w14:paraId="706B32C7" w14:textId="77777777" w:rsidR="00350849" w:rsidRPr="0077218D" w:rsidRDefault="00350849" w:rsidP="00350849">
      <w:pPr>
        <w:ind w:firstLine="709"/>
        <w:jc w:val="both"/>
        <w:rPr>
          <w:sz w:val="28"/>
          <w:szCs w:val="28"/>
        </w:rPr>
      </w:pPr>
      <w:r w:rsidRPr="0077218D">
        <w:rPr>
          <w:sz w:val="28"/>
          <w:szCs w:val="28"/>
        </w:rPr>
        <w:t>Ашытқылар саны 4 КТБ/г болып, рұқсат етілетін 50 КТБ/г шегінен 12,5 есе төмен. Зеңдер анықталған жоқ, бұл да нормативтік талаптарға толық сәйкес келеді.</w:t>
      </w:r>
    </w:p>
    <w:p w14:paraId="5B87DD2D" w14:textId="77777777" w:rsidR="00350849" w:rsidRDefault="00350849" w:rsidP="00350849">
      <w:pPr>
        <w:ind w:firstLine="709"/>
        <w:jc w:val="both"/>
        <w:rPr>
          <w:sz w:val="28"/>
          <w:szCs w:val="28"/>
        </w:rPr>
      </w:pPr>
      <w:r w:rsidRPr="0077218D">
        <w:rPr>
          <w:sz w:val="28"/>
          <w:szCs w:val="28"/>
        </w:rPr>
        <w:t xml:space="preserve">Жалпы алғанда, қалпына келтірілген түйе сүтінен алынған йогурт сусыны микробиологиялық тұрғыдан қауіпсіз, патогенді микрофлорадан таза және сүтқышқылды бактериялардың жоғары концентрациясымен сипатталады. Бұл өнімнің технологиялық үдерісі дұрыс жүргізілгенін және дайын өнімнің сапасы </w:t>
      </w:r>
      <w:r w:rsidRPr="001968C4">
        <w:rPr>
          <w:sz w:val="28"/>
          <w:szCs w:val="28"/>
        </w:rPr>
        <w:t xml:space="preserve">мен </w:t>
      </w:r>
      <w:r w:rsidRPr="001968C4">
        <w:rPr>
          <w:color w:val="000000"/>
          <w:sz w:val="28"/>
          <w:szCs w:val="28"/>
        </w:rPr>
        <w:t>қауіпсіздігі талаптарға сәйкес келетінін көрсетеді.</w:t>
      </w:r>
    </w:p>
    <w:p w14:paraId="063CF2E0" w14:textId="77777777" w:rsidR="00350849" w:rsidRPr="001968C4" w:rsidRDefault="00350849" w:rsidP="00350849">
      <w:pPr>
        <w:ind w:firstLine="709"/>
        <w:jc w:val="both"/>
        <w:rPr>
          <w:sz w:val="28"/>
          <w:szCs w:val="28"/>
          <w:lang w:val="kk-KZ"/>
        </w:rPr>
      </w:pPr>
      <w:r w:rsidRPr="001968C4">
        <w:rPr>
          <w:sz w:val="28"/>
          <w:szCs w:val="28"/>
          <w:lang w:val="kk-KZ"/>
        </w:rPr>
        <w:t>2026 жылғы 12 ақпанда Satbayev University базасында Қазақстан Республикасы Ғылым және жоғары білім министрлігінің «Жоғары білім және ғылым: цифрландыру және жасанды интеллект жылы» тақырыбындағы кеңейтілген алқа отырысы аясында ғылыми жобалар көрмесі ұйымдастырылды.</w:t>
      </w:r>
    </w:p>
    <w:p w14:paraId="6B3E2196" w14:textId="77777777" w:rsidR="00350849" w:rsidRPr="001968C4" w:rsidRDefault="00350849" w:rsidP="00350849">
      <w:pPr>
        <w:ind w:firstLine="709"/>
        <w:jc w:val="both"/>
        <w:rPr>
          <w:sz w:val="28"/>
          <w:szCs w:val="28"/>
          <w:lang w:val="kk-KZ"/>
        </w:rPr>
      </w:pPr>
      <w:r w:rsidRPr="001968C4">
        <w:rPr>
          <w:sz w:val="28"/>
          <w:szCs w:val="28"/>
          <w:lang w:val="kk-KZ"/>
        </w:rPr>
        <w:t>Аталған көрме шеңберінде жоғарыда аталған жоба бойынша зерттеу тобы бие және түйе сүтін терең өңдеуге арналған вакуум-сублимациялық кептіру технологиясын және заманауи технологиялық жабдықты таныстырды. Ұсынылған технология сүт шикізатының биологиялық құндылығын барынша сақтай отырып, құрғақ өнім алуға бағытталған.</w:t>
      </w:r>
    </w:p>
    <w:p w14:paraId="499B69C2" w14:textId="73C3BD56" w:rsidR="00350849" w:rsidRPr="00EF148B" w:rsidRDefault="00350849" w:rsidP="00350849">
      <w:pPr>
        <w:ind w:firstLine="709"/>
        <w:jc w:val="both"/>
        <w:rPr>
          <w:sz w:val="28"/>
          <w:szCs w:val="28"/>
          <w:lang w:val="kk-KZ"/>
        </w:rPr>
      </w:pPr>
      <w:r w:rsidRPr="001968C4">
        <w:rPr>
          <w:sz w:val="28"/>
          <w:szCs w:val="28"/>
          <w:lang w:val="kk-KZ"/>
        </w:rPr>
        <w:lastRenderedPageBreak/>
        <w:t>Көрмеде жаңа технология нәтижесінде алынған құрғақ түйе сүті, сондай-ақ қалпына келтірілген түйе сүтінен дайындалған йогурт сусыны тәжірибелік үлгі ретінде қойылды</w:t>
      </w:r>
      <w:r w:rsidR="00C05FB2">
        <w:rPr>
          <w:sz w:val="28"/>
          <w:szCs w:val="28"/>
          <w:lang w:val="kk-KZ"/>
        </w:rPr>
        <w:t xml:space="preserve"> </w:t>
      </w:r>
    </w:p>
    <w:p w14:paraId="0A8AA307" w14:textId="164612CF" w:rsidR="004A2A41" w:rsidRPr="00A47B07" w:rsidRDefault="004A2A41" w:rsidP="00A47B07">
      <w:pPr>
        <w:pStyle w:val="10"/>
        <w:ind w:firstLine="709"/>
        <w:rPr>
          <w:rFonts w:ascii="Times New Roman" w:hAnsi="Times New Roman" w:cs="Times New Roman"/>
          <w:b/>
          <w:bCs/>
          <w:color w:val="auto"/>
          <w:sz w:val="28"/>
          <w:szCs w:val="28"/>
          <w:lang w:val="kk-KZ"/>
        </w:rPr>
      </w:pPr>
      <w:bookmarkStart w:id="93" w:name="_Toc226733043"/>
      <w:bookmarkEnd w:id="70"/>
      <w:bookmarkEnd w:id="71"/>
      <w:bookmarkEnd w:id="79"/>
      <w:bookmarkEnd w:id="80"/>
      <w:r w:rsidRPr="00B45C8C">
        <w:rPr>
          <w:rFonts w:ascii="Times New Roman" w:hAnsi="Times New Roman" w:cs="Times New Roman"/>
          <w:b/>
          <w:bCs/>
          <w:color w:val="auto"/>
          <w:sz w:val="28"/>
          <w:szCs w:val="28"/>
          <w:lang w:val="kk-KZ"/>
        </w:rPr>
        <w:t>Үшінші бөлім бойынша қорытынды</w:t>
      </w:r>
      <w:bookmarkEnd w:id="93"/>
    </w:p>
    <w:p w14:paraId="039CFF7D" w14:textId="77777777" w:rsidR="004A2A41" w:rsidRPr="00B45C8C" w:rsidRDefault="004A2A41" w:rsidP="004A2A41">
      <w:pPr>
        <w:ind w:firstLine="709"/>
        <w:jc w:val="both"/>
        <w:rPr>
          <w:sz w:val="28"/>
          <w:szCs w:val="28"/>
          <w:lang w:val="kk-KZ" w:eastAsia="en-US"/>
        </w:rPr>
      </w:pPr>
      <w:r w:rsidRPr="00B45C8C">
        <w:rPr>
          <w:sz w:val="28"/>
          <w:szCs w:val="28"/>
          <w:lang w:val="kk-KZ" w:eastAsia="en-US"/>
        </w:rPr>
        <w:t xml:space="preserve">Бұл бөлімде Жетісу және Маңғыстау облыстарынан алынған түйе сүттерінің органолептикалық және физико-химиялық көрсеткіштеріне, аминқышқылдық құрамы, май қышқылдарының, дәрумендер, минералды заттар мөлшеріне, микробиологиялық және химиялық қауіпсіздік көрсеткіштеріне салыстырмалы түрде талдау жүргізілді.  </w:t>
      </w:r>
    </w:p>
    <w:p w14:paraId="39021DE0" w14:textId="77777777" w:rsidR="004A2A41" w:rsidRPr="00B45C8C" w:rsidRDefault="004A2A41" w:rsidP="004A2A41">
      <w:pPr>
        <w:ind w:firstLine="709"/>
        <w:jc w:val="both"/>
        <w:rPr>
          <w:sz w:val="28"/>
          <w:szCs w:val="28"/>
          <w:lang w:val="kk-KZ"/>
        </w:rPr>
      </w:pPr>
      <w:r w:rsidRPr="00B45C8C">
        <w:rPr>
          <w:sz w:val="28"/>
          <w:szCs w:val="28"/>
          <w:lang w:val="kk-KZ"/>
        </w:rPr>
        <w:t>Түйе сүтінің физико-химиялық көрсеткіштері жыл мезгілі, азықтандыру жағдайы, климаттық және экологиялық жағдайларға байланысты өзгереді. Маңғыстау облысынан алынған түйе сүті құрамында май мен ақуыз мөлшері жоғарырақ болса, Жетісу облысынан алынған түйе сүтінде лактоза мөлшері көбірек.</w:t>
      </w:r>
    </w:p>
    <w:p w14:paraId="2140EE72" w14:textId="77777777" w:rsidR="004A2A41" w:rsidRPr="00B45C8C" w:rsidRDefault="004A2A41" w:rsidP="004A2A41">
      <w:pPr>
        <w:ind w:firstLine="709"/>
        <w:jc w:val="both"/>
        <w:rPr>
          <w:sz w:val="28"/>
          <w:szCs w:val="28"/>
          <w:lang w:val="kk-KZ"/>
        </w:rPr>
      </w:pPr>
      <w:r w:rsidRPr="00B45C8C">
        <w:rPr>
          <w:sz w:val="28"/>
          <w:szCs w:val="28"/>
          <w:lang w:val="kk-KZ"/>
        </w:rPr>
        <w:t>Аминқышқылдарының құрамын салыстырмалы талдау нәтижелері екі аймақтан алынған түйе сүтінің құрамында де барлық сегіз алмастырылмайтын аминқышқылдары бар екенін көрсетті. Жетісу облысындағы түйе сүтінің 100 г ақуызында 38,2 г алмастырылмайтын және 61,74 г алмастырылатын аминқышқылдары,  Маңғыстау облысының түйе сүтінің 100 г ақуызында 41,29 г алмастырылмайтын және 58,7 г алмастырылатын аминқышқылдары  анықталды.</w:t>
      </w:r>
    </w:p>
    <w:p w14:paraId="53085D9C" w14:textId="77777777" w:rsidR="004A2A41" w:rsidRPr="00B45C8C" w:rsidRDefault="004A2A41" w:rsidP="004A2A41">
      <w:pPr>
        <w:pStyle w:val="a4"/>
        <w:spacing w:before="0" w:beforeAutospacing="0" w:after="0" w:afterAutospacing="0"/>
        <w:ind w:firstLine="709"/>
        <w:jc w:val="both"/>
        <w:rPr>
          <w:sz w:val="28"/>
          <w:szCs w:val="28"/>
          <w:lang w:val="kk-KZ"/>
        </w:rPr>
      </w:pPr>
      <w:r w:rsidRPr="00B45C8C">
        <w:rPr>
          <w:sz w:val="28"/>
          <w:szCs w:val="28"/>
          <w:lang w:val="kk-KZ"/>
        </w:rPr>
        <w:t>Май қышқылдық құрамы бойынша, Жетісу облысынан алынған түйе сүтінде 23 май қышқылы, ал Маңғыстау облысынан алынған түйе сүтінде 22 май қышқылы анықталды. Жетісу облысының түйе сүтінде май қышқылдарының мөлшері: қаныққан – 64,29%, моноқанықпаған – 26,53%, полиқанықпаған – 9,18%. Маңғыстау облысының түйе сүтінде бұл көрсеткіштер сәйкесінше 62,14%, 31,89% және 5,49% құрады. Бұл айырмашылықтар әр аймаққа тән экологиялық факторлар мен азықтандыру жағдайына байланысты болуы мүмкін.</w:t>
      </w:r>
    </w:p>
    <w:p w14:paraId="02FC0D7B" w14:textId="77777777" w:rsidR="004A2A41" w:rsidRPr="00B45C8C" w:rsidRDefault="004A2A41" w:rsidP="004A2A41">
      <w:pPr>
        <w:pStyle w:val="a4"/>
        <w:spacing w:before="0" w:beforeAutospacing="0" w:after="0" w:afterAutospacing="0"/>
        <w:ind w:firstLine="709"/>
        <w:jc w:val="both"/>
        <w:rPr>
          <w:sz w:val="28"/>
          <w:szCs w:val="28"/>
          <w:lang w:val="kk-KZ"/>
        </w:rPr>
      </w:pPr>
      <w:r w:rsidRPr="00B45C8C">
        <w:rPr>
          <w:sz w:val="28"/>
          <w:szCs w:val="28"/>
          <w:lang w:val="kk-KZ"/>
        </w:rPr>
        <w:t>Маңғыстау облысындағы түйе сүтінің Жетісу облысындағы түйе сүтпен салыстырғанда кейбір минералдар бойынша сәл жоғары көрсеткіштерге ие екенін көрсетті. Калий, кальций, натрий мөлшері  Маңғыстау облысындағы түйе сүтінде шамалы басым екенін көрсетті. Ал фосфордың мөлшері екі өңірде де шамамен бірдей, 92 мг/100 г деңгейінде. Микроэлементтер бойынша түйе сүті үлгілерінде айырмашылықтар азырақ байқалады: темір мөлшері іс жүзінде бірдей, ол Жетісу облысынан алынған түйе сүтінде – 220,32 мкг/100 г, ал Маңғыстау облысындағы түйе сүтінде – 218,42 мкг/100 г. Алайда, сүттегі мырыш мөлшері бойынша айтарлықтай айырмашылық байқалды. Маңғыстау облысының түйе сүтінде оның деңгейі едәуір жоғары 490,15 мкг/100 г, ал Жетісу облысындағы түйе сүтінде 321,24 мкг/100 г.</w:t>
      </w:r>
    </w:p>
    <w:p w14:paraId="1A9DD910" w14:textId="77777777" w:rsidR="004A2A41" w:rsidRPr="00B45C8C" w:rsidRDefault="004A2A41" w:rsidP="004A2A41">
      <w:pPr>
        <w:pStyle w:val="a4"/>
        <w:spacing w:before="0" w:beforeAutospacing="0" w:after="0" w:afterAutospacing="0"/>
        <w:ind w:firstLine="709"/>
        <w:jc w:val="both"/>
        <w:rPr>
          <w:sz w:val="28"/>
          <w:szCs w:val="28"/>
          <w:lang w:val="kk-KZ"/>
        </w:rPr>
      </w:pPr>
      <w:r w:rsidRPr="00B45C8C">
        <w:rPr>
          <w:sz w:val="28"/>
          <w:szCs w:val="28"/>
          <w:lang w:val="kk-KZ"/>
        </w:rPr>
        <w:t xml:space="preserve">Химиялық қауіпсіздік көрсеткіштері бойынша жүргізілген зерттеулер нәтижелері Жетісу және Маңғыстау облыстарының түйе сүттері КО ТР 021/2011 «Тағам өнімдерінің қауіпсіздігі» және КО ТР  033/2013 «Сүт және сүт өнімдерінің қауіпсіздігі  регламенттерінде көрсетілген деңгейден аспайтындығын </w:t>
      </w:r>
      <w:r w:rsidRPr="00B45C8C">
        <w:rPr>
          <w:sz w:val="28"/>
          <w:szCs w:val="28"/>
          <w:lang w:val="kk-KZ"/>
        </w:rPr>
        <w:lastRenderedPageBreak/>
        <w:t xml:space="preserve">көрсетті.Алынған нәтижелер түйе сүті сапасы мен қауіпсіздігін жақсарту бойынша әрі қарайғы зерттеулер үшін маңызды болып табылады. </w:t>
      </w:r>
    </w:p>
    <w:p w14:paraId="07766722" w14:textId="1C84C7CA" w:rsidR="004A2A41" w:rsidRDefault="004A2A41" w:rsidP="006262D1">
      <w:pPr>
        <w:pStyle w:val="a4"/>
        <w:spacing w:before="0" w:beforeAutospacing="0" w:after="0" w:afterAutospacing="0"/>
        <w:ind w:firstLine="709"/>
        <w:jc w:val="both"/>
        <w:rPr>
          <w:sz w:val="28"/>
          <w:szCs w:val="28"/>
          <w:lang w:val="kk-KZ"/>
        </w:rPr>
      </w:pPr>
      <w:r w:rsidRPr="00B45C8C">
        <w:rPr>
          <w:sz w:val="28"/>
          <w:szCs w:val="28"/>
          <w:lang w:val="kk-KZ"/>
        </w:rPr>
        <w:t>Биологиялық қауіпсіздік көрсеткіштерін бағалау нәтижелері екі облыстан алынған түйе сүті үлгілерінде бірқатар микробиологиялық тәуекелдердің бар екенін көрсетті. Атап айтқанда, зерттелген үлгілердің 51 %-ында мезофильді аэробты және факультативті анаэробты микроорганизмдер (МАФАнМ</w:t>
      </w:r>
      <w:r w:rsidR="002C4181" w:rsidRPr="002C4181">
        <w:rPr>
          <w:sz w:val="28"/>
          <w:szCs w:val="28"/>
          <w:lang w:val="kk-KZ"/>
        </w:rPr>
        <w:t>C</w:t>
      </w:r>
      <w:r w:rsidRPr="00B45C8C">
        <w:rPr>
          <w:sz w:val="28"/>
          <w:szCs w:val="28"/>
          <w:lang w:val="kk-KZ"/>
        </w:rPr>
        <w:t>) мөлшері КО ТР 033/2013 техникалық регламентінде белгіленген 5×10⁵ КТБ/см³ рұқсат етілген шектен жоғары болды, бұл шикі сүттің бастапқы микробтық жүктемесінің едәуір жоғары екенін айғақтайды. Сонымен қатар, үлгілердің 35 %-ынан ішек таяқшалары тобына жататын бактериялар анықталды. Ашытқылар 10 % үлгіден, ал зең саңырауқұлақтары 4 % үлгіден табылды, бұл сүттің сақталу және тасымалдау жағдайларының оңтайлы болмауымен байланысты болуы мүмкін.</w:t>
      </w:r>
    </w:p>
    <w:p w14:paraId="645F3E05" w14:textId="7897617B" w:rsidR="004A2A41" w:rsidRDefault="00DF7843" w:rsidP="004A2A41">
      <w:pPr>
        <w:pStyle w:val="a4"/>
        <w:spacing w:before="0" w:beforeAutospacing="0" w:after="0" w:afterAutospacing="0"/>
        <w:ind w:firstLine="709"/>
        <w:jc w:val="both"/>
        <w:rPr>
          <w:sz w:val="28"/>
          <w:szCs w:val="28"/>
          <w:lang w:val="kk-KZ"/>
        </w:rPr>
      </w:pPr>
      <w:r>
        <w:rPr>
          <w:sz w:val="28"/>
          <w:szCs w:val="28"/>
          <w:lang w:val="kk-KZ"/>
        </w:rPr>
        <w:t>Сиыр сүтіне арналған п</w:t>
      </w:r>
      <w:r w:rsidRPr="00DF7843">
        <w:rPr>
          <w:sz w:val="28"/>
          <w:szCs w:val="28"/>
          <w:lang w:val="kk-KZ"/>
        </w:rPr>
        <w:t xml:space="preserve">астерлеу режимдері түйе сүтінің органолептикалық және физика-химиялық қасиеттерін сақтай отырып, микробиологиялық қауіпсіздігін қамтамасыз ететінін көрсетті. Алайда </w:t>
      </w:r>
      <w:r>
        <w:rPr>
          <w:sz w:val="28"/>
          <w:szCs w:val="28"/>
          <w:lang w:val="kk-KZ"/>
        </w:rPr>
        <w:t xml:space="preserve">пастерлеу тиімділігін растайтын </w:t>
      </w:r>
      <w:r w:rsidRPr="00DF7843">
        <w:rPr>
          <w:sz w:val="28"/>
          <w:szCs w:val="28"/>
          <w:lang w:val="kk-KZ"/>
        </w:rPr>
        <w:t>сілтілі фосфатаза</w:t>
      </w:r>
      <w:r>
        <w:rPr>
          <w:sz w:val="28"/>
          <w:szCs w:val="28"/>
          <w:lang w:val="kk-KZ"/>
        </w:rPr>
        <w:t xml:space="preserve"> индикатор ферментінің</w:t>
      </w:r>
      <w:r w:rsidRPr="00DF7843">
        <w:rPr>
          <w:sz w:val="28"/>
          <w:szCs w:val="28"/>
          <w:lang w:val="kk-KZ"/>
        </w:rPr>
        <w:t xml:space="preserve"> </w:t>
      </w:r>
      <w:r>
        <w:rPr>
          <w:sz w:val="28"/>
          <w:szCs w:val="28"/>
          <w:lang w:val="kk-KZ"/>
        </w:rPr>
        <w:t xml:space="preserve">пастерленген сүт үлгілерніде </w:t>
      </w:r>
      <w:r w:rsidRPr="00DF7843">
        <w:rPr>
          <w:sz w:val="28"/>
          <w:szCs w:val="28"/>
          <w:lang w:val="kk-KZ"/>
        </w:rPr>
        <w:t xml:space="preserve">толық </w:t>
      </w:r>
      <w:r>
        <w:rPr>
          <w:sz w:val="28"/>
          <w:szCs w:val="28"/>
          <w:lang w:val="kk-KZ"/>
        </w:rPr>
        <w:t>жойылмауы</w:t>
      </w:r>
      <w:r w:rsidRPr="00DF7843">
        <w:rPr>
          <w:sz w:val="28"/>
          <w:szCs w:val="28"/>
          <w:lang w:val="kk-KZ"/>
        </w:rPr>
        <w:t xml:space="preserve"> дәстүрлі режимдердің түйе сүті үшін толық тиімді еместігін және арнайы режимдерді негіздеу қажеттігін дәлелдейді</w:t>
      </w:r>
      <w:r>
        <w:rPr>
          <w:sz w:val="28"/>
          <w:szCs w:val="28"/>
          <w:lang w:val="kk-KZ"/>
        </w:rPr>
        <w:t xml:space="preserve">. </w:t>
      </w:r>
    </w:p>
    <w:p w14:paraId="6D079C02" w14:textId="7FF71BFC" w:rsidR="00DF7843" w:rsidRDefault="00DF7843" w:rsidP="004A2A41">
      <w:pPr>
        <w:pStyle w:val="a4"/>
        <w:spacing w:before="0" w:beforeAutospacing="0" w:after="0" w:afterAutospacing="0"/>
        <w:ind w:firstLine="709"/>
        <w:jc w:val="both"/>
        <w:rPr>
          <w:sz w:val="28"/>
          <w:szCs w:val="28"/>
          <w:lang w:val="kk-KZ"/>
        </w:rPr>
      </w:pPr>
      <w:r w:rsidRPr="00DF7843">
        <w:rPr>
          <w:sz w:val="28"/>
          <w:szCs w:val="28"/>
          <w:lang w:val="kk-KZ"/>
        </w:rPr>
        <w:t xml:space="preserve">Зерттеу нәтижелері түйе сүтінде сілтілі фосфатаза термотұрақты екенін және пастерлеу тиімділігін бағалауда сенімді индикатор бола алмайтынын көрсетті. Пероксидаза ферменті </w:t>
      </w:r>
      <w:r>
        <w:rPr>
          <w:sz w:val="28"/>
          <w:szCs w:val="28"/>
          <w:lang w:val="kk-KZ"/>
        </w:rPr>
        <w:t xml:space="preserve">түйе сүтінде </w:t>
      </w:r>
      <w:r w:rsidRPr="00DF7843">
        <w:rPr>
          <w:sz w:val="28"/>
          <w:szCs w:val="28"/>
          <w:lang w:val="kk-KZ"/>
        </w:rPr>
        <w:t xml:space="preserve">төмен термотөзімділікке ие болып, пастерлеу тиімділігін бағалауда </w:t>
      </w:r>
      <w:r>
        <w:rPr>
          <w:sz w:val="28"/>
          <w:szCs w:val="28"/>
          <w:lang w:val="kk-KZ"/>
        </w:rPr>
        <w:t xml:space="preserve">анғұрлым </w:t>
      </w:r>
      <w:r w:rsidRPr="00DF7843">
        <w:rPr>
          <w:sz w:val="28"/>
          <w:szCs w:val="28"/>
          <w:lang w:val="kk-KZ"/>
        </w:rPr>
        <w:t>қолайлы индикатор</w:t>
      </w:r>
      <w:r>
        <w:rPr>
          <w:sz w:val="28"/>
          <w:szCs w:val="28"/>
          <w:lang w:val="kk-KZ"/>
        </w:rPr>
        <w:t xml:space="preserve"> фермент болатыны </w:t>
      </w:r>
      <w:r w:rsidRPr="00DF7843">
        <w:rPr>
          <w:sz w:val="28"/>
          <w:szCs w:val="28"/>
          <w:lang w:val="kk-KZ"/>
        </w:rPr>
        <w:t xml:space="preserve"> анықталды</w:t>
      </w:r>
      <w:r>
        <w:rPr>
          <w:sz w:val="28"/>
          <w:szCs w:val="28"/>
          <w:lang w:val="kk-KZ"/>
        </w:rPr>
        <w:t xml:space="preserve">. </w:t>
      </w:r>
    </w:p>
    <w:p w14:paraId="7A27DA9B" w14:textId="576DD38D" w:rsidR="00A315CD" w:rsidRDefault="00A315CD" w:rsidP="00A315CD">
      <w:pPr>
        <w:ind w:firstLine="709"/>
        <w:jc w:val="both"/>
        <w:rPr>
          <w:sz w:val="28"/>
          <w:szCs w:val="28"/>
          <w:lang w:val="kk-KZ"/>
        </w:rPr>
      </w:pPr>
      <w:r w:rsidRPr="00A315CD">
        <w:rPr>
          <w:sz w:val="28"/>
          <w:szCs w:val="28"/>
          <w:lang w:val="kk-KZ"/>
        </w:rPr>
        <w:t xml:space="preserve">Математикалық модельдеу нәтижесінде </w:t>
      </w:r>
      <w:r>
        <w:rPr>
          <w:sz w:val="28"/>
          <w:szCs w:val="28"/>
          <w:lang w:val="kk-KZ"/>
        </w:rPr>
        <w:t xml:space="preserve">түйе сүтін </w:t>
      </w:r>
      <w:r w:rsidRPr="00A315CD">
        <w:rPr>
          <w:sz w:val="28"/>
          <w:szCs w:val="28"/>
          <w:lang w:val="kk-KZ"/>
        </w:rPr>
        <w:t>пастерлеу процесінің негізгі факторлары – уақыт пен температураның өнім сапасына әсері жоғары дәлдікпен сипатталды. Оптималды режим ретінде шамамен 72 °C температура және 11–12 минут ұзақтық анықталды</w:t>
      </w:r>
      <w:r>
        <w:rPr>
          <w:sz w:val="28"/>
          <w:szCs w:val="28"/>
          <w:lang w:val="kk-KZ"/>
        </w:rPr>
        <w:t>.</w:t>
      </w:r>
    </w:p>
    <w:p w14:paraId="14A905B1" w14:textId="5F4BCDED" w:rsidR="00771487" w:rsidRDefault="00A315CD" w:rsidP="00A315CD">
      <w:pPr>
        <w:ind w:firstLine="709"/>
        <w:jc w:val="both"/>
        <w:rPr>
          <w:sz w:val="28"/>
          <w:szCs w:val="28"/>
          <w:lang w:val="kk-KZ"/>
        </w:rPr>
      </w:pPr>
      <w:r w:rsidRPr="00A315CD">
        <w:rPr>
          <w:sz w:val="28"/>
          <w:szCs w:val="28"/>
          <w:lang w:val="kk-KZ"/>
        </w:rPr>
        <w:t xml:space="preserve">72 °C және 11–12 минут режимінде пастерленген түйе сүтін сақтау барысында микробиологиялық көрсеткіштер мен қышқылдықтың өзгеруі өнімнің тұрақтылығының шектеулі екенін көрсетті. Микробиологиялық көрсеткіштер, титрленетін қышқылдық және рН мәндерінің </w:t>
      </w:r>
      <w:r>
        <w:rPr>
          <w:sz w:val="28"/>
          <w:szCs w:val="28"/>
          <w:lang w:val="kk-KZ"/>
        </w:rPr>
        <w:t>өзгеруі</w:t>
      </w:r>
      <w:r w:rsidRPr="00A315CD">
        <w:rPr>
          <w:sz w:val="28"/>
          <w:szCs w:val="28"/>
          <w:lang w:val="kk-KZ"/>
        </w:rPr>
        <w:t xml:space="preserve"> негізінде пастерленген түйе сүтін 5 тәулікке дейін сақтау мүмкіндігі ғылыми тұрғыдан дәлелденді.</w:t>
      </w:r>
    </w:p>
    <w:p w14:paraId="31D7BC69" w14:textId="6DEBEC9A" w:rsidR="00A315CD" w:rsidRDefault="00A315CD" w:rsidP="00A315CD">
      <w:pPr>
        <w:ind w:firstLine="709"/>
        <w:jc w:val="both"/>
        <w:rPr>
          <w:sz w:val="28"/>
          <w:szCs w:val="28"/>
          <w:lang w:val="kk-KZ" w:eastAsia="en-US"/>
        </w:rPr>
      </w:pPr>
      <w:r w:rsidRPr="00A315CD">
        <w:rPr>
          <w:sz w:val="28"/>
          <w:szCs w:val="28"/>
          <w:lang w:val="kk-KZ" w:eastAsia="en-US"/>
        </w:rPr>
        <w:t xml:space="preserve">Ультрадыбыстық өңдеу түйе сүтіндегі микробтық жүктемені айтарлықтай төмендететіні анықталды, алайда ашытқылар мен зеңдер толық </w:t>
      </w:r>
      <w:r>
        <w:rPr>
          <w:sz w:val="28"/>
          <w:szCs w:val="28"/>
          <w:lang w:val="kk-KZ" w:eastAsia="en-US"/>
        </w:rPr>
        <w:t>жойыламды</w:t>
      </w:r>
      <w:r w:rsidRPr="00A315CD">
        <w:rPr>
          <w:sz w:val="28"/>
          <w:szCs w:val="28"/>
          <w:lang w:val="kk-KZ" w:eastAsia="en-US"/>
        </w:rPr>
        <w:t>. Сонымен қатар жоғары қуатта</w:t>
      </w:r>
      <w:r>
        <w:rPr>
          <w:sz w:val="28"/>
          <w:szCs w:val="28"/>
          <w:lang w:val="kk-KZ" w:eastAsia="en-US"/>
        </w:rPr>
        <w:t xml:space="preserve"> түйе сүтінде</w:t>
      </w:r>
      <w:r w:rsidRPr="00A315CD">
        <w:rPr>
          <w:sz w:val="28"/>
          <w:szCs w:val="28"/>
          <w:lang w:val="kk-KZ" w:eastAsia="en-US"/>
        </w:rPr>
        <w:t xml:space="preserve"> май түйіршіктерінің агломерациясы байқалды. Осыған байланысты ультрадыбысты дербес әдіс ретінде қолдану жеткіліксіз, оны жылумен біріктіру қажеттілігі негізделді</w:t>
      </w:r>
      <w:r>
        <w:rPr>
          <w:sz w:val="28"/>
          <w:szCs w:val="28"/>
          <w:lang w:val="kk-KZ" w:eastAsia="en-US"/>
        </w:rPr>
        <w:t xml:space="preserve">. </w:t>
      </w:r>
    </w:p>
    <w:p w14:paraId="5E4859E3" w14:textId="50134524" w:rsidR="00A315CD" w:rsidRDefault="00A315CD" w:rsidP="00A315CD">
      <w:pPr>
        <w:ind w:firstLine="709"/>
        <w:jc w:val="both"/>
        <w:rPr>
          <w:sz w:val="28"/>
          <w:szCs w:val="28"/>
          <w:lang w:val="kk-KZ" w:eastAsia="en-US"/>
        </w:rPr>
      </w:pPr>
      <w:r w:rsidRPr="00A315CD">
        <w:rPr>
          <w:sz w:val="28"/>
          <w:szCs w:val="28"/>
          <w:lang w:val="kk-KZ" w:eastAsia="en-US"/>
        </w:rPr>
        <w:t xml:space="preserve">Математикалық модельдеу нәтижесінде </w:t>
      </w:r>
      <w:r>
        <w:rPr>
          <w:sz w:val="28"/>
          <w:szCs w:val="28"/>
          <w:lang w:val="kk-KZ" w:eastAsia="en-US"/>
        </w:rPr>
        <w:t xml:space="preserve">түйе сүтін </w:t>
      </w:r>
      <w:r w:rsidRPr="00A315CD">
        <w:rPr>
          <w:sz w:val="28"/>
          <w:szCs w:val="28"/>
          <w:lang w:val="kk-KZ" w:eastAsia="en-US"/>
        </w:rPr>
        <w:t xml:space="preserve">термоультрадыбыстық өңдеудің тиімді параметрлері анықталды. Қуат пен уақыттың артуы ашытқылардың азаюына және TBARS көрсеткішінің өсуіне әсер етеді. </w:t>
      </w:r>
      <w:r>
        <w:rPr>
          <w:sz w:val="28"/>
          <w:szCs w:val="28"/>
          <w:lang w:val="kk-KZ" w:eastAsia="en-US"/>
        </w:rPr>
        <w:t>Түйе сүтін термоультрадыбыстық өңдеудің о</w:t>
      </w:r>
      <w:r w:rsidRPr="00A315CD">
        <w:rPr>
          <w:sz w:val="28"/>
          <w:szCs w:val="28"/>
          <w:lang w:val="kk-KZ" w:eastAsia="en-US"/>
        </w:rPr>
        <w:t>птималды режим</w:t>
      </w:r>
      <w:r>
        <w:rPr>
          <w:sz w:val="28"/>
          <w:szCs w:val="28"/>
          <w:lang w:val="kk-KZ" w:eastAsia="en-US"/>
        </w:rPr>
        <w:t>і</w:t>
      </w:r>
      <w:r w:rsidRPr="00A315CD">
        <w:rPr>
          <w:sz w:val="28"/>
          <w:szCs w:val="28"/>
          <w:lang w:val="kk-KZ" w:eastAsia="en-US"/>
        </w:rPr>
        <w:t xml:space="preserve"> ретінде 100 Вт және 15 минут ұсынылып, бұл жағдайда микробиологиялық қауіпсіздік пен өнім сапасы арасындағы оңтайлы теңгерім қамтамасыз етіледі</w:t>
      </w:r>
      <w:r>
        <w:rPr>
          <w:sz w:val="28"/>
          <w:szCs w:val="28"/>
          <w:lang w:val="kk-KZ" w:eastAsia="en-US"/>
        </w:rPr>
        <w:t>.</w:t>
      </w:r>
    </w:p>
    <w:p w14:paraId="20FABEC3" w14:textId="77777777" w:rsidR="00A315CD" w:rsidRPr="00A315CD" w:rsidRDefault="00A315CD" w:rsidP="00A315CD">
      <w:pPr>
        <w:ind w:firstLine="709"/>
        <w:jc w:val="both"/>
        <w:rPr>
          <w:sz w:val="28"/>
          <w:szCs w:val="28"/>
          <w:lang w:val="kk-KZ" w:eastAsia="en-US"/>
        </w:rPr>
      </w:pPr>
      <w:r w:rsidRPr="00A315CD">
        <w:rPr>
          <w:sz w:val="28"/>
          <w:szCs w:val="28"/>
          <w:lang w:val="kk-KZ" w:eastAsia="en-US"/>
        </w:rPr>
        <w:lastRenderedPageBreak/>
        <w:t>Жүргізілген зерттеулер нәтижесінде түйе сүтін өңдеудің және одан йогурт сусынын өндірудің тиімді технологиясы ғылыми тұрғыдан негізделді. Термоультрадыбыстық өңдеуді қолдану өнімнің органолептикалық және құрылымдық қасиеттерін жақсартып, синерезисті төмендетуге және ферментация процесін жеделдетуге мүмкіндік беретіні анықталды. Сонымен қатар, бұл әдіс өнімнің физика-химиялық көрсеткіштерін сақтай отырып, микробиологиялық және химиялық қауіпсіздігін қамтамасыз етеді.</w:t>
      </w:r>
    </w:p>
    <w:p w14:paraId="4E74F204" w14:textId="77777777" w:rsidR="00A315CD" w:rsidRPr="00A315CD" w:rsidRDefault="00A315CD" w:rsidP="00A315CD">
      <w:pPr>
        <w:ind w:firstLine="709"/>
        <w:jc w:val="both"/>
        <w:rPr>
          <w:sz w:val="28"/>
          <w:szCs w:val="28"/>
          <w:lang w:val="kk-KZ" w:eastAsia="en-US"/>
        </w:rPr>
      </w:pPr>
      <w:r w:rsidRPr="00A315CD">
        <w:rPr>
          <w:sz w:val="28"/>
          <w:szCs w:val="28"/>
          <w:lang w:val="kk-KZ" w:eastAsia="en-US"/>
        </w:rPr>
        <w:t>Алдын ала ультрадыбыстық өңдеу мен гомогенизацияны қолдану вакуум-сублимациялық кептіру процесінің ұзақтығын қысқартып, технологиялық процестің тиімділігін арттыратыны дәлелденді.</w:t>
      </w:r>
    </w:p>
    <w:p w14:paraId="4E178632" w14:textId="5DC018C8" w:rsidR="00C05FB2" w:rsidRPr="00421AA2" w:rsidRDefault="00A315CD" w:rsidP="00421AA2">
      <w:pPr>
        <w:ind w:firstLine="709"/>
        <w:jc w:val="both"/>
        <w:rPr>
          <w:sz w:val="28"/>
          <w:szCs w:val="28"/>
          <w:lang w:val="kk-KZ" w:eastAsia="en-US"/>
        </w:rPr>
      </w:pPr>
      <w:r w:rsidRPr="00A315CD">
        <w:rPr>
          <w:sz w:val="28"/>
          <w:szCs w:val="28"/>
          <w:lang w:val="kk-KZ" w:eastAsia="en-US"/>
        </w:rPr>
        <w:t>Осылайша, ұсынылған технологиялық шешімдер түйе сүтін өңдеу және одан алынатын өнімдердің сапасы мен қауіпсіздігін арттыруға, сондай-ақ өндірістік процестерді оңтайландыруға мүмкіндік береді</w:t>
      </w:r>
      <w:bookmarkEnd w:id="85"/>
      <w:bookmarkEnd w:id="86"/>
      <w:r>
        <w:rPr>
          <w:sz w:val="28"/>
          <w:szCs w:val="28"/>
          <w:lang w:val="kk-KZ" w:eastAsia="en-US"/>
        </w:rPr>
        <w:t>.</w:t>
      </w:r>
    </w:p>
    <w:p w14:paraId="1D82B613" w14:textId="77777777" w:rsidR="00C05FB2" w:rsidRDefault="00C05FB2" w:rsidP="00C05FB2">
      <w:pPr>
        <w:rPr>
          <w:lang w:val="kk-KZ" w:eastAsia="en-US"/>
        </w:rPr>
      </w:pPr>
    </w:p>
    <w:p w14:paraId="318D2FE9" w14:textId="77777777" w:rsidR="00312002" w:rsidRDefault="00312002" w:rsidP="00C05FB2">
      <w:pPr>
        <w:rPr>
          <w:lang w:val="kk-KZ" w:eastAsia="en-US"/>
        </w:rPr>
      </w:pPr>
    </w:p>
    <w:p w14:paraId="43500D8F" w14:textId="77777777" w:rsidR="00312002" w:rsidRDefault="00312002" w:rsidP="00C05FB2">
      <w:pPr>
        <w:rPr>
          <w:lang w:val="kk-KZ" w:eastAsia="en-US"/>
        </w:rPr>
      </w:pPr>
    </w:p>
    <w:p w14:paraId="464AA9F7" w14:textId="77777777" w:rsidR="00312002" w:rsidRDefault="00312002" w:rsidP="00C05FB2">
      <w:pPr>
        <w:rPr>
          <w:lang w:val="kk-KZ" w:eastAsia="en-US"/>
        </w:rPr>
      </w:pPr>
    </w:p>
    <w:p w14:paraId="48EE8027" w14:textId="77777777" w:rsidR="00312002" w:rsidRDefault="00312002" w:rsidP="00C05FB2">
      <w:pPr>
        <w:rPr>
          <w:lang w:val="kk-KZ" w:eastAsia="en-US"/>
        </w:rPr>
      </w:pPr>
    </w:p>
    <w:p w14:paraId="450A2BE3" w14:textId="77777777" w:rsidR="00312002" w:rsidRDefault="00312002" w:rsidP="00C05FB2">
      <w:pPr>
        <w:rPr>
          <w:lang w:val="kk-KZ" w:eastAsia="en-US"/>
        </w:rPr>
      </w:pPr>
    </w:p>
    <w:p w14:paraId="391A4E32" w14:textId="77777777" w:rsidR="00312002" w:rsidRDefault="00312002" w:rsidP="00C05FB2">
      <w:pPr>
        <w:rPr>
          <w:lang w:val="kk-KZ" w:eastAsia="en-US"/>
        </w:rPr>
      </w:pPr>
    </w:p>
    <w:p w14:paraId="4FB853B6" w14:textId="77777777" w:rsidR="00312002" w:rsidRDefault="00312002" w:rsidP="00C05FB2">
      <w:pPr>
        <w:rPr>
          <w:lang w:val="kk-KZ" w:eastAsia="en-US"/>
        </w:rPr>
      </w:pPr>
    </w:p>
    <w:p w14:paraId="70BABA81" w14:textId="77777777" w:rsidR="00312002" w:rsidRDefault="00312002" w:rsidP="00C05FB2">
      <w:pPr>
        <w:rPr>
          <w:lang w:val="kk-KZ" w:eastAsia="en-US"/>
        </w:rPr>
      </w:pPr>
    </w:p>
    <w:p w14:paraId="230BEAAA" w14:textId="77777777" w:rsidR="00312002" w:rsidRDefault="00312002" w:rsidP="00C05FB2">
      <w:pPr>
        <w:rPr>
          <w:lang w:val="kk-KZ" w:eastAsia="en-US"/>
        </w:rPr>
      </w:pPr>
    </w:p>
    <w:p w14:paraId="2EE41B3B" w14:textId="77777777" w:rsidR="00312002" w:rsidRDefault="00312002" w:rsidP="00C05FB2">
      <w:pPr>
        <w:rPr>
          <w:lang w:val="kk-KZ" w:eastAsia="en-US"/>
        </w:rPr>
      </w:pPr>
    </w:p>
    <w:p w14:paraId="6A14DA97" w14:textId="77777777" w:rsidR="00312002" w:rsidRDefault="00312002" w:rsidP="00C05FB2">
      <w:pPr>
        <w:rPr>
          <w:lang w:val="kk-KZ" w:eastAsia="en-US"/>
        </w:rPr>
      </w:pPr>
    </w:p>
    <w:p w14:paraId="0A703253" w14:textId="77777777" w:rsidR="00312002" w:rsidRDefault="00312002" w:rsidP="00C05FB2">
      <w:pPr>
        <w:rPr>
          <w:lang w:val="kk-KZ" w:eastAsia="en-US"/>
        </w:rPr>
      </w:pPr>
    </w:p>
    <w:p w14:paraId="2F7D533C" w14:textId="77777777" w:rsidR="00312002" w:rsidRDefault="00312002" w:rsidP="00C05FB2">
      <w:pPr>
        <w:rPr>
          <w:lang w:val="kk-KZ" w:eastAsia="en-US"/>
        </w:rPr>
      </w:pPr>
    </w:p>
    <w:p w14:paraId="63648DC2" w14:textId="77777777" w:rsidR="00312002" w:rsidRDefault="00312002" w:rsidP="00C05FB2">
      <w:pPr>
        <w:rPr>
          <w:lang w:val="kk-KZ" w:eastAsia="en-US"/>
        </w:rPr>
      </w:pPr>
    </w:p>
    <w:p w14:paraId="428827F3" w14:textId="77777777" w:rsidR="00312002" w:rsidRDefault="00312002" w:rsidP="00C05FB2">
      <w:pPr>
        <w:rPr>
          <w:lang w:val="kk-KZ" w:eastAsia="en-US"/>
        </w:rPr>
      </w:pPr>
    </w:p>
    <w:p w14:paraId="47BC46B5" w14:textId="77777777" w:rsidR="00312002" w:rsidRDefault="00312002" w:rsidP="00C05FB2">
      <w:pPr>
        <w:rPr>
          <w:lang w:val="kk-KZ" w:eastAsia="en-US"/>
        </w:rPr>
      </w:pPr>
    </w:p>
    <w:p w14:paraId="0F70BDB9" w14:textId="77777777" w:rsidR="00312002" w:rsidRDefault="00312002" w:rsidP="00C05FB2">
      <w:pPr>
        <w:rPr>
          <w:lang w:val="kk-KZ" w:eastAsia="en-US"/>
        </w:rPr>
      </w:pPr>
    </w:p>
    <w:p w14:paraId="772F7947" w14:textId="77777777" w:rsidR="00312002" w:rsidRDefault="00312002" w:rsidP="00C05FB2">
      <w:pPr>
        <w:rPr>
          <w:lang w:val="kk-KZ" w:eastAsia="en-US"/>
        </w:rPr>
      </w:pPr>
    </w:p>
    <w:p w14:paraId="05B63BF9" w14:textId="77777777" w:rsidR="00312002" w:rsidRDefault="00312002" w:rsidP="00C05FB2">
      <w:pPr>
        <w:rPr>
          <w:lang w:val="kk-KZ" w:eastAsia="en-US"/>
        </w:rPr>
      </w:pPr>
    </w:p>
    <w:p w14:paraId="76C69A2A" w14:textId="77777777" w:rsidR="00312002" w:rsidRDefault="00312002" w:rsidP="00C05FB2">
      <w:pPr>
        <w:rPr>
          <w:lang w:val="kk-KZ" w:eastAsia="en-US"/>
        </w:rPr>
      </w:pPr>
    </w:p>
    <w:p w14:paraId="0AF4172B" w14:textId="77777777" w:rsidR="00312002" w:rsidRDefault="00312002" w:rsidP="00C05FB2">
      <w:pPr>
        <w:rPr>
          <w:lang w:val="kk-KZ" w:eastAsia="en-US"/>
        </w:rPr>
      </w:pPr>
    </w:p>
    <w:p w14:paraId="00362850" w14:textId="77777777" w:rsidR="00312002" w:rsidRDefault="00312002" w:rsidP="00C05FB2">
      <w:pPr>
        <w:rPr>
          <w:lang w:val="kk-KZ" w:eastAsia="en-US"/>
        </w:rPr>
      </w:pPr>
    </w:p>
    <w:p w14:paraId="7E63C2AC" w14:textId="77777777" w:rsidR="00312002" w:rsidRDefault="00312002" w:rsidP="00C05FB2">
      <w:pPr>
        <w:rPr>
          <w:lang w:val="kk-KZ" w:eastAsia="en-US"/>
        </w:rPr>
      </w:pPr>
    </w:p>
    <w:p w14:paraId="02FE00CC" w14:textId="77777777" w:rsidR="00312002" w:rsidRDefault="00312002" w:rsidP="00C05FB2">
      <w:pPr>
        <w:rPr>
          <w:lang w:val="kk-KZ" w:eastAsia="en-US"/>
        </w:rPr>
      </w:pPr>
    </w:p>
    <w:p w14:paraId="7EC96DE9" w14:textId="77777777" w:rsidR="00312002" w:rsidRDefault="00312002" w:rsidP="00C05FB2">
      <w:pPr>
        <w:rPr>
          <w:lang w:val="kk-KZ" w:eastAsia="en-US"/>
        </w:rPr>
      </w:pPr>
    </w:p>
    <w:p w14:paraId="2FD031D9" w14:textId="77777777" w:rsidR="00883E16" w:rsidRDefault="00883E16" w:rsidP="00C05FB2">
      <w:pPr>
        <w:rPr>
          <w:lang w:val="kk-KZ" w:eastAsia="en-US"/>
        </w:rPr>
      </w:pPr>
    </w:p>
    <w:p w14:paraId="04673517" w14:textId="77777777" w:rsidR="00883E16" w:rsidRDefault="00883E16" w:rsidP="00C05FB2">
      <w:pPr>
        <w:rPr>
          <w:lang w:val="kk-KZ" w:eastAsia="en-US"/>
        </w:rPr>
      </w:pPr>
    </w:p>
    <w:p w14:paraId="093E7935" w14:textId="77777777" w:rsidR="00883E16" w:rsidRDefault="00883E16" w:rsidP="00C05FB2">
      <w:pPr>
        <w:rPr>
          <w:lang w:val="kk-KZ" w:eastAsia="en-US"/>
        </w:rPr>
      </w:pPr>
    </w:p>
    <w:p w14:paraId="2FAE2675" w14:textId="77777777" w:rsidR="00312002" w:rsidRDefault="00312002" w:rsidP="00C05FB2">
      <w:pPr>
        <w:rPr>
          <w:lang w:val="kk-KZ" w:eastAsia="en-US"/>
        </w:rPr>
      </w:pPr>
    </w:p>
    <w:p w14:paraId="0010F2D2" w14:textId="77777777" w:rsidR="00312002" w:rsidRPr="00C05FB2" w:rsidRDefault="00312002" w:rsidP="00C05FB2">
      <w:pPr>
        <w:rPr>
          <w:lang w:val="kk-KZ" w:eastAsia="en-US"/>
        </w:rPr>
      </w:pPr>
    </w:p>
    <w:p w14:paraId="1C522E2F" w14:textId="27E811BA" w:rsidR="00DC3D75" w:rsidRPr="00A50E6B" w:rsidRDefault="00417BE2" w:rsidP="00A50E6B">
      <w:pPr>
        <w:pStyle w:val="10"/>
        <w:spacing w:before="0" w:line="240" w:lineRule="auto"/>
        <w:ind w:firstLine="709"/>
        <w:jc w:val="both"/>
        <w:rPr>
          <w:rFonts w:ascii="Times New Roman" w:hAnsi="Times New Roman" w:cs="Times New Roman"/>
          <w:b/>
          <w:bCs/>
          <w:caps/>
          <w:color w:val="auto"/>
          <w:sz w:val="28"/>
          <w:szCs w:val="28"/>
          <w:lang w:val="kk-KZ"/>
        </w:rPr>
      </w:pPr>
      <w:bookmarkStart w:id="94" w:name="_Toc226733044"/>
      <w:r>
        <w:rPr>
          <w:rFonts w:ascii="Times New Roman" w:hAnsi="Times New Roman" w:cs="Times New Roman"/>
          <w:b/>
          <w:bCs/>
          <w:color w:val="auto"/>
          <w:sz w:val="28"/>
          <w:szCs w:val="28"/>
          <w:lang w:val="kk-KZ"/>
        </w:rPr>
        <w:lastRenderedPageBreak/>
        <w:t>4</w:t>
      </w:r>
      <w:r w:rsidR="00857156" w:rsidRPr="00302EE0">
        <w:rPr>
          <w:rFonts w:ascii="Times New Roman" w:hAnsi="Times New Roman" w:cs="Times New Roman"/>
          <w:b/>
          <w:bCs/>
          <w:color w:val="auto"/>
          <w:sz w:val="28"/>
          <w:szCs w:val="28"/>
          <w:lang w:val="kk-KZ"/>
        </w:rPr>
        <w:t xml:space="preserve">. </w:t>
      </w:r>
      <w:r w:rsidR="00E13219" w:rsidRPr="00E13219">
        <w:rPr>
          <w:rFonts w:ascii="Times New Roman" w:hAnsi="Times New Roman" w:cs="Times New Roman"/>
          <w:b/>
          <w:bCs/>
          <w:caps/>
          <w:color w:val="auto"/>
          <w:sz w:val="28"/>
          <w:szCs w:val="28"/>
          <w:lang w:val="kk-KZ"/>
        </w:rPr>
        <w:t>Түйе сүтінен өндірілетін өнімдерге арналған HACCP жүйесін әзірлеу</w:t>
      </w:r>
      <w:bookmarkEnd w:id="94"/>
    </w:p>
    <w:p w14:paraId="0EEEA6A3" w14:textId="26E22741" w:rsidR="00DC3D75" w:rsidRPr="00D27AD9" w:rsidRDefault="00DC3D75" w:rsidP="00D27AD9">
      <w:pPr>
        <w:pStyle w:val="10"/>
        <w:ind w:firstLine="709"/>
        <w:rPr>
          <w:rFonts w:ascii="Times New Roman" w:hAnsi="Times New Roman" w:cs="Times New Roman"/>
          <w:b/>
          <w:bCs/>
          <w:color w:val="000000" w:themeColor="text1"/>
          <w:sz w:val="28"/>
          <w:szCs w:val="28"/>
          <w:lang w:val="kk-KZ"/>
        </w:rPr>
      </w:pPr>
      <w:bookmarkStart w:id="95" w:name="_Toc226733045"/>
      <w:r w:rsidRPr="00D27AD9">
        <w:rPr>
          <w:rFonts w:ascii="Times New Roman" w:hAnsi="Times New Roman" w:cs="Times New Roman"/>
          <w:b/>
          <w:bCs/>
          <w:color w:val="000000" w:themeColor="text1"/>
          <w:sz w:val="28"/>
          <w:szCs w:val="28"/>
          <w:lang w:val="kk-KZ"/>
        </w:rPr>
        <w:t>4.1 НАССР жүйесін әзірлеуге арналған бастапқы ақпарат</w:t>
      </w:r>
      <w:bookmarkEnd w:id="95"/>
    </w:p>
    <w:p w14:paraId="16717817" w14:textId="3E58A753" w:rsidR="00EE6CCF" w:rsidRDefault="00EE6CCF" w:rsidP="005F284B">
      <w:pPr>
        <w:tabs>
          <w:tab w:val="left" w:pos="709"/>
        </w:tabs>
        <w:ind w:firstLine="709"/>
        <w:jc w:val="both"/>
        <w:rPr>
          <w:sz w:val="28"/>
          <w:szCs w:val="28"/>
          <w:lang w:val="kk-KZ" w:eastAsia="en-US"/>
        </w:rPr>
      </w:pPr>
      <w:r w:rsidRPr="00EE6CCF">
        <w:rPr>
          <w:sz w:val="28"/>
          <w:szCs w:val="28"/>
          <w:lang w:val="kk-KZ" w:eastAsia="en-US"/>
        </w:rPr>
        <w:t xml:space="preserve">Бүгінгі күні тағам өнімдерін өндірушілердің басты міндеті тұтынушыны сапалы және қауіпсіз өніммен қамтамасыз ету болып табылады.  </w:t>
      </w:r>
      <w:r>
        <w:rPr>
          <w:sz w:val="28"/>
          <w:szCs w:val="28"/>
          <w:lang w:val="kk-KZ" w:eastAsia="en-US"/>
        </w:rPr>
        <w:t xml:space="preserve">Өндірістік процестерде ықтимал қауіптерді анықтау, бағалау және оларды басқару мақсатында халықаралық тәжірибеде </w:t>
      </w:r>
      <w:r w:rsidRPr="007B7C34">
        <w:rPr>
          <w:color w:val="000000"/>
          <w:sz w:val="28"/>
          <w:szCs w:val="28"/>
          <w:lang w:val="kk-KZ"/>
        </w:rPr>
        <w:t xml:space="preserve">HACCP </w:t>
      </w:r>
      <w:r w:rsidRPr="00EE6CCF">
        <w:rPr>
          <w:sz w:val="28"/>
          <w:szCs w:val="28"/>
          <w:lang w:val="kk-KZ" w:eastAsia="en-US"/>
        </w:rPr>
        <w:t>(Hazard Analysis and Critical Control Points) жүйесі кеңінен қолданылады.</w:t>
      </w:r>
      <w:r>
        <w:rPr>
          <w:sz w:val="28"/>
          <w:szCs w:val="28"/>
          <w:lang w:val="kk-KZ" w:eastAsia="en-US"/>
        </w:rPr>
        <w:t xml:space="preserve"> </w:t>
      </w:r>
      <w:r w:rsidRPr="007B7C34">
        <w:rPr>
          <w:color w:val="000000"/>
          <w:sz w:val="28"/>
          <w:szCs w:val="28"/>
          <w:lang w:val="kk-KZ"/>
        </w:rPr>
        <w:t>HACCP</w:t>
      </w:r>
      <w:r>
        <w:rPr>
          <w:color w:val="000000"/>
          <w:sz w:val="28"/>
          <w:szCs w:val="28"/>
          <w:lang w:val="kk-KZ"/>
        </w:rPr>
        <w:t xml:space="preserve"> жүйесі тағам өнімдерінің қауіпсіздігін басқарудың ғылыми негізделген және алдын алу</w:t>
      </w:r>
      <w:r w:rsidR="005A7FF4">
        <w:rPr>
          <w:color w:val="000000"/>
          <w:sz w:val="28"/>
          <w:szCs w:val="28"/>
          <w:lang w:val="kk-KZ"/>
        </w:rPr>
        <w:t xml:space="preserve"> қ</w:t>
      </w:r>
      <w:r>
        <w:rPr>
          <w:color w:val="000000"/>
          <w:sz w:val="28"/>
          <w:szCs w:val="28"/>
          <w:lang w:val="kk-KZ"/>
        </w:rPr>
        <w:t>ағидатына негізделген тәсіл. Аталған жүйе өндірістің барлық кезеңдерінде пайда болуы мүмкін биологиялық, химиялық және физикалық қауіп факторларын анықта</w:t>
      </w:r>
      <w:r w:rsidR="005F284B">
        <w:rPr>
          <w:color w:val="000000"/>
          <w:sz w:val="28"/>
          <w:szCs w:val="28"/>
          <w:lang w:val="kk-KZ"/>
        </w:rPr>
        <w:t>уға</w:t>
      </w:r>
      <w:r>
        <w:rPr>
          <w:color w:val="000000"/>
          <w:sz w:val="28"/>
          <w:szCs w:val="28"/>
          <w:lang w:val="kk-KZ"/>
        </w:rPr>
        <w:t>, оларды бақылау үшін сыни бақылау нүктелерін белгілеуге мүмкіндік береді</w:t>
      </w:r>
      <w:r w:rsidR="00FF5A6C" w:rsidRPr="00FF5A6C">
        <w:rPr>
          <w:color w:val="000000"/>
          <w:sz w:val="28"/>
          <w:szCs w:val="28"/>
          <w:lang w:val="kk-KZ"/>
        </w:rPr>
        <w:t xml:space="preserve"> [</w:t>
      </w:r>
      <w:r w:rsidR="001671E6" w:rsidRPr="001671E6">
        <w:rPr>
          <w:color w:val="000000"/>
          <w:sz w:val="28"/>
          <w:szCs w:val="28"/>
          <w:lang w:val="kk-KZ"/>
        </w:rPr>
        <w:t>13</w:t>
      </w:r>
      <w:r w:rsidR="00DA24C7" w:rsidRPr="00DA24C7">
        <w:rPr>
          <w:color w:val="000000"/>
          <w:sz w:val="28"/>
          <w:szCs w:val="28"/>
          <w:lang w:val="kk-KZ"/>
        </w:rPr>
        <w:t>8</w:t>
      </w:r>
      <w:r w:rsidR="00FF5A6C" w:rsidRPr="00FF5A6C">
        <w:rPr>
          <w:color w:val="000000"/>
          <w:sz w:val="28"/>
          <w:szCs w:val="28"/>
          <w:lang w:val="kk-KZ"/>
        </w:rPr>
        <w:t>]</w:t>
      </w:r>
      <w:r>
        <w:rPr>
          <w:color w:val="000000"/>
          <w:sz w:val="28"/>
          <w:szCs w:val="28"/>
          <w:lang w:val="kk-KZ"/>
        </w:rPr>
        <w:t xml:space="preserve">. </w:t>
      </w:r>
    </w:p>
    <w:p w14:paraId="1AE23887" w14:textId="4C1E43F7" w:rsidR="005F284B" w:rsidRDefault="005F284B" w:rsidP="005F284B">
      <w:pPr>
        <w:tabs>
          <w:tab w:val="left" w:pos="709"/>
        </w:tabs>
        <w:ind w:firstLine="709"/>
        <w:jc w:val="both"/>
        <w:rPr>
          <w:sz w:val="28"/>
          <w:szCs w:val="28"/>
          <w:lang w:val="kk-KZ" w:eastAsia="en-US"/>
        </w:rPr>
      </w:pPr>
      <w:r>
        <w:rPr>
          <w:sz w:val="28"/>
          <w:szCs w:val="28"/>
          <w:lang w:val="kk-KZ" w:eastAsia="en-US"/>
        </w:rPr>
        <w:t xml:space="preserve">Осы диссертациялық жұмыста түйе сүтінен жасалған бірнеше өнім түрлері қарастырылды. Олар: </w:t>
      </w:r>
    </w:p>
    <w:p w14:paraId="7BD19080" w14:textId="768793F0" w:rsidR="005F284B" w:rsidRPr="005F284B" w:rsidRDefault="00581C21" w:rsidP="00033C90">
      <w:pPr>
        <w:pStyle w:val="ac"/>
        <w:numPr>
          <w:ilvl w:val="0"/>
          <w:numId w:val="15"/>
        </w:numPr>
        <w:tabs>
          <w:tab w:val="left" w:pos="709"/>
          <w:tab w:val="left" w:pos="993"/>
        </w:tabs>
        <w:ind w:left="0" w:firstLine="709"/>
        <w:jc w:val="both"/>
        <w:rPr>
          <w:sz w:val="28"/>
          <w:szCs w:val="28"/>
          <w:lang w:val="kk-KZ" w:eastAsia="en-US"/>
        </w:rPr>
      </w:pPr>
      <w:r>
        <w:rPr>
          <w:sz w:val="28"/>
          <w:szCs w:val="28"/>
          <w:lang w:val="kk-KZ" w:eastAsia="en-US"/>
        </w:rPr>
        <w:t xml:space="preserve">қаймағы алынбаған </w:t>
      </w:r>
      <w:r w:rsidR="005F284B">
        <w:rPr>
          <w:sz w:val="28"/>
          <w:szCs w:val="28"/>
          <w:lang w:val="kk-KZ" w:eastAsia="en-US"/>
        </w:rPr>
        <w:t>п</w:t>
      </w:r>
      <w:r w:rsidR="005F284B" w:rsidRPr="005F284B">
        <w:rPr>
          <w:sz w:val="28"/>
          <w:szCs w:val="28"/>
          <w:lang w:val="kk-KZ" w:eastAsia="en-US"/>
        </w:rPr>
        <w:t>астерленген түйе сүті;</w:t>
      </w:r>
    </w:p>
    <w:p w14:paraId="21708A82" w14:textId="7928B83A" w:rsidR="005F284B" w:rsidRPr="005F284B" w:rsidRDefault="005F284B" w:rsidP="00033C90">
      <w:pPr>
        <w:pStyle w:val="ac"/>
        <w:numPr>
          <w:ilvl w:val="0"/>
          <w:numId w:val="15"/>
        </w:numPr>
        <w:tabs>
          <w:tab w:val="left" w:pos="709"/>
          <w:tab w:val="left" w:pos="993"/>
        </w:tabs>
        <w:ind w:left="0" w:firstLine="709"/>
        <w:jc w:val="both"/>
        <w:rPr>
          <w:sz w:val="28"/>
          <w:szCs w:val="28"/>
          <w:lang w:val="kk-KZ" w:eastAsia="en-US"/>
        </w:rPr>
      </w:pPr>
      <w:r>
        <w:rPr>
          <w:sz w:val="28"/>
          <w:szCs w:val="28"/>
          <w:lang w:val="kk-KZ" w:eastAsia="en-US"/>
        </w:rPr>
        <w:t>п</w:t>
      </w:r>
      <w:r w:rsidRPr="005F284B">
        <w:rPr>
          <w:sz w:val="28"/>
          <w:szCs w:val="28"/>
          <w:lang w:val="kk-KZ" w:eastAsia="en-US"/>
        </w:rPr>
        <w:t>астерленген түйе сүтінен жасаған йогурт сусыны;</w:t>
      </w:r>
    </w:p>
    <w:p w14:paraId="5F57E44A" w14:textId="7B183177" w:rsidR="005F284B" w:rsidRPr="005F284B" w:rsidRDefault="005F284B" w:rsidP="00033C90">
      <w:pPr>
        <w:pStyle w:val="ac"/>
        <w:numPr>
          <w:ilvl w:val="0"/>
          <w:numId w:val="15"/>
        </w:numPr>
        <w:tabs>
          <w:tab w:val="left" w:pos="709"/>
          <w:tab w:val="left" w:pos="993"/>
        </w:tabs>
        <w:ind w:left="0" w:firstLine="709"/>
        <w:jc w:val="both"/>
        <w:rPr>
          <w:sz w:val="28"/>
          <w:szCs w:val="28"/>
          <w:lang w:val="kk-KZ" w:eastAsia="en-US"/>
        </w:rPr>
      </w:pPr>
      <w:r>
        <w:rPr>
          <w:sz w:val="28"/>
          <w:szCs w:val="28"/>
          <w:lang w:val="kk-KZ" w:eastAsia="en-US"/>
        </w:rPr>
        <w:t>у</w:t>
      </w:r>
      <w:r w:rsidRPr="005F284B">
        <w:rPr>
          <w:sz w:val="28"/>
          <w:szCs w:val="28"/>
          <w:lang w:val="kk-KZ" w:eastAsia="en-US"/>
        </w:rPr>
        <w:t>льтрадыбыспен өңделген түйе сүтінен жасалған йогурт сусыны;</w:t>
      </w:r>
    </w:p>
    <w:p w14:paraId="471094B2" w14:textId="7058C80D" w:rsidR="005F284B" w:rsidRPr="005F284B" w:rsidRDefault="005F284B" w:rsidP="00033C90">
      <w:pPr>
        <w:pStyle w:val="ac"/>
        <w:numPr>
          <w:ilvl w:val="0"/>
          <w:numId w:val="15"/>
        </w:numPr>
        <w:tabs>
          <w:tab w:val="left" w:pos="709"/>
          <w:tab w:val="left" w:pos="993"/>
        </w:tabs>
        <w:ind w:left="0" w:firstLine="709"/>
        <w:jc w:val="both"/>
        <w:rPr>
          <w:sz w:val="28"/>
          <w:szCs w:val="28"/>
          <w:lang w:val="kk-KZ" w:eastAsia="en-US"/>
        </w:rPr>
      </w:pPr>
      <w:r>
        <w:rPr>
          <w:sz w:val="28"/>
          <w:szCs w:val="28"/>
          <w:lang w:val="kk-KZ" w:eastAsia="en-US"/>
        </w:rPr>
        <w:t>қ</w:t>
      </w:r>
      <w:r w:rsidRPr="005F284B">
        <w:rPr>
          <w:sz w:val="28"/>
          <w:szCs w:val="28"/>
          <w:lang w:val="kk-KZ" w:eastAsia="en-US"/>
        </w:rPr>
        <w:t>алып</w:t>
      </w:r>
      <w:r w:rsidR="00822E1D">
        <w:rPr>
          <w:sz w:val="28"/>
          <w:szCs w:val="28"/>
          <w:lang w:val="kk-KZ" w:eastAsia="en-US"/>
        </w:rPr>
        <w:t>ына</w:t>
      </w:r>
      <w:r w:rsidRPr="005F284B">
        <w:rPr>
          <w:sz w:val="28"/>
          <w:szCs w:val="28"/>
          <w:lang w:val="kk-KZ" w:eastAsia="en-US"/>
        </w:rPr>
        <w:t xml:space="preserve"> келтірілген түйе сүтінен жасалған йогурт сусыны;</w:t>
      </w:r>
    </w:p>
    <w:p w14:paraId="558D09D1" w14:textId="7C8C084D" w:rsidR="005F284B" w:rsidRDefault="005F284B" w:rsidP="00033C90">
      <w:pPr>
        <w:pStyle w:val="ac"/>
        <w:numPr>
          <w:ilvl w:val="0"/>
          <w:numId w:val="15"/>
        </w:numPr>
        <w:tabs>
          <w:tab w:val="left" w:pos="709"/>
          <w:tab w:val="left" w:pos="993"/>
        </w:tabs>
        <w:ind w:left="0" w:firstLine="709"/>
        <w:jc w:val="both"/>
        <w:rPr>
          <w:sz w:val="28"/>
          <w:szCs w:val="28"/>
          <w:lang w:val="kk-KZ" w:eastAsia="en-US"/>
        </w:rPr>
      </w:pPr>
      <w:r>
        <w:rPr>
          <w:sz w:val="28"/>
          <w:szCs w:val="28"/>
          <w:lang w:val="kk-KZ" w:eastAsia="en-US"/>
        </w:rPr>
        <w:t>қ</w:t>
      </w:r>
      <w:r w:rsidRPr="005F284B">
        <w:rPr>
          <w:sz w:val="28"/>
          <w:szCs w:val="28"/>
          <w:lang w:val="kk-KZ" w:eastAsia="en-US"/>
        </w:rPr>
        <w:t xml:space="preserve">ұрғақ түйе сүті. </w:t>
      </w:r>
    </w:p>
    <w:p w14:paraId="38997972" w14:textId="5DE1915B" w:rsidR="005F284B" w:rsidRDefault="005F284B" w:rsidP="005F284B">
      <w:pPr>
        <w:pStyle w:val="ac"/>
        <w:tabs>
          <w:tab w:val="left" w:pos="709"/>
          <w:tab w:val="left" w:pos="993"/>
        </w:tabs>
        <w:ind w:left="0" w:firstLine="709"/>
        <w:jc w:val="both"/>
        <w:rPr>
          <w:sz w:val="28"/>
          <w:szCs w:val="28"/>
          <w:lang w:val="kk-KZ" w:eastAsia="en-US"/>
        </w:rPr>
      </w:pPr>
      <w:r>
        <w:rPr>
          <w:sz w:val="28"/>
          <w:szCs w:val="28"/>
          <w:lang w:val="kk-KZ" w:eastAsia="en-US"/>
        </w:rPr>
        <w:t>Жоғарыда келтірілген өнімдердің технологиялық процестері</w:t>
      </w:r>
      <w:r w:rsidR="00313B79">
        <w:rPr>
          <w:sz w:val="28"/>
          <w:szCs w:val="28"/>
          <w:lang w:val="kk-KZ" w:eastAsia="en-US"/>
        </w:rPr>
        <w:t>н</w:t>
      </w:r>
      <w:r>
        <w:rPr>
          <w:sz w:val="28"/>
          <w:szCs w:val="28"/>
          <w:lang w:val="kk-KZ" w:eastAsia="en-US"/>
        </w:rPr>
        <w:t xml:space="preserve"> салыстырмалы талдау олардың басым бөлігінде қолданылатын технологиялық операциялардың ұқсас екенін көрсетті. Өнімдерді өндіру барысында шикізатты қабылдау, сүзу, термиялық немесе физикалық өңдеу, салқындату, каптау және сақтау сияқты өндірістік кезеңдер орындалады. Сонымен қатар бұл өнімдердің барлығына ортақ шикізат түйе сүті пайдаланылады. </w:t>
      </w:r>
    </w:p>
    <w:p w14:paraId="6399F4E0" w14:textId="6C863AB1" w:rsidR="00313B79" w:rsidRDefault="00313B79" w:rsidP="005F284B">
      <w:pPr>
        <w:pStyle w:val="ac"/>
        <w:tabs>
          <w:tab w:val="left" w:pos="709"/>
          <w:tab w:val="left" w:pos="993"/>
        </w:tabs>
        <w:ind w:left="0" w:firstLine="709"/>
        <w:jc w:val="both"/>
        <w:rPr>
          <w:sz w:val="28"/>
          <w:szCs w:val="28"/>
          <w:lang w:val="kk-KZ" w:eastAsia="en-US"/>
        </w:rPr>
      </w:pPr>
      <w:r>
        <w:rPr>
          <w:sz w:val="28"/>
          <w:szCs w:val="28"/>
          <w:lang w:val="kk-KZ" w:eastAsia="en-US"/>
        </w:rPr>
        <w:t xml:space="preserve">Осыған байланысты зерттеу жұмысында </w:t>
      </w:r>
      <w:r w:rsidRPr="008E7A6C">
        <w:rPr>
          <w:sz w:val="28"/>
          <w:szCs w:val="28"/>
          <w:lang w:val="kk-KZ"/>
        </w:rPr>
        <w:t>HACCP</w:t>
      </w:r>
      <w:r>
        <w:rPr>
          <w:sz w:val="28"/>
          <w:szCs w:val="28"/>
          <w:lang w:val="kk-KZ" w:eastAsia="en-US"/>
        </w:rPr>
        <w:t xml:space="preserve"> жүйесін әзірлеу үшін базалық өнім ретінде пастерленген түйе сүтінен жасалған йогурт сусынының өндірістік технологиясы таңдалды. Осы өнімнің технологиялық сызбасы сүтқышқылды өнімдерді өндірудің барлық технологиялық кезеңдерін қамтиды және ықтимал қауіпті факторларды жан</w:t>
      </w:r>
      <w:r w:rsidRPr="00313B79">
        <w:rPr>
          <w:sz w:val="28"/>
          <w:szCs w:val="28"/>
          <w:lang w:val="kk-KZ" w:eastAsia="en-US"/>
        </w:rPr>
        <w:t>-</w:t>
      </w:r>
      <w:r>
        <w:rPr>
          <w:sz w:val="28"/>
          <w:szCs w:val="28"/>
          <w:lang w:val="kk-KZ" w:eastAsia="en-US"/>
        </w:rPr>
        <w:t xml:space="preserve">жақты талдауға мүмкіндік береді. </w:t>
      </w:r>
    </w:p>
    <w:p w14:paraId="052CD73A" w14:textId="4A09DD79" w:rsidR="002A4ED1" w:rsidRDefault="002A4ED1" w:rsidP="005F284B">
      <w:pPr>
        <w:pStyle w:val="ac"/>
        <w:tabs>
          <w:tab w:val="left" w:pos="709"/>
          <w:tab w:val="left" w:pos="993"/>
        </w:tabs>
        <w:ind w:left="0" w:firstLine="709"/>
        <w:jc w:val="both"/>
        <w:rPr>
          <w:sz w:val="28"/>
          <w:szCs w:val="28"/>
          <w:lang w:val="kk-KZ" w:eastAsia="en-US"/>
        </w:rPr>
      </w:pPr>
      <w:r>
        <w:rPr>
          <w:sz w:val="28"/>
          <w:szCs w:val="28"/>
          <w:lang w:val="kk-KZ" w:eastAsia="en-US"/>
        </w:rPr>
        <w:t>Йогурт өндіру технологиясында пастерлеу, ашыту және салқындату сияқты өнімнің микробиологиялық қауіпсіздігін қамтамасыз етуде шешуші рөл атқаратын технологиялық операциялар жүзеге асырылады. Сонымен қатар</w:t>
      </w:r>
      <w:r w:rsidR="00C22F0E">
        <w:rPr>
          <w:sz w:val="28"/>
          <w:szCs w:val="28"/>
          <w:lang w:val="kk-KZ" w:eastAsia="en-US"/>
        </w:rPr>
        <w:t>, йогурт сусынын өндіру үрдісі технологиялық тұрғыдан күрделі және сүтті өңдеудің негізіг кезеңдерін қамтиды. Бұл сүт өнеркәсібіне тән ықтимал биологиялық, химиялық және физикалық қауіп фаторларын толық қамтып, оларды жан</w:t>
      </w:r>
      <w:r w:rsidR="00C22F0E" w:rsidRPr="00C22F0E">
        <w:rPr>
          <w:sz w:val="28"/>
          <w:szCs w:val="28"/>
          <w:lang w:val="kk-KZ" w:eastAsia="en-US"/>
        </w:rPr>
        <w:t>-</w:t>
      </w:r>
      <w:r w:rsidR="00C22F0E">
        <w:rPr>
          <w:sz w:val="28"/>
          <w:szCs w:val="28"/>
          <w:lang w:val="kk-KZ" w:eastAsia="en-US"/>
        </w:rPr>
        <w:t xml:space="preserve">жақты талдауға мүмкіндік береді. </w:t>
      </w:r>
    </w:p>
    <w:p w14:paraId="12D7EDD3" w14:textId="6DFB142F" w:rsidR="00841044" w:rsidRPr="00B160B4" w:rsidRDefault="00C22F0E" w:rsidP="00B160B4">
      <w:pPr>
        <w:pStyle w:val="ac"/>
        <w:tabs>
          <w:tab w:val="left" w:pos="709"/>
          <w:tab w:val="left" w:pos="993"/>
        </w:tabs>
        <w:ind w:left="0" w:firstLine="709"/>
        <w:jc w:val="both"/>
        <w:rPr>
          <w:sz w:val="28"/>
          <w:szCs w:val="28"/>
          <w:lang w:val="kk-KZ" w:eastAsia="en-US"/>
        </w:rPr>
      </w:pPr>
      <w:r>
        <w:rPr>
          <w:sz w:val="28"/>
          <w:szCs w:val="28"/>
          <w:lang w:val="kk-KZ" w:eastAsia="en-US"/>
        </w:rPr>
        <w:t xml:space="preserve">Осыған байланысты пастерленген түйе сүтінен жасалған йогурт сусынына әзірленгне </w:t>
      </w:r>
      <w:r w:rsidR="00002F32" w:rsidRPr="008E7A6C">
        <w:rPr>
          <w:sz w:val="28"/>
          <w:szCs w:val="28"/>
          <w:lang w:val="kk-KZ"/>
        </w:rPr>
        <w:t>HACCP</w:t>
      </w:r>
      <w:r>
        <w:rPr>
          <w:sz w:val="28"/>
          <w:szCs w:val="28"/>
          <w:lang w:val="kk-KZ" w:eastAsia="en-US"/>
        </w:rPr>
        <w:t xml:space="preserve"> жүйесі түйе сүтінене жасалатын басқа да ұқсас өнімдердің қауіпсіздігі мен сапасын қамтамасыз ету үшін үлгілік модель ретінде қарастырылуы мүмкін. </w:t>
      </w:r>
      <w:r w:rsidR="007E1A9B">
        <w:rPr>
          <w:sz w:val="28"/>
          <w:szCs w:val="28"/>
          <w:lang w:val="kk-KZ" w:eastAsia="en-US"/>
        </w:rPr>
        <w:t xml:space="preserve">Әзірленетін </w:t>
      </w:r>
      <w:r w:rsidR="00002F32" w:rsidRPr="008E7A6C">
        <w:rPr>
          <w:sz w:val="28"/>
          <w:szCs w:val="28"/>
          <w:lang w:val="kk-KZ"/>
        </w:rPr>
        <w:t>HACCP</w:t>
      </w:r>
      <w:r w:rsidR="007E1A9B">
        <w:rPr>
          <w:sz w:val="28"/>
          <w:szCs w:val="28"/>
          <w:lang w:val="kk-KZ" w:eastAsia="en-US"/>
        </w:rPr>
        <w:t xml:space="preserve"> жоаспары технологилық параметрлерін ескере отырып пастерленген түйе сүтін, ультрадыбспен өңделген түйе сүтінен жасалған йогурт сусыны, сондай</w:t>
      </w:r>
      <w:r w:rsidR="007E1A9B" w:rsidRPr="007E1A9B">
        <w:rPr>
          <w:sz w:val="28"/>
          <w:szCs w:val="28"/>
          <w:lang w:val="kk-KZ" w:eastAsia="en-US"/>
        </w:rPr>
        <w:t>-</w:t>
      </w:r>
      <w:r w:rsidR="007E1A9B">
        <w:rPr>
          <w:sz w:val="28"/>
          <w:szCs w:val="28"/>
          <w:lang w:val="kk-KZ" w:eastAsia="en-US"/>
        </w:rPr>
        <w:t xml:space="preserve">ақ түйе сүті негізінде өндірілетін </w:t>
      </w:r>
      <w:r w:rsidR="007E1A9B">
        <w:rPr>
          <w:sz w:val="28"/>
          <w:szCs w:val="28"/>
          <w:lang w:val="kk-KZ" w:eastAsia="en-US"/>
        </w:rPr>
        <w:lastRenderedPageBreak/>
        <w:t>басқа да сүтқышқылды өнімдерді өндіру барысында бейімделіп қолданылуы мүмкін.</w:t>
      </w:r>
    </w:p>
    <w:p w14:paraId="5B065E3F" w14:textId="6286638B" w:rsidR="00C22F0E" w:rsidRPr="00841044" w:rsidRDefault="007E1A9B" w:rsidP="00841044">
      <w:pPr>
        <w:pStyle w:val="10"/>
        <w:spacing w:before="0" w:line="240" w:lineRule="auto"/>
        <w:ind w:firstLine="709"/>
        <w:rPr>
          <w:rFonts w:ascii="Times New Roman" w:hAnsi="Times New Roman" w:cs="Times New Roman"/>
          <w:i/>
          <w:iCs/>
          <w:color w:val="auto"/>
          <w:sz w:val="28"/>
          <w:szCs w:val="28"/>
          <w:lang w:val="kk-KZ"/>
        </w:rPr>
      </w:pPr>
      <w:bookmarkStart w:id="96" w:name="_Toc226733046"/>
      <w:r w:rsidRPr="007E1A9B">
        <w:rPr>
          <w:rFonts w:ascii="Times New Roman" w:hAnsi="Times New Roman" w:cs="Times New Roman"/>
          <w:i/>
          <w:iCs/>
          <w:color w:val="auto"/>
          <w:sz w:val="28"/>
          <w:szCs w:val="28"/>
          <w:lang w:val="kk-KZ"/>
        </w:rPr>
        <w:t>Өнім туралы ақпарат</w:t>
      </w:r>
      <w:bookmarkEnd w:id="96"/>
      <w:r w:rsidRPr="007E1A9B">
        <w:rPr>
          <w:rFonts w:ascii="Times New Roman" w:hAnsi="Times New Roman" w:cs="Times New Roman"/>
          <w:i/>
          <w:iCs/>
          <w:color w:val="auto"/>
          <w:sz w:val="28"/>
          <w:szCs w:val="28"/>
          <w:lang w:val="kk-KZ"/>
        </w:rPr>
        <w:t xml:space="preserve"> </w:t>
      </w:r>
    </w:p>
    <w:p w14:paraId="3A46FE8A" w14:textId="5EF5CDD7" w:rsidR="007E1A9B" w:rsidRDefault="00DC3D75" w:rsidP="007E1A9B">
      <w:pPr>
        <w:ind w:firstLine="709"/>
        <w:jc w:val="both"/>
        <w:rPr>
          <w:sz w:val="28"/>
          <w:szCs w:val="28"/>
          <w:lang w:val="kk-KZ" w:eastAsia="en-US"/>
        </w:rPr>
      </w:pPr>
      <w:r w:rsidRPr="008E7A6C">
        <w:rPr>
          <w:sz w:val="28"/>
          <w:szCs w:val="28"/>
          <w:lang w:val="kk-KZ"/>
        </w:rPr>
        <w:t>ҚР СТ</w:t>
      </w:r>
      <w:r w:rsidRPr="005E7E87">
        <w:rPr>
          <w:sz w:val="28"/>
          <w:szCs w:val="28"/>
          <w:lang w:val="kk-KZ"/>
        </w:rPr>
        <w:t xml:space="preserve"> 1179-2003</w:t>
      </w:r>
      <w:r w:rsidRPr="008E7A6C">
        <w:rPr>
          <w:sz w:val="28"/>
          <w:szCs w:val="28"/>
          <w:lang w:val="kk-KZ"/>
        </w:rPr>
        <w:t xml:space="preserve"> «Сапа жүйелері. HACCP принциптеріне негізделген тағам сапасын басқару. Жалпы талаптар» стандартының 4.2 бөліміне сәйкес түйе сүтінен жасалған йогурт сусы</w:t>
      </w:r>
      <w:r w:rsidR="007E1A9B">
        <w:rPr>
          <w:sz w:val="28"/>
          <w:szCs w:val="28"/>
          <w:lang w:val="kk-KZ"/>
        </w:rPr>
        <w:t>нына</w:t>
      </w:r>
      <w:r w:rsidRPr="008E7A6C">
        <w:rPr>
          <w:sz w:val="28"/>
          <w:szCs w:val="28"/>
          <w:lang w:val="kk-KZ"/>
        </w:rPr>
        <w:t xml:space="preserve"> HACCP жүйесін әзірлеу үшін өндірілетін өнім</w:t>
      </w:r>
      <w:r>
        <w:rPr>
          <w:sz w:val="28"/>
          <w:szCs w:val="28"/>
          <w:lang w:val="kk-KZ"/>
        </w:rPr>
        <w:t xml:space="preserve"> туралы ақпарт жина</w:t>
      </w:r>
      <w:r w:rsidR="00F2346B">
        <w:rPr>
          <w:sz w:val="28"/>
          <w:szCs w:val="28"/>
          <w:lang w:val="kk-KZ"/>
        </w:rPr>
        <w:t>лды</w:t>
      </w:r>
      <w:r>
        <w:rPr>
          <w:sz w:val="28"/>
          <w:szCs w:val="28"/>
          <w:lang w:val="kk-KZ"/>
        </w:rPr>
        <w:t xml:space="preserve">. </w:t>
      </w:r>
      <w:r w:rsidRPr="008E7A6C">
        <w:rPr>
          <w:sz w:val="28"/>
          <w:szCs w:val="28"/>
          <w:lang w:val="kk-KZ"/>
        </w:rPr>
        <w:t xml:space="preserve"> </w:t>
      </w:r>
    </w:p>
    <w:p w14:paraId="5B949FDF" w14:textId="77777777" w:rsidR="00002F32" w:rsidRDefault="00313B79" w:rsidP="007E1A9B">
      <w:pPr>
        <w:ind w:firstLine="709"/>
        <w:jc w:val="both"/>
        <w:rPr>
          <w:sz w:val="28"/>
          <w:szCs w:val="28"/>
          <w:lang w:val="kk-KZ"/>
        </w:rPr>
      </w:pPr>
      <w:r>
        <w:rPr>
          <w:sz w:val="28"/>
          <w:szCs w:val="28"/>
          <w:lang w:val="kk-KZ" w:eastAsia="en-US"/>
        </w:rPr>
        <w:t xml:space="preserve">Түйе сүтінен жасалған йогурт сусыны </w:t>
      </w:r>
      <w:r w:rsidRPr="00873396">
        <w:rPr>
          <w:sz w:val="28"/>
          <w:szCs w:val="28"/>
          <w:lang w:val="kk-KZ"/>
        </w:rPr>
        <w:t>қолданыстағы</w:t>
      </w:r>
      <w:r>
        <w:rPr>
          <w:sz w:val="28"/>
          <w:szCs w:val="28"/>
          <w:lang w:val="kk-KZ"/>
        </w:rPr>
        <w:t xml:space="preserve"> </w:t>
      </w:r>
      <w:r w:rsidRPr="0018501D">
        <w:rPr>
          <w:sz w:val="28"/>
          <w:szCs w:val="28"/>
          <w:lang w:val="kk-KZ"/>
        </w:rPr>
        <w:t xml:space="preserve">СТ АО 990840000359 – </w:t>
      </w:r>
      <w:r>
        <w:rPr>
          <w:sz w:val="28"/>
          <w:szCs w:val="28"/>
          <w:lang w:val="kk-KZ"/>
        </w:rPr>
        <w:t>07</w:t>
      </w:r>
      <w:r w:rsidRPr="0018501D">
        <w:rPr>
          <w:sz w:val="28"/>
          <w:szCs w:val="28"/>
          <w:lang w:val="kk-KZ"/>
        </w:rPr>
        <w:t xml:space="preserve"> – 2025</w:t>
      </w:r>
      <w:r>
        <w:rPr>
          <w:sz w:val="28"/>
          <w:szCs w:val="28"/>
          <w:lang w:val="kk-KZ"/>
        </w:rPr>
        <w:t xml:space="preserve"> </w:t>
      </w:r>
      <w:r w:rsidRPr="00873396">
        <w:rPr>
          <w:sz w:val="28"/>
          <w:szCs w:val="28"/>
          <w:lang w:val="kk-KZ"/>
        </w:rPr>
        <w:t xml:space="preserve"> ұйым стандарты</w:t>
      </w:r>
      <w:r>
        <w:rPr>
          <w:sz w:val="28"/>
          <w:szCs w:val="28"/>
          <w:lang w:val="kk-KZ"/>
        </w:rPr>
        <w:t xml:space="preserve">нда көрсетілген талаптарға сай өндіріледі. </w:t>
      </w:r>
    </w:p>
    <w:p w14:paraId="7EB3E7AA" w14:textId="6A6C5A08" w:rsidR="00B160B4" w:rsidRDefault="00B160B4" w:rsidP="006F09E2">
      <w:pPr>
        <w:ind w:firstLine="709"/>
        <w:jc w:val="both"/>
        <w:rPr>
          <w:sz w:val="28"/>
          <w:szCs w:val="28"/>
          <w:lang w:val="kk-KZ"/>
        </w:rPr>
      </w:pPr>
      <w:r w:rsidRPr="00640D9B">
        <w:rPr>
          <w:sz w:val="28"/>
          <w:szCs w:val="28"/>
          <w:lang w:val="kk-KZ"/>
        </w:rPr>
        <w:t>Йогурт сусынын өндіруде келесідей шикізаттар пайдаланылады: түйе сүті (ҚР СТ 166-2015 ұлттық стандартының талаптары бойынша қабылд</w:t>
      </w:r>
      <w:r w:rsidR="003C48DA">
        <w:rPr>
          <w:sz w:val="28"/>
          <w:szCs w:val="28"/>
          <w:lang w:val="kk-KZ"/>
        </w:rPr>
        <w:t>анады</w:t>
      </w:r>
      <w:r w:rsidRPr="00640D9B">
        <w:rPr>
          <w:sz w:val="28"/>
          <w:szCs w:val="28"/>
          <w:lang w:val="kk-KZ"/>
        </w:rPr>
        <w:t>);</w:t>
      </w:r>
      <w:r w:rsidR="006F09E2">
        <w:rPr>
          <w:sz w:val="28"/>
          <w:szCs w:val="28"/>
          <w:lang w:val="kk-KZ"/>
        </w:rPr>
        <w:t xml:space="preserve"> </w:t>
      </w:r>
      <w:r w:rsidRPr="00640D9B">
        <w:rPr>
          <w:sz w:val="28"/>
          <w:szCs w:val="28"/>
          <w:lang w:val="kk-KZ"/>
        </w:rPr>
        <w:t>йогурт</w:t>
      </w:r>
      <w:r>
        <w:rPr>
          <w:sz w:val="28"/>
          <w:szCs w:val="28"/>
          <w:lang w:val="kk-KZ"/>
        </w:rPr>
        <w:t xml:space="preserve">қа </w:t>
      </w:r>
      <w:r w:rsidRPr="00640D9B">
        <w:rPr>
          <w:sz w:val="28"/>
          <w:szCs w:val="28"/>
          <w:lang w:val="kk-KZ"/>
        </w:rPr>
        <w:t>арналған өнірістік ұйытқы (Danisco YO-MIX300 LYO 50 DCU)</w:t>
      </w:r>
      <w:r>
        <w:rPr>
          <w:sz w:val="28"/>
          <w:szCs w:val="28"/>
          <w:lang w:val="kk-KZ"/>
        </w:rPr>
        <w:t>.</w:t>
      </w:r>
    </w:p>
    <w:p w14:paraId="64B5989D" w14:textId="7413486E" w:rsidR="00313B79" w:rsidRDefault="00313B79" w:rsidP="007E1A9B">
      <w:pPr>
        <w:ind w:firstLine="709"/>
        <w:jc w:val="both"/>
        <w:rPr>
          <w:sz w:val="28"/>
          <w:szCs w:val="28"/>
          <w:lang w:val="kk-KZ" w:eastAsia="en-US"/>
        </w:rPr>
      </w:pPr>
      <w:r>
        <w:rPr>
          <w:sz w:val="28"/>
          <w:szCs w:val="28"/>
          <w:lang w:val="kk-KZ"/>
        </w:rPr>
        <w:t xml:space="preserve">Жаңа өнімнің жалпы сипаттамасы </w:t>
      </w:r>
      <w:r w:rsidR="001E131E" w:rsidRPr="001E131E">
        <w:rPr>
          <w:sz w:val="28"/>
          <w:szCs w:val="28"/>
          <w:lang w:val="kk-KZ"/>
        </w:rPr>
        <w:t>41</w:t>
      </w:r>
      <w:r w:rsidR="007E1A9B" w:rsidRPr="00002F32">
        <w:rPr>
          <w:sz w:val="28"/>
          <w:szCs w:val="28"/>
          <w:lang w:val="kk-KZ"/>
        </w:rPr>
        <w:t>-</w:t>
      </w:r>
      <w:r w:rsidRPr="00BB0B7D">
        <w:rPr>
          <w:sz w:val="28"/>
          <w:szCs w:val="28"/>
          <w:lang w:val="kk-KZ"/>
        </w:rPr>
        <w:t xml:space="preserve"> </w:t>
      </w:r>
      <w:r>
        <w:rPr>
          <w:sz w:val="28"/>
          <w:szCs w:val="28"/>
          <w:lang w:val="kk-KZ"/>
        </w:rPr>
        <w:t xml:space="preserve">кестеде көрсетілген. </w:t>
      </w:r>
    </w:p>
    <w:p w14:paraId="25ACA5D7" w14:textId="77777777" w:rsidR="00313B79" w:rsidRPr="000858AF" w:rsidRDefault="00313B79" w:rsidP="00313B79">
      <w:pPr>
        <w:ind w:firstLine="709"/>
        <w:jc w:val="both"/>
        <w:rPr>
          <w:i/>
          <w:iCs/>
          <w:sz w:val="28"/>
          <w:szCs w:val="28"/>
          <w:lang w:val="kk-KZ"/>
        </w:rPr>
      </w:pPr>
    </w:p>
    <w:p w14:paraId="6B62E4AC" w14:textId="049672AF" w:rsidR="00313B79" w:rsidRDefault="00313B79" w:rsidP="00313B79">
      <w:pPr>
        <w:rPr>
          <w:sz w:val="28"/>
          <w:szCs w:val="28"/>
          <w:lang w:val="kk-KZ"/>
        </w:rPr>
      </w:pPr>
      <w:r>
        <w:rPr>
          <w:sz w:val="28"/>
          <w:szCs w:val="28"/>
          <w:lang w:val="kk-KZ"/>
        </w:rPr>
        <w:t xml:space="preserve">Кесте </w:t>
      </w:r>
      <w:r w:rsidR="001E131E" w:rsidRPr="001E131E">
        <w:rPr>
          <w:sz w:val="28"/>
          <w:szCs w:val="28"/>
          <w:lang w:val="kk-KZ"/>
        </w:rPr>
        <w:t>41</w:t>
      </w:r>
      <w:r>
        <w:rPr>
          <w:sz w:val="28"/>
          <w:szCs w:val="28"/>
          <w:lang w:val="kk-KZ"/>
        </w:rPr>
        <w:t xml:space="preserve"> – Түйе сүтінен жасалған йогурт сусынның сипаттамасы</w:t>
      </w:r>
    </w:p>
    <w:p w14:paraId="4BEB83D5" w14:textId="77777777" w:rsidR="00313B79" w:rsidRPr="00873396" w:rsidRDefault="00313B79" w:rsidP="00313B79">
      <w:pPr>
        <w:rPr>
          <w:sz w:val="28"/>
          <w:szCs w:val="28"/>
          <w:lang w:val="kk-KZ"/>
        </w:rPr>
      </w:pPr>
    </w:p>
    <w:tbl>
      <w:tblPr>
        <w:tblStyle w:val="a8"/>
        <w:tblW w:w="9776" w:type="dxa"/>
        <w:tblLook w:val="04A0" w:firstRow="1" w:lastRow="0" w:firstColumn="1" w:lastColumn="0" w:noHBand="0" w:noVBand="1"/>
      </w:tblPr>
      <w:tblGrid>
        <w:gridCol w:w="2172"/>
        <w:gridCol w:w="3919"/>
        <w:gridCol w:w="3685"/>
      </w:tblGrid>
      <w:tr w:rsidR="00313B79" w:rsidRPr="0036524D" w14:paraId="33C53332" w14:textId="77777777" w:rsidTr="00745959">
        <w:tc>
          <w:tcPr>
            <w:tcW w:w="2172" w:type="dxa"/>
          </w:tcPr>
          <w:p w14:paraId="252D6B0E" w14:textId="77777777" w:rsidR="00313B79" w:rsidRPr="00291780" w:rsidRDefault="00313B79" w:rsidP="00A700D4">
            <w:pPr>
              <w:shd w:val="clear" w:color="auto" w:fill="FFFFFF"/>
              <w:rPr>
                <w:lang w:val="kk-KZ"/>
              </w:rPr>
            </w:pPr>
            <w:r w:rsidRPr="00291780">
              <w:rPr>
                <w:lang w:val="kk-KZ"/>
              </w:rPr>
              <w:t>Өнім түрі</w:t>
            </w:r>
          </w:p>
        </w:tc>
        <w:tc>
          <w:tcPr>
            <w:tcW w:w="7604" w:type="dxa"/>
            <w:gridSpan w:val="2"/>
          </w:tcPr>
          <w:p w14:paraId="5A70C868" w14:textId="77777777" w:rsidR="00313B79" w:rsidRPr="00291780" w:rsidRDefault="00313B79" w:rsidP="00A700D4">
            <w:pPr>
              <w:rPr>
                <w:lang w:val="kk-KZ"/>
              </w:rPr>
            </w:pPr>
            <w:r w:rsidRPr="00291780">
              <w:rPr>
                <w:lang w:val="kk-KZ"/>
              </w:rPr>
              <w:t>Түйе сүтінен жасалған йогурт сусыны</w:t>
            </w:r>
          </w:p>
        </w:tc>
      </w:tr>
      <w:tr w:rsidR="00313B79" w:rsidRPr="00291780" w14:paraId="6353284C" w14:textId="77777777" w:rsidTr="00745959">
        <w:tc>
          <w:tcPr>
            <w:tcW w:w="2172" w:type="dxa"/>
          </w:tcPr>
          <w:p w14:paraId="2F49D0D8" w14:textId="77777777" w:rsidR="00313B79" w:rsidRPr="00291780" w:rsidRDefault="00313B79" w:rsidP="00A700D4">
            <w:pPr>
              <w:shd w:val="clear" w:color="auto" w:fill="FFFFFF"/>
              <w:rPr>
                <w:lang w:val="kk-KZ"/>
              </w:rPr>
            </w:pPr>
            <w:r w:rsidRPr="00291780">
              <w:rPr>
                <w:lang w:val="kk-KZ"/>
              </w:rPr>
              <w:t>Құрамы</w:t>
            </w:r>
          </w:p>
          <w:p w14:paraId="3DDDB37A" w14:textId="77777777" w:rsidR="00313B79" w:rsidRPr="00291780" w:rsidRDefault="00313B79" w:rsidP="00A700D4">
            <w:pPr>
              <w:shd w:val="clear" w:color="auto" w:fill="FFFFFF"/>
            </w:pPr>
            <w:r w:rsidRPr="00291780">
              <w:t>(ингредиент</w:t>
            </w:r>
            <w:r w:rsidRPr="00291780">
              <w:rPr>
                <w:lang w:val="kk-KZ"/>
              </w:rPr>
              <w:t>тері</w:t>
            </w:r>
            <w:r w:rsidRPr="00291780">
              <w:t>)</w:t>
            </w:r>
          </w:p>
        </w:tc>
        <w:tc>
          <w:tcPr>
            <w:tcW w:w="7604" w:type="dxa"/>
            <w:gridSpan w:val="2"/>
          </w:tcPr>
          <w:p w14:paraId="7D3B3452" w14:textId="77777777" w:rsidR="00313B79" w:rsidRPr="00291780" w:rsidRDefault="00313B79" w:rsidP="00A700D4">
            <w:pPr>
              <w:jc w:val="both"/>
            </w:pPr>
            <w:r w:rsidRPr="00291780">
              <w:rPr>
                <w:lang w:val="kk-KZ"/>
              </w:rPr>
              <w:t>Қаймағы алынбаған</w:t>
            </w:r>
            <w:r>
              <w:rPr>
                <w:lang w:val="kk-KZ"/>
              </w:rPr>
              <w:t xml:space="preserve"> </w:t>
            </w:r>
            <w:r w:rsidRPr="00291780">
              <w:rPr>
                <w:lang w:val="kk-KZ"/>
              </w:rPr>
              <w:t xml:space="preserve"> түйе сүті, ұйытқы</w:t>
            </w:r>
            <w:r w:rsidRPr="00291780">
              <w:t xml:space="preserve"> (</w:t>
            </w:r>
            <w:r w:rsidRPr="00841044">
              <w:rPr>
                <w:i/>
                <w:iCs/>
              </w:rPr>
              <w:t>Lactobacillus bulgaricus</w:t>
            </w:r>
            <w:r w:rsidRPr="00291780">
              <w:t xml:space="preserve"> </w:t>
            </w:r>
            <w:r w:rsidRPr="00291780">
              <w:rPr>
                <w:lang w:val="kk-KZ"/>
              </w:rPr>
              <w:t>және</w:t>
            </w:r>
            <w:r w:rsidRPr="00291780">
              <w:t xml:space="preserve"> </w:t>
            </w:r>
            <w:r w:rsidRPr="00841044">
              <w:rPr>
                <w:i/>
                <w:iCs/>
              </w:rPr>
              <w:t>Streptococcus thermophilus</w:t>
            </w:r>
            <w:r w:rsidRPr="00291780">
              <w:t xml:space="preserve">) </w:t>
            </w:r>
          </w:p>
        </w:tc>
      </w:tr>
      <w:tr w:rsidR="00313B79" w:rsidRPr="00291780" w14:paraId="490A6D39" w14:textId="77777777" w:rsidTr="00745959">
        <w:tc>
          <w:tcPr>
            <w:tcW w:w="2172" w:type="dxa"/>
            <w:vMerge w:val="restart"/>
          </w:tcPr>
          <w:p w14:paraId="083DC4DA" w14:textId="77777777" w:rsidR="00313B79" w:rsidRPr="00291780" w:rsidRDefault="00313B79" w:rsidP="00A700D4">
            <w:pPr>
              <w:shd w:val="clear" w:color="auto" w:fill="FFFFFF"/>
              <w:rPr>
                <w:lang w:val="kk-KZ"/>
              </w:rPr>
            </w:pPr>
            <w:r w:rsidRPr="00291780">
              <w:rPr>
                <w:lang w:val="kk-KZ"/>
              </w:rPr>
              <w:t>Органолептикалық көрсеткіштері</w:t>
            </w:r>
          </w:p>
        </w:tc>
        <w:tc>
          <w:tcPr>
            <w:tcW w:w="3919" w:type="dxa"/>
          </w:tcPr>
          <w:p w14:paraId="44B59F7C" w14:textId="77777777" w:rsidR="00313B79" w:rsidRPr="00291780" w:rsidRDefault="00313B79" w:rsidP="00A700D4">
            <w:r w:rsidRPr="00291780">
              <w:rPr>
                <w:lang w:val="kk-KZ"/>
              </w:rPr>
              <w:t xml:space="preserve">Сыртқы түрі мен консистенциясы  </w:t>
            </w:r>
          </w:p>
        </w:tc>
        <w:tc>
          <w:tcPr>
            <w:tcW w:w="3685" w:type="dxa"/>
          </w:tcPr>
          <w:p w14:paraId="06B42C0C" w14:textId="77777777" w:rsidR="00313B79" w:rsidRPr="00291780" w:rsidRDefault="00313B79" w:rsidP="00A700D4">
            <w:r w:rsidRPr="00291780">
              <w:rPr>
                <w:lang w:val="kk-KZ"/>
              </w:rPr>
              <w:t xml:space="preserve">Біртекті, аздап тұтқыр, нәзік, жұмсақ ұйытындысы бар </w:t>
            </w:r>
          </w:p>
        </w:tc>
      </w:tr>
      <w:tr w:rsidR="00313B79" w:rsidRPr="00291780" w14:paraId="62F27587" w14:textId="77777777" w:rsidTr="00745959">
        <w:tc>
          <w:tcPr>
            <w:tcW w:w="2172" w:type="dxa"/>
            <w:vMerge/>
          </w:tcPr>
          <w:p w14:paraId="300D0BA2" w14:textId="77777777" w:rsidR="00313B79" w:rsidRPr="00291780" w:rsidRDefault="00313B79" w:rsidP="00A700D4">
            <w:pPr>
              <w:shd w:val="clear" w:color="auto" w:fill="FFFFFF"/>
            </w:pPr>
          </w:p>
        </w:tc>
        <w:tc>
          <w:tcPr>
            <w:tcW w:w="3919" w:type="dxa"/>
          </w:tcPr>
          <w:p w14:paraId="7F841D37" w14:textId="77777777" w:rsidR="00313B79" w:rsidRPr="00291780" w:rsidRDefault="00313B79" w:rsidP="00A700D4">
            <w:r w:rsidRPr="00291780">
              <w:rPr>
                <w:lang w:val="kk-KZ"/>
              </w:rPr>
              <w:t xml:space="preserve">Дәмі мен иісі </w:t>
            </w:r>
          </w:p>
        </w:tc>
        <w:tc>
          <w:tcPr>
            <w:tcW w:w="3685" w:type="dxa"/>
          </w:tcPr>
          <w:p w14:paraId="0A61BF3E" w14:textId="77777777" w:rsidR="00313B79" w:rsidRPr="00291780" w:rsidRDefault="00313B79" w:rsidP="00A700D4">
            <w:r w:rsidRPr="00291780">
              <w:rPr>
                <w:lang w:val="kk-KZ"/>
              </w:rPr>
              <w:t>Сүтқышықылды түйе сүтіне тән</w:t>
            </w:r>
          </w:p>
        </w:tc>
      </w:tr>
      <w:tr w:rsidR="00313B79" w:rsidRPr="00291780" w14:paraId="256302CE" w14:textId="77777777" w:rsidTr="00745959">
        <w:tc>
          <w:tcPr>
            <w:tcW w:w="2172" w:type="dxa"/>
            <w:vMerge/>
          </w:tcPr>
          <w:p w14:paraId="0A93AB3D" w14:textId="77777777" w:rsidR="00313B79" w:rsidRPr="00291780" w:rsidRDefault="00313B79" w:rsidP="00A700D4">
            <w:pPr>
              <w:shd w:val="clear" w:color="auto" w:fill="FFFFFF"/>
            </w:pPr>
          </w:p>
        </w:tc>
        <w:tc>
          <w:tcPr>
            <w:tcW w:w="3919" w:type="dxa"/>
          </w:tcPr>
          <w:p w14:paraId="5E1D0BEA" w14:textId="77777777" w:rsidR="00313B79" w:rsidRPr="00291780" w:rsidRDefault="00313B79" w:rsidP="00A700D4">
            <w:pPr>
              <w:rPr>
                <w:lang w:val="kk-KZ"/>
              </w:rPr>
            </w:pPr>
            <w:r w:rsidRPr="00291780">
              <w:rPr>
                <w:lang w:val="kk-KZ"/>
              </w:rPr>
              <w:t xml:space="preserve">Түсі </w:t>
            </w:r>
          </w:p>
        </w:tc>
        <w:tc>
          <w:tcPr>
            <w:tcW w:w="3685" w:type="dxa"/>
          </w:tcPr>
          <w:p w14:paraId="1B5EF829" w14:textId="77777777" w:rsidR="00313B79" w:rsidRPr="00291780" w:rsidRDefault="00313B79" w:rsidP="00A700D4">
            <w:r w:rsidRPr="00291780">
              <w:rPr>
                <w:lang w:val="kk-KZ"/>
              </w:rPr>
              <w:t xml:space="preserve">Таза ақ түсті </w:t>
            </w:r>
          </w:p>
        </w:tc>
      </w:tr>
      <w:tr w:rsidR="00313B79" w:rsidRPr="00291780" w14:paraId="76BFBA07" w14:textId="77777777" w:rsidTr="00745959">
        <w:tc>
          <w:tcPr>
            <w:tcW w:w="2172" w:type="dxa"/>
            <w:vMerge w:val="restart"/>
          </w:tcPr>
          <w:p w14:paraId="626F5E5E" w14:textId="77777777" w:rsidR="00313B79" w:rsidRPr="00291780" w:rsidRDefault="00313B79" w:rsidP="00A700D4">
            <w:pPr>
              <w:shd w:val="clear" w:color="auto" w:fill="FFFFFF"/>
            </w:pPr>
            <w:r w:rsidRPr="00291780">
              <w:rPr>
                <w:lang w:val="kk-KZ"/>
              </w:rPr>
              <w:t>Физика-химиялық көрсеткіштері</w:t>
            </w:r>
            <w:r w:rsidRPr="00291780">
              <w:t xml:space="preserve"> </w:t>
            </w:r>
          </w:p>
        </w:tc>
        <w:tc>
          <w:tcPr>
            <w:tcW w:w="3919" w:type="dxa"/>
          </w:tcPr>
          <w:p w14:paraId="65842B91" w14:textId="77777777" w:rsidR="00313B79" w:rsidRPr="00291780" w:rsidRDefault="00313B79" w:rsidP="00A700D4">
            <w:pPr>
              <w:rPr>
                <w:lang w:val="kk-KZ"/>
              </w:rPr>
            </w:pPr>
            <w:r w:rsidRPr="00291780">
              <w:rPr>
                <w:lang w:val="kk-KZ"/>
              </w:rPr>
              <w:t>Ақуыздың массалық үлесі,</w:t>
            </w:r>
            <w:r w:rsidRPr="00291780">
              <w:t xml:space="preserve"> %</w:t>
            </w:r>
            <w:r w:rsidRPr="00291780">
              <w:rPr>
                <w:lang w:val="kk-KZ"/>
              </w:rPr>
              <w:t>, кем емес</w:t>
            </w:r>
          </w:p>
        </w:tc>
        <w:tc>
          <w:tcPr>
            <w:tcW w:w="3685" w:type="dxa"/>
          </w:tcPr>
          <w:p w14:paraId="1A883757" w14:textId="77777777" w:rsidR="00313B79" w:rsidRPr="00291780" w:rsidRDefault="00313B79" w:rsidP="00A700D4">
            <w:pPr>
              <w:rPr>
                <w:lang w:val="kk-KZ"/>
              </w:rPr>
            </w:pPr>
            <w:r w:rsidRPr="00291780">
              <w:rPr>
                <w:lang w:val="kk-KZ"/>
              </w:rPr>
              <w:t>3,6</w:t>
            </w:r>
          </w:p>
        </w:tc>
      </w:tr>
      <w:tr w:rsidR="00313B79" w:rsidRPr="00291780" w14:paraId="675FEA6F" w14:textId="77777777" w:rsidTr="00745959">
        <w:tc>
          <w:tcPr>
            <w:tcW w:w="2172" w:type="dxa"/>
            <w:vMerge/>
          </w:tcPr>
          <w:p w14:paraId="34508BF0" w14:textId="77777777" w:rsidR="00313B79" w:rsidRPr="00291780" w:rsidRDefault="00313B79" w:rsidP="00A700D4">
            <w:pPr>
              <w:shd w:val="clear" w:color="auto" w:fill="FFFFFF"/>
            </w:pPr>
          </w:p>
        </w:tc>
        <w:tc>
          <w:tcPr>
            <w:tcW w:w="3919" w:type="dxa"/>
          </w:tcPr>
          <w:p w14:paraId="11155786" w14:textId="77777777" w:rsidR="00313B79" w:rsidRPr="00291780" w:rsidRDefault="00313B79" w:rsidP="00A700D4">
            <w:pPr>
              <w:rPr>
                <w:lang w:val="kk-KZ"/>
              </w:rPr>
            </w:pPr>
            <w:r w:rsidRPr="00291780">
              <w:rPr>
                <w:lang w:val="kk-KZ"/>
              </w:rPr>
              <w:t>Майдың массалық үлесі, %, кем емес</w:t>
            </w:r>
          </w:p>
        </w:tc>
        <w:tc>
          <w:tcPr>
            <w:tcW w:w="3685" w:type="dxa"/>
          </w:tcPr>
          <w:p w14:paraId="7ACB6147" w14:textId="77777777" w:rsidR="00313B79" w:rsidRPr="00291780" w:rsidRDefault="00313B79" w:rsidP="00A700D4">
            <w:pPr>
              <w:rPr>
                <w:lang w:val="kk-KZ"/>
              </w:rPr>
            </w:pPr>
            <w:r w:rsidRPr="00291780">
              <w:rPr>
                <w:lang w:val="kk-KZ"/>
              </w:rPr>
              <w:t>3,0</w:t>
            </w:r>
          </w:p>
        </w:tc>
      </w:tr>
      <w:tr w:rsidR="00313B79" w:rsidRPr="00291780" w14:paraId="66F7E893" w14:textId="77777777" w:rsidTr="00745959">
        <w:trPr>
          <w:trHeight w:val="278"/>
        </w:trPr>
        <w:tc>
          <w:tcPr>
            <w:tcW w:w="2172" w:type="dxa"/>
            <w:vMerge/>
          </w:tcPr>
          <w:p w14:paraId="65B19816" w14:textId="77777777" w:rsidR="00313B79" w:rsidRPr="00291780" w:rsidRDefault="00313B79" w:rsidP="00A700D4">
            <w:pPr>
              <w:shd w:val="clear" w:color="auto" w:fill="FFFFFF"/>
            </w:pPr>
          </w:p>
        </w:tc>
        <w:tc>
          <w:tcPr>
            <w:tcW w:w="3919" w:type="dxa"/>
          </w:tcPr>
          <w:p w14:paraId="6924762E" w14:textId="77777777" w:rsidR="00313B79" w:rsidRPr="00291780" w:rsidRDefault="00313B79" w:rsidP="00A700D4">
            <w:pPr>
              <w:rPr>
                <w:lang w:val="kk-KZ"/>
              </w:rPr>
            </w:pPr>
            <w:r w:rsidRPr="00291780">
              <w:rPr>
                <w:lang w:val="kk-KZ"/>
              </w:rPr>
              <w:t xml:space="preserve">Титрлеу қышқылдылығы, </w:t>
            </w:r>
            <w:r w:rsidRPr="00291780">
              <w:t>⁰</w:t>
            </w:r>
            <w:r w:rsidRPr="00291780">
              <w:rPr>
                <w:lang w:val="kk-KZ"/>
              </w:rPr>
              <w:t>Т</w:t>
            </w:r>
          </w:p>
        </w:tc>
        <w:tc>
          <w:tcPr>
            <w:tcW w:w="3685" w:type="dxa"/>
          </w:tcPr>
          <w:p w14:paraId="36D6BC05" w14:textId="77777777" w:rsidR="00313B79" w:rsidRPr="00291780" w:rsidRDefault="00313B79" w:rsidP="00A700D4">
            <w:pPr>
              <w:rPr>
                <w:lang w:val="kk-KZ"/>
              </w:rPr>
            </w:pPr>
            <w:r w:rsidRPr="00291780">
              <w:rPr>
                <w:spacing w:val="-6"/>
              </w:rPr>
              <w:t>80</w:t>
            </w:r>
            <w:r w:rsidRPr="00291780">
              <w:rPr>
                <w:spacing w:val="-6"/>
              </w:rPr>
              <w:sym w:font="Symbol" w:char="F0B1"/>
            </w:r>
            <w:r w:rsidRPr="00291780">
              <w:rPr>
                <w:spacing w:val="-6"/>
              </w:rPr>
              <w:t>5</w:t>
            </w:r>
          </w:p>
        </w:tc>
      </w:tr>
      <w:tr w:rsidR="00F0660D" w:rsidRPr="00291780" w14:paraId="1B85FB0C" w14:textId="77777777" w:rsidTr="00745959">
        <w:trPr>
          <w:trHeight w:val="228"/>
        </w:trPr>
        <w:tc>
          <w:tcPr>
            <w:tcW w:w="2172" w:type="dxa"/>
          </w:tcPr>
          <w:p w14:paraId="50D279FD" w14:textId="77777777" w:rsidR="00F0660D" w:rsidRPr="00291780" w:rsidRDefault="00F0660D" w:rsidP="00A700D4">
            <w:pPr>
              <w:shd w:val="clear" w:color="auto" w:fill="FFFFFF"/>
            </w:pPr>
          </w:p>
        </w:tc>
        <w:tc>
          <w:tcPr>
            <w:tcW w:w="3919" w:type="dxa"/>
          </w:tcPr>
          <w:p w14:paraId="359EB7C7" w14:textId="7AA3DBE0" w:rsidR="00F0660D" w:rsidRPr="00F0660D" w:rsidRDefault="00F0660D" w:rsidP="00A700D4">
            <w:pPr>
              <w:rPr>
                <w:lang w:val="kk-KZ"/>
              </w:rPr>
            </w:pPr>
            <w:r>
              <w:rPr>
                <w:lang w:val="kk-KZ"/>
              </w:rPr>
              <w:t xml:space="preserve">Пероксидаза </w:t>
            </w:r>
          </w:p>
        </w:tc>
        <w:tc>
          <w:tcPr>
            <w:tcW w:w="3685" w:type="dxa"/>
          </w:tcPr>
          <w:p w14:paraId="24FD111B" w14:textId="13D05165" w:rsidR="00F0660D" w:rsidRPr="00F0660D" w:rsidRDefault="002C0137" w:rsidP="00A700D4">
            <w:pPr>
              <w:rPr>
                <w:spacing w:val="-6"/>
                <w:lang w:val="kk-KZ"/>
              </w:rPr>
            </w:pPr>
            <w:r>
              <w:rPr>
                <w:spacing w:val="-6"/>
                <w:lang w:val="kk-KZ"/>
              </w:rPr>
              <w:t>Т</w:t>
            </w:r>
            <w:r w:rsidR="00F0660D">
              <w:rPr>
                <w:spacing w:val="-6"/>
                <w:lang w:val="kk-KZ"/>
              </w:rPr>
              <w:t>абылмады</w:t>
            </w:r>
          </w:p>
        </w:tc>
      </w:tr>
      <w:tr w:rsidR="00313B79" w:rsidRPr="0036524D" w14:paraId="2E882FCA" w14:textId="77777777" w:rsidTr="00745959">
        <w:tc>
          <w:tcPr>
            <w:tcW w:w="2172" w:type="dxa"/>
          </w:tcPr>
          <w:p w14:paraId="4FA24AA9" w14:textId="77777777" w:rsidR="00313B79" w:rsidRPr="00291780" w:rsidRDefault="00313B79" w:rsidP="00A700D4">
            <w:pPr>
              <w:shd w:val="clear" w:color="auto" w:fill="FFFFFF"/>
              <w:rPr>
                <w:lang w:val="kk-KZ"/>
              </w:rPr>
            </w:pPr>
            <w:r>
              <w:rPr>
                <w:lang w:val="kk-KZ"/>
              </w:rPr>
              <w:t>Қауіпсіздік көрсеткіштері</w:t>
            </w:r>
          </w:p>
        </w:tc>
        <w:tc>
          <w:tcPr>
            <w:tcW w:w="7604" w:type="dxa"/>
            <w:gridSpan w:val="2"/>
          </w:tcPr>
          <w:p w14:paraId="20170785" w14:textId="77777777" w:rsidR="00313B79" w:rsidRPr="00291780" w:rsidRDefault="00313B79" w:rsidP="00A700D4">
            <w:pPr>
              <w:jc w:val="both"/>
              <w:rPr>
                <w:lang w:val="kk-KZ"/>
              </w:rPr>
            </w:pPr>
            <w:r w:rsidRPr="00E7093E">
              <w:rPr>
                <w:lang w:val="kk-KZ"/>
              </w:rPr>
              <w:t>Ауыр металдар</w:t>
            </w:r>
            <w:r>
              <w:rPr>
                <w:lang w:val="kk-KZ"/>
              </w:rPr>
              <w:t xml:space="preserve">, </w:t>
            </w:r>
            <w:r w:rsidRPr="00E7093E">
              <w:rPr>
                <w:lang w:val="kk-KZ"/>
              </w:rPr>
              <w:t>мг/кг</w:t>
            </w:r>
            <w:r>
              <w:rPr>
                <w:lang w:val="kk-KZ"/>
              </w:rPr>
              <w:t xml:space="preserve"> : </w:t>
            </w:r>
            <w:r w:rsidRPr="00E7093E">
              <w:rPr>
                <w:lang w:val="kk-KZ"/>
              </w:rPr>
              <w:t xml:space="preserve"> </w:t>
            </w:r>
            <w:r>
              <w:rPr>
                <w:lang w:val="kk-KZ"/>
              </w:rPr>
              <w:t xml:space="preserve">кадмий - 0,03,мышьяк - 0,05;сынап – 0,005, қорғасын – 0,005, афлотоксин- 0,0005 </w:t>
            </w:r>
            <w:r w:rsidRPr="00E7093E">
              <w:rPr>
                <w:lang w:val="kk-KZ"/>
              </w:rPr>
              <w:t>мг/кг</w:t>
            </w:r>
            <w:r>
              <w:rPr>
                <w:lang w:val="kk-KZ"/>
              </w:rPr>
              <w:t>, г</w:t>
            </w:r>
            <w:r w:rsidRPr="00E7093E">
              <w:rPr>
                <w:lang w:val="kk-KZ"/>
              </w:rPr>
              <w:t>ексахлорциклогексан (α, β, γ-изомерлері)</w:t>
            </w:r>
            <w:r>
              <w:rPr>
                <w:lang w:val="kk-KZ"/>
              </w:rPr>
              <w:t xml:space="preserve"> -0,05 </w:t>
            </w:r>
            <w:r w:rsidRPr="00E7093E">
              <w:rPr>
                <w:lang w:val="kk-KZ"/>
              </w:rPr>
              <w:t>мг/кг</w:t>
            </w:r>
            <w:r>
              <w:rPr>
                <w:lang w:val="kk-KZ"/>
              </w:rPr>
              <w:t xml:space="preserve">, </w:t>
            </w:r>
            <w:r w:rsidRPr="00E7093E">
              <w:rPr>
                <w:lang w:val="kk-KZ"/>
              </w:rPr>
              <w:t>ДДТ және оның его метоболиттері</w:t>
            </w:r>
            <w:r>
              <w:rPr>
                <w:lang w:val="kk-KZ"/>
              </w:rPr>
              <w:t xml:space="preserve"> – 0,05 </w:t>
            </w:r>
            <w:r w:rsidRPr="00E7093E">
              <w:rPr>
                <w:lang w:val="kk-KZ"/>
              </w:rPr>
              <w:t>мг/кг</w:t>
            </w:r>
            <w:r>
              <w:rPr>
                <w:lang w:val="kk-KZ"/>
              </w:rPr>
              <w:t>, цезий -137 -100 мг/кг, стронций – 90 -25 мг/кг, антибиотиктер рұқсат етілмейді. Микробиологиялық көрсеткіштері:</w:t>
            </w:r>
            <w:r w:rsidRPr="005E7E87">
              <w:rPr>
                <w:sz w:val="22"/>
                <w:lang w:val="kk-KZ"/>
              </w:rPr>
              <w:t xml:space="preserve"> МАжФАМС</w:t>
            </w:r>
            <w:r>
              <w:rPr>
                <w:sz w:val="22"/>
                <w:lang w:val="kk-KZ"/>
              </w:rPr>
              <w:t xml:space="preserve"> -</w:t>
            </w:r>
            <w:r w:rsidRPr="005E7E87">
              <w:rPr>
                <w:lang w:val="kk-KZ"/>
              </w:rPr>
              <w:t>1*10</w:t>
            </w:r>
            <w:r w:rsidRPr="005E7E87">
              <w:rPr>
                <w:vertAlign w:val="superscript"/>
                <w:lang w:val="kk-KZ"/>
              </w:rPr>
              <w:t>5</w:t>
            </w:r>
            <w:r w:rsidRPr="005E7E87">
              <w:rPr>
                <w:sz w:val="22"/>
                <w:lang w:val="kk-KZ"/>
              </w:rPr>
              <w:t xml:space="preserve"> К</w:t>
            </w:r>
            <w:r w:rsidRPr="00405A94">
              <w:rPr>
                <w:sz w:val="22"/>
                <w:lang w:val="kk-KZ"/>
              </w:rPr>
              <w:t>ТБ</w:t>
            </w:r>
            <w:r w:rsidRPr="005E7E87">
              <w:rPr>
                <w:sz w:val="22"/>
                <w:lang w:val="kk-KZ"/>
              </w:rPr>
              <w:t>/см</w:t>
            </w:r>
            <w:r w:rsidRPr="005E7E87">
              <w:rPr>
                <w:sz w:val="22"/>
                <w:vertAlign w:val="superscript"/>
                <w:lang w:val="kk-KZ"/>
              </w:rPr>
              <w:t xml:space="preserve">3 </w:t>
            </w:r>
            <w:r w:rsidRPr="005E7E87">
              <w:rPr>
                <w:sz w:val="22"/>
                <w:lang w:val="kk-KZ"/>
              </w:rPr>
              <w:t>(г),</w:t>
            </w:r>
            <w:r>
              <w:rPr>
                <w:sz w:val="22"/>
                <w:lang w:val="kk-KZ"/>
              </w:rPr>
              <w:t xml:space="preserve"> </w:t>
            </w:r>
            <w:r w:rsidRPr="005E7E87">
              <w:rPr>
                <w:lang w:val="kk-KZ"/>
              </w:rPr>
              <w:t xml:space="preserve">ІТТБ 0,01 өнімде (г)  </w:t>
            </w:r>
            <w:r>
              <w:rPr>
                <w:lang w:val="kk-KZ"/>
              </w:rPr>
              <w:t>- рұқсат етілмейді,  п</w:t>
            </w:r>
            <w:r w:rsidRPr="005E7E87">
              <w:rPr>
                <w:lang w:val="kk-KZ"/>
              </w:rPr>
              <w:t>атогенді микроорганизмдер, соның ішінде сальмонелла, L. monocitogenes 25,0</w:t>
            </w:r>
            <w:r w:rsidRPr="00405A94">
              <w:rPr>
                <w:lang w:val="kk-KZ"/>
              </w:rPr>
              <w:t xml:space="preserve"> </w:t>
            </w:r>
            <w:r w:rsidRPr="005E7E87">
              <w:rPr>
                <w:lang w:val="kk-KZ"/>
              </w:rPr>
              <w:t>г өнімде</w:t>
            </w:r>
            <w:r>
              <w:rPr>
                <w:lang w:val="kk-KZ"/>
              </w:rPr>
              <w:t xml:space="preserve"> – рұқсат етілмейді, </w:t>
            </w:r>
            <w:r w:rsidRPr="005E7E87">
              <w:rPr>
                <w:lang w:val="kk-KZ"/>
              </w:rPr>
              <w:t>Стафилококктар S.aureus, 1,0 г өнімде</w:t>
            </w:r>
            <w:r>
              <w:rPr>
                <w:lang w:val="kk-KZ"/>
              </w:rPr>
              <w:t xml:space="preserve"> -рұқсат етілмейді.</w:t>
            </w:r>
          </w:p>
        </w:tc>
      </w:tr>
      <w:tr w:rsidR="00313B79" w:rsidRPr="0036524D" w14:paraId="20395E40" w14:textId="77777777" w:rsidTr="00745959">
        <w:tc>
          <w:tcPr>
            <w:tcW w:w="2172" w:type="dxa"/>
          </w:tcPr>
          <w:p w14:paraId="7788342F" w14:textId="77777777" w:rsidR="00313B79" w:rsidRPr="00291780" w:rsidRDefault="00313B79" w:rsidP="00A700D4">
            <w:pPr>
              <w:shd w:val="clear" w:color="auto" w:fill="FFFFFF"/>
              <w:rPr>
                <w:lang w:val="kk-KZ"/>
              </w:rPr>
            </w:pPr>
            <w:r w:rsidRPr="00291780">
              <w:rPr>
                <w:lang w:val="kk-KZ"/>
              </w:rPr>
              <w:t>Қолданылуы</w:t>
            </w:r>
          </w:p>
        </w:tc>
        <w:tc>
          <w:tcPr>
            <w:tcW w:w="7604" w:type="dxa"/>
            <w:gridSpan w:val="2"/>
          </w:tcPr>
          <w:p w14:paraId="3F46F532" w14:textId="77777777" w:rsidR="00313B79" w:rsidRPr="005E7E87" w:rsidRDefault="00313B79" w:rsidP="00A700D4">
            <w:pPr>
              <w:rPr>
                <w:lang w:val="kk-KZ"/>
              </w:rPr>
            </w:pPr>
            <w:r>
              <w:rPr>
                <w:lang w:val="kk-KZ"/>
              </w:rPr>
              <w:t xml:space="preserve">Барлық жас санатындағы адамдарға </w:t>
            </w:r>
            <w:r w:rsidRPr="00291780">
              <w:rPr>
                <w:lang w:val="kk-KZ"/>
              </w:rPr>
              <w:t>Емдік-профилактикалық сусын ретінде кеңінен қолдануға арналған пайдалануға дайын өнім</w:t>
            </w:r>
          </w:p>
        </w:tc>
      </w:tr>
      <w:tr w:rsidR="00F00F5B" w:rsidRPr="00FF4C3C" w14:paraId="47C758BC" w14:textId="77777777" w:rsidTr="00745959">
        <w:tc>
          <w:tcPr>
            <w:tcW w:w="2172" w:type="dxa"/>
          </w:tcPr>
          <w:p w14:paraId="37EC7ADB" w14:textId="7DB3D039" w:rsidR="00F00F5B" w:rsidRPr="00291780" w:rsidRDefault="00F00F5B" w:rsidP="00F00F5B">
            <w:pPr>
              <w:shd w:val="clear" w:color="auto" w:fill="FFFFFF"/>
              <w:rPr>
                <w:lang w:val="kk-KZ"/>
              </w:rPr>
            </w:pPr>
            <w:r>
              <w:rPr>
                <w:lang w:val="kk-KZ"/>
              </w:rPr>
              <w:t xml:space="preserve">Салмағы </w:t>
            </w:r>
          </w:p>
        </w:tc>
        <w:tc>
          <w:tcPr>
            <w:tcW w:w="7604" w:type="dxa"/>
            <w:gridSpan w:val="2"/>
          </w:tcPr>
          <w:p w14:paraId="063203C5" w14:textId="75E5A10B" w:rsidR="00F00F5B" w:rsidRDefault="00F00F5B" w:rsidP="00F00F5B">
            <w:pPr>
              <w:rPr>
                <w:lang w:val="kk-KZ"/>
              </w:rPr>
            </w:pPr>
            <w:r>
              <w:rPr>
                <w:lang w:val="en-US"/>
              </w:rPr>
              <w:t>500</w:t>
            </w:r>
            <w:r>
              <w:rPr>
                <w:lang w:val="kk-KZ"/>
              </w:rPr>
              <w:t xml:space="preserve"> мл</w:t>
            </w:r>
          </w:p>
        </w:tc>
      </w:tr>
      <w:tr w:rsidR="00F00F5B" w:rsidRPr="00291780" w14:paraId="1385AED1" w14:textId="77777777" w:rsidTr="00745959">
        <w:tc>
          <w:tcPr>
            <w:tcW w:w="2172" w:type="dxa"/>
          </w:tcPr>
          <w:p w14:paraId="53E183FB" w14:textId="77777777" w:rsidR="00F00F5B" w:rsidRPr="00291780" w:rsidRDefault="00F00F5B" w:rsidP="00F00F5B">
            <w:pPr>
              <w:shd w:val="clear" w:color="auto" w:fill="FFFFFF"/>
              <w:rPr>
                <w:lang w:val="kk-KZ"/>
              </w:rPr>
            </w:pPr>
            <w:r>
              <w:rPr>
                <w:lang w:val="kk-KZ"/>
              </w:rPr>
              <w:t xml:space="preserve">Қаптамасы </w:t>
            </w:r>
          </w:p>
        </w:tc>
        <w:tc>
          <w:tcPr>
            <w:tcW w:w="7604" w:type="dxa"/>
            <w:gridSpan w:val="2"/>
          </w:tcPr>
          <w:p w14:paraId="0D912002" w14:textId="77777777" w:rsidR="00F00F5B" w:rsidRPr="00291780" w:rsidRDefault="00F00F5B" w:rsidP="00F00F5B">
            <w:pPr>
              <w:rPr>
                <w:lang w:val="kk-KZ"/>
              </w:rPr>
            </w:pPr>
            <w:r w:rsidRPr="00FE50D5">
              <w:rPr>
                <w:lang w:val="kk-KZ"/>
              </w:rPr>
              <w:t>Герметикалы пластик бөтелкелер немесе әйнек банкалар</w:t>
            </w:r>
          </w:p>
        </w:tc>
      </w:tr>
      <w:tr w:rsidR="00F00F5B" w:rsidRPr="00291780" w14:paraId="60E5121A" w14:textId="77777777" w:rsidTr="00745959">
        <w:tc>
          <w:tcPr>
            <w:tcW w:w="2172" w:type="dxa"/>
          </w:tcPr>
          <w:p w14:paraId="0A904359" w14:textId="77777777" w:rsidR="00F00F5B" w:rsidRPr="00291780" w:rsidRDefault="00F00F5B" w:rsidP="00F00F5B">
            <w:pPr>
              <w:shd w:val="clear" w:color="auto" w:fill="FFFFFF"/>
            </w:pPr>
            <w:r w:rsidRPr="00291780">
              <w:rPr>
                <w:lang w:val="kk-KZ"/>
              </w:rPr>
              <w:t>Сақтау мерзі</w:t>
            </w:r>
            <w:r>
              <w:rPr>
                <w:lang w:val="kk-KZ"/>
              </w:rPr>
              <w:t>мі</w:t>
            </w:r>
            <w:r w:rsidRPr="00291780">
              <w:rPr>
                <w:lang w:val="kk-KZ"/>
              </w:rPr>
              <w:t xml:space="preserve"> мен шарттары </w:t>
            </w:r>
          </w:p>
        </w:tc>
        <w:tc>
          <w:tcPr>
            <w:tcW w:w="7604" w:type="dxa"/>
            <w:gridSpan w:val="2"/>
          </w:tcPr>
          <w:p w14:paraId="5B746261" w14:textId="77777777" w:rsidR="00F00F5B" w:rsidRDefault="00F00F5B" w:rsidP="00F00F5B">
            <w:pPr>
              <w:rPr>
                <w:lang w:val="kk-KZ"/>
              </w:rPr>
            </w:pPr>
            <w:r w:rsidRPr="008D1E1F">
              <w:t>5</w:t>
            </w:r>
            <w:r w:rsidRPr="00291780">
              <w:t xml:space="preserve"> </w:t>
            </w:r>
            <w:r w:rsidRPr="00291780">
              <w:rPr>
                <w:lang w:val="kk-KZ"/>
              </w:rPr>
              <w:t>тәулік</w:t>
            </w:r>
            <w:r w:rsidRPr="00291780">
              <w:t xml:space="preserve"> </w:t>
            </w:r>
            <w:proofErr w:type="gramStart"/>
            <w:r w:rsidRPr="00291780">
              <w:t>&lt; 4</w:t>
            </w:r>
            <w:proofErr w:type="gramEnd"/>
            <w:r w:rsidRPr="00291780">
              <w:t>⁰С</w:t>
            </w:r>
            <w:r>
              <w:rPr>
                <w:lang w:val="kk-KZ"/>
              </w:rPr>
              <w:t xml:space="preserve">, </w:t>
            </w:r>
          </w:p>
          <w:p w14:paraId="1AEF1428" w14:textId="77777777" w:rsidR="00F00F5B" w:rsidRPr="006E6E33" w:rsidRDefault="00F00F5B" w:rsidP="00F00F5B">
            <w:pPr>
              <w:rPr>
                <w:lang w:val="kk-KZ"/>
              </w:rPr>
            </w:pPr>
            <w:r>
              <w:rPr>
                <w:lang w:val="kk-KZ"/>
              </w:rPr>
              <w:t>ашылғанан кейін 24 сағат  аспауы қажет</w:t>
            </w:r>
          </w:p>
        </w:tc>
      </w:tr>
      <w:tr w:rsidR="00F00F5B" w:rsidRPr="0036524D" w14:paraId="4B4715AD" w14:textId="77777777" w:rsidTr="00745959">
        <w:trPr>
          <w:trHeight w:val="335"/>
        </w:trPr>
        <w:tc>
          <w:tcPr>
            <w:tcW w:w="2172" w:type="dxa"/>
          </w:tcPr>
          <w:p w14:paraId="4EF46BE7" w14:textId="77777777" w:rsidR="00F00F5B" w:rsidRPr="00291780" w:rsidRDefault="00F00F5B" w:rsidP="00F00F5B">
            <w:pPr>
              <w:shd w:val="clear" w:color="auto" w:fill="FFFFFF"/>
              <w:rPr>
                <w:lang w:val="kk-KZ"/>
              </w:rPr>
            </w:pPr>
            <w:r>
              <w:rPr>
                <w:lang w:val="kk-KZ"/>
              </w:rPr>
              <w:t>Жеткізу шарттары</w:t>
            </w:r>
          </w:p>
        </w:tc>
        <w:tc>
          <w:tcPr>
            <w:tcW w:w="7604" w:type="dxa"/>
            <w:gridSpan w:val="2"/>
          </w:tcPr>
          <w:p w14:paraId="11DC4B72" w14:textId="77777777" w:rsidR="00F00F5B" w:rsidRPr="00291780" w:rsidRDefault="00F00F5B" w:rsidP="00F00F5B">
            <w:pPr>
              <w:rPr>
                <w:lang w:val="kk-KZ"/>
              </w:rPr>
            </w:pPr>
            <w:r w:rsidRPr="005E7E87">
              <w:rPr>
                <w:lang w:val="kk-KZ"/>
              </w:rPr>
              <w:t>Салқындатылған түрде арнайы көліктің түрлерімен &lt;</w:t>
            </w:r>
            <w:r>
              <w:rPr>
                <w:lang w:val="kk-KZ"/>
              </w:rPr>
              <w:t>4</w:t>
            </w:r>
            <w:r w:rsidRPr="005E7E87">
              <w:rPr>
                <w:lang w:val="kk-KZ"/>
              </w:rPr>
              <w:t xml:space="preserve">  ⁰ С температурада</w:t>
            </w:r>
          </w:p>
        </w:tc>
      </w:tr>
    </w:tbl>
    <w:p w14:paraId="3B995346" w14:textId="495A5C2D" w:rsidR="00313B79" w:rsidRPr="00F00F5B" w:rsidRDefault="001E131E" w:rsidP="006F09E2">
      <w:pPr>
        <w:ind w:firstLine="709"/>
        <w:jc w:val="both"/>
        <w:rPr>
          <w:sz w:val="28"/>
          <w:szCs w:val="28"/>
          <w:lang w:val="kk-KZ"/>
        </w:rPr>
      </w:pPr>
      <w:r w:rsidRPr="001E131E">
        <w:rPr>
          <w:sz w:val="28"/>
          <w:szCs w:val="28"/>
          <w:lang w:val="kk-KZ"/>
        </w:rPr>
        <w:lastRenderedPageBreak/>
        <w:t>41</w:t>
      </w:r>
      <w:r w:rsidR="00002F32" w:rsidRPr="00F00F5B">
        <w:rPr>
          <w:sz w:val="28"/>
          <w:szCs w:val="28"/>
          <w:lang w:val="kk-KZ"/>
        </w:rPr>
        <w:t xml:space="preserve"> кесте </w:t>
      </w:r>
      <w:r w:rsidR="00DA0E89">
        <w:rPr>
          <w:sz w:val="28"/>
          <w:szCs w:val="28"/>
          <w:lang w:val="kk-KZ"/>
        </w:rPr>
        <w:t>нәтижелеріне</w:t>
      </w:r>
      <w:r w:rsidR="00002F32" w:rsidRPr="00F00F5B">
        <w:rPr>
          <w:sz w:val="28"/>
          <w:szCs w:val="28"/>
          <w:lang w:val="kk-KZ"/>
        </w:rPr>
        <w:t xml:space="preserve"> сәйкес түйе сүтінен жасалған йогурт сусыны құрамы</w:t>
      </w:r>
      <w:r w:rsidR="00224342" w:rsidRPr="00F00F5B">
        <w:rPr>
          <w:sz w:val="28"/>
          <w:szCs w:val="28"/>
          <w:lang w:val="kk-KZ"/>
        </w:rPr>
        <w:t>:</w:t>
      </w:r>
      <w:r w:rsidR="00002F32" w:rsidRPr="00F00F5B">
        <w:rPr>
          <w:sz w:val="28"/>
          <w:szCs w:val="28"/>
          <w:lang w:val="kk-KZ"/>
        </w:rPr>
        <w:t xml:space="preserve"> </w:t>
      </w:r>
      <w:r w:rsidR="00224342" w:rsidRPr="00F00F5B">
        <w:rPr>
          <w:sz w:val="28"/>
          <w:szCs w:val="28"/>
          <w:lang w:val="kk-KZ"/>
        </w:rPr>
        <w:t>қ</w:t>
      </w:r>
      <w:r w:rsidR="00002F32" w:rsidRPr="00F00F5B">
        <w:rPr>
          <w:sz w:val="28"/>
          <w:szCs w:val="28"/>
          <w:lang w:val="kk-KZ"/>
        </w:rPr>
        <w:t>аймағы алынбаған түйе сүті және сүтқышқылды микроорганизмдерден тұ</w:t>
      </w:r>
      <w:r w:rsidR="00224342" w:rsidRPr="00F00F5B">
        <w:rPr>
          <w:sz w:val="28"/>
          <w:szCs w:val="28"/>
          <w:lang w:val="kk-KZ"/>
        </w:rPr>
        <w:t>ратын ұйытқы (</w:t>
      </w:r>
      <w:r w:rsidR="00224342" w:rsidRPr="007B7C34">
        <w:rPr>
          <w:i/>
          <w:iCs/>
          <w:sz w:val="28"/>
          <w:szCs w:val="28"/>
          <w:lang w:val="kk-KZ"/>
        </w:rPr>
        <w:t>Lactobacillus bulgaricus</w:t>
      </w:r>
      <w:r w:rsidR="00224342" w:rsidRPr="007B7C34">
        <w:rPr>
          <w:sz w:val="28"/>
          <w:szCs w:val="28"/>
          <w:lang w:val="kk-KZ"/>
        </w:rPr>
        <w:t xml:space="preserve"> </w:t>
      </w:r>
      <w:r w:rsidR="00224342" w:rsidRPr="00F00F5B">
        <w:rPr>
          <w:sz w:val="28"/>
          <w:szCs w:val="28"/>
          <w:lang w:val="kk-KZ"/>
        </w:rPr>
        <w:t>және</w:t>
      </w:r>
      <w:r w:rsidR="00224342" w:rsidRPr="007B7C34">
        <w:rPr>
          <w:sz w:val="28"/>
          <w:szCs w:val="28"/>
          <w:lang w:val="kk-KZ"/>
        </w:rPr>
        <w:t xml:space="preserve"> </w:t>
      </w:r>
      <w:r w:rsidR="00224342" w:rsidRPr="007B7C34">
        <w:rPr>
          <w:i/>
          <w:iCs/>
          <w:sz w:val="28"/>
          <w:szCs w:val="28"/>
          <w:lang w:val="kk-KZ"/>
        </w:rPr>
        <w:t>Streptococcus thermophilus</w:t>
      </w:r>
      <w:r w:rsidR="00224342" w:rsidRPr="007B7C34">
        <w:rPr>
          <w:sz w:val="28"/>
          <w:szCs w:val="28"/>
          <w:lang w:val="kk-KZ"/>
        </w:rPr>
        <w:t>)</w:t>
      </w:r>
      <w:r w:rsidR="00224342" w:rsidRPr="00F00F5B">
        <w:rPr>
          <w:sz w:val="28"/>
          <w:szCs w:val="28"/>
          <w:lang w:val="kk-KZ"/>
        </w:rPr>
        <w:t>.</w:t>
      </w:r>
    </w:p>
    <w:p w14:paraId="041C75F5" w14:textId="77737E5C" w:rsidR="00313B79" w:rsidRPr="00F00F5B" w:rsidRDefault="00313B79" w:rsidP="00313B79">
      <w:pPr>
        <w:ind w:firstLine="709"/>
        <w:jc w:val="both"/>
        <w:rPr>
          <w:sz w:val="28"/>
          <w:szCs w:val="28"/>
          <w:lang w:val="kk-KZ"/>
        </w:rPr>
      </w:pPr>
      <w:r w:rsidRPr="00F00F5B">
        <w:rPr>
          <w:sz w:val="28"/>
          <w:szCs w:val="28"/>
          <w:lang w:val="kk-KZ"/>
        </w:rPr>
        <w:t xml:space="preserve">Органолептикалық көрсеткіштері бойынша </w:t>
      </w:r>
      <w:r w:rsidR="00224342" w:rsidRPr="00F00F5B">
        <w:rPr>
          <w:sz w:val="28"/>
          <w:szCs w:val="28"/>
          <w:lang w:val="kk-KZ"/>
        </w:rPr>
        <w:t xml:space="preserve">сусын </w:t>
      </w:r>
      <w:r w:rsidRPr="00F00F5B">
        <w:rPr>
          <w:sz w:val="28"/>
          <w:szCs w:val="28"/>
          <w:lang w:val="kk-KZ"/>
        </w:rPr>
        <w:t>консистенциясы біртекті, түсі ақ, дәмі мен иісі  жағымды, сүтқышқылды түйе сүтіне тән</w:t>
      </w:r>
      <w:r w:rsidR="00224342" w:rsidRPr="00F00F5B">
        <w:rPr>
          <w:sz w:val="28"/>
          <w:szCs w:val="28"/>
          <w:lang w:val="kk-KZ"/>
        </w:rPr>
        <w:t>.</w:t>
      </w:r>
    </w:p>
    <w:p w14:paraId="52E5DD18" w14:textId="54B99F5E" w:rsidR="00313B79" w:rsidRPr="00F00F5B" w:rsidRDefault="00313B79" w:rsidP="00313B79">
      <w:pPr>
        <w:ind w:firstLine="709"/>
        <w:jc w:val="both"/>
        <w:rPr>
          <w:sz w:val="28"/>
          <w:szCs w:val="28"/>
          <w:lang w:val="kk-KZ"/>
        </w:rPr>
      </w:pPr>
      <w:r w:rsidRPr="00F00F5B">
        <w:rPr>
          <w:sz w:val="28"/>
          <w:szCs w:val="28"/>
          <w:lang w:val="kk-KZ"/>
        </w:rPr>
        <w:t>Физика-химиялық көрсеткіштер бойынша өнімнің құрамындағы: ақуыздың массалық үлесі 3,6 %-дан кем емес, май үлесі 3,0 %-дан кем емес, ал титрлеу қышқылдылығы 80±5 °Т деңгейінде</w:t>
      </w:r>
      <w:r w:rsidR="00CF5201" w:rsidRPr="00F00F5B">
        <w:rPr>
          <w:sz w:val="28"/>
          <w:szCs w:val="28"/>
          <w:lang w:val="kk-KZ"/>
        </w:rPr>
        <w:t xml:space="preserve"> болады. Пероксидаза ферментінің анықталмауы термиялық өңдеу процесінің тиімді жүргізілгенін дәледейді.</w:t>
      </w:r>
      <w:r w:rsidRPr="00F00F5B">
        <w:rPr>
          <w:sz w:val="28"/>
          <w:szCs w:val="28"/>
          <w:lang w:val="kk-KZ"/>
        </w:rPr>
        <w:t xml:space="preserve"> </w:t>
      </w:r>
    </w:p>
    <w:p w14:paraId="575FB82F" w14:textId="12BB89C3" w:rsidR="00313B79" w:rsidRPr="00F00F5B" w:rsidRDefault="00CF5201" w:rsidP="00313B79">
      <w:pPr>
        <w:ind w:firstLine="709"/>
        <w:jc w:val="both"/>
        <w:rPr>
          <w:sz w:val="28"/>
          <w:szCs w:val="28"/>
          <w:lang w:val="kk-KZ"/>
        </w:rPr>
      </w:pPr>
      <w:r w:rsidRPr="00F00F5B">
        <w:rPr>
          <w:sz w:val="28"/>
          <w:szCs w:val="28"/>
          <w:lang w:val="kk-KZ"/>
        </w:rPr>
        <w:t>Х</w:t>
      </w:r>
      <w:r w:rsidR="00313B79" w:rsidRPr="00F00F5B">
        <w:rPr>
          <w:sz w:val="28"/>
          <w:szCs w:val="28"/>
          <w:lang w:val="kk-KZ"/>
        </w:rPr>
        <w:t>имиялық және микробиологиялық қауіпсіздік көрсеткіштері бойынша Кеден одағының «Сүт және сүт өнімдерінің қауіпсіздігі туралы» КО ТР 033/2013 және «Тағам өнімдерінің қауіпсіздігі туралы» КО ТР 021/2011 техникалық регламентінде көрсетілген  нормаларға сай</w:t>
      </w:r>
      <w:r w:rsidRPr="00F00F5B">
        <w:rPr>
          <w:sz w:val="28"/>
          <w:szCs w:val="28"/>
          <w:lang w:val="kk-KZ"/>
        </w:rPr>
        <w:t xml:space="preserve"> бағаланды.</w:t>
      </w:r>
      <w:r w:rsidR="00313B79" w:rsidRPr="00F00F5B">
        <w:rPr>
          <w:sz w:val="28"/>
          <w:szCs w:val="28"/>
          <w:lang w:val="kk-KZ"/>
        </w:rPr>
        <w:t xml:space="preserve"> </w:t>
      </w:r>
    </w:p>
    <w:p w14:paraId="2DDC2B6E" w14:textId="77777777" w:rsidR="00CF5201" w:rsidRDefault="00CF5201" w:rsidP="00313B79">
      <w:pPr>
        <w:ind w:firstLine="709"/>
        <w:jc w:val="both"/>
        <w:rPr>
          <w:sz w:val="28"/>
          <w:szCs w:val="28"/>
          <w:lang w:val="kk-KZ"/>
        </w:rPr>
      </w:pPr>
      <w:r w:rsidRPr="00F00F5B">
        <w:rPr>
          <w:sz w:val="28"/>
          <w:szCs w:val="28"/>
          <w:lang w:val="kk-KZ"/>
        </w:rPr>
        <w:t>Қолдану тұрғысынан жаңа түйе сүтінен жасалған йогурт сусыны</w:t>
      </w:r>
      <w:r w:rsidR="00313B79" w:rsidRPr="00F00F5B">
        <w:rPr>
          <w:sz w:val="28"/>
          <w:szCs w:val="28"/>
          <w:lang w:val="kk-KZ"/>
        </w:rPr>
        <w:t xml:space="preserve"> барлық жас санатындағы</w:t>
      </w:r>
      <w:r w:rsidRPr="00F00F5B">
        <w:rPr>
          <w:sz w:val="28"/>
          <w:szCs w:val="28"/>
          <w:lang w:val="kk-KZ"/>
        </w:rPr>
        <w:t xml:space="preserve"> адамдарға емдік-профилактикалық сусын ретінде</w:t>
      </w:r>
      <w:r w:rsidRPr="00640D9B">
        <w:rPr>
          <w:sz w:val="28"/>
          <w:szCs w:val="28"/>
          <w:lang w:val="kk-KZ"/>
        </w:rPr>
        <w:t xml:space="preserve"> кеңінен қолдануға арналған</w:t>
      </w:r>
      <w:r>
        <w:rPr>
          <w:sz w:val="28"/>
          <w:szCs w:val="28"/>
          <w:lang w:val="kk-KZ"/>
        </w:rPr>
        <w:t>.</w:t>
      </w:r>
    </w:p>
    <w:p w14:paraId="0E29D472" w14:textId="5A08EEEC" w:rsidR="00313B79" w:rsidRDefault="00CF5201" w:rsidP="00313B79">
      <w:pPr>
        <w:ind w:firstLine="709"/>
        <w:jc w:val="both"/>
        <w:rPr>
          <w:sz w:val="28"/>
          <w:szCs w:val="28"/>
          <w:lang w:val="kk-KZ"/>
        </w:rPr>
      </w:pPr>
      <w:r w:rsidRPr="00640D9B">
        <w:rPr>
          <w:sz w:val="28"/>
          <w:szCs w:val="28"/>
          <w:lang w:val="kk-KZ"/>
        </w:rPr>
        <w:t xml:space="preserve"> </w:t>
      </w:r>
      <w:r>
        <w:rPr>
          <w:sz w:val="28"/>
          <w:szCs w:val="28"/>
          <w:lang w:val="kk-KZ"/>
        </w:rPr>
        <w:t>Н</w:t>
      </w:r>
      <w:r w:rsidRPr="00640D9B">
        <w:rPr>
          <w:sz w:val="28"/>
          <w:szCs w:val="28"/>
          <w:lang w:val="kk-KZ"/>
        </w:rPr>
        <w:t xml:space="preserve">етто салмағы </w:t>
      </w:r>
      <w:r w:rsidRPr="00CF5201">
        <w:rPr>
          <w:sz w:val="28"/>
          <w:szCs w:val="28"/>
          <w:lang w:val="kk-KZ"/>
        </w:rPr>
        <w:t>500</w:t>
      </w:r>
      <w:r>
        <w:rPr>
          <w:sz w:val="28"/>
          <w:szCs w:val="28"/>
          <w:lang w:val="kk-KZ"/>
        </w:rPr>
        <w:t xml:space="preserve"> мл</w:t>
      </w:r>
      <w:r w:rsidRPr="00640D9B">
        <w:rPr>
          <w:sz w:val="28"/>
          <w:szCs w:val="28"/>
          <w:lang w:val="kk-KZ"/>
        </w:rPr>
        <w:t xml:space="preserve"> пластикалық бөтелкелерде немесе шыны банкалар</w:t>
      </w:r>
      <w:r>
        <w:rPr>
          <w:sz w:val="28"/>
          <w:szCs w:val="28"/>
          <w:lang w:val="kk-KZ"/>
        </w:rPr>
        <w:t>ға құйыл</w:t>
      </w:r>
      <w:r w:rsidR="00F00F5B">
        <w:rPr>
          <w:sz w:val="28"/>
          <w:szCs w:val="28"/>
          <w:lang w:val="kk-KZ"/>
        </w:rPr>
        <w:t xml:space="preserve">ылған, қосымша өңдеуді қажет етпейтін дайын өнім. </w:t>
      </w:r>
      <w:r w:rsidR="00313B79">
        <w:rPr>
          <w:sz w:val="28"/>
          <w:szCs w:val="28"/>
          <w:lang w:val="kk-KZ"/>
        </w:rPr>
        <w:t xml:space="preserve"> </w:t>
      </w:r>
    </w:p>
    <w:p w14:paraId="21549BF6" w14:textId="0588798B" w:rsidR="00F00F5B" w:rsidRDefault="00F00F5B" w:rsidP="00313B79">
      <w:pPr>
        <w:ind w:firstLine="709"/>
        <w:jc w:val="both"/>
        <w:rPr>
          <w:sz w:val="28"/>
          <w:szCs w:val="28"/>
          <w:lang w:val="kk-KZ"/>
        </w:rPr>
      </w:pPr>
      <w:r>
        <w:rPr>
          <w:sz w:val="28"/>
          <w:szCs w:val="28"/>
          <w:lang w:val="kk-KZ"/>
        </w:rPr>
        <w:t xml:space="preserve">Түйе сүтінен жасалған йогурт сусынын сақтау және тасымалдау шарттары өнімнің сапасы мен қауіпсіздігін сақтауда маңызды рөл атқарады. Өнімнің сақтау мерзімі </w:t>
      </w:r>
      <w:r w:rsidRPr="00F00F5B">
        <w:rPr>
          <w:sz w:val="28"/>
          <w:szCs w:val="28"/>
          <w:lang w:val="kk-KZ"/>
        </w:rPr>
        <w:t>4 °C-тан жоғары емес температурада 5 тәулікке дейін белгіленген</w:t>
      </w:r>
      <w:r>
        <w:rPr>
          <w:sz w:val="28"/>
          <w:szCs w:val="28"/>
          <w:lang w:val="kk-KZ"/>
        </w:rPr>
        <w:t xml:space="preserve">, бұл температуралық режим сүтқышқылды өнімдерге тән микробиологиялық тұрақтылықты қамтамасыз ететді және бөгде микроорганизмдердің дамуын шектейді. Қаптама ашылғаннан кейін өнімді </w:t>
      </w:r>
      <w:r w:rsidRPr="00F00F5B">
        <w:rPr>
          <w:sz w:val="28"/>
          <w:szCs w:val="28"/>
          <w:lang w:val="kk-KZ"/>
        </w:rPr>
        <w:t xml:space="preserve">24 </w:t>
      </w:r>
      <w:r>
        <w:rPr>
          <w:sz w:val="28"/>
          <w:szCs w:val="28"/>
          <w:lang w:val="kk-KZ"/>
        </w:rPr>
        <w:t>саға</w:t>
      </w:r>
      <w:r w:rsidR="00BF3FF7">
        <w:rPr>
          <w:sz w:val="28"/>
          <w:szCs w:val="28"/>
          <w:lang w:val="kk-KZ"/>
        </w:rPr>
        <w:t>т</w:t>
      </w:r>
      <w:r>
        <w:rPr>
          <w:sz w:val="28"/>
          <w:szCs w:val="28"/>
          <w:lang w:val="kk-KZ"/>
        </w:rPr>
        <w:t xml:space="preserve">тан артық сақтауға жол берілмейді, себебі қаптама ашылғаннан кейін </w:t>
      </w:r>
      <w:r w:rsidR="00F34E63">
        <w:rPr>
          <w:sz w:val="28"/>
          <w:szCs w:val="28"/>
          <w:lang w:val="kk-KZ"/>
        </w:rPr>
        <w:t>сыртқы ортамен байла</w:t>
      </w:r>
      <w:r w:rsidR="000357E2">
        <w:rPr>
          <w:sz w:val="28"/>
          <w:szCs w:val="28"/>
          <w:lang w:val="kk-KZ"/>
        </w:rPr>
        <w:t>н</w:t>
      </w:r>
      <w:r w:rsidR="00F34E63">
        <w:rPr>
          <w:sz w:val="28"/>
          <w:szCs w:val="28"/>
          <w:lang w:val="kk-KZ"/>
        </w:rPr>
        <w:t xml:space="preserve">ыс нәтижесінде микробиологиялық ластану қаупі артады. </w:t>
      </w:r>
    </w:p>
    <w:p w14:paraId="33622762" w14:textId="60103365" w:rsidR="00F34E63" w:rsidRDefault="00F34E63" w:rsidP="00313B79">
      <w:pPr>
        <w:ind w:firstLine="709"/>
        <w:jc w:val="both"/>
        <w:rPr>
          <w:sz w:val="28"/>
          <w:szCs w:val="28"/>
          <w:lang w:val="kk-KZ"/>
        </w:rPr>
      </w:pPr>
      <w:r>
        <w:rPr>
          <w:sz w:val="28"/>
          <w:szCs w:val="28"/>
          <w:lang w:val="kk-KZ"/>
        </w:rPr>
        <w:t xml:space="preserve">Дайын өнімді арнайы салқындатқышы бар көлік құралдарымен </w:t>
      </w:r>
      <w:r w:rsidRPr="00F34E63">
        <w:rPr>
          <w:sz w:val="28"/>
          <w:szCs w:val="28"/>
          <w:lang w:val="kk-KZ"/>
        </w:rPr>
        <w:t>4 °C-тан жоғары емес температура</w:t>
      </w:r>
      <w:r>
        <w:rPr>
          <w:sz w:val="28"/>
          <w:szCs w:val="28"/>
          <w:lang w:val="kk-KZ"/>
        </w:rPr>
        <w:t xml:space="preserve">да тасмалдау қажет. </w:t>
      </w:r>
      <w:r w:rsidR="002C0137">
        <w:rPr>
          <w:sz w:val="28"/>
          <w:szCs w:val="28"/>
          <w:lang w:val="kk-KZ"/>
        </w:rPr>
        <w:t>Бұл жағадай өнімнің органолептикалық, физика</w:t>
      </w:r>
      <w:r w:rsidR="002C0137" w:rsidRPr="002C0137">
        <w:rPr>
          <w:sz w:val="28"/>
          <w:szCs w:val="28"/>
          <w:lang w:val="kk-KZ"/>
        </w:rPr>
        <w:t>-</w:t>
      </w:r>
      <w:r w:rsidR="002C0137">
        <w:rPr>
          <w:sz w:val="28"/>
          <w:szCs w:val="28"/>
          <w:lang w:val="kk-KZ"/>
        </w:rPr>
        <w:t xml:space="preserve">химиялық және микробиологиялық көрсеткіштерін тұрақты сақтауға мүмүкіндік береді. </w:t>
      </w:r>
    </w:p>
    <w:p w14:paraId="0075FFC8" w14:textId="48CF88A8" w:rsidR="000357E2" w:rsidRPr="000357E2" w:rsidRDefault="002C0137" w:rsidP="00B160B4">
      <w:pPr>
        <w:ind w:firstLine="709"/>
        <w:jc w:val="both"/>
        <w:rPr>
          <w:sz w:val="28"/>
          <w:szCs w:val="28"/>
          <w:lang w:val="kk-KZ"/>
        </w:rPr>
      </w:pPr>
      <w:r>
        <w:rPr>
          <w:sz w:val="28"/>
          <w:szCs w:val="28"/>
          <w:lang w:val="kk-KZ"/>
        </w:rPr>
        <w:t xml:space="preserve">Осылайша, түйе сүтінене жасалған йогурт сусыны сапалы, қауіпсіз және тұтынуға дайын өнім болып табылады. Алынған мәліметтер </w:t>
      </w:r>
      <w:r w:rsidR="000357E2" w:rsidRPr="008E7A6C">
        <w:rPr>
          <w:sz w:val="28"/>
          <w:szCs w:val="28"/>
          <w:lang w:val="kk-KZ"/>
        </w:rPr>
        <w:t>HACCP</w:t>
      </w:r>
      <w:r>
        <w:rPr>
          <w:sz w:val="28"/>
          <w:szCs w:val="28"/>
          <w:lang w:val="kk-KZ"/>
        </w:rPr>
        <w:t xml:space="preserve"> жүйесін әзірлеу барысында өндіріс процесіндегі ықтимал қауіпті факторларды анықтау және оны тиімді басқару үшін бастапқы ақпарат ретінде пайдаланылады. </w:t>
      </w:r>
    </w:p>
    <w:p w14:paraId="4C387DC0" w14:textId="42606E62" w:rsidR="00BD4C75" w:rsidRPr="001C45D9" w:rsidRDefault="00BD4C75" w:rsidP="001C45D9">
      <w:pPr>
        <w:pStyle w:val="10"/>
        <w:spacing w:line="240" w:lineRule="auto"/>
        <w:ind w:firstLine="709"/>
        <w:rPr>
          <w:rFonts w:ascii="Times New Roman" w:hAnsi="Times New Roman" w:cs="Times New Roman"/>
          <w:b/>
          <w:bCs/>
          <w:color w:val="000000" w:themeColor="text1"/>
          <w:sz w:val="28"/>
          <w:szCs w:val="28"/>
          <w:lang w:val="kk-KZ"/>
        </w:rPr>
      </w:pPr>
      <w:bookmarkStart w:id="97" w:name="_Toc226733047"/>
      <w:r w:rsidRPr="00E75E10">
        <w:rPr>
          <w:rFonts w:ascii="Times New Roman" w:hAnsi="Times New Roman" w:cs="Times New Roman"/>
          <w:b/>
          <w:bCs/>
          <w:color w:val="000000" w:themeColor="text1"/>
          <w:sz w:val="28"/>
          <w:szCs w:val="28"/>
          <w:lang w:val="kk-KZ"/>
        </w:rPr>
        <w:t>4.</w:t>
      </w:r>
      <w:r w:rsidR="00DC3D75" w:rsidRPr="00E75E10">
        <w:rPr>
          <w:rFonts w:ascii="Times New Roman" w:hAnsi="Times New Roman" w:cs="Times New Roman"/>
          <w:b/>
          <w:bCs/>
          <w:color w:val="000000" w:themeColor="text1"/>
          <w:sz w:val="28"/>
          <w:szCs w:val="28"/>
          <w:lang w:val="kk-KZ"/>
        </w:rPr>
        <w:t>2</w:t>
      </w:r>
      <w:r w:rsidRPr="00E75E10">
        <w:rPr>
          <w:rFonts w:ascii="Times New Roman" w:hAnsi="Times New Roman" w:cs="Times New Roman"/>
          <w:b/>
          <w:bCs/>
          <w:color w:val="000000" w:themeColor="text1"/>
          <w:sz w:val="28"/>
          <w:szCs w:val="28"/>
          <w:lang w:val="kk-KZ"/>
        </w:rPr>
        <w:t xml:space="preserve"> Тәуекелдерді талдау</w:t>
      </w:r>
      <w:bookmarkEnd w:id="97"/>
    </w:p>
    <w:p w14:paraId="29105D4E" w14:textId="05E9E4DF" w:rsidR="00BD4C75" w:rsidRPr="007F7A59" w:rsidRDefault="00BD4C75" w:rsidP="007F7A59">
      <w:pPr>
        <w:tabs>
          <w:tab w:val="left" w:pos="426"/>
        </w:tabs>
        <w:ind w:firstLine="709"/>
        <w:jc w:val="both"/>
        <w:rPr>
          <w:color w:val="000000"/>
          <w:sz w:val="28"/>
          <w:szCs w:val="28"/>
          <w:lang w:val="kk-KZ"/>
        </w:rPr>
      </w:pPr>
      <w:r w:rsidRPr="00C1650A">
        <w:rPr>
          <w:sz w:val="28"/>
          <w:szCs w:val="28"/>
          <w:lang w:val="kk-KZ"/>
        </w:rPr>
        <w:t>НАССР</w:t>
      </w:r>
      <w:r>
        <w:rPr>
          <w:sz w:val="28"/>
          <w:szCs w:val="28"/>
          <w:lang w:val="kk-KZ"/>
        </w:rPr>
        <w:t xml:space="preserve">  жүйесінің</w:t>
      </w:r>
      <w:r w:rsidRPr="00C1650A">
        <w:rPr>
          <w:sz w:val="28"/>
          <w:szCs w:val="28"/>
          <w:lang w:val="kk-KZ"/>
        </w:rPr>
        <w:t xml:space="preserve"> бірінші қағидатына сәйкес </w:t>
      </w:r>
      <w:r>
        <w:rPr>
          <w:sz w:val="28"/>
          <w:szCs w:val="28"/>
          <w:lang w:val="kk-KZ"/>
        </w:rPr>
        <w:t xml:space="preserve">түйе сүтінінен йогурт сусынын өндіруде </w:t>
      </w:r>
      <w:r w:rsidRPr="00C1650A">
        <w:rPr>
          <w:sz w:val="28"/>
          <w:szCs w:val="28"/>
          <w:lang w:val="kk-KZ"/>
        </w:rPr>
        <w:t xml:space="preserve">шикізатты қабылдаудан бастап дайын өнімді </w:t>
      </w:r>
      <w:r w:rsidR="007F7A59">
        <w:rPr>
          <w:sz w:val="28"/>
          <w:szCs w:val="28"/>
          <w:lang w:val="kk-KZ"/>
        </w:rPr>
        <w:t xml:space="preserve">сақтау және өткізуге дейінгі барлық кезеңдерде туындауы мүмкін </w:t>
      </w:r>
      <w:r>
        <w:rPr>
          <w:sz w:val="28"/>
          <w:szCs w:val="28"/>
          <w:lang w:val="kk-KZ"/>
        </w:rPr>
        <w:t>қауіпті биологиялық, химиялық және физикалық</w:t>
      </w:r>
      <w:r w:rsidR="007F7A59">
        <w:rPr>
          <w:sz w:val="28"/>
          <w:szCs w:val="28"/>
          <w:lang w:val="kk-KZ"/>
        </w:rPr>
        <w:t xml:space="preserve"> фактроларға </w:t>
      </w:r>
      <w:r w:rsidRPr="00C1650A">
        <w:rPr>
          <w:sz w:val="28"/>
          <w:szCs w:val="28"/>
          <w:lang w:val="kk-KZ"/>
        </w:rPr>
        <w:t>талдау жүргізілді.</w:t>
      </w:r>
      <w:r>
        <w:rPr>
          <w:sz w:val="28"/>
          <w:szCs w:val="28"/>
          <w:lang w:val="kk-KZ"/>
        </w:rPr>
        <w:t xml:space="preserve"> </w:t>
      </w:r>
      <w:r w:rsidR="007F7A59" w:rsidRPr="007F7A59">
        <w:rPr>
          <w:color w:val="000000"/>
          <w:sz w:val="28"/>
          <w:szCs w:val="28"/>
          <w:lang w:val="kk-KZ"/>
        </w:rPr>
        <w:t>Қауіпті факторларды талдау</w:t>
      </w:r>
      <w:r w:rsidR="006730ED" w:rsidRPr="006730ED">
        <w:rPr>
          <w:color w:val="000000"/>
          <w:sz w:val="28"/>
          <w:szCs w:val="28"/>
          <w:lang w:val="kk-KZ"/>
        </w:rPr>
        <w:t>:</w:t>
      </w:r>
      <w:r w:rsidR="00936540">
        <w:rPr>
          <w:rStyle w:val="apple-converted-space"/>
          <w:rFonts w:eastAsiaTheme="majorEastAsia"/>
          <w:b/>
          <w:bCs/>
          <w:color w:val="000000"/>
          <w:sz w:val="28"/>
          <w:szCs w:val="28"/>
          <w:lang w:val="kk-KZ"/>
        </w:rPr>
        <w:t xml:space="preserve"> </w:t>
      </w:r>
      <w:r w:rsidR="007F7A59" w:rsidRPr="007F7A59">
        <w:rPr>
          <w:rStyle w:val="ae"/>
          <w:b w:val="0"/>
          <w:bCs w:val="0"/>
          <w:color w:val="000000"/>
          <w:sz w:val="28"/>
          <w:szCs w:val="28"/>
          <w:lang w:val="kk-KZ"/>
        </w:rPr>
        <w:t>Codex Alimentarius CXC 1-1969 (Rev.2020)</w:t>
      </w:r>
      <w:r w:rsidR="007F7A59" w:rsidRPr="007F7A59">
        <w:rPr>
          <w:b/>
          <w:bCs/>
          <w:color w:val="000000"/>
          <w:sz w:val="28"/>
          <w:szCs w:val="28"/>
          <w:lang w:val="kk-KZ"/>
        </w:rPr>
        <w:t>,</w:t>
      </w:r>
      <w:r w:rsidR="006730ED">
        <w:rPr>
          <w:rStyle w:val="apple-converted-space"/>
          <w:rFonts w:eastAsiaTheme="majorEastAsia"/>
          <w:b/>
          <w:bCs/>
          <w:color w:val="000000"/>
          <w:sz w:val="28"/>
          <w:szCs w:val="28"/>
          <w:lang w:val="kk-KZ"/>
        </w:rPr>
        <w:t xml:space="preserve"> </w:t>
      </w:r>
      <w:r w:rsidR="007F7A59" w:rsidRPr="007F7A59">
        <w:rPr>
          <w:rStyle w:val="ae"/>
          <w:b w:val="0"/>
          <w:bCs w:val="0"/>
          <w:color w:val="000000"/>
          <w:sz w:val="28"/>
          <w:szCs w:val="28"/>
          <w:lang w:val="kk-KZ"/>
        </w:rPr>
        <w:t>ISO 22000:2018</w:t>
      </w:r>
      <w:r w:rsidR="007F7A59" w:rsidRPr="007F7A59">
        <w:rPr>
          <w:b/>
          <w:bCs/>
          <w:color w:val="000000"/>
          <w:sz w:val="28"/>
          <w:szCs w:val="28"/>
          <w:lang w:val="kk-KZ"/>
        </w:rPr>
        <w:t>,</w:t>
      </w:r>
      <w:r w:rsidR="006730ED">
        <w:rPr>
          <w:rStyle w:val="apple-converted-space"/>
          <w:rFonts w:eastAsiaTheme="majorEastAsia"/>
          <w:b/>
          <w:bCs/>
          <w:color w:val="000000"/>
          <w:sz w:val="28"/>
          <w:szCs w:val="28"/>
          <w:lang w:val="kk-KZ"/>
        </w:rPr>
        <w:t xml:space="preserve"> </w:t>
      </w:r>
      <w:r w:rsidR="007F7A59" w:rsidRPr="007F7A59">
        <w:rPr>
          <w:rStyle w:val="ae"/>
          <w:b w:val="0"/>
          <w:bCs w:val="0"/>
          <w:color w:val="000000"/>
          <w:sz w:val="28"/>
          <w:szCs w:val="28"/>
          <w:lang w:val="kk-KZ"/>
        </w:rPr>
        <w:t>ҚР СТ 1179-2003</w:t>
      </w:r>
      <w:r w:rsidR="007F7A59" w:rsidRPr="007F7A59">
        <w:rPr>
          <w:b/>
          <w:bCs/>
          <w:color w:val="000000"/>
          <w:sz w:val="28"/>
          <w:szCs w:val="28"/>
          <w:lang w:val="kk-KZ"/>
        </w:rPr>
        <w:t xml:space="preserve">, </w:t>
      </w:r>
      <w:r w:rsidR="007F7A59" w:rsidRPr="007F7A59">
        <w:rPr>
          <w:color w:val="000000"/>
          <w:sz w:val="28"/>
          <w:szCs w:val="28"/>
          <w:lang w:val="kk-KZ"/>
        </w:rPr>
        <w:t>сондай-ақ</w:t>
      </w:r>
      <w:r w:rsidR="006730ED">
        <w:rPr>
          <w:rStyle w:val="apple-converted-space"/>
          <w:rFonts w:eastAsiaTheme="majorEastAsia"/>
          <w:b/>
          <w:bCs/>
          <w:color w:val="000000"/>
          <w:sz w:val="28"/>
          <w:szCs w:val="28"/>
          <w:lang w:val="kk-KZ"/>
        </w:rPr>
        <w:t xml:space="preserve"> </w:t>
      </w:r>
      <w:r w:rsidR="007F7A59" w:rsidRPr="007F7A59">
        <w:rPr>
          <w:rStyle w:val="ae"/>
          <w:b w:val="0"/>
          <w:bCs w:val="0"/>
          <w:color w:val="000000"/>
          <w:sz w:val="28"/>
          <w:szCs w:val="28"/>
          <w:lang w:val="kk-KZ"/>
        </w:rPr>
        <w:t>КО ТР 021/2011 және КО ТР 033/2013</w:t>
      </w:r>
      <w:r w:rsidR="006730ED">
        <w:rPr>
          <w:rStyle w:val="apple-converted-space"/>
          <w:rFonts w:eastAsiaTheme="majorEastAsia"/>
          <w:b/>
          <w:bCs/>
          <w:color w:val="000000"/>
          <w:sz w:val="28"/>
          <w:szCs w:val="28"/>
          <w:lang w:val="kk-KZ"/>
        </w:rPr>
        <w:t xml:space="preserve"> </w:t>
      </w:r>
      <w:r w:rsidR="007F7A59" w:rsidRPr="007F7A59">
        <w:rPr>
          <w:color w:val="000000"/>
          <w:sz w:val="28"/>
          <w:szCs w:val="28"/>
          <w:lang w:val="kk-KZ"/>
        </w:rPr>
        <w:t>талаптарына сәйкес орындалды.</w:t>
      </w:r>
      <w:r w:rsidR="007F7A59">
        <w:rPr>
          <w:color w:val="000000"/>
          <w:sz w:val="28"/>
          <w:szCs w:val="28"/>
          <w:lang w:val="kk-KZ"/>
        </w:rPr>
        <w:t xml:space="preserve"> </w:t>
      </w:r>
      <w:r>
        <w:rPr>
          <w:sz w:val="28"/>
          <w:szCs w:val="28"/>
          <w:lang w:val="kk-KZ"/>
        </w:rPr>
        <w:t xml:space="preserve">Талдау нәтижелері </w:t>
      </w:r>
      <w:r w:rsidR="001E131E" w:rsidRPr="001E131E">
        <w:rPr>
          <w:sz w:val="28"/>
          <w:szCs w:val="28"/>
          <w:lang w:val="kk-KZ"/>
        </w:rPr>
        <w:t>42</w:t>
      </w:r>
      <w:r w:rsidR="006303CD">
        <w:rPr>
          <w:sz w:val="28"/>
          <w:szCs w:val="28"/>
          <w:lang w:val="kk-KZ"/>
        </w:rPr>
        <w:t xml:space="preserve"> кестеде </w:t>
      </w:r>
      <w:r>
        <w:rPr>
          <w:sz w:val="28"/>
          <w:szCs w:val="28"/>
          <w:lang w:val="kk-KZ"/>
        </w:rPr>
        <w:t xml:space="preserve">көрсетілген. </w:t>
      </w:r>
    </w:p>
    <w:p w14:paraId="758FE5F3" w14:textId="77777777" w:rsidR="00B160B4" w:rsidRDefault="00B160B4" w:rsidP="00630641">
      <w:pPr>
        <w:jc w:val="both"/>
        <w:rPr>
          <w:sz w:val="28"/>
          <w:szCs w:val="28"/>
          <w:lang w:val="kk-KZ"/>
        </w:rPr>
      </w:pPr>
    </w:p>
    <w:p w14:paraId="05A4BEB8" w14:textId="21F8C49B" w:rsidR="00630641" w:rsidRDefault="00630641" w:rsidP="00630641">
      <w:pPr>
        <w:jc w:val="both"/>
        <w:rPr>
          <w:sz w:val="28"/>
          <w:szCs w:val="28"/>
          <w:lang w:val="kk-KZ"/>
        </w:rPr>
      </w:pPr>
      <w:r w:rsidRPr="00792293">
        <w:rPr>
          <w:sz w:val="28"/>
          <w:szCs w:val="28"/>
          <w:lang w:val="kk-KZ"/>
        </w:rPr>
        <w:lastRenderedPageBreak/>
        <w:t xml:space="preserve">Кесте </w:t>
      </w:r>
      <w:r w:rsidR="001E131E" w:rsidRPr="001E131E">
        <w:rPr>
          <w:sz w:val="28"/>
          <w:szCs w:val="28"/>
          <w:lang w:val="kk-KZ"/>
        </w:rPr>
        <w:t>42</w:t>
      </w:r>
      <w:r w:rsidRPr="00792293">
        <w:rPr>
          <w:sz w:val="28"/>
          <w:szCs w:val="28"/>
          <w:lang w:val="kk-KZ"/>
        </w:rPr>
        <w:t xml:space="preserve"> </w:t>
      </w:r>
      <w:r>
        <w:rPr>
          <w:sz w:val="28"/>
          <w:szCs w:val="28"/>
          <w:lang w:val="kk-KZ"/>
        </w:rPr>
        <w:t>–</w:t>
      </w:r>
      <w:r w:rsidRPr="00792293">
        <w:rPr>
          <w:sz w:val="28"/>
          <w:szCs w:val="28"/>
          <w:lang w:val="kk-KZ"/>
        </w:rPr>
        <w:t xml:space="preserve"> </w:t>
      </w:r>
      <w:r>
        <w:rPr>
          <w:sz w:val="28"/>
          <w:szCs w:val="28"/>
          <w:lang w:val="kk-KZ"/>
        </w:rPr>
        <w:t>Т</w:t>
      </w:r>
      <w:r w:rsidR="00017891">
        <w:rPr>
          <w:sz w:val="28"/>
          <w:szCs w:val="28"/>
          <w:lang w:val="kk-KZ"/>
        </w:rPr>
        <w:t xml:space="preserve">үйе сүтінен жасалған </w:t>
      </w:r>
      <w:r w:rsidR="00F742AB">
        <w:rPr>
          <w:sz w:val="28"/>
          <w:szCs w:val="28"/>
          <w:lang w:val="kk-KZ"/>
        </w:rPr>
        <w:t>йогурт сусынының</w:t>
      </w:r>
      <w:r>
        <w:rPr>
          <w:sz w:val="28"/>
          <w:szCs w:val="28"/>
          <w:lang w:val="kk-KZ"/>
        </w:rPr>
        <w:t xml:space="preserve"> қауіпсіздігіне әсер ететін қауіпті факторларды талдау </w:t>
      </w:r>
    </w:p>
    <w:p w14:paraId="1C353CE3" w14:textId="77777777" w:rsidR="00630641" w:rsidRPr="00792293" w:rsidRDefault="00630641" w:rsidP="00630641">
      <w:pPr>
        <w:jc w:val="both"/>
        <w:rPr>
          <w:sz w:val="28"/>
          <w:szCs w:val="28"/>
          <w:lang w:val="kk-KZ"/>
        </w:rPr>
      </w:pPr>
    </w:p>
    <w:tbl>
      <w:tblPr>
        <w:tblStyle w:val="a8"/>
        <w:tblW w:w="9776" w:type="dxa"/>
        <w:tblLayout w:type="fixed"/>
        <w:tblLook w:val="04A0" w:firstRow="1" w:lastRow="0" w:firstColumn="1" w:lastColumn="0" w:noHBand="0" w:noVBand="1"/>
      </w:tblPr>
      <w:tblGrid>
        <w:gridCol w:w="1838"/>
        <w:gridCol w:w="425"/>
        <w:gridCol w:w="426"/>
        <w:gridCol w:w="425"/>
        <w:gridCol w:w="2126"/>
        <w:gridCol w:w="2126"/>
        <w:gridCol w:w="2410"/>
      </w:tblGrid>
      <w:tr w:rsidR="00630641" w:rsidRPr="00630641" w14:paraId="2EF17C70" w14:textId="77777777" w:rsidTr="00A50E6B">
        <w:tc>
          <w:tcPr>
            <w:tcW w:w="1838" w:type="dxa"/>
            <w:vMerge w:val="restart"/>
          </w:tcPr>
          <w:p w14:paraId="416D921A" w14:textId="77777777" w:rsidR="00630641" w:rsidRPr="00630641" w:rsidRDefault="00630641" w:rsidP="005D6C7C">
            <w:pPr>
              <w:jc w:val="center"/>
              <w:rPr>
                <w:lang w:val="kk-KZ"/>
              </w:rPr>
            </w:pPr>
            <w:r w:rsidRPr="00630641">
              <w:rPr>
                <w:lang w:val="kk-KZ"/>
              </w:rPr>
              <w:t>Технология-лық процесс атауы</w:t>
            </w:r>
          </w:p>
        </w:tc>
        <w:tc>
          <w:tcPr>
            <w:tcW w:w="1276" w:type="dxa"/>
            <w:gridSpan w:val="3"/>
          </w:tcPr>
          <w:p w14:paraId="238ACDC8" w14:textId="68919854" w:rsidR="00630641" w:rsidRPr="00630641" w:rsidRDefault="00745959" w:rsidP="005D6C7C">
            <w:pPr>
              <w:jc w:val="center"/>
              <w:rPr>
                <w:lang w:val="kk-KZ"/>
              </w:rPr>
            </w:pPr>
            <w:r>
              <w:rPr>
                <w:lang w:val="kk-KZ"/>
              </w:rPr>
              <w:t>Қ</w:t>
            </w:r>
            <w:r w:rsidR="00630641" w:rsidRPr="00630641">
              <w:rPr>
                <w:lang w:val="kk-KZ"/>
              </w:rPr>
              <w:t xml:space="preserve">ауіпті фактор </w:t>
            </w:r>
          </w:p>
        </w:tc>
        <w:tc>
          <w:tcPr>
            <w:tcW w:w="2126" w:type="dxa"/>
            <w:vMerge w:val="restart"/>
          </w:tcPr>
          <w:p w14:paraId="1F053F6F" w14:textId="77777777" w:rsidR="00630641" w:rsidRPr="00630641" w:rsidRDefault="00630641" w:rsidP="005D6C7C">
            <w:pPr>
              <w:jc w:val="center"/>
              <w:rPr>
                <w:lang w:val="kk-KZ"/>
              </w:rPr>
            </w:pPr>
            <w:r w:rsidRPr="00630641">
              <w:rPr>
                <w:lang w:val="kk-KZ"/>
              </w:rPr>
              <w:t>Ықтимал қауіпті факторлар</w:t>
            </w:r>
          </w:p>
        </w:tc>
        <w:tc>
          <w:tcPr>
            <w:tcW w:w="2126" w:type="dxa"/>
            <w:vMerge w:val="restart"/>
          </w:tcPr>
          <w:p w14:paraId="275F4DA2" w14:textId="77777777" w:rsidR="00630641" w:rsidRPr="00630641" w:rsidRDefault="00630641" w:rsidP="005D6C7C">
            <w:pPr>
              <w:jc w:val="center"/>
              <w:rPr>
                <w:lang w:val="kk-KZ"/>
              </w:rPr>
            </w:pPr>
            <w:r w:rsidRPr="00630641">
              <w:rPr>
                <w:lang w:val="kk-KZ"/>
              </w:rPr>
              <w:t xml:space="preserve">Бақыланатын көрсеткіштер </w:t>
            </w:r>
          </w:p>
        </w:tc>
        <w:tc>
          <w:tcPr>
            <w:tcW w:w="2410" w:type="dxa"/>
            <w:vMerge w:val="restart"/>
          </w:tcPr>
          <w:p w14:paraId="0E31FE32" w14:textId="77777777" w:rsidR="00630641" w:rsidRPr="00630641" w:rsidRDefault="00630641" w:rsidP="005D6C7C">
            <w:pPr>
              <w:jc w:val="center"/>
              <w:rPr>
                <w:lang w:val="kk-KZ"/>
              </w:rPr>
            </w:pPr>
            <w:r w:rsidRPr="00630641">
              <w:rPr>
                <w:lang w:val="kk-KZ"/>
              </w:rPr>
              <w:t>Алдын</w:t>
            </w:r>
            <w:r w:rsidRPr="00630641">
              <w:rPr>
                <w:lang w:val="en-US"/>
              </w:rPr>
              <w:t>-</w:t>
            </w:r>
            <w:r w:rsidRPr="00630641">
              <w:rPr>
                <w:lang w:val="kk-KZ"/>
              </w:rPr>
              <w:t>алу әрекеттері</w:t>
            </w:r>
          </w:p>
        </w:tc>
      </w:tr>
      <w:tr w:rsidR="00630641" w:rsidRPr="00630641" w14:paraId="38D86474" w14:textId="77777777" w:rsidTr="00A50E6B">
        <w:trPr>
          <w:trHeight w:val="207"/>
        </w:trPr>
        <w:tc>
          <w:tcPr>
            <w:tcW w:w="1838" w:type="dxa"/>
            <w:vMerge/>
          </w:tcPr>
          <w:p w14:paraId="013F97FA" w14:textId="77777777" w:rsidR="00630641" w:rsidRPr="00630641" w:rsidRDefault="00630641" w:rsidP="005D6C7C">
            <w:pPr>
              <w:jc w:val="both"/>
              <w:rPr>
                <w:lang w:val="kk-KZ"/>
              </w:rPr>
            </w:pPr>
          </w:p>
        </w:tc>
        <w:tc>
          <w:tcPr>
            <w:tcW w:w="425" w:type="dxa"/>
          </w:tcPr>
          <w:p w14:paraId="7FB609A3" w14:textId="77777777" w:rsidR="00630641" w:rsidRPr="00630641" w:rsidRDefault="00630641" w:rsidP="005D6C7C">
            <w:pPr>
              <w:jc w:val="both"/>
            </w:pPr>
            <w:r w:rsidRPr="00630641">
              <w:t>Б</w:t>
            </w:r>
          </w:p>
        </w:tc>
        <w:tc>
          <w:tcPr>
            <w:tcW w:w="426" w:type="dxa"/>
          </w:tcPr>
          <w:p w14:paraId="059CBEC9" w14:textId="77777777" w:rsidR="00630641" w:rsidRPr="00630641" w:rsidRDefault="00630641" w:rsidP="005D6C7C">
            <w:pPr>
              <w:jc w:val="both"/>
            </w:pPr>
            <w:r w:rsidRPr="00630641">
              <w:t>Х</w:t>
            </w:r>
          </w:p>
        </w:tc>
        <w:tc>
          <w:tcPr>
            <w:tcW w:w="425" w:type="dxa"/>
          </w:tcPr>
          <w:p w14:paraId="694FDABE" w14:textId="77777777" w:rsidR="00630641" w:rsidRPr="00630641" w:rsidRDefault="00630641" w:rsidP="005D6C7C">
            <w:pPr>
              <w:jc w:val="both"/>
            </w:pPr>
            <w:r w:rsidRPr="00630641">
              <w:t>Ф</w:t>
            </w:r>
          </w:p>
        </w:tc>
        <w:tc>
          <w:tcPr>
            <w:tcW w:w="2126" w:type="dxa"/>
            <w:vMerge/>
          </w:tcPr>
          <w:p w14:paraId="37878DEE" w14:textId="77777777" w:rsidR="00630641" w:rsidRPr="00630641" w:rsidRDefault="00630641" w:rsidP="005D6C7C">
            <w:pPr>
              <w:jc w:val="both"/>
            </w:pPr>
          </w:p>
        </w:tc>
        <w:tc>
          <w:tcPr>
            <w:tcW w:w="2126" w:type="dxa"/>
            <w:vMerge/>
          </w:tcPr>
          <w:p w14:paraId="665CB44E" w14:textId="77777777" w:rsidR="00630641" w:rsidRPr="00630641" w:rsidRDefault="00630641" w:rsidP="005D6C7C">
            <w:pPr>
              <w:jc w:val="both"/>
            </w:pPr>
          </w:p>
        </w:tc>
        <w:tc>
          <w:tcPr>
            <w:tcW w:w="2410" w:type="dxa"/>
            <w:vMerge/>
          </w:tcPr>
          <w:p w14:paraId="0D7E142B" w14:textId="77777777" w:rsidR="00630641" w:rsidRPr="00630641" w:rsidRDefault="00630641" w:rsidP="005D6C7C">
            <w:pPr>
              <w:jc w:val="both"/>
            </w:pPr>
          </w:p>
        </w:tc>
      </w:tr>
      <w:tr w:rsidR="00630641" w:rsidRPr="0036524D" w14:paraId="26C7F869" w14:textId="77777777" w:rsidTr="00A50E6B">
        <w:tc>
          <w:tcPr>
            <w:tcW w:w="1838" w:type="dxa"/>
            <w:vMerge w:val="restart"/>
          </w:tcPr>
          <w:p w14:paraId="60927DC5" w14:textId="77777777" w:rsidR="00630641" w:rsidRPr="00630641" w:rsidRDefault="00630641" w:rsidP="000357E2">
            <w:pPr>
              <w:jc w:val="center"/>
              <w:rPr>
                <w:lang w:val="kk-KZ"/>
              </w:rPr>
            </w:pPr>
            <w:r w:rsidRPr="00630641">
              <w:rPr>
                <w:lang w:val="kk-KZ"/>
              </w:rPr>
              <w:t>Шикізатты қабылдау</w:t>
            </w:r>
          </w:p>
        </w:tc>
        <w:tc>
          <w:tcPr>
            <w:tcW w:w="425" w:type="dxa"/>
            <w:vMerge w:val="restart"/>
          </w:tcPr>
          <w:p w14:paraId="6EEFE147" w14:textId="77777777" w:rsidR="00630641" w:rsidRPr="00630641" w:rsidRDefault="00630641" w:rsidP="005D6C7C">
            <w:pPr>
              <w:jc w:val="both"/>
            </w:pPr>
            <w:r w:rsidRPr="00630641">
              <w:t>+</w:t>
            </w:r>
          </w:p>
        </w:tc>
        <w:tc>
          <w:tcPr>
            <w:tcW w:w="426" w:type="dxa"/>
            <w:vMerge w:val="restart"/>
          </w:tcPr>
          <w:p w14:paraId="03A26485" w14:textId="77777777" w:rsidR="00630641" w:rsidRPr="00630641" w:rsidRDefault="00630641" w:rsidP="005D6C7C">
            <w:pPr>
              <w:jc w:val="both"/>
            </w:pPr>
            <w:r w:rsidRPr="00630641">
              <w:t>+</w:t>
            </w:r>
          </w:p>
        </w:tc>
        <w:tc>
          <w:tcPr>
            <w:tcW w:w="425" w:type="dxa"/>
            <w:vMerge w:val="restart"/>
          </w:tcPr>
          <w:p w14:paraId="07F7023C" w14:textId="77777777" w:rsidR="00630641" w:rsidRPr="00630641" w:rsidRDefault="00630641" w:rsidP="005D6C7C">
            <w:pPr>
              <w:jc w:val="both"/>
            </w:pPr>
            <w:r w:rsidRPr="00630641">
              <w:t>+</w:t>
            </w:r>
          </w:p>
        </w:tc>
        <w:tc>
          <w:tcPr>
            <w:tcW w:w="2126" w:type="dxa"/>
          </w:tcPr>
          <w:p w14:paraId="2A1D68F4" w14:textId="4219BFA6" w:rsidR="00630641" w:rsidRPr="00630641" w:rsidRDefault="00630641" w:rsidP="005D6C7C">
            <w:pPr>
              <w:jc w:val="center"/>
              <w:rPr>
                <w:lang w:val="kk-KZ"/>
              </w:rPr>
            </w:pPr>
            <w:r w:rsidRPr="00630641">
              <w:rPr>
                <w:lang w:val="kk-KZ"/>
              </w:rPr>
              <w:t>Патогенді микроорганизмдер (</w:t>
            </w:r>
            <w:r w:rsidRPr="00C05FB2">
              <w:rPr>
                <w:i/>
                <w:iCs/>
                <w:lang w:val="kk-KZ"/>
              </w:rPr>
              <w:t>Salmonella spp., L. monocytogenes</w:t>
            </w:r>
            <w:r w:rsidRPr="00630641">
              <w:rPr>
                <w:lang w:val="kk-KZ"/>
              </w:rPr>
              <w:t>,</w:t>
            </w:r>
            <w:r w:rsidR="00A50E6B">
              <w:rPr>
                <w:lang w:val="kk-KZ"/>
              </w:rPr>
              <w:t xml:space="preserve"> </w:t>
            </w:r>
            <w:r w:rsidRPr="00630641">
              <w:rPr>
                <w:lang w:val="kk-KZ"/>
              </w:rPr>
              <w:t>ІТТБ, МАФАнМС</w:t>
            </w:r>
          </w:p>
        </w:tc>
        <w:tc>
          <w:tcPr>
            <w:tcW w:w="2126" w:type="dxa"/>
          </w:tcPr>
          <w:p w14:paraId="4550121C" w14:textId="77777777" w:rsidR="00630641" w:rsidRPr="00630641" w:rsidRDefault="00630641" w:rsidP="005D6C7C">
            <w:pPr>
              <w:jc w:val="center"/>
              <w:rPr>
                <w:lang w:val="kk-KZ"/>
              </w:rPr>
            </w:pPr>
            <w:r w:rsidRPr="00630641">
              <w:rPr>
                <w:lang w:val="kk-KZ"/>
              </w:rPr>
              <w:t xml:space="preserve">Б: МАФАнМС, ІТТБ, патогендер (КО ТР </w:t>
            </w:r>
            <w:r w:rsidRPr="00630641">
              <w:t xml:space="preserve"> 033</w:t>
            </w:r>
            <w:r w:rsidRPr="00630641">
              <w:rPr>
                <w:lang w:val="kk-KZ"/>
              </w:rPr>
              <w:t>/</w:t>
            </w:r>
            <w:r w:rsidRPr="00630641">
              <w:t>2013</w:t>
            </w:r>
            <w:r w:rsidRPr="00630641">
              <w:rPr>
                <w:lang w:val="kk-KZ"/>
              </w:rPr>
              <w:t xml:space="preserve"> талаптарына сәйкес)</w:t>
            </w:r>
          </w:p>
        </w:tc>
        <w:tc>
          <w:tcPr>
            <w:tcW w:w="2410" w:type="dxa"/>
          </w:tcPr>
          <w:p w14:paraId="2BD3A23A" w14:textId="77777777" w:rsidR="00630641" w:rsidRPr="00630641" w:rsidRDefault="00630641" w:rsidP="005D6C7C">
            <w:pPr>
              <w:jc w:val="center"/>
              <w:rPr>
                <w:lang w:val="kk-KZ"/>
              </w:rPr>
            </w:pPr>
            <w:r w:rsidRPr="00630641">
              <w:rPr>
                <w:lang w:val="kk-KZ"/>
              </w:rPr>
              <w:t>Тауарға ілеспе құжаттардың болуын бақылау</w:t>
            </w:r>
          </w:p>
          <w:p w14:paraId="71034DAE" w14:textId="77777777" w:rsidR="00630641" w:rsidRPr="00630641" w:rsidRDefault="00630641" w:rsidP="005D6C7C">
            <w:pPr>
              <w:jc w:val="center"/>
              <w:rPr>
                <w:lang w:val="kk-KZ"/>
              </w:rPr>
            </w:pPr>
            <w:r w:rsidRPr="00630641">
              <w:rPr>
                <w:lang w:val="kk-KZ"/>
              </w:rPr>
              <w:t>кіріс микробиологиялық көрсеткіштерді бақылау</w:t>
            </w:r>
          </w:p>
        </w:tc>
      </w:tr>
      <w:tr w:rsidR="00630641" w:rsidRPr="00630641" w14:paraId="5A4A5711" w14:textId="77777777" w:rsidTr="00745959">
        <w:trPr>
          <w:trHeight w:val="1761"/>
        </w:trPr>
        <w:tc>
          <w:tcPr>
            <w:tcW w:w="1838" w:type="dxa"/>
            <w:vMerge/>
          </w:tcPr>
          <w:p w14:paraId="609192B5" w14:textId="77777777" w:rsidR="00630641" w:rsidRPr="00630641" w:rsidRDefault="00630641" w:rsidP="000357E2">
            <w:pPr>
              <w:jc w:val="center"/>
              <w:rPr>
                <w:lang w:val="kk-KZ"/>
              </w:rPr>
            </w:pPr>
          </w:p>
        </w:tc>
        <w:tc>
          <w:tcPr>
            <w:tcW w:w="425" w:type="dxa"/>
            <w:vMerge/>
          </w:tcPr>
          <w:p w14:paraId="4BB61D4B" w14:textId="77777777" w:rsidR="00630641" w:rsidRPr="00630641" w:rsidRDefault="00630641" w:rsidP="005D6C7C">
            <w:pPr>
              <w:jc w:val="both"/>
              <w:rPr>
                <w:lang w:val="kk-KZ"/>
              </w:rPr>
            </w:pPr>
          </w:p>
        </w:tc>
        <w:tc>
          <w:tcPr>
            <w:tcW w:w="426" w:type="dxa"/>
            <w:vMerge/>
          </w:tcPr>
          <w:p w14:paraId="248EA389" w14:textId="77777777" w:rsidR="00630641" w:rsidRPr="00630641" w:rsidRDefault="00630641" w:rsidP="005D6C7C">
            <w:pPr>
              <w:jc w:val="both"/>
              <w:rPr>
                <w:lang w:val="kk-KZ"/>
              </w:rPr>
            </w:pPr>
          </w:p>
        </w:tc>
        <w:tc>
          <w:tcPr>
            <w:tcW w:w="425" w:type="dxa"/>
            <w:vMerge/>
          </w:tcPr>
          <w:p w14:paraId="0F2477B8" w14:textId="77777777" w:rsidR="00630641" w:rsidRPr="00630641" w:rsidRDefault="00630641" w:rsidP="005D6C7C">
            <w:pPr>
              <w:jc w:val="both"/>
              <w:rPr>
                <w:lang w:val="kk-KZ"/>
              </w:rPr>
            </w:pPr>
          </w:p>
        </w:tc>
        <w:tc>
          <w:tcPr>
            <w:tcW w:w="2126" w:type="dxa"/>
          </w:tcPr>
          <w:p w14:paraId="0511831F" w14:textId="77777777" w:rsidR="00630641" w:rsidRPr="00630641" w:rsidRDefault="00630641" w:rsidP="005D6C7C">
            <w:pPr>
              <w:jc w:val="center"/>
              <w:rPr>
                <w:lang w:val="kk-KZ"/>
              </w:rPr>
            </w:pPr>
            <w:r w:rsidRPr="00630641">
              <w:rPr>
                <w:lang w:val="kk-KZ"/>
              </w:rPr>
              <w:t>Ауыр металдар (Pb, Cd, Hg, As), афлатоксин М1, пестицидтер, антибиотиктер, радионуклидтер</w:t>
            </w:r>
          </w:p>
        </w:tc>
        <w:tc>
          <w:tcPr>
            <w:tcW w:w="2126" w:type="dxa"/>
          </w:tcPr>
          <w:p w14:paraId="0BDFF55C" w14:textId="77777777" w:rsidR="00630641" w:rsidRPr="00630641" w:rsidRDefault="00630641" w:rsidP="005D6C7C">
            <w:pPr>
              <w:jc w:val="center"/>
              <w:rPr>
                <w:lang w:val="kk-KZ"/>
              </w:rPr>
            </w:pPr>
            <w:r w:rsidRPr="00630641">
              <w:rPr>
                <w:lang w:val="kk-KZ"/>
              </w:rPr>
              <w:t>Химиялық қауіпті факторлар бойынша бағалау ТР ТС 021/2011 талаптарына сәйкес жүргізіл</w:t>
            </w:r>
            <w:r>
              <w:rPr>
                <w:lang w:val="kk-KZ"/>
              </w:rPr>
              <w:t>е</w:t>
            </w:r>
            <w:r w:rsidRPr="00630641">
              <w:rPr>
                <w:lang w:val="kk-KZ"/>
              </w:rPr>
              <w:t>ді</w:t>
            </w:r>
          </w:p>
        </w:tc>
        <w:tc>
          <w:tcPr>
            <w:tcW w:w="2410" w:type="dxa"/>
          </w:tcPr>
          <w:p w14:paraId="29D48DA2" w14:textId="77777777" w:rsidR="00630641" w:rsidRPr="00630641" w:rsidRDefault="00630641" w:rsidP="005D6C7C">
            <w:pPr>
              <w:jc w:val="center"/>
              <w:rPr>
                <w:lang w:val="en-US"/>
              </w:rPr>
            </w:pPr>
            <w:r w:rsidRPr="00630641">
              <w:rPr>
                <w:lang w:val="kk-KZ"/>
              </w:rPr>
              <w:t>Жеткізушіні бағалау, зертханалық бақылау</w:t>
            </w:r>
          </w:p>
        </w:tc>
      </w:tr>
      <w:tr w:rsidR="00630641" w:rsidRPr="00630641" w14:paraId="3383AB48" w14:textId="77777777" w:rsidTr="00A50E6B">
        <w:tc>
          <w:tcPr>
            <w:tcW w:w="1838" w:type="dxa"/>
            <w:vMerge/>
          </w:tcPr>
          <w:p w14:paraId="70FB117F" w14:textId="77777777" w:rsidR="00630641" w:rsidRPr="00630641" w:rsidRDefault="00630641" w:rsidP="000357E2">
            <w:pPr>
              <w:jc w:val="center"/>
              <w:rPr>
                <w:lang w:val="kk-KZ"/>
              </w:rPr>
            </w:pPr>
          </w:p>
        </w:tc>
        <w:tc>
          <w:tcPr>
            <w:tcW w:w="425" w:type="dxa"/>
            <w:vMerge/>
          </w:tcPr>
          <w:p w14:paraId="6ADB2BAC" w14:textId="77777777" w:rsidR="00630641" w:rsidRPr="00630641" w:rsidRDefault="00630641" w:rsidP="005D6C7C">
            <w:pPr>
              <w:jc w:val="both"/>
              <w:rPr>
                <w:lang w:val="kk-KZ"/>
              </w:rPr>
            </w:pPr>
          </w:p>
        </w:tc>
        <w:tc>
          <w:tcPr>
            <w:tcW w:w="426" w:type="dxa"/>
            <w:vMerge/>
          </w:tcPr>
          <w:p w14:paraId="75274CF5" w14:textId="77777777" w:rsidR="00630641" w:rsidRPr="00630641" w:rsidRDefault="00630641" w:rsidP="005D6C7C">
            <w:pPr>
              <w:jc w:val="both"/>
              <w:rPr>
                <w:lang w:val="kk-KZ"/>
              </w:rPr>
            </w:pPr>
          </w:p>
        </w:tc>
        <w:tc>
          <w:tcPr>
            <w:tcW w:w="425" w:type="dxa"/>
            <w:vMerge/>
          </w:tcPr>
          <w:p w14:paraId="7FC04D5C" w14:textId="77777777" w:rsidR="00630641" w:rsidRPr="00630641" w:rsidRDefault="00630641" w:rsidP="005D6C7C">
            <w:pPr>
              <w:jc w:val="both"/>
              <w:rPr>
                <w:lang w:val="kk-KZ"/>
              </w:rPr>
            </w:pPr>
          </w:p>
        </w:tc>
        <w:tc>
          <w:tcPr>
            <w:tcW w:w="2126" w:type="dxa"/>
          </w:tcPr>
          <w:p w14:paraId="0F64B417" w14:textId="5792E226" w:rsidR="00630641" w:rsidRPr="00630641" w:rsidRDefault="00630641" w:rsidP="005D6C7C">
            <w:pPr>
              <w:jc w:val="center"/>
              <w:rPr>
                <w:lang w:val="kk-KZ"/>
              </w:rPr>
            </w:pPr>
            <w:r w:rsidRPr="00630641">
              <w:rPr>
                <w:lang w:val="kk-KZ"/>
              </w:rPr>
              <w:t>Бөгде қоспалар</w:t>
            </w:r>
          </w:p>
        </w:tc>
        <w:tc>
          <w:tcPr>
            <w:tcW w:w="2126" w:type="dxa"/>
          </w:tcPr>
          <w:p w14:paraId="255D9EF7" w14:textId="77777777" w:rsidR="00630641" w:rsidRPr="00630641" w:rsidRDefault="00630641" w:rsidP="005D6C7C">
            <w:pPr>
              <w:jc w:val="center"/>
              <w:rPr>
                <w:lang w:val="kk-KZ"/>
              </w:rPr>
            </w:pPr>
            <w:r w:rsidRPr="00630641">
              <w:rPr>
                <w:lang w:val="kk-KZ"/>
              </w:rPr>
              <w:t>Көзбен шолу</w:t>
            </w:r>
          </w:p>
        </w:tc>
        <w:tc>
          <w:tcPr>
            <w:tcW w:w="2410" w:type="dxa"/>
          </w:tcPr>
          <w:p w14:paraId="13A81D95" w14:textId="77777777" w:rsidR="00630641" w:rsidRPr="00630641" w:rsidRDefault="00630641" w:rsidP="005D6C7C">
            <w:pPr>
              <w:jc w:val="center"/>
              <w:rPr>
                <w:lang w:val="kk-KZ"/>
              </w:rPr>
            </w:pPr>
            <w:r w:rsidRPr="00630641">
              <w:rPr>
                <w:lang w:val="kk-KZ"/>
              </w:rPr>
              <w:t>Сүзу, визуалды бақылау</w:t>
            </w:r>
          </w:p>
        </w:tc>
      </w:tr>
      <w:tr w:rsidR="00B0158F" w:rsidRPr="0036524D" w14:paraId="3B9E1C29" w14:textId="77777777" w:rsidTr="00745959">
        <w:trPr>
          <w:trHeight w:val="1837"/>
        </w:trPr>
        <w:tc>
          <w:tcPr>
            <w:tcW w:w="1838" w:type="dxa"/>
          </w:tcPr>
          <w:p w14:paraId="16146B65" w14:textId="38DB6AA3" w:rsidR="00B0158F" w:rsidRPr="00630641" w:rsidRDefault="00401B91" w:rsidP="000357E2">
            <w:pPr>
              <w:jc w:val="center"/>
              <w:rPr>
                <w:lang w:val="kk-KZ"/>
              </w:rPr>
            </w:pPr>
            <w:r>
              <w:rPr>
                <w:lang w:val="kk-KZ"/>
              </w:rPr>
              <w:t>Сүзу</w:t>
            </w:r>
          </w:p>
        </w:tc>
        <w:tc>
          <w:tcPr>
            <w:tcW w:w="425" w:type="dxa"/>
          </w:tcPr>
          <w:p w14:paraId="2868AEBA" w14:textId="77777777" w:rsidR="00B0158F" w:rsidRPr="00630641" w:rsidRDefault="00B0158F" w:rsidP="00B0158F">
            <w:pPr>
              <w:jc w:val="both"/>
              <w:rPr>
                <w:lang w:val="kk-KZ"/>
              </w:rPr>
            </w:pPr>
          </w:p>
        </w:tc>
        <w:tc>
          <w:tcPr>
            <w:tcW w:w="426" w:type="dxa"/>
          </w:tcPr>
          <w:p w14:paraId="5303CF6A" w14:textId="77777777" w:rsidR="00B0158F" w:rsidRPr="00630641" w:rsidRDefault="00B0158F" w:rsidP="00B0158F">
            <w:pPr>
              <w:jc w:val="both"/>
              <w:rPr>
                <w:lang w:val="kk-KZ"/>
              </w:rPr>
            </w:pPr>
          </w:p>
        </w:tc>
        <w:tc>
          <w:tcPr>
            <w:tcW w:w="425" w:type="dxa"/>
          </w:tcPr>
          <w:p w14:paraId="5438F80A" w14:textId="4D8CDBA0" w:rsidR="00B0158F" w:rsidRPr="00630641" w:rsidRDefault="00B0158F" w:rsidP="00B0158F">
            <w:pPr>
              <w:jc w:val="both"/>
              <w:rPr>
                <w:lang w:val="kk-KZ"/>
              </w:rPr>
            </w:pPr>
            <w:r w:rsidRPr="00630641">
              <w:rPr>
                <w:lang w:val="kk-KZ"/>
              </w:rPr>
              <w:t>+</w:t>
            </w:r>
          </w:p>
        </w:tc>
        <w:tc>
          <w:tcPr>
            <w:tcW w:w="2126" w:type="dxa"/>
          </w:tcPr>
          <w:p w14:paraId="2FD272B3" w14:textId="4F958702" w:rsidR="00B0158F" w:rsidRPr="00630641" w:rsidRDefault="00B0158F" w:rsidP="00B0158F">
            <w:pPr>
              <w:jc w:val="center"/>
              <w:rPr>
                <w:lang w:val="kk-KZ"/>
              </w:rPr>
            </w:pPr>
            <w:r w:rsidRPr="00630641">
              <w:rPr>
                <w:lang w:val="kk-KZ"/>
              </w:rPr>
              <w:t xml:space="preserve">Топырақ, жануардың жүні мен түгі, сабан, жем-шөп қалдықтары </w:t>
            </w:r>
          </w:p>
          <w:p w14:paraId="28906C01" w14:textId="77777777" w:rsidR="00B0158F" w:rsidRPr="00630641" w:rsidRDefault="00B0158F" w:rsidP="00B0158F">
            <w:pPr>
              <w:jc w:val="center"/>
              <w:rPr>
                <w:lang w:val="kk-KZ"/>
              </w:rPr>
            </w:pPr>
          </w:p>
        </w:tc>
        <w:tc>
          <w:tcPr>
            <w:tcW w:w="2126" w:type="dxa"/>
          </w:tcPr>
          <w:p w14:paraId="3787143F" w14:textId="77777777" w:rsidR="00B0158F" w:rsidRPr="00630641" w:rsidRDefault="00B0158F" w:rsidP="00B0158F">
            <w:pPr>
              <w:jc w:val="center"/>
              <w:rPr>
                <w:lang w:val="kk-KZ"/>
              </w:rPr>
            </w:pPr>
            <w:r w:rsidRPr="00630641">
              <w:rPr>
                <w:lang w:val="kk-KZ"/>
              </w:rPr>
              <w:t>Фильтр бүтіндігі</w:t>
            </w:r>
          </w:p>
          <w:p w14:paraId="542078D9" w14:textId="77777777" w:rsidR="00B0158F" w:rsidRPr="00630641" w:rsidRDefault="00B0158F" w:rsidP="00B0158F">
            <w:pPr>
              <w:jc w:val="center"/>
              <w:rPr>
                <w:lang w:val="kk-KZ"/>
              </w:rPr>
            </w:pPr>
            <w:r w:rsidRPr="00630641">
              <w:rPr>
                <w:lang w:val="kk-KZ"/>
              </w:rPr>
              <w:t>Тор көзінің өлшемі</w:t>
            </w:r>
          </w:p>
          <w:p w14:paraId="478C2A12" w14:textId="7CC8ED00" w:rsidR="00B0158F" w:rsidRPr="00630641" w:rsidRDefault="00B0158F" w:rsidP="00B0158F">
            <w:pPr>
              <w:jc w:val="center"/>
              <w:rPr>
                <w:lang w:val="kk-KZ"/>
              </w:rPr>
            </w:pPr>
            <w:r w:rsidRPr="00630641">
              <w:rPr>
                <w:lang w:val="kk-KZ"/>
              </w:rPr>
              <w:t>Фильтрдің санитариялық күйі</w:t>
            </w:r>
          </w:p>
        </w:tc>
        <w:tc>
          <w:tcPr>
            <w:tcW w:w="2410" w:type="dxa"/>
          </w:tcPr>
          <w:p w14:paraId="433926D7" w14:textId="77777777" w:rsidR="00B0158F" w:rsidRPr="00630641" w:rsidRDefault="00B0158F" w:rsidP="00B0158F">
            <w:pPr>
              <w:jc w:val="center"/>
              <w:rPr>
                <w:lang w:val="kk-KZ"/>
              </w:rPr>
            </w:pPr>
            <w:r w:rsidRPr="00630641">
              <w:rPr>
                <w:lang w:val="kk-KZ"/>
              </w:rPr>
              <w:t>Фильтрлерді уақтылы ауыстыру</w:t>
            </w:r>
          </w:p>
          <w:p w14:paraId="6736C7DB" w14:textId="0293DA1B" w:rsidR="00B0158F" w:rsidRPr="00630641" w:rsidRDefault="00B0158F" w:rsidP="00B0158F">
            <w:pPr>
              <w:jc w:val="center"/>
              <w:rPr>
                <w:lang w:val="kk-KZ"/>
              </w:rPr>
            </w:pPr>
            <w:r w:rsidRPr="00630641">
              <w:rPr>
                <w:lang w:val="kk-KZ"/>
              </w:rPr>
              <w:t>Көзбен шолу және бақылау</w:t>
            </w:r>
          </w:p>
        </w:tc>
      </w:tr>
      <w:tr w:rsidR="00630641" w:rsidRPr="00630641" w14:paraId="53776CD5" w14:textId="77777777" w:rsidTr="00A50E6B">
        <w:tc>
          <w:tcPr>
            <w:tcW w:w="1838" w:type="dxa"/>
          </w:tcPr>
          <w:p w14:paraId="3A656170" w14:textId="77777777" w:rsidR="00630641" w:rsidRPr="00630641" w:rsidRDefault="00630641" w:rsidP="000357E2">
            <w:pPr>
              <w:jc w:val="center"/>
              <w:rPr>
                <w:lang w:val="kk-KZ"/>
              </w:rPr>
            </w:pPr>
            <w:r w:rsidRPr="00630641">
              <w:rPr>
                <w:lang w:val="kk-KZ"/>
              </w:rPr>
              <w:t>Пастерлеу</w:t>
            </w:r>
          </w:p>
        </w:tc>
        <w:tc>
          <w:tcPr>
            <w:tcW w:w="425" w:type="dxa"/>
          </w:tcPr>
          <w:p w14:paraId="5E57D14A" w14:textId="77777777" w:rsidR="00630641" w:rsidRPr="00630641" w:rsidRDefault="00630641" w:rsidP="005D6C7C">
            <w:pPr>
              <w:jc w:val="both"/>
            </w:pPr>
            <w:r w:rsidRPr="00630641">
              <w:t>+</w:t>
            </w:r>
          </w:p>
        </w:tc>
        <w:tc>
          <w:tcPr>
            <w:tcW w:w="426" w:type="dxa"/>
          </w:tcPr>
          <w:p w14:paraId="6A04E849" w14:textId="77777777" w:rsidR="00630641" w:rsidRPr="00630641" w:rsidRDefault="00630641" w:rsidP="005D6C7C">
            <w:pPr>
              <w:jc w:val="both"/>
              <w:rPr>
                <w:lang w:val="kk-KZ"/>
              </w:rPr>
            </w:pPr>
          </w:p>
        </w:tc>
        <w:tc>
          <w:tcPr>
            <w:tcW w:w="425" w:type="dxa"/>
          </w:tcPr>
          <w:p w14:paraId="595021A5" w14:textId="77777777" w:rsidR="00630641" w:rsidRPr="00630641" w:rsidRDefault="00630641" w:rsidP="005D6C7C">
            <w:pPr>
              <w:jc w:val="both"/>
              <w:rPr>
                <w:lang w:val="kk-KZ"/>
              </w:rPr>
            </w:pPr>
          </w:p>
        </w:tc>
        <w:tc>
          <w:tcPr>
            <w:tcW w:w="2126" w:type="dxa"/>
          </w:tcPr>
          <w:p w14:paraId="72278AB5" w14:textId="60C95B2E" w:rsidR="00630641" w:rsidRPr="00630641" w:rsidRDefault="00630641" w:rsidP="005D6C7C">
            <w:pPr>
              <w:jc w:val="center"/>
              <w:rPr>
                <w:lang w:val="kk-KZ"/>
              </w:rPr>
            </w:pPr>
            <w:r w:rsidRPr="00630641">
              <w:rPr>
                <w:lang w:val="kk-KZ"/>
              </w:rPr>
              <w:t>Патогенді микоорганизмдер</w:t>
            </w:r>
          </w:p>
        </w:tc>
        <w:tc>
          <w:tcPr>
            <w:tcW w:w="2126" w:type="dxa"/>
          </w:tcPr>
          <w:p w14:paraId="720144CD" w14:textId="77777777" w:rsidR="00630641" w:rsidRDefault="00630641" w:rsidP="005D6C7C">
            <w:pPr>
              <w:jc w:val="center"/>
            </w:pPr>
            <w:r w:rsidRPr="00630641">
              <w:t xml:space="preserve">Температура </w:t>
            </w:r>
          </w:p>
          <w:p w14:paraId="35B960D6" w14:textId="30892B6B" w:rsidR="00630641" w:rsidRPr="00630641" w:rsidRDefault="00630641" w:rsidP="005D6C7C">
            <w:pPr>
              <w:jc w:val="center"/>
              <w:rPr>
                <w:lang w:val="kk-KZ"/>
              </w:rPr>
            </w:pPr>
            <w:r w:rsidRPr="00630641">
              <w:rPr>
                <w:lang w:val="kk-KZ"/>
              </w:rPr>
              <w:t>(</w:t>
            </w:r>
            <w:r w:rsidR="00C429CC">
              <w:rPr>
                <w:lang w:val="en-US"/>
              </w:rPr>
              <w:t>90</w:t>
            </w:r>
            <w:r w:rsidRPr="00630641">
              <w:t>±2</w:t>
            </w:r>
            <w:r w:rsidRPr="00630641">
              <w:rPr>
                <w:lang w:val="kk-KZ"/>
              </w:rPr>
              <w:t>)</w:t>
            </w:r>
            <w:r w:rsidRPr="00630641">
              <w:t xml:space="preserve"> </w:t>
            </w:r>
            <w:r w:rsidRPr="00630641">
              <w:rPr>
                <w:lang w:val="en-US"/>
              </w:rPr>
              <w:sym w:font="Symbol" w:char="F0B0"/>
            </w:r>
            <w:r w:rsidRPr="00630641">
              <w:rPr>
                <w:lang w:val="en-US"/>
              </w:rPr>
              <w:t>C</w:t>
            </w:r>
          </w:p>
          <w:p w14:paraId="23C4CF08" w14:textId="114EDE34" w:rsidR="00630641" w:rsidRPr="00C429CC" w:rsidRDefault="00630641" w:rsidP="005D6C7C">
            <w:pPr>
              <w:jc w:val="center"/>
              <w:rPr>
                <w:lang w:val="en-US"/>
              </w:rPr>
            </w:pPr>
            <w:r w:rsidRPr="00630641">
              <w:rPr>
                <w:lang w:val="kk-KZ"/>
              </w:rPr>
              <w:t xml:space="preserve">Ұзақтығы, </w:t>
            </w:r>
            <w:r w:rsidRPr="00630641">
              <w:t xml:space="preserve">10 </w:t>
            </w:r>
            <w:r w:rsidR="00C429CC">
              <w:rPr>
                <w:lang w:val="en-US"/>
              </w:rPr>
              <w:t>c</w:t>
            </w:r>
          </w:p>
        </w:tc>
        <w:tc>
          <w:tcPr>
            <w:tcW w:w="2410" w:type="dxa"/>
          </w:tcPr>
          <w:p w14:paraId="50471EDA" w14:textId="77777777" w:rsidR="00630641" w:rsidRPr="00630641" w:rsidRDefault="00630641" w:rsidP="005D6C7C">
            <w:pPr>
              <w:jc w:val="center"/>
              <w:rPr>
                <w:lang w:val="kk-KZ"/>
              </w:rPr>
            </w:pPr>
            <w:r w:rsidRPr="00630641">
              <w:rPr>
                <w:color w:val="2E2E2E"/>
              </w:rPr>
              <w:t>Пастерлеу температурасы мен уақытын сақтау</w:t>
            </w:r>
            <w:r w:rsidRPr="00630641">
              <w:rPr>
                <w:color w:val="2E2E2E"/>
                <w:lang w:val="kk-KZ"/>
              </w:rPr>
              <w:t xml:space="preserve"> және бақылау</w:t>
            </w:r>
          </w:p>
        </w:tc>
      </w:tr>
      <w:tr w:rsidR="00017891" w:rsidRPr="00757752" w14:paraId="2C63CDF9" w14:textId="77777777" w:rsidTr="00A50E6B">
        <w:tc>
          <w:tcPr>
            <w:tcW w:w="1838" w:type="dxa"/>
          </w:tcPr>
          <w:p w14:paraId="7F1FFD10" w14:textId="6862358B" w:rsidR="00017891" w:rsidRPr="00630641" w:rsidRDefault="00017891" w:rsidP="005D6C7C">
            <w:pPr>
              <w:jc w:val="center"/>
              <w:rPr>
                <w:lang w:val="kk-KZ"/>
              </w:rPr>
            </w:pPr>
            <w:r>
              <w:rPr>
                <w:lang w:val="kk-KZ"/>
              </w:rPr>
              <w:t>Ашыту температурасын</w:t>
            </w:r>
            <w:r w:rsidR="004A4DC2">
              <w:rPr>
                <w:lang w:val="kk-KZ"/>
              </w:rPr>
              <w:t xml:space="preserve">а </w:t>
            </w:r>
            <w:r>
              <w:rPr>
                <w:lang w:val="kk-KZ"/>
              </w:rPr>
              <w:t xml:space="preserve">дейін салқындату </w:t>
            </w:r>
          </w:p>
        </w:tc>
        <w:tc>
          <w:tcPr>
            <w:tcW w:w="425" w:type="dxa"/>
          </w:tcPr>
          <w:p w14:paraId="093C5490" w14:textId="6B102F42" w:rsidR="00017891" w:rsidRPr="004A4DC2" w:rsidRDefault="004A4DC2" w:rsidP="005D6C7C">
            <w:pPr>
              <w:jc w:val="both"/>
              <w:rPr>
                <w:lang w:val="kk-KZ"/>
              </w:rPr>
            </w:pPr>
            <w:r>
              <w:rPr>
                <w:lang w:val="en-US"/>
              </w:rPr>
              <w:t>+</w:t>
            </w:r>
          </w:p>
        </w:tc>
        <w:tc>
          <w:tcPr>
            <w:tcW w:w="426" w:type="dxa"/>
          </w:tcPr>
          <w:p w14:paraId="6A84D4A1" w14:textId="77777777" w:rsidR="00017891" w:rsidRPr="00630641" w:rsidRDefault="00017891" w:rsidP="005D6C7C">
            <w:pPr>
              <w:jc w:val="both"/>
              <w:rPr>
                <w:lang w:val="kk-KZ"/>
              </w:rPr>
            </w:pPr>
          </w:p>
        </w:tc>
        <w:tc>
          <w:tcPr>
            <w:tcW w:w="425" w:type="dxa"/>
          </w:tcPr>
          <w:p w14:paraId="04DE06CC" w14:textId="77777777" w:rsidR="00017891" w:rsidRPr="00630641" w:rsidRDefault="00017891" w:rsidP="005D6C7C">
            <w:pPr>
              <w:jc w:val="both"/>
              <w:rPr>
                <w:lang w:val="kk-KZ"/>
              </w:rPr>
            </w:pPr>
          </w:p>
        </w:tc>
        <w:tc>
          <w:tcPr>
            <w:tcW w:w="2126" w:type="dxa"/>
          </w:tcPr>
          <w:p w14:paraId="54B77F93" w14:textId="6955369B" w:rsidR="00017891" w:rsidRPr="000E4688" w:rsidRDefault="00744A25" w:rsidP="005D6C7C">
            <w:pPr>
              <w:jc w:val="center"/>
              <w:rPr>
                <w:lang w:val="kk-KZ"/>
              </w:rPr>
            </w:pPr>
            <w:r w:rsidRPr="00630641">
              <w:t>Микрофлораның қайта өсуі</w:t>
            </w:r>
          </w:p>
        </w:tc>
        <w:tc>
          <w:tcPr>
            <w:tcW w:w="2126" w:type="dxa"/>
          </w:tcPr>
          <w:p w14:paraId="4C09940D" w14:textId="2681A41F" w:rsidR="00051905" w:rsidRPr="00630641" w:rsidRDefault="00051905" w:rsidP="00051905">
            <w:pPr>
              <w:jc w:val="center"/>
              <w:rPr>
                <w:lang w:val="kk-KZ"/>
              </w:rPr>
            </w:pPr>
            <w:r w:rsidRPr="00630641">
              <w:t xml:space="preserve">Температура </w:t>
            </w:r>
            <w:r w:rsidRPr="00630641">
              <w:rPr>
                <w:lang w:val="kk-KZ"/>
              </w:rPr>
              <w:t>(</w:t>
            </w:r>
            <w:r w:rsidRPr="00630641">
              <w:rPr>
                <w:lang w:val="en-US"/>
              </w:rPr>
              <w:t>4</w:t>
            </w:r>
            <w:r>
              <w:rPr>
                <w:lang w:val="en-US"/>
              </w:rPr>
              <w:t>0</w:t>
            </w:r>
            <w:r w:rsidRPr="00630641">
              <w:t>±2</w:t>
            </w:r>
            <w:r w:rsidRPr="00630641">
              <w:rPr>
                <w:lang w:val="kk-KZ"/>
              </w:rPr>
              <w:t>)</w:t>
            </w:r>
            <w:r w:rsidRPr="00630641">
              <w:t xml:space="preserve"> </w:t>
            </w:r>
            <w:r w:rsidRPr="00630641">
              <w:rPr>
                <w:lang w:val="en-US"/>
              </w:rPr>
              <w:sym w:font="Symbol" w:char="F0B0"/>
            </w:r>
            <w:r w:rsidRPr="00630641">
              <w:rPr>
                <w:lang w:val="en-US"/>
              </w:rPr>
              <w:t>C</w:t>
            </w:r>
          </w:p>
          <w:p w14:paraId="1EA5FE79" w14:textId="77777777" w:rsidR="00017891" w:rsidRPr="00630641" w:rsidRDefault="00017891" w:rsidP="005D6C7C">
            <w:pPr>
              <w:jc w:val="center"/>
            </w:pPr>
          </w:p>
        </w:tc>
        <w:tc>
          <w:tcPr>
            <w:tcW w:w="2410" w:type="dxa"/>
          </w:tcPr>
          <w:p w14:paraId="6BB5214A" w14:textId="27AF3864" w:rsidR="00017891" w:rsidRDefault="007E6D92" w:rsidP="005D6C7C">
            <w:pPr>
              <w:jc w:val="center"/>
              <w:rPr>
                <w:color w:val="2E2E2E"/>
              </w:rPr>
            </w:pPr>
            <w:r>
              <w:rPr>
                <w:lang w:val="kk-KZ"/>
              </w:rPr>
              <w:t>Салқындату режимін бақылау</w:t>
            </w:r>
          </w:p>
          <w:p w14:paraId="61203A27" w14:textId="40F59057" w:rsidR="004A4DC2" w:rsidRPr="004A4DC2" w:rsidRDefault="004A4DC2" w:rsidP="004A4DC2">
            <w:pPr>
              <w:jc w:val="center"/>
              <w:rPr>
                <w:lang w:val="kk-KZ"/>
              </w:rPr>
            </w:pPr>
          </w:p>
        </w:tc>
      </w:tr>
      <w:tr w:rsidR="00017891" w:rsidRPr="00630641" w14:paraId="1A613BFA" w14:textId="77777777" w:rsidTr="00A50E6B">
        <w:tc>
          <w:tcPr>
            <w:tcW w:w="1838" w:type="dxa"/>
          </w:tcPr>
          <w:p w14:paraId="51984D4F" w14:textId="7D9DB888" w:rsidR="00017891" w:rsidRDefault="00017891" w:rsidP="005D6C7C">
            <w:pPr>
              <w:jc w:val="center"/>
              <w:rPr>
                <w:lang w:val="kk-KZ"/>
              </w:rPr>
            </w:pPr>
            <w:r>
              <w:rPr>
                <w:lang w:val="kk-KZ"/>
              </w:rPr>
              <w:t xml:space="preserve">Ашытқы </w:t>
            </w:r>
            <w:r w:rsidR="00757752">
              <w:rPr>
                <w:lang w:val="kk-KZ"/>
              </w:rPr>
              <w:t>енгізу</w:t>
            </w:r>
          </w:p>
        </w:tc>
        <w:tc>
          <w:tcPr>
            <w:tcW w:w="425" w:type="dxa"/>
          </w:tcPr>
          <w:p w14:paraId="5ADAAC16" w14:textId="76E2F988" w:rsidR="00017891" w:rsidRPr="004A4DC2" w:rsidRDefault="004A4DC2" w:rsidP="005D6C7C">
            <w:pPr>
              <w:jc w:val="both"/>
              <w:rPr>
                <w:lang w:val="en-US"/>
              </w:rPr>
            </w:pPr>
            <w:r>
              <w:rPr>
                <w:lang w:val="en-US"/>
              </w:rPr>
              <w:t>+</w:t>
            </w:r>
          </w:p>
        </w:tc>
        <w:tc>
          <w:tcPr>
            <w:tcW w:w="426" w:type="dxa"/>
          </w:tcPr>
          <w:p w14:paraId="1208A069" w14:textId="77777777" w:rsidR="00017891" w:rsidRPr="00630641" w:rsidRDefault="00017891" w:rsidP="005D6C7C">
            <w:pPr>
              <w:jc w:val="both"/>
              <w:rPr>
                <w:lang w:val="kk-KZ"/>
              </w:rPr>
            </w:pPr>
          </w:p>
        </w:tc>
        <w:tc>
          <w:tcPr>
            <w:tcW w:w="425" w:type="dxa"/>
          </w:tcPr>
          <w:p w14:paraId="6FFE9C81" w14:textId="77777777" w:rsidR="00017891" w:rsidRPr="00630641" w:rsidRDefault="00017891" w:rsidP="005D6C7C">
            <w:pPr>
              <w:jc w:val="both"/>
              <w:rPr>
                <w:lang w:val="kk-KZ"/>
              </w:rPr>
            </w:pPr>
          </w:p>
        </w:tc>
        <w:tc>
          <w:tcPr>
            <w:tcW w:w="2126" w:type="dxa"/>
          </w:tcPr>
          <w:p w14:paraId="15C70231" w14:textId="65A00B92" w:rsidR="00017891" w:rsidRPr="00630641" w:rsidRDefault="004A4DC2" w:rsidP="005D6C7C">
            <w:pPr>
              <w:jc w:val="center"/>
              <w:rPr>
                <w:lang w:val="kk-KZ"/>
              </w:rPr>
            </w:pPr>
            <w:r w:rsidRPr="004A4DC2">
              <w:rPr>
                <w:lang w:val="kk-KZ"/>
              </w:rPr>
              <w:t>Бөгде микрофлорамен ластану</w:t>
            </w:r>
          </w:p>
        </w:tc>
        <w:tc>
          <w:tcPr>
            <w:tcW w:w="2126" w:type="dxa"/>
          </w:tcPr>
          <w:p w14:paraId="0EABD8E9" w14:textId="0427688F" w:rsidR="00017891" w:rsidRPr="00630641" w:rsidRDefault="004A4DC2" w:rsidP="005D6C7C">
            <w:pPr>
              <w:jc w:val="center"/>
            </w:pPr>
            <w:r w:rsidRPr="004A4DC2">
              <w:t>Ашытқының сапасы, дозасы</w:t>
            </w:r>
          </w:p>
        </w:tc>
        <w:tc>
          <w:tcPr>
            <w:tcW w:w="2410" w:type="dxa"/>
          </w:tcPr>
          <w:p w14:paraId="71AD2494" w14:textId="00E692AD" w:rsidR="00017891" w:rsidRPr="00630641" w:rsidRDefault="004A4DC2" w:rsidP="005D6C7C">
            <w:pPr>
              <w:jc w:val="center"/>
              <w:rPr>
                <w:color w:val="2E2E2E"/>
              </w:rPr>
            </w:pPr>
            <w:r w:rsidRPr="004A4DC2">
              <w:rPr>
                <w:color w:val="2E2E2E"/>
              </w:rPr>
              <w:t xml:space="preserve">Сертификатталған ашытқы, </w:t>
            </w:r>
            <w:r>
              <w:rPr>
                <w:color w:val="2E2E2E"/>
                <w:lang w:val="kk-KZ"/>
              </w:rPr>
              <w:t>а</w:t>
            </w:r>
            <w:r w:rsidRPr="00630641">
              <w:rPr>
                <w:color w:val="2E2E2E"/>
                <w:lang w:val="kk-KZ"/>
              </w:rPr>
              <w:t>септикалық жағдайларды қалыптастыру</w:t>
            </w:r>
          </w:p>
        </w:tc>
      </w:tr>
      <w:tr w:rsidR="00757752" w:rsidRPr="0036524D" w14:paraId="6B66E6A7" w14:textId="77777777" w:rsidTr="00A50E6B">
        <w:tc>
          <w:tcPr>
            <w:tcW w:w="1838" w:type="dxa"/>
          </w:tcPr>
          <w:p w14:paraId="075E4D5E" w14:textId="3215A900" w:rsidR="00757752" w:rsidRDefault="00757752" w:rsidP="005D6C7C">
            <w:pPr>
              <w:jc w:val="center"/>
              <w:rPr>
                <w:lang w:val="kk-KZ"/>
              </w:rPr>
            </w:pPr>
            <w:r>
              <w:rPr>
                <w:lang w:val="kk-KZ"/>
              </w:rPr>
              <w:t xml:space="preserve">Ашыту </w:t>
            </w:r>
          </w:p>
        </w:tc>
        <w:tc>
          <w:tcPr>
            <w:tcW w:w="425" w:type="dxa"/>
          </w:tcPr>
          <w:p w14:paraId="47CAB18A" w14:textId="250F056C" w:rsidR="00757752" w:rsidRPr="007E6D92" w:rsidRDefault="007E6D92" w:rsidP="005D6C7C">
            <w:pPr>
              <w:jc w:val="both"/>
              <w:rPr>
                <w:lang w:val="en-US"/>
              </w:rPr>
            </w:pPr>
            <w:r>
              <w:rPr>
                <w:lang w:val="en-US"/>
              </w:rPr>
              <w:t>+</w:t>
            </w:r>
          </w:p>
        </w:tc>
        <w:tc>
          <w:tcPr>
            <w:tcW w:w="426" w:type="dxa"/>
          </w:tcPr>
          <w:p w14:paraId="4609E348" w14:textId="77777777" w:rsidR="00757752" w:rsidRPr="00630641" w:rsidRDefault="00757752" w:rsidP="005D6C7C">
            <w:pPr>
              <w:jc w:val="both"/>
              <w:rPr>
                <w:lang w:val="kk-KZ"/>
              </w:rPr>
            </w:pPr>
          </w:p>
        </w:tc>
        <w:tc>
          <w:tcPr>
            <w:tcW w:w="425" w:type="dxa"/>
          </w:tcPr>
          <w:p w14:paraId="04612D6E" w14:textId="77777777" w:rsidR="00757752" w:rsidRPr="00630641" w:rsidRDefault="00757752" w:rsidP="005D6C7C">
            <w:pPr>
              <w:jc w:val="both"/>
              <w:rPr>
                <w:lang w:val="kk-KZ"/>
              </w:rPr>
            </w:pPr>
          </w:p>
        </w:tc>
        <w:tc>
          <w:tcPr>
            <w:tcW w:w="2126" w:type="dxa"/>
          </w:tcPr>
          <w:p w14:paraId="1F189A7F" w14:textId="36815D5A" w:rsidR="00757752" w:rsidRPr="00630641" w:rsidRDefault="004A4DC2" w:rsidP="005D6C7C">
            <w:pPr>
              <w:jc w:val="center"/>
              <w:rPr>
                <w:lang w:val="kk-KZ"/>
              </w:rPr>
            </w:pPr>
            <w:r w:rsidRPr="004A4DC2">
              <w:rPr>
                <w:lang w:val="kk-KZ"/>
              </w:rPr>
              <w:t>Бөгде микрофлораның дамуы</w:t>
            </w:r>
          </w:p>
        </w:tc>
        <w:tc>
          <w:tcPr>
            <w:tcW w:w="2126" w:type="dxa"/>
          </w:tcPr>
          <w:p w14:paraId="6C99D132" w14:textId="77777777" w:rsidR="004A4DC2" w:rsidRDefault="004A4DC2" w:rsidP="004A4DC2">
            <w:pPr>
              <w:jc w:val="center"/>
            </w:pPr>
            <w:r w:rsidRPr="00630641">
              <w:t xml:space="preserve">Температура </w:t>
            </w:r>
          </w:p>
          <w:p w14:paraId="63FB5676" w14:textId="1A303756" w:rsidR="004A4DC2" w:rsidRPr="00630641" w:rsidRDefault="004A4DC2" w:rsidP="004A4DC2">
            <w:pPr>
              <w:jc w:val="center"/>
              <w:rPr>
                <w:lang w:val="kk-KZ"/>
              </w:rPr>
            </w:pPr>
            <w:r w:rsidRPr="00630641">
              <w:rPr>
                <w:lang w:val="kk-KZ"/>
              </w:rPr>
              <w:t>(</w:t>
            </w:r>
            <w:r>
              <w:rPr>
                <w:lang w:val="en-US"/>
              </w:rPr>
              <w:t>40</w:t>
            </w:r>
            <w:r w:rsidRPr="00630641">
              <w:t>±2</w:t>
            </w:r>
            <w:r w:rsidRPr="00630641">
              <w:rPr>
                <w:lang w:val="kk-KZ"/>
              </w:rPr>
              <w:t>)</w:t>
            </w:r>
            <w:r w:rsidRPr="00630641">
              <w:t xml:space="preserve"> </w:t>
            </w:r>
            <w:r w:rsidRPr="00630641">
              <w:rPr>
                <w:lang w:val="en-US"/>
              </w:rPr>
              <w:sym w:font="Symbol" w:char="F0B0"/>
            </w:r>
            <w:r w:rsidRPr="00630641">
              <w:rPr>
                <w:lang w:val="en-US"/>
              </w:rPr>
              <w:t>C</w:t>
            </w:r>
          </w:p>
          <w:p w14:paraId="0DEBC332" w14:textId="7857949A" w:rsidR="00757752" w:rsidRPr="007E6D92" w:rsidRDefault="004A4DC2" w:rsidP="004A4DC2">
            <w:pPr>
              <w:jc w:val="center"/>
              <w:rPr>
                <w:lang w:val="kk-KZ"/>
              </w:rPr>
            </w:pPr>
            <w:r w:rsidRPr="00630641">
              <w:rPr>
                <w:lang w:val="kk-KZ"/>
              </w:rPr>
              <w:t xml:space="preserve">Ұзақтығы, </w:t>
            </w:r>
            <w:r w:rsidR="007E6D92">
              <w:rPr>
                <w:lang w:val="en-US"/>
              </w:rPr>
              <w:t xml:space="preserve">8-10 </w:t>
            </w:r>
            <w:r w:rsidR="007E6D92">
              <w:rPr>
                <w:lang w:val="kk-KZ"/>
              </w:rPr>
              <w:t>сағат</w:t>
            </w:r>
          </w:p>
        </w:tc>
        <w:tc>
          <w:tcPr>
            <w:tcW w:w="2410" w:type="dxa"/>
          </w:tcPr>
          <w:p w14:paraId="54DDC8D4" w14:textId="77777777" w:rsidR="004A4DC2" w:rsidRDefault="004A4DC2" w:rsidP="004A4DC2">
            <w:pPr>
              <w:jc w:val="center"/>
              <w:rPr>
                <w:color w:val="2E2E2E"/>
                <w:lang w:val="kk-KZ"/>
              </w:rPr>
            </w:pPr>
            <w:r w:rsidRPr="00630641">
              <w:rPr>
                <w:color w:val="2E2E2E"/>
                <w:lang w:val="kk-KZ"/>
              </w:rPr>
              <w:t>Температура</w:t>
            </w:r>
          </w:p>
          <w:p w14:paraId="28AC0C77" w14:textId="1C447C96" w:rsidR="00757752" w:rsidRPr="004A4DC2" w:rsidRDefault="004A4DC2" w:rsidP="004A4DC2">
            <w:pPr>
              <w:jc w:val="center"/>
              <w:rPr>
                <w:color w:val="2E2E2E"/>
                <w:lang w:val="kk-KZ"/>
              </w:rPr>
            </w:pPr>
            <w:r w:rsidRPr="00630641">
              <w:rPr>
                <w:color w:val="2E2E2E"/>
                <w:lang w:val="kk-KZ"/>
              </w:rPr>
              <w:t xml:space="preserve">лық режимді </w:t>
            </w:r>
            <w:r w:rsidRPr="004A4DC2">
              <w:rPr>
                <w:color w:val="2E2E2E"/>
                <w:lang w:val="kk-KZ"/>
              </w:rPr>
              <w:t>pH</w:t>
            </w:r>
            <w:r>
              <w:rPr>
                <w:color w:val="2E2E2E"/>
                <w:lang w:val="kk-KZ"/>
              </w:rPr>
              <w:t>, титрлеу қышқылдылығын,</w:t>
            </w:r>
            <w:r w:rsidRPr="00630641">
              <w:rPr>
                <w:color w:val="2E2E2E"/>
                <w:lang w:val="kk-KZ"/>
              </w:rPr>
              <w:t>бақылау</w:t>
            </w:r>
          </w:p>
        </w:tc>
      </w:tr>
      <w:tr w:rsidR="00630641" w:rsidRPr="00630641" w14:paraId="1C6014AE" w14:textId="77777777" w:rsidTr="00A50E6B">
        <w:trPr>
          <w:trHeight w:val="1036"/>
        </w:trPr>
        <w:tc>
          <w:tcPr>
            <w:tcW w:w="1838" w:type="dxa"/>
          </w:tcPr>
          <w:p w14:paraId="279706D7" w14:textId="77777777" w:rsidR="00630641" w:rsidRPr="00630641" w:rsidRDefault="00630641" w:rsidP="00A50E6B">
            <w:pPr>
              <w:jc w:val="center"/>
              <w:rPr>
                <w:vertAlign w:val="superscript"/>
                <w:lang w:val="kk-KZ"/>
              </w:rPr>
            </w:pPr>
            <w:r w:rsidRPr="00630641">
              <w:rPr>
                <w:lang w:val="kk-KZ"/>
              </w:rPr>
              <w:t>Салқындату</w:t>
            </w:r>
          </w:p>
        </w:tc>
        <w:tc>
          <w:tcPr>
            <w:tcW w:w="425" w:type="dxa"/>
          </w:tcPr>
          <w:p w14:paraId="67EE2950" w14:textId="4C4FCDA3" w:rsidR="00630641" w:rsidRPr="007E6D92" w:rsidRDefault="007E6D92" w:rsidP="005D6C7C">
            <w:pPr>
              <w:jc w:val="both"/>
              <w:rPr>
                <w:lang w:val="en-US"/>
              </w:rPr>
            </w:pPr>
            <w:r>
              <w:rPr>
                <w:lang w:val="en-US"/>
              </w:rPr>
              <w:t>+</w:t>
            </w:r>
          </w:p>
        </w:tc>
        <w:tc>
          <w:tcPr>
            <w:tcW w:w="426" w:type="dxa"/>
          </w:tcPr>
          <w:p w14:paraId="36B3DFA5" w14:textId="77777777" w:rsidR="00630641" w:rsidRPr="00630641" w:rsidRDefault="00630641" w:rsidP="005D6C7C">
            <w:pPr>
              <w:jc w:val="both"/>
              <w:rPr>
                <w:lang w:val="kk-KZ"/>
              </w:rPr>
            </w:pPr>
          </w:p>
        </w:tc>
        <w:tc>
          <w:tcPr>
            <w:tcW w:w="425" w:type="dxa"/>
          </w:tcPr>
          <w:p w14:paraId="2D9780E7" w14:textId="77777777" w:rsidR="00630641" w:rsidRPr="00630641" w:rsidRDefault="00630641" w:rsidP="005D6C7C">
            <w:pPr>
              <w:jc w:val="both"/>
              <w:rPr>
                <w:lang w:val="kk-KZ"/>
              </w:rPr>
            </w:pPr>
          </w:p>
        </w:tc>
        <w:tc>
          <w:tcPr>
            <w:tcW w:w="2126" w:type="dxa"/>
          </w:tcPr>
          <w:p w14:paraId="2838EE18" w14:textId="08667B06" w:rsidR="00630641" w:rsidRPr="00630641" w:rsidRDefault="005223A0" w:rsidP="005D6C7C">
            <w:pPr>
              <w:jc w:val="center"/>
            </w:pPr>
            <w:r>
              <w:rPr>
                <w:lang w:val="kk-KZ"/>
              </w:rPr>
              <w:t>М</w:t>
            </w:r>
            <w:r w:rsidR="00630641" w:rsidRPr="00630641">
              <w:t>икрофлораның қайта өсуі</w:t>
            </w:r>
          </w:p>
        </w:tc>
        <w:tc>
          <w:tcPr>
            <w:tcW w:w="2126" w:type="dxa"/>
          </w:tcPr>
          <w:p w14:paraId="2B12CFD5" w14:textId="77777777" w:rsidR="00630641" w:rsidRPr="00630641" w:rsidRDefault="00630641" w:rsidP="005D6C7C">
            <w:pPr>
              <w:jc w:val="center"/>
              <w:rPr>
                <w:lang w:val="kk-KZ"/>
              </w:rPr>
            </w:pPr>
            <w:r w:rsidRPr="00630641">
              <w:t xml:space="preserve">Температура </w:t>
            </w:r>
            <w:r w:rsidRPr="00630641">
              <w:rPr>
                <w:lang w:val="kk-KZ"/>
              </w:rPr>
              <w:t>(</w:t>
            </w:r>
            <w:r w:rsidRPr="00630641">
              <w:rPr>
                <w:lang w:val="en-US"/>
              </w:rPr>
              <w:t>4</w:t>
            </w:r>
            <w:r w:rsidRPr="00630641">
              <w:t>±2</w:t>
            </w:r>
            <w:r w:rsidRPr="00630641">
              <w:rPr>
                <w:lang w:val="kk-KZ"/>
              </w:rPr>
              <w:t>)</w:t>
            </w:r>
            <w:r w:rsidRPr="00630641">
              <w:t xml:space="preserve"> </w:t>
            </w:r>
            <w:r w:rsidRPr="00630641">
              <w:rPr>
                <w:lang w:val="en-US"/>
              </w:rPr>
              <w:sym w:font="Symbol" w:char="F0B0"/>
            </w:r>
            <w:r w:rsidRPr="00630641">
              <w:rPr>
                <w:lang w:val="en-US"/>
              </w:rPr>
              <w:t>C</w:t>
            </w:r>
          </w:p>
          <w:p w14:paraId="0BBBF24D" w14:textId="77777777" w:rsidR="00630641" w:rsidRPr="00630641" w:rsidRDefault="00630641" w:rsidP="005D6C7C">
            <w:pPr>
              <w:jc w:val="center"/>
              <w:rPr>
                <w:lang w:val="kk-KZ"/>
              </w:rPr>
            </w:pPr>
          </w:p>
        </w:tc>
        <w:tc>
          <w:tcPr>
            <w:tcW w:w="2410" w:type="dxa"/>
          </w:tcPr>
          <w:p w14:paraId="444B383B" w14:textId="77777777" w:rsidR="00630641" w:rsidRDefault="00630641" w:rsidP="005D6C7C">
            <w:pPr>
              <w:jc w:val="center"/>
              <w:rPr>
                <w:color w:val="2E2E2E"/>
                <w:lang w:val="kk-KZ"/>
              </w:rPr>
            </w:pPr>
            <w:r w:rsidRPr="00630641">
              <w:rPr>
                <w:color w:val="2E2E2E"/>
                <w:lang w:val="kk-KZ"/>
              </w:rPr>
              <w:t>Температура</w:t>
            </w:r>
          </w:p>
          <w:p w14:paraId="14B91B7C" w14:textId="77777777" w:rsidR="00630641" w:rsidRPr="00630641" w:rsidRDefault="00630641" w:rsidP="005D6C7C">
            <w:pPr>
              <w:jc w:val="center"/>
              <w:rPr>
                <w:color w:val="2E2E2E"/>
                <w:lang w:val="kk-KZ"/>
              </w:rPr>
            </w:pPr>
            <w:r w:rsidRPr="00630641">
              <w:rPr>
                <w:color w:val="2E2E2E"/>
                <w:lang w:val="kk-KZ"/>
              </w:rPr>
              <w:t>лық режимді бақылау</w:t>
            </w:r>
          </w:p>
        </w:tc>
      </w:tr>
    </w:tbl>
    <w:p w14:paraId="60C6C16B" w14:textId="3B7A180F" w:rsidR="00630641" w:rsidRPr="00BF3FF7" w:rsidRDefault="001E131E" w:rsidP="007F7A59">
      <w:pPr>
        <w:jc w:val="both"/>
        <w:rPr>
          <w:sz w:val="28"/>
          <w:szCs w:val="28"/>
          <w:lang w:val="kk-KZ"/>
        </w:rPr>
      </w:pPr>
      <w:r>
        <w:rPr>
          <w:sz w:val="28"/>
          <w:szCs w:val="28"/>
          <w:lang w:val="en-US"/>
        </w:rPr>
        <w:lastRenderedPageBreak/>
        <w:t>42</w:t>
      </w:r>
      <w:r w:rsidR="00BF3FF7" w:rsidRPr="00BF3FF7">
        <w:rPr>
          <w:sz w:val="28"/>
          <w:szCs w:val="28"/>
          <w:lang w:val="en-US"/>
        </w:rPr>
        <w:t>-</w:t>
      </w:r>
      <w:r w:rsidR="00BF3FF7" w:rsidRPr="00BF3FF7">
        <w:rPr>
          <w:sz w:val="28"/>
          <w:szCs w:val="28"/>
          <w:lang w:val="kk-KZ"/>
        </w:rPr>
        <w:t>кестенің жалғасы</w:t>
      </w:r>
    </w:p>
    <w:tbl>
      <w:tblPr>
        <w:tblStyle w:val="a8"/>
        <w:tblW w:w="0" w:type="auto"/>
        <w:tblLayout w:type="fixed"/>
        <w:tblLook w:val="04A0" w:firstRow="1" w:lastRow="0" w:firstColumn="1" w:lastColumn="0" w:noHBand="0" w:noVBand="1"/>
      </w:tblPr>
      <w:tblGrid>
        <w:gridCol w:w="1696"/>
        <w:gridCol w:w="567"/>
        <w:gridCol w:w="426"/>
        <w:gridCol w:w="425"/>
        <w:gridCol w:w="2126"/>
        <w:gridCol w:w="2126"/>
        <w:gridCol w:w="2404"/>
      </w:tblGrid>
      <w:tr w:rsidR="00BF3FF7" w14:paraId="10EEA3F8" w14:textId="77777777" w:rsidTr="00BF3FF7">
        <w:tc>
          <w:tcPr>
            <w:tcW w:w="1696" w:type="dxa"/>
          </w:tcPr>
          <w:p w14:paraId="3933F885" w14:textId="34073D56" w:rsidR="00BF3FF7" w:rsidRPr="00BF3FF7" w:rsidRDefault="00BF3FF7" w:rsidP="00BF3FF7">
            <w:pPr>
              <w:jc w:val="center"/>
              <w:rPr>
                <w:lang w:val="en-US"/>
              </w:rPr>
            </w:pPr>
            <w:r w:rsidRPr="00BF3FF7">
              <w:rPr>
                <w:lang w:val="en-US"/>
              </w:rPr>
              <w:t>1</w:t>
            </w:r>
          </w:p>
        </w:tc>
        <w:tc>
          <w:tcPr>
            <w:tcW w:w="567" w:type="dxa"/>
          </w:tcPr>
          <w:p w14:paraId="19D1DC30" w14:textId="14C8EC9A" w:rsidR="00BF3FF7" w:rsidRPr="00BF3FF7" w:rsidRDefault="00BF3FF7" w:rsidP="00BF3FF7">
            <w:pPr>
              <w:jc w:val="center"/>
              <w:rPr>
                <w:lang w:val="en-US"/>
              </w:rPr>
            </w:pPr>
            <w:r w:rsidRPr="00BF3FF7">
              <w:rPr>
                <w:lang w:val="en-US"/>
              </w:rPr>
              <w:t>2</w:t>
            </w:r>
          </w:p>
        </w:tc>
        <w:tc>
          <w:tcPr>
            <w:tcW w:w="426" w:type="dxa"/>
          </w:tcPr>
          <w:p w14:paraId="22F8D70F" w14:textId="7B299A0C" w:rsidR="00BF3FF7" w:rsidRPr="00BF3FF7" w:rsidRDefault="00BF3FF7" w:rsidP="00BF3FF7">
            <w:pPr>
              <w:jc w:val="center"/>
              <w:rPr>
                <w:lang w:val="en-US"/>
              </w:rPr>
            </w:pPr>
            <w:r w:rsidRPr="00BF3FF7">
              <w:rPr>
                <w:lang w:val="en-US"/>
              </w:rPr>
              <w:t>3</w:t>
            </w:r>
          </w:p>
        </w:tc>
        <w:tc>
          <w:tcPr>
            <w:tcW w:w="425" w:type="dxa"/>
          </w:tcPr>
          <w:p w14:paraId="3F5F2813" w14:textId="0607B0DB" w:rsidR="00BF3FF7" w:rsidRPr="00BF3FF7" w:rsidRDefault="00BF3FF7" w:rsidP="00BF3FF7">
            <w:pPr>
              <w:jc w:val="center"/>
              <w:rPr>
                <w:lang w:val="en-US"/>
              </w:rPr>
            </w:pPr>
            <w:r w:rsidRPr="00BF3FF7">
              <w:rPr>
                <w:lang w:val="en-US"/>
              </w:rPr>
              <w:t>4</w:t>
            </w:r>
          </w:p>
        </w:tc>
        <w:tc>
          <w:tcPr>
            <w:tcW w:w="2126" w:type="dxa"/>
          </w:tcPr>
          <w:p w14:paraId="409141A3" w14:textId="701863A6" w:rsidR="00BF3FF7" w:rsidRPr="00BF3FF7" w:rsidRDefault="00BF3FF7" w:rsidP="00BF3FF7">
            <w:pPr>
              <w:jc w:val="center"/>
              <w:rPr>
                <w:lang w:val="en-US"/>
              </w:rPr>
            </w:pPr>
            <w:r w:rsidRPr="00BF3FF7">
              <w:rPr>
                <w:lang w:val="en-US"/>
              </w:rPr>
              <w:t>5</w:t>
            </w:r>
          </w:p>
        </w:tc>
        <w:tc>
          <w:tcPr>
            <w:tcW w:w="2126" w:type="dxa"/>
          </w:tcPr>
          <w:p w14:paraId="1F8FD0CD" w14:textId="72B3C9F1" w:rsidR="00BF3FF7" w:rsidRPr="00BF3FF7" w:rsidRDefault="00BF3FF7" w:rsidP="00BF3FF7">
            <w:pPr>
              <w:jc w:val="center"/>
              <w:rPr>
                <w:lang w:val="en-US"/>
              </w:rPr>
            </w:pPr>
            <w:r w:rsidRPr="00BF3FF7">
              <w:rPr>
                <w:lang w:val="en-US"/>
              </w:rPr>
              <w:t>6</w:t>
            </w:r>
          </w:p>
        </w:tc>
        <w:tc>
          <w:tcPr>
            <w:tcW w:w="2404" w:type="dxa"/>
          </w:tcPr>
          <w:p w14:paraId="6B49FFFE" w14:textId="76571F4E" w:rsidR="00BF3FF7" w:rsidRPr="00BF3FF7" w:rsidRDefault="00BF3FF7" w:rsidP="00BF3FF7">
            <w:pPr>
              <w:jc w:val="center"/>
              <w:rPr>
                <w:lang w:val="en-US"/>
              </w:rPr>
            </w:pPr>
            <w:r w:rsidRPr="00BF3FF7">
              <w:rPr>
                <w:lang w:val="en-US"/>
              </w:rPr>
              <w:t>7</w:t>
            </w:r>
          </w:p>
        </w:tc>
      </w:tr>
      <w:tr w:rsidR="00BF3FF7" w14:paraId="7A859B5E" w14:textId="77777777" w:rsidTr="00BF3FF7">
        <w:tc>
          <w:tcPr>
            <w:tcW w:w="1696" w:type="dxa"/>
          </w:tcPr>
          <w:p w14:paraId="2E151BC4" w14:textId="4E3A8C69" w:rsidR="00BF3FF7" w:rsidRPr="00BF3FF7" w:rsidRDefault="00BF3FF7" w:rsidP="00BF3FF7">
            <w:pPr>
              <w:jc w:val="both"/>
              <w:rPr>
                <w:vertAlign w:val="superscript"/>
                <w:lang w:val="kk-KZ"/>
              </w:rPr>
            </w:pPr>
            <w:r w:rsidRPr="00BF3FF7">
              <w:rPr>
                <w:lang w:val="kk-KZ"/>
              </w:rPr>
              <w:t>Бөтелкелерге құю</w:t>
            </w:r>
          </w:p>
        </w:tc>
        <w:tc>
          <w:tcPr>
            <w:tcW w:w="567" w:type="dxa"/>
          </w:tcPr>
          <w:p w14:paraId="7AD6EA4B" w14:textId="56C1393A" w:rsidR="00BF3FF7" w:rsidRPr="00BF3FF7" w:rsidRDefault="00BF3FF7" w:rsidP="00BF3FF7">
            <w:pPr>
              <w:jc w:val="both"/>
              <w:rPr>
                <w:vertAlign w:val="superscript"/>
                <w:lang w:val="kk-KZ"/>
              </w:rPr>
            </w:pPr>
            <w:r w:rsidRPr="00BF3FF7">
              <w:rPr>
                <w:lang w:val="en-US"/>
              </w:rPr>
              <w:t>+</w:t>
            </w:r>
          </w:p>
        </w:tc>
        <w:tc>
          <w:tcPr>
            <w:tcW w:w="426" w:type="dxa"/>
          </w:tcPr>
          <w:p w14:paraId="21E73303" w14:textId="77777777" w:rsidR="00BF3FF7" w:rsidRPr="00BF3FF7" w:rsidRDefault="00BF3FF7" w:rsidP="00BF3FF7">
            <w:pPr>
              <w:jc w:val="both"/>
              <w:rPr>
                <w:vertAlign w:val="superscript"/>
                <w:lang w:val="kk-KZ"/>
              </w:rPr>
            </w:pPr>
          </w:p>
        </w:tc>
        <w:tc>
          <w:tcPr>
            <w:tcW w:w="425" w:type="dxa"/>
          </w:tcPr>
          <w:p w14:paraId="3D9CC5FE" w14:textId="77777777" w:rsidR="00BF3FF7" w:rsidRPr="00BF3FF7" w:rsidRDefault="00BF3FF7" w:rsidP="00BF3FF7">
            <w:pPr>
              <w:jc w:val="both"/>
              <w:rPr>
                <w:vertAlign w:val="superscript"/>
                <w:lang w:val="kk-KZ"/>
              </w:rPr>
            </w:pPr>
          </w:p>
        </w:tc>
        <w:tc>
          <w:tcPr>
            <w:tcW w:w="2126" w:type="dxa"/>
          </w:tcPr>
          <w:p w14:paraId="42647B30" w14:textId="4DBD4887" w:rsidR="00BF3FF7" w:rsidRPr="00BF3FF7" w:rsidRDefault="00BF3FF7" w:rsidP="00BF3FF7">
            <w:pPr>
              <w:jc w:val="both"/>
              <w:rPr>
                <w:vertAlign w:val="superscript"/>
                <w:lang w:val="kk-KZ"/>
              </w:rPr>
            </w:pPr>
            <w:r w:rsidRPr="00BF3FF7">
              <w:rPr>
                <w:lang w:val="kk-KZ"/>
              </w:rPr>
              <w:t>Екіншілік ластану</w:t>
            </w:r>
          </w:p>
        </w:tc>
        <w:tc>
          <w:tcPr>
            <w:tcW w:w="2126" w:type="dxa"/>
          </w:tcPr>
          <w:p w14:paraId="23D6B914" w14:textId="71943071" w:rsidR="00BF3FF7" w:rsidRPr="00BF3FF7" w:rsidRDefault="00BF3FF7" w:rsidP="00BF3FF7">
            <w:pPr>
              <w:jc w:val="both"/>
              <w:rPr>
                <w:vertAlign w:val="superscript"/>
                <w:lang w:val="kk-KZ"/>
              </w:rPr>
            </w:pPr>
            <w:r w:rsidRPr="00BF3FF7">
              <w:rPr>
                <w:lang w:val="kk-KZ"/>
              </w:rPr>
              <w:t>ІТТБ, ашытқылар мен зең саңырауқұлақтары, бөгде қоспалар рұқсат етілмейді</w:t>
            </w:r>
          </w:p>
        </w:tc>
        <w:tc>
          <w:tcPr>
            <w:tcW w:w="2404" w:type="dxa"/>
          </w:tcPr>
          <w:p w14:paraId="7F870988" w14:textId="5D13513D" w:rsidR="00BF3FF7" w:rsidRPr="00BF3FF7" w:rsidRDefault="00BF3FF7" w:rsidP="00BF3FF7">
            <w:pPr>
              <w:jc w:val="both"/>
              <w:rPr>
                <w:vertAlign w:val="superscript"/>
                <w:lang w:val="kk-KZ"/>
              </w:rPr>
            </w:pPr>
            <w:r w:rsidRPr="00BF3FF7">
              <w:rPr>
                <w:color w:val="2E2E2E"/>
                <w:lang w:val="kk-KZ"/>
              </w:rPr>
              <w:t>Асептикалық жағдайларды қалыптастыру</w:t>
            </w:r>
          </w:p>
        </w:tc>
      </w:tr>
      <w:tr w:rsidR="00BF3FF7" w14:paraId="5FA50E36" w14:textId="77777777" w:rsidTr="00BF3FF7">
        <w:trPr>
          <w:trHeight w:val="957"/>
        </w:trPr>
        <w:tc>
          <w:tcPr>
            <w:tcW w:w="1696" w:type="dxa"/>
          </w:tcPr>
          <w:p w14:paraId="72A653D1" w14:textId="49208A78" w:rsidR="00BF3FF7" w:rsidRPr="00BF3FF7" w:rsidRDefault="00BF3FF7" w:rsidP="00BF3FF7">
            <w:pPr>
              <w:jc w:val="both"/>
              <w:rPr>
                <w:vertAlign w:val="superscript"/>
                <w:lang w:val="kk-KZ"/>
              </w:rPr>
            </w:pPr>
            <w:r w:rsidRPr="00BF3FF7">
              <w:rPr>
                <w:lang w:val="kk-KZ"/>
              </w:rPr>
              <w:t>Сақтау</w:t>
            </w:r>
          </w:p>
        </w:tc>
        <w:tc>
          <w:tcPr>
            <w:tcW w:w="567" w:type="dxa"/>
          </w:tcPr>
          <w:p w14:paraId="71EA5DB4" w14:textId="006CFA5C" w:rsidR="00BF3FF7" w:rsidRPr="00BF3FF7" w:rsidRDefault="00BF3FF7" w:rsidP="00BF3FF7">
            <w:pPr>
              <w:jc w:val="both"/>
              <w:rPr>
                <w:vertAlign w:val="superscript"/>
                <w:lang w:val="kk-KZ"/>
              </w:rPr>
            </w:pPr>
            <w:r w:rsidRPr="00BF3FF7">
              <w:rPr>
                <w:lang w:val="en-US"/>
              </w:rPr>
              <w:t>+</w:t>
            </w:r>
          </w:p>
        </w:tc>
        <w:tc>
          <w:tcPr>
            <w:tcW w:w="426" w:type="dxa"/>
          </w:tcPr>
          <w:p w14:paraId="4719A811" w14:textId="77777777" w:rsidR="00BF3FF7" w:rsidRPr="00BF3FF7" w:rsidRDefault="00BF3FF7" w:rsidP="00BF3FF7">
            <w:pPr>
              <w:jc w:val="both"/>
              <w:rPr>
                <w:vertAlign w:val="superscript"/>
                <w:lang w:val="kk-KZ"/>
              </w:rPr>
            </w:pPr>
          </w:p>
        </w:tc>
        <w:tc>
          <w:tcPr>
            <w:tcW w:w="425" w:type="dxa"/>
          </w:tcPr>
          <w:p w14:paraId="3E5180BF" w14:textId="77777777" w:rsidR="00BF3FF7" w:rsidRPr="00BF3FF7" w:rsidRDefault="00BF3FF7" w:rsidP="00BF3FF7">
            <w:pPr>
              <w:jc w:val="both"/>
              <w:rPr>
                <w:vertAlign w:val="superscript"/>
                <w:lang w:val="kk-KZ"/>
              </w:rPr>
            </w:pPr>
          </w:p>
        </w:tc>
        <w:tc>
          <w:tcPr>
            <w:tcW w:w="2126" w:type="dxa"/>
          </w:tcPr>
          <w:p w14:paraId="57C500CB" w14:textId="6FCD49F3" w:rsidR="00BF3FF7" w:rsidRPr="00BF3FF7" w:rsidRDefault="00BF3FF7" w:rsidP="00BF3FF7">
            <w:pPr>
              <w:jc w:val="both"/>
              <w:rPr>
                <w:vertAlign w:val="superscript"/>
                <w:lang w:val="kk-KZ"/>
              </w:rPr>
            </w:pPr>
            <w:r w:rsidRPr="00BF3FF7">
              <w:rPr>
                <w:lang w:val="kk-KZ"/>
              </w:rPr>
              <w:t xml:space="preserve">Ашытқылар мен зең саңырауқұлақтарының өсуі   </w:t>
            </w:r>
          </w:p>
        </w:tc>
        <w:tc>
          <w:tcPr>
            <w:tcW w:w="2126" w:type="dxa"/>
          </w:tcPr>
          <w:p w14:paraId="319AE7C4" w14:textId="77777777" w:rsidR="00BF3FF7" w:rsidRPr="00BF3FF7" w:rsidRDefault="00BF3FF7" w:rsidP="00BF3FF7">
            <w:pPr>
              <w:jc w:val="center"/>
              <w:rPr>
                <w:lang w:val="kk-KZ"/>
              </w:rPr>
            </w:pPr>
            <w:r w:rsidRPr="00BF3FF7">
              <w:t xml:space="preserve">Температура 4±2 </w:t>
            </w:r>
            <w:r w:rsidRPr="00BF3FF7">
              <w:rPr>
                <w:lang w:val="en-US"/>
              </w:rPr>
              <w:sym w:font="Symbol" w:char="F0B0"/>
            </w:r>
            <w:r w:rsidRPr="00BF3FF7">
              <w:rPr>
                <w:lang w:val="en-US"/>
              </w:rPr>
              <w:t>C</w:t>
            </w:r>
            <w:r w:rsidRPr="00BF3FF7">
              <w:t xml:space="preserve"> </w:t>
            </w:r>
            <w:r w:rsidRPr="00BF3FF7">
              <w:rPr>
                <w:lang w:val="kk-KZ"/>
              </w:rPr>
              <w:t>көп емес</w:t>
            </w:r>
          </w:p>
          <w:p w14:paraId="3BBC4AAE" w14:textId="18B11480" w:rsidR="00BF3FF7" w:rsidRPr="00BF3FF7" w:rsidRDefault="00BF3FF7" w:rsidP="00BF3FF7">
            <w:pPr>
              <w:jc w:val="center"/>
              <w:rPr>
                <w:lang w:val="kk-KZ"/>
              </w:rPr>
            </w:pPr>
            <w:r w:rsidRPr="00BF3FF7">
              <w:rPr>
                <w:lang w:val="kk-KZ"/>
              </w:rPr>
              <w:t xml:space="preserve">Ұзақтығы, </w:t>
            </w:r>
            <w:r w:rsidRPr="00BF3FF7">
              <w:t>5</w:t>
            </w:r>
            <w:r w:rsidRPr="00BF3FF7">
              <w:rPr>
                <w:lang w:val="kk-KZ"/>
              </w:rPr>
              <w:t xml:space="preserve"> тәулік</w:t>
            </w:r>
          </w:p>
        </w:tc>
        <w:tc>
          <w:tcPr>
            <w:tcW w:w="2404" w:type="dxa"/>
          </w:tcPr>
          <w:p w14:paraId="4189D45F" w14:textId="627374CB" w:rsidR="00BF3FF7" w:rsidRPr="00BF3FF7" w:rsidRDefault="00BF3FF7" w:rsidP="00BF3FF7">
            <w:pPr>
              <w:jc w:val="both"/>
              <w:rPr>
                <w:vertAlign w:val="superscript"/>
                <w:lang w:val="kk-KZ"/>
              </w:rPr>
            </w:pPr>
            <w:r w:rsidRPr="00BF3FF7">
              <w:rPr>
                <w:lang w:val="kk-KZ"/>
              </w:rPr>
              <w:t xml:space="preserve">Сақтау </w:t>
            </w:r>
            <w:r w:rsidRPr="00BF3FF7">
              <w:t>режим</w:t>
            </w:r>
            <w:r w:rsidRPr="00BF3FF7">
              <w:rPr>
                <w:lang w:val="kk-KZ"/>
              </w:rPr>
              <w:t xml:space="preserve">ін </w:t>
            </w:r>
            <w:r w:rsidRPr="00BF3FF7">
              <w:t>бақылау</w:t>
            </w:r>
          </w:p>
        </w:tc>
      </w:tr>
    </w:tbl>
    <w:p w14:paraId="03B73960" w14:textId="77777777" w:rsidR="00BF3FF7" w:rsidRDefault="00BF3FF7" w:rsidP="00BF3FF7">
      <w:pPr>
        <w:jc w:val="both"/>
        <w:rPr>
          <w:bCs/>
          <w:sz w:val="28"/>
          <w:szCs w:val="28"/>
          <w:lang w:val="kk-KZ"/>
        </w:rPr>
      </w:pPr>
    </w:p>
    <w:p w14:paraId="5343EBD0" w14:textId="5717F1B8" w:rsidR="006F09E2" w:rsidRPr="006F09E2" w:rsidRDefault="001E131E" w:rsidP="006F09E2">
      <w:pPr>
        <w:ind w:firstLine="708"/>
        <w:jc w:val="both"/>
        <w:rPr>
          <w:bCs/>
          <w:sz w:val="28"/>
          <w:szCs w:val="28"/>
          <w:lang w:val="kk-KZ"/>
        </w:rPr>
      </w:pPr>
      <w:r w:rsidRPr="001E131E">
        <w:rPr>
          <w:bCs/>
          <w:sz w:val="28"/>
          <w:szCs w:val="28"/>
          <w:lang w:val="kk-KZ"/>
        </w:rPr>
        <w:t>42</w:t>
      </w:r>
      <w:r w:rsidR="00A47B07" w:rsidRPr="00A47B07">
        <w:rPr>
          <w:bCs/>
          <w:sz w:val="28"/>
          <w:szCs w:val="28"/>
          <w:lang w:val="kk-KZ"/>
        </w:rPr>
        <w:t xml:space="preserve">- </w:t>
      </w:r>
      <w:r w:rsidR="00A47B07">
        <w:rPr>
          <w:bCs/>
          <w:sz w:val="28"/>
          <w:szCs w:val="28"/>
          <w:lang w:val="kk-KZ"/>
        </w:rPr>
        <w:t>к</w:t>
      </w:r>
      <w:r w:rsidR="006F09E2" w:rsidRPr="006F09E2">
        <w:rPr>
          <w:bCs/>
          <w:sz w:val="28"/>
          <w:szCs w:val="28"/>
          <w:lang w:val="kk-KZ"/>
        </w:rPr>
        <w:t>есте  мәліметтерін талдау түйе сүтінен дайындалатын йогурт сусыны өндірісінің әрбір технологиялық кезеңінде өнім қауіпсіздігіне әсер етуі мүмкін биологиялық, химиялық және физикалық қауіпті факторлардың бар екенін көрсетеді. Зерттеу нәтижелері бойынша қауіпті факторлардың ең көп саны шикізатты қабылдау кезеңінде байқалады. Бұл кезеңде патогенді микроорганизмдермен (</w:t>
      </w:r>
      <w:r w:rsidR="006F09E2" w:rsidRPr="006F09E2">
        <w:rPr>
          <w:bCs/>
          <w:i/>
          <w:iCs/>
          <w:sz w:val="28"/>
          <w:szCs w:val="28"/>
          <w:lang w:val="kk-KZ"/>
        </w:rPr>
        <w:t>Salmonella spp., Listeria monocytogenes</w:t>
      </w:r>
      <w:r w:rsidR="006F09E2" w:rsidRPr="006F09E2">
        <w:rPr>
          <w:bCs/>
          <w:sz w:val="28"/>
          <w:szCs w:val="28"/>
          <w:lang w:val="kk-KZ"/>
        </w:rPr>
        <w:t>, ішек таяқшалары тобының бактериялары, МАФАнМС) ластану, сондай-ақ ауыр металдар (Pb, Cd, Hg, As), афлатоксин М</w:t>
      </w:r>
      <w:r w:rsidR="006F09E2" w:rsidRPr="00BF3FF7">
        <w:rPr>
          <w:bCs/>
          <w:sz w:val="28"/>
          <w:szCs w:val="28"/>
          <w:vertAlign w:val="subscript"/>
          <w:lang w:val="kk-KZ"/>
        </w:rPr>
        <w:t>1</w:t>
      </w:r>
      <w:r w:rsidR="006F09E2" w:rsidRPr="006F09E2">
        <w:rPr>
          <w:bCs/>
          <w:sz w:val="28"/>
          <w:szCs w:val="28"/>
          <w:lang w:val="kk-KZ"/>
        </w:rPr>
        <w:t xml:space="preserve">, пестицидтер, антибиотиктер және радионуклидтер сияқты химиялық </w:t>
      </w:r>
      <w:r w:rsidR="00A47B07">
        <w:rPr>
          <w:bCs/>
          <w:sz w:val="28"/>
          <w:szCs w:val="28"/>
          <w:lang w:val="kk-KZ"/>
        </w:rPr>
        <w:t>контаминанттар</w:t>
      </w:r>
      <w:r w:rsidR="006F09E2" w:rsidRPr="006F09E2">
        <w:rPr>
          <w:bCs/>
          <w:sz w:val="28"/>
          <w:szCs w:val="28"/>
          <w:lang w:val="kk-KZ"/>
        </w:rPr>
        <w:t xml:space="preserve"> болуы мүмкін. Сонымен қатар физикалық бөгде қоспалардың кездесуі де ықтимал. Осыған байланысты шикізатты қабылдау кезеңінде жеткізушілерді бағалау, ілеспе құжаттарды тексеру және зертханалық бақылау жүргізу өнім қауіпсіздігін қамтамасыз етудің </w:t>
      </w:r>
      <w:r w:rsidR="00A47B07">
        <w:rPr>
          <w:bCs/>
          <w:sz w:val="28"/>
          <w:szCs w:val="28"/>
          <w:lang w:val="kk-KZ"/>
        </w:rPr>
        <w:t>басты</w:t>
      </w:r>
      <w:r w:rsidR="006F09E2" w:rsidRPr="006F09E2">
        <w:rPr>
          <w:bCs/>
          <w:sz w:val="28"/>
          <w:szCs w:val="28"/>
          <w:lang w:val="kk-KZ"/>
        </w:rPr>
        <w:t xml:space="preserve"> шаралары</w:t>
      </w:r>
      <w:r w:rsidR="00A47B07">
        <w:rPr>
          <w:bCs/>
          <w:sz w:val="28"/>
          <w:szCs w:val="28"/>
          <w:lang w:val="kk-KZ"/>
        </w:rPr>
        <w:t>ның бірі</w:t>
      </w:r>
      <w:r w:rsidR="006F09E2" w:rsidRPr="006F09E2">
        <w:rPr>
          <w:bCs/>
          <w:sz w:val="28"/>
          <w:szCs w:val="28"/>
          <w:lang w:val="kk-KZ"/>
        </w:rPr>
        <w:t xml:space="preserve"> болып табылады.</w:t>
      </w:r>
    </w:p>
    <w:p w14:paraId="6FBA7C60" w14:textId="77777777" w:rsidR="006F09E2" w:rsidRPr="006F09E2" w:rsidRDefault="006F09E2" w:rsidP="006F09E2">
      <w:pPr>
        <w:ind w:firstLine="709"/>
        <w:jc w:val="both"/>
        <w:rPr>
          <w:bCs/>
          <w:sz w:val="28"/>
          <w:szCs w:val="28"/>
          <w:lang w:val="kk-KZ"/>
        </w:rPr>
      </w:pPr>
      <w:r w:rsidRPr="006F09E2">
        <w:rPr>
          <w:bCs/>
          <w:sz w:val="28"/>
          <w:szCs w:val="28"/>
          <w:lang w:val="kk-KZ"/>
        </w:rPr>
        <w:t>Технологиялық процестің келесі кезеңдерінде негізгі қауіптер көбіне биологиялық факторлармен байланысты. Пастерлеу процесі патогенді микроорганизмдердің санын төмендетуге бағытталған негізгі технологиялық кезең болып табылады, сондықтан температура мен уақыт режимін сақтау ерекше маңызға ие. Ашытуға дейін салқындату, ашытқы енгізу және ашыту кезеңдерінде бөгде микрофлораның дамуы немесе қайта өсу қаупі туындайды, бұл жағдайда температуралық режимді, ашыту ұзақтығын, сондай-ақ pH және титрленетін қышқылдылық көрсеткіштерін тұрақты бақылау қажет.</w:t>
      </w:r>
    </w:p>
    <w:p w14:paraId="60426BB4" w14:textId="77777777" w:rsidR="006F09E2" w:rsidRPr="006F09E2" w:rsidRDefault="006F09E2" w:rsidP="006F09E2">
      <w:pPr>
        <w:ind w:firstLine="709"/>
        <w:jc w:val="both"/>
        <w:rPr>
          <w:bCs/>
          <w:sz w:val="28"/>
          <w:szCs w:val="28"/>
          <w:lang w:val="kk-KZ"/>
        </w:rPr>
      </w:pPr>
      <w:r w:rsidRPr="006F09E2">
        <w:rPr>
          <w:bCs/>
          <w:sz w:val="28"/>
          <w:szCs w:val="28"/>
          <w:lang w:val="kk-KZ"/>
        </w:rPr>
        <w:t>Сүзу және бөтелкелерге құю операциялары кезінде өнімнің физикалық ластану және екіншілік микробиологиялық контаминация қаупі бар. Сондықтан сүзгілердің бүтіндігін, санитариялық күйін бақылау және асептикалық жағдайларды сақтау маңызды алдын алу шаралары болып табылады. Ал дайын өнімді сақтау кезеңінде ашытқылар мен зең саңырауқұлақтарының өсу қаупін болдырмау үшін белгіленген температуралық режимді (4±2 °C) және сақтау мерзімін сақтау қажет.</w:t>
      </w:r>
    </w:p>
    <w:p w14:paraId="780A91CB" w14:textId="77777777" w:rsidR="006F09E2" w:rsidRDefault="006F09E2" w:rsidP="006F09E2">
      <w:pPr>
        <w:ind w:firstLine="709"/>
        <w:jc w:val="both"/>
        <w:rPr>
          <w:bCs/>
          <w:sz w:val="28"/>
          <w:szCs w:val="28"/>
          <w:lang w:val="kk-KZ"/>
        </w:rPr>
      </w:pPr>
      <w:r w:rsidRPr="006F09E2">
        <w:rPr>
          <w:bCs/>
          <w:sz w:val="28"/>
          <w:szCs w:val="28"/>
          <w:lang w:val="kk-KZ"/>
        </w:rPr>
        <w:t xml:space="preserve">Осылайша, жүргізілген қауіпті факторларды талдау түйе сүтінен өндірілетін йогурт сусынының қауіпсіздігін қамтамасыз ету үшін технологиялық процестің барлық кезеңдерінде бақылау шараларын жүйелі түрде жүргізу қажет екенін көрсетеді. Технологиялық параметрлерді және санитариялық-гигиеналық талаптарды қатаң сақтау өнімнің микробиологиялық қауіпсіздігін қамтамасыз </w:t>
      </w:r>
      <w:r w:rsidRPr="006F09E2">
        <w:rPr>
          <w:bCs/>
          <w:sz w:val="28"/>
          <w:szCs w:val="28"/>
          <w:lang w:val="kk-KZ"/>
        </w:rPr>
        <w:lastRenderedPageBreak/>
        <w:t>етуге және дайын өнімнің сапасын тұрақты деңгейде ұстап тұруға мүмкіндік береді.</w:t>
      </w:r>
    </w:p>
    <w:p w14:paraId="4BFA9EEE" w14:textId="5C6621C4" w:rsidR="00BD4C75" w:rsidRPr="006F09E2" w:rsidRDefault="006F09E2" w:rsidP="006F09E2">
      <w:pPr>
        <w:ind w:firstLine="709"/>
        <w:jc w:val="both"/>
        <w:rPr>
          <w:bCs/>
          <w:sz w:val="28"/>
          <w:szCs w:val="28"/>
          <w:lang w:val="kk-KZ"/>
        </w:rPr>
      </w:pPr>
      <w:r>
        <w:rPr>
          <w:bCs/>
          <w:sz w:val="28"/>
          <w:szCs w:val="28"/>
          <w:lang w:val="kk-KZ"/>
        </w:rPr>
        <w:t xml:space="preserve">Жалпы өнімді өндіру барсысында туындайтын </w:t>
      </w:r>
      <w:r>
        <w:rPr>
          <w:sz w:val="28"/>
          <w:szCs w:val="28"/>
          <w:lang w:val="kk-KZ"/>
        </w:rPr>
        <w:t>т</w:t>
      </w:r>
      <w:r w:rsidR="00BD4C75" w:rsidRPr="00F62E6B">
        <w:rPr>
          <w:sz w:val="28"/>
          <w:szCs w:val="28"/>
          <w:lang w:val="kk-KZ"/>
        </w:rPr>
        <w:t>әуекелдерді талдау</w:t>
      </w:r>
      <w:r w:rsidR="00BD4C75">
        <w:rPr>
          <w:sz w:val="28"/>
          <w:szCs w:val="28"/>
          <w:lang w:val="kk-KZ"/>
        </w:rPr>
        <w:t xml:space="preserve"> –</w:t>
      </w:r>
      <w:r w:rsidR="00BD4C75" w:rsidRPr="00F62E6B">
        <w:rPr>
          <w:sz w:val="28"/>
          <w:szCs w:val="28"/>
          <w:lang w:val="kk-KZ"/>
        </w:rPr>
        <w:t xml:space="preserve"> </w:t>
      </w:r>
      <w:r w:rsidR="00BD4C75">
        <w:rPr>
          <w:sz w:val="28"/>
          <w:szCs w:val="28"/>
          <w:lang w:val="kk-KZ"/>
        </w:rPr>
        <w:t xml:space="preserve">қауіпті факторды </w:t>
      </w:r>
      <w:r w:rsidR="00BD4C75" w:rsidRPr="00F62E6B">
        <w:rPr>
          <w:sz w:val="28"/>
          <w:szCs w:val="28"/>
          <w:lang w:val="kk-KZ"/>
        </w:rPr>
        <w:t>анықтау мен бағалауды қамтитын екі сатылы процесс болып табылады.</w:t>
      </w:r>
    </w:p>
    <w:p w14:paraId="68AFF503" w14:textId="28D4C74E" w:rsidR="00BD4C75" w:rsidRDefault="00BD4C75" w:rsidP="00BD4C75">
      <w:pPr>
        <w:ind w:firstLine="709"/>
        <w:jc w:val="both"/>
        <w:rPr>
          <w:sz w:val="28"/>
          <w:szCs w:val="28"/>
          <w:lang w:val="kk-KZ"/>
        </w:rPr>
      </w:pPr>
      <w:bookmarkStart w:id="98" w:name="_Hlk216861810"/>
      <w:r>
        <w:rPr>
          <w:sz w:val="28"/>
          <w:szCs w:val="28"/>
          <w:lang w:val="kk-KZ"/>
        </w:rPr>
        <w:t>Қауіпті факторлар</w:t>
      </w:r>
      <w:r w:rsidRPr="006D2E94">
        <w:rPr>
          <w:sz w:val="28"/>
          <w:szCs w:val="28"/>
          <w:lang w:val="kk-KZ"/>
        </w:rPr>
        <w:t xml:space="preserve"> </w:t>
      </w:r>
      <w:r>
        <w:rPr>
          <w:sz w:val="28"/>
          <w:szCs w:val="28"/>
          <w:lang w:val="kk-KZ"/>
        </w:rPr>
        <w:t>мен</w:t>
      </w:r>
      <w:r w:rsidRPr="006D2E94">
        <w:rPr>
          <w:sz w:val="28"/>
          <w:szCs w:val="28"/>
          <w:lang w:val="kk-KZ"/>
        </w:rPr>
        <w:t xml:space="preserve"> оларды бақылаудың тиісті процедуралары анықталғаннан кейін, </w:t>
      </w:r>
      <w:r>
        <w:rPr>
          <w:sz w:val="28"/>
          <w:szCs w:val="28"/>
          <w:lang w:val="kk-KZ"/>
        </w:rPr>
        <w:t xml:space="preserve">тәуекелдерді бағалау </w:t>
      </w:r>
      <w:r w:rsidR="00BF1165" w:rsidRPr="00BF1165">
        <w:rPr>
          <w:sz w:val="28"/>
          <w:szCs w:val="28"/>
          <w:lang w:val="kk-KZ"/>
        </w:rPr>
        <w:t>36-</w:t>
      </w:r>
      <w:r>
        <w:rPr>
          <w:sz w:val="28"/>
          <w:szCs w:val="28"/>
          <w:lang w:val="kk-KZ"/>
        </w:rPr>
        <w:t>сурет</w:t>
      </w:r>
      <w:r w:rsidR="006F09E2">
        <w:rPr>
          <w:sz w:val="28"/>
          <w:szCs w:val="28"/>
          <w:lang w:val="kk-KZ"/>
        </w:rPr>
        <w:t>те</w:t>
      </w:r>
      <w:r>
        <w:rPr>
          <w:sz w:val="28"/>
          <w:szCs w:val="28"/>
          <w:lang w:val="kk-KZ"/>
        </w:rPr>
        <w:t xml:space="preserve">  көрсетілген тәуекелдерді бағалау диаграммасы (</w:t>
      </w:r>
      <w:r w:rsidRPr="008E7A6C">
        <w:rPr>
          <w:sz w:val="28"/>
          <w:szCs w:val="28"/>
          <w:lang w:val="kk-KZ"/>
        </w:rPr>
        <w:t>ҚР СТ</w:t>
      </w:r>
      <w:r w:rsidRPr="006D2E94">
        <w:rPr>
          <w:sz w:val="28"/>
          <w:szCs w:val="28"/>
          <w:lang w:val="kk-KZ"/>
        </w:rPr>
        <w:t xml:space="preserve"> 1179-2003</w:t>
      </w:r>
      <w:r>
        <w:rPr>
          <w:sz w:val="28"/>
          <w:szCs w:val="28"/>
          <w:lang w:val="kk-KZ"/>
        </w:rPr>
        <w:t xml:space="preserve"> Қосымша Б) бойынша жүзеге асырылды.  </w:t>
      </w:r>
    </w:p>
    <w:p w14:paraId="0C275D73" w14:textId="77777777" w:rsidR="000B5B9A" w:rsidRPr="006D2E94" w:rsidRDefault="000B5B9A" w:rsidP="006F09E2">
      <w:pPr>
        <w:jc w:val="both"/>
        <w:rPr>
          <w:sz w:val="28"/>
          <w:szCs w:val="28"/>
          <w:lang w:val="kk-KZ"/>
        </w:rPr>
      </w:pPr>
    </w:p>
    <w:bookmarkEnd w:id="98"/>
    <w:p w14:paraId="41576B27" w14:textId="77777777" w:rsidR="00BD4C75" w:rsidRDefault="00BD4C75" w:rsidP="00BD4C75">
      <w:pPr>
        <w:ind w:firstLine="709"/>
        <w:jc w:val="both"/>
        <w:rPr>
          <w:sz w:val="28"/>
          <w:szCs w:val="28"/>
        </w:rPr>
      </w:pPr>
      <w:r>
        <w:rPr>
          <w:noProof/>
          <w:sz w:val="28"/>
          <w:szCs w:val="28"/>
          <w:lang w:val="kk-KZ"/>
        </w:rPr>
        <w:t xml:space="preserve"> </w:t>
      </w:r>
      <w:r>
        <w:rPr>
          <w:noProof/>
          <w:sz w:val="28"/>
          <w:szCs w:val="28"/>
        </w:rPr>
        <w:drawing>
          <wp:inline distT="0" distB="0" distL="0" distR="0" wp14:anchorId="69ADC6FB" wp14:editId="49F40141">
            <wp:extent cx="4572000" cy="2552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61301" cy="2602560"/>
                    </a:xfrm>
                    <a:prstGeom prst="rect">
                      <a:avLst/>
                    </a:prstGeom>
                    <a:noFill/>
                    <a:ln>
                      <a:noFill/>
                    </a:ln>
                  </pic:spPr>
                </pic:pic>
              </a:graphicData>
            </a:graphic>
          </wp:inline>
        </w:drawing>
      </w:r>
    </w:p>
    <w:p w14:paraId="51B682B2" w14:textId="77777777" w:rsidR="00BD4C75" w:rsidRDefault="00BD4C75" w:rsidP="00BD4C75">
      <w:pPr>
        <w:ind w:firstLine="709"/>
        <w:jc w:val="both"/>
        <w:rPr>
          <w:sz w:val="28"/>
          <w:szCs w:val="28"/>
        </w:rPr>
      </w:pPr>
    </w:p>
    <w:p w14:paraId="61C0C419" w14:textId="618C9034" w:rsidR="00BD4C75" w:rsidRPr="00BD1358" w:rsidRDefault="00BD4C75" w:rsidP="006F09E2">
      <w:pPr>
        <w:ind w:firstLine="709"/>
        <w:jc w:val="center"/>
        <w:rPr>
          <w:sz w:val="28"/>
          <w:szCs w:val="28"/>
          <w:lang w:val="kk-KZ"/>
        </w:rPr>
      </w:pPr>
      <w:r>
        <w:rPr>
          <w:sz w:val="28"/>
          <w:szCs w:val="28"/>
          <w:lang w:val="kk-KZ"/>
        </w:rPr>
        <w:t xml:space="preserve">Сурет </w:t>
      </w:r>
      <w:r w:rsidR="00BF1165" w:rsidRPr="00EA1398">
        <w:rPr>
          <w:sz w:val="28"/>
          <w:szCs w:val="28"/>
        </w:rPr>
        <w:t>36</w:t>
      </w:r>
      <w:r w:rsidR="00233DE7">
        <w:rPr>
          <w:sz w:val="28"/>
          <w:szCs w:val="28"/>
          <w:lang w:val="kk-KZ"/>
        </w:rPr>
        <w:t xml:space="preserve">- </w:t>
      </w:r>
      <w:r>
        <w:rPr>
          <w:sz w:val="28"/>
          <w:szCs w:val="28"/>
          <w:lang w:val="kk-KZ"/>
        </w:rPr>
        <w:t xml:space="preserve"> Тәуекелдерді бағалау диаграммасы</w:t>
      </w:r>
    </w:p>
    <w:p w14:paraId="3B2FE054" w14:textId="77777777" w:rsidR="00BD4C75" w:rsidRDefault="00BD4C75" w:rsidP="00BD4C75">
      <w:pPr>
        <w:jc w:val="both"/>
        <w:rPr>
          <w:sz w:val="28"/>
          <w:szCs w:val="28"/>
        </w:rPr>
      </w:pPr>
    </w:p>
    <w:p w14:paraId="0FC05210" w14:textId="4D369114" w:rsidR="001D4D27" w:rsidRDefault="001D4D27" w:rsidP="001D4D27">
      <w:pPr>
        <w:ind w:firstLine="709"/>
        <w:jc w:val="both"/>
        <w:rPr>
          <w:sz w:val="28"/>
          <w:szCs w:val="28"/>
        </w:rPr>
      </w:pPr>
      <w:r w:rsidRPr="001D4D27">
        <w:rPr>
          <w:sz w:val="28"/>
          <w:szCs w:val="28"/>
        </w:rPr>
        <w:t xml:space="preserve">Түйе сүтінен жасалған өнімдерді өндіру кезіндегі тәуекелдерді бағалау «ықтималдық × салдар» қағидатына негізделді. Қауіпті фактор салдарының жүзеге асырылу ықтималдығы мен салдарының ауырлығын бағалау </w:t>
      </w:r>
      <w:r w:rsidR="001E131E" w:rsidRPr="001E131E">
        <w:rPr>
          <w:sz w:val="28"/>
          <w:szCs w:val="28"/>
        </w:rPr>
        <w:t>43</w:t>
      </w:r>
      <w:r w:rsidRPr="001D4D27">
        <w:rPr>
          <w:sz w:val="28"/>
          <w:szCs w:val="28"/>
        </w:rPr>
        <w:t>-кестеде келтірілген критерийлерге сәйкес балдармен жүзеге асырылды, бұл қандай қауіпті фактордың неғұрлым маңызды екенін және жедел әрекет етуді қажет ететінін дәлірек бағалауға ықпал етті. Осыған сәйкес әрбір қауіпті фактордың пайда болу мүмкіндігі мен салдарының ауырлығы 1–4 баллдық шкала бойынша айқындалды.</w:t>
      </w:r>
    </w:p>
    <w:p w14:paraId="057CB938" w14:textId="77777777" w:rsidR="00101BAD" w:rsidRPr="001D4D27" w:rsidRDefault="00101BAD" w:rsidP="001D4D27">
      <w:pPr>
        <w:ind w:firstLine="709"/>
        <w:jc w:val="both"/>
        <w:rPr>
          <w:sz w:val="28"/>
          <w:szCs w:val="28"/>
        </w:rPr>
      </w:pPr>
    </w:p>
    <w:p w14:paraId="22EDC0BA" w14:textId="3C1B6BFC" w:rsidR="00BD4C75" w:rsidRPr="001D4D27" w:rsidRDefault="00BD4C75" w:rsidP="00BD4C75">
      <w:pPr>
        <w:jc w:val="both"/>
        <w:rPr>
          <w:sz w:val="28"/>
          <w:szCs w:val="28"/>
          <w:lang w:val="kk-KZ"/>
        </w:rPr>
      </w:pPr>
      <w:r>
        <w:rPr>
          <w:sz w:val="28"/>
          <w:szCs w:val="28"/>
          <w:lang w:val="kk-KZ"/>
        </w:rPr>
        <w:t xml:space="preserve">Кесте </w:t>
      </w:r>
      <w:r w:rsidR="001E131E" w:rsidRPr="001E131E">
        <w:rPr>
          <w:sz w:val="28"/>
          <w:szCs w:val="28"/>
        </w:rPr>
        <w:t>43</w:t>
      </w:r>
      <w:r w:rsidRPr="001D4D27">
        <w:rPr>
          <w:sz w:val="28"/>
          <w:szCs w:val="28"/>
          <w:lang w:val="kk-KZ"/>
        </w:rPr>
        <w:t xml:space="preserve"> – Салдардың ауырлығын және қауіптің пайда болу ықтималдығын бағалау критерийлері</w:t>
      </w:r>
    </w:p>
    <w:p w14:paraId="160773F1" w14:textId="77777777" w:rsidR="00BD4C75" w:rsidRPr="001D4D27" w:rsidRDefault="00BD4C75" w:rsidP="00BD4C75">
      <w:pPr>
        <w:jc w:val="both"/>
        <w:rPr>
          <w:sz w:val="28"/>
          <w:szCs w:val="28"/>
          <w:lang w:val="kk-KZ"/>
        </w:rPr>
      </w:pPr>
    </w:p>
    <w:tbl>
      <w:tblPr>
        <w:tblStyle w:val="a8"/>
        <w:tblW w:w="0" w:type="auto"/>
        <w:jc w:val="center"/>
        <w:tblLook w:val="04A0" w:firstRow="1" w:lastRow="0" w:firstColumn="1" w:lastColumn="0" w:noHBand="0" w:noVBand="1"/>
      </w:tblPr>
      <w:tblGrid>
        <w:gridCol w:w="1980"/>
        <w:gridCol w:w="7790"/>
      </w:tblGrid>
      <w:tr w:rsidR="00BD4C75" w:rsidRPr="001D0534" w14:paraId="27F4C3DA" w14:textId="77777777" w:rsidTr="00B15DEB">
        <w:trPr>
          <w:jc w:val="center"/>
        </w:trPr>
        <w:tc>
          <w:tcPr>
            <w:tcW w:w="1980" w:type="dxa"/>
          </w:tcPr>
          <w:p w14:paraId="36F7AC42" w14:textId="77777777" w:rsidR="00BD4C75" w:rsidRPr="001E4F82" w:rsidRDefault="00BD4C75" w:rsidP="00872612">
            <w:pPr>
              <w:jc w:val="center"/>
              <w:rPr>
                <w:bCs/>
                <w:lang w:val="kk-KZ"/>
              </w:rPr>
            </w:pPr>
            <w:r w:rsidRPr="001E4F82">
              <w:rPr>
                <w:bCs/>
              </w:rPr>
              <w:t>Балл</w:t>
            </w:r>
            <w:r w:rsidRPr="001E4F82">
              <w:rPr>
                <w:bCs/>
                <w:lang w:val="kk-KZ"/>
              </w:rPr>
              <w:t>дар</w:t>
            </w:r>
          </w:p>
        </w:tc>
        <w:tc>
          <w:tcPr>
            <w:tcW w:w="7790" w:type="dxa"/>
          </w:tcPr>
          <w:p w14:paraId="5698334C" w14:textId="77777777" w:rsidR="00BD4C75" w:rsidRPr="001E4F82" w:rsidRDefault="00BD4C75" w:rsidP="00872612">
            <w:pPr>
              <w:jc w:val="center"/>
              <w:rPr>
                <w:bCs/>
              </w:rPr>
            </w:pPr>
            <w:r w:rsidRPr="001E4F82">
              <w:rPr>
                <w:bCs/>
              </w:rPr>
              <w:t>Сипаттамасы</w:t>
            </w:r>
          </w:p>
        </w:tc>
      </w:tr>
      <w:tr w:rsidR="00B15DEB" w:rsidRPr="001D0534" w14:paraId="0D80D882" w14:textId="77777777" w:rsidTr="00B15DEB">
        <w:trPr>
          <w:jc w:val="center"/>
        </w:trPr>
        <w:tc>
          <w:tcPr>
            <w:tcW w:w="1980" w:type="dxa"/>
          </w:tcPr>
          <w:p w14:paraId="2CC9161F" w14:textId="63411C71" w:rsidR="00B15DEB" w:rsidRPr="00B15DEB" w:rsidRDefault="00B15DEB" w:rsidP="00872612">
            <w:pPr>
              <w:jc w:val="center"/>
              <w:rPr>
                <w:bCs/>
                <w:lang w:val="en-US"/>
              </w:rPr>
            </w:pPr>
            <w:r>
              <w:rPr>
                <w:bCs/>
                <w:lang w:val="en-US"/>
              </w:rPr>
              <w:t>1</w:t>
            </w:r>
          </w:p>
        </w:tc>
        <w:tc>
          <w:tcPr>
            <w:tcW w:w="7790" w:type="dxa"/>
          </w:tcPr>
          <w:p w14:paraId="39625C6F" w14:textId="53ECF411" w:rsidR="00B15DEB" w:rsidRPr="00B15DEB" w:rsidRDefault="00B15DEB" w:rsidP="00872612">
            <w:pPr>
              <w:jc w:val="center"/>
              <w:rPr>
                <w:bCs/>
                <w:lang w:val="en-US"/>
              </w:rPr>
            </w:pPr>
            <w:r>
              <w:rPr>
                <w:bCs/>
                <w:lang w:val="en-US"/>
              </w:rPr>
              <w:t>2</w:t>
            </w:r>
          </w:p>
        </w:tc>
      </w:tr>
      <w:tr w:rsidR="00BD4C75" w:rsidRPr="001D0534" w14:paraId="48A5630B" w14:textId="77777777" w:rsidTr="00B15DEB">
        <w:trPr>
          <w:jc w:val="center"/>
        </w:trPr>
        <w:tc>
          <w:tcPr>
            <w:tcW w:w="9770" w:type="dxa"/>
            <w:gridSpan w:val="2"/>
          </w:tcPr>
          <w:p w14:paraId="740A427B" w14:textId="77777777" w:rsidR="00BD4C75" w:rsidRPr="001D0534" w:rsidRDefault="00BD4C75" w:rsidP="00872612">
            <w:pPr>
              <w:jc w:val="center"/>
              <w:rPr>
                <w:b/>
                <w:lang w:val="kk-KZ"/>
              </w:rPr>
            </w:pPr>
            <w:r w:rsidRPr="001D0534">
              <w:rPr>
                <w:b/>
              </w:rPr>
              <w:t>М</w:t>
            </w:r>
            <w:r w:rsidRPr="001D0534">
              <w:rPr>
                <w:b/>
                <w:lang w:val="kk-KZ"/>
              </w:rPr>
              <w:t>үмкіндігі</w:t>
            </w:r>
          </w:p>
        </w:tc>
      </w:tr>
      <w:tr w:rsidR="00BD4C75" w:rsidRPr="001D0534" w14:paraId="7F789A1B" w14:textId="77777777" w:rsidTr="00B15DEB">
        <w:trPr>
          <w:jc w:val="center"/>
        </w:trPr>
        <w:tc>
          <w:tcPr>
            <w:tcW w:w="1980" w:type="dxa"/>
          </w:tcPr>
          <w:p w14:paraId="0BD5684D" w14:textId="5B308883" w:rsidR="00BD4C75" w:rsidRPr="001D0534" w:rsidRDefault="00BD4C75" w:rsidP="00872612">
            <w:pPr>
              <w:jc w:val="both"/>
            </w:pPr>
            <w:r w:rsidRPr="001D0534">
              <w:t>1(</w:t>
            </w:r>
            <w:r w:rsidRPr="001D0534">
              <w:rPr>
                <w:lang w:val="kk-KZ"/>
              </w:rPr>
              <w:t>Өте төмен</w:t>
            </w:r>
            <w:r w:rsidRPr="001D0534">
              <w:t>)</w:t>
            </w:r>
          </w:p>
        </w:tc>
        <w:tc>
          <w:tcPr>
            <w:tcW w:w="7790" w:type="dxa"/>
          </w:tcPr>
          <w:p w14:paraId="150F1A82" w14:textId="77777777" w:rsidR="00BD4C75" w:rsidRPr="001D0534" w:rsidRDefault="00BD4C75" w:rsidP="00872612">
            <w:pPr>
              <w:jc w:val="both"/>
            </w:pPr>
            <w:r w:rsidRPr="001D0534">
              <w:t>Тәуекел өте сирек кездеседі, жылына 1 реттен аз.</w:t>
            </w:r>
          </w:p>
        </w:tc>
      </w:tr>
      <w:tr w:rsidR="00BD4C75" w:rsidRPr="001D0534" w14:paraId="53356D45" w14:textId="77777777" w:rsidTr="00B15DEB">
        <w:trPr>
          <w:jc w:val="center"/>
        </w:trPr>
        <w:tc>
          <w:tcPr>
            <w:tcW w:w="1980" w:type="dxa"/>
          </w:tcPr>
          <w:p w14:paraId="50BCF671" w14:textId="77777777" w:rsidR="00BD4C75" w:rsidRPr="001D0534" w:rsidRDefault="00BD4C75" w:rsidP="00872612">
            <w:pPr>
              <w:jc w:val="both"/>
            </w:pPr>
            <w:r w:rsidRPr="001D0534">
              <w:t>2 (</w:t>
            </w:r>
            <w:r w:rsidRPr="001D0534">
              <w:rPr>
                <w:lang w:val="kk-KZ"/>
              </w:rPr>
              <w:t>Төмен</w:t>
            </w:r>
            <w:r w:rsidRPr="001D0534">
              <w:t xml:space="preserve">) </w:t>
            </w:r>
          </w:p>
        </w:tc>
        <w:tc>
          <w:tcPr>
            <w:tcW w:w="7790" w:type="dxa"/>
          </w:tcPr>
          <w:p w14:paraId="7C4737D2" w14:textId="77777777" w:rsidR="00BD4C75" w:rsidRPr="001D0534" w:rsidRDefault="00BD4C75" w:rsidP="00872612">
            <w:pPr>
              <w:jc w:val="both"/>
            </w:pPr>
            <w:r w:rsidRPr="001D0534">
              <w:t>Тәуекел сирек, жылына бірнеше рет жүзеге асырылады.</w:t>
            </w:r>
          </w:p>
        </w:tc>
      </w:tr>
      <w:tr w:rsidR="00BD4C75" w:rsidRPr="001D0534" w14:paraId="3F8EEC3B" w14:textId="77777777" w:rsidTr="00B15DEB">
        <w:trPr>
          <w:trHeight w:val="261"/>
          <w:jc w:val="center"/>
        </w:trPr>
        <w:tc>
          <w:tcPr>
            <w:tcW w:w="1980" w:type="dxa"/>
          </w:tcPr>
          <w:p w14:paraId="43ADE52E" w14:textId="77777777" w:rsidR="00BD4C75" w:rsidRPr="001D0534" w:rsidRDefault="00BD4C75" w:rsidP="00872612">
            <w:r w:rsidRPr="001D0534">
              <w:t>3 (</w:t>
            </w:r>
            <w:r w:rsidRPr="001D0534">
              <w:rPr>
                <w:lang w:val="kk-KZ"/>
              </w:rPr>
              <w:t>Орташа</w:t>
            </w:r>
            <w:r w:rsidRPr="001D0534">
              <w:t xml:space="preserve">)  </w:t>
            </w:r>
          </w:p>
        </w:tc>
        <w:tc>
          <w:tcPr>
            <w:tcW w:w="7790" w:type="dxa"/>
          </w:tcPr>
          <w:p w14:paraId="013DEBE2" w14:textId="77777777" w:rsidR="00BD4C75" w:rsidRPr="001D0534" w:rsidRDefault="00BD4C75" w:rsidP="00872612">
            <w:pPr>
              <w:jc w:val="both"/>
            </w:pPr>
            <w:r w:rsidRPr="001D0534">
              <w:t xml:space="preserve">Тәуекел </w:t>
            </w:r>
            <w:r w:rsidRPr="001D0534">
              <w:rPr>
                <w:lang w:val="kk-KZ"/>
              </w:rPr>
              <w:t>а</w:t>
            </w:r>
            <w:r w:rsidRPr="001D0534">
              <w:t>йына бірнеше рет белгілі бір жүйелілікпен жүзеге асырылады.</w:t>
            </w:r>
          </w:p>
        </w:tc>
      </w:tr>
      <w:tr w:rsidR="00BD4C75" w:rsidRPr="001D0534" w14:paraId="2AF6C166" w14:textId="77777777" w:rsidTr="00B15DEB">
        <w:trPr>
          <w:jc w:val="center"/>
        </w:trPr>
        <w:tc>
          <w:tcPr>
            <w:tcW w:w="1980" w:type="dxa"/>
          </w:tcPr>
          <w:p w14:paraId="690976F0" w14:textId="77777777" w:rsidR="00BD4C75" w:rsidRPr="001D0534" w:rsidRDefault="00BD4C75" w:rsidP="00872612">
            <w:r w:rsidRPr="001D0534">
              <w:t>4 (</w:t>
            </w:r>
            <w:r w:rsidRPr="001D0534">
              <w:rPr>
                <w:lang w:val="kk-KZ"/>
              </w:rPr>
              <w:t>Жоғары</w:t>
            </w:r>
            <w:r w:rsidRPr="001D0534">
              <w:t xml:space="preserve">)  </w:t>
            </w:r>
          </w:p>
          <w:p w14:paraId="2B24C2E2" w14:textId="77777777" w:rsidR="00BD4C75" w:rsidRPr="001D0534" w:rsidRDefault="00BD4C75" w:rsidP="00872612">
            <w:pPr>
              <w:jc w:val="both"/>
            </w:pPr>
          </w:p>
        </w:tc>
        <w:tc>
          <w:tcPr>
            <w:tcW w:w="7790" w:type="dxa"/>
          </w:tcPr>
          <w:p w14:paraId="3C552EF2" w14:textId="77777777" w:rsidR="00BD4C75" w:rsidRPr="001D0534" w:rsidRDefault="00BD4C75" w:rsidP="00872612">
            <w:pPr>
              <w:jc w:val="both"/>
            </w:pPr>
            <w:r w:rsidRPr="001D0534">
              <w:t>Тәуекел жиі, аптасына бірнеше рет немесе тұрақты түрде жүзеге асырылады.</w:t>
            </w:r>
          </w:p>
        </w:tc>
      </w:tr>
      <w:tr w:rsidR="00BD4C75" w:rsidRPr="001D0534" w14:paraId="0491F533" w14:textId="77777777" w:rsidTr="00B15DEB">
        <w:trPr>
          <w:jc w:val="center"/>
        </w:trPr>
        <w:tc>
          <w:tcPr>
            <w:tcW w:w="9770" w:type="dxa"/>
            <w:gridSpan w:val="2"/>
          </w:tcPr>
          <w:p w14:paraId="57662478" w14:textId="77777777" w:rsidR="00BD4C75" w:rsidRPr="001D0534" w:rsidRDefault="00BD4C75" w:rsidP="00872612">
            <w:pPr>
              <w:jc w:val="center"/>
              <w:rPr>
                <w:b/>
              </w:rPr>
            </w:pPr>
            <w:r w:rsidRPr="001D0534">
              <w:rPr>
                <w:b/>
              </w:rPr>
              <w:t>Салдардың ауырлығы</w:t>
            </w:r>
          </w:p>
        </w:tc>
      </w:tr>
      <w:tr w:rsidR="00BD4C75" w:rsidRPr="001D0534" w14:paraId="0BAFB29B" w14:textId="77777777" w:rsidTr="00B15DEB">
        <w:trPr>
          <w:jc w:val="center"/>
        </w:trPr>
        <w:tc>
          <w:tcPr>
            <w:tcW w:w="1980" w:type="dxa"/>
          </w:tcPr>
          <w:p w14:paraId="6E7864B0" w14:textId="6FF1E3CD" w:rsidR="00BD4C75" w:rsidRPr="001D0534" w:rsidRDefault="00BD4C75" w:rsidP="00872612">
            <w:pPr>
              <w:jc w:val="both"/>
            </w:pPr>
            <w:r w:rsidRPr="001D0534">
              <w:t>1(</w:t>
            </w:r>
            <w:r w:rsidRPr="001D0534">
              <w:rPr>
                <w:lang w:val="kk-KZ"/>
              </w:rPr>
              <w:t>Өте төмен</w:t>
            </w:r>
            <w:r w:rsidRPr="001D0534">
              <w:t>)</w:t>
            </w:r>
          </w:p>
        </w:tc>
        <w:tc>
          <w:tcPr>
            <w:tcW w:w="7790" w:type="dxa"/>
          </w:tcPr>
          <w:p w14:paraId="1BBBB8DD" w14:textId="77777777" w:rsidR="00BD4C75" w:rsidRPr="001D0534" w:rsidRDefault="00BD4C75" w:rsidP="00872612">
            <w:pPr>
              <w:jc w:val="both"/>
            </w:pPr>
            <w:r w:rsidRPr="001D0534">
              <w:t>Қауіпсіздікке немесе денсаулыққа елеулі әсер етпейтін кішігірім салдар</w:t>
            </w:r>
          </w:p>
        </w:tc>
      </w:tr>
    </w:tbl>
    <w:p w14:paraId="7AA45752" w14:textId="77777777" w:rsidR="00B15DEB" w:rsidRPr="005C3433" w:rsidRDefault="00B15DEB" w:rsidP="00BD4C75">
      <w:pPr>
        <w:ind w:firstLine="709"/>
        <w:jc w:val="both"/>
        <w:rPr>
          <w:sz w:val="28"/>
          <w:szCs w:val="28"/>
        </w:rPr>
      </w:pPr>
    </w:p>
    <w:p w14:paraId="786F0C73" w14:textId="5D4D2FCB" w:rsidR="00BD4C75" w:rsidRPr="00B15DEB" w:rsidRDefault="001E131E" w:rsidP="00B15DEB">
      <w:pPr>
        <w:jc w:val="both"/>
        <w:rPr>
          <w:sz w:val="28"/>
          <w:szCs w:val="28"/>
          <w:lang w:val="kk-KZ"/>
        </w:rPr>
      </w:pPr>
      <w:r>
        <w:rPr>
          <w:sz w:val="28"/>
          <w:szCs w:val="28"/>
          <w:lang w:val="en-US"/>
        </w:rPr>
        <w:lastRenderedPageBreak/>
        <w:t>43</w:t>
      </w:r>
      <w:r w:rsidR="00B15DEB">
        <w:rPr>
          <w:sz w:val="28"/>
          <w:szCs w:val="28"/>
          <w:lang w:val="en-US"/>
        </w:rPr>
        <w:t xml:space="preserve">- </w:t>
      </w:r>
      <w:r w:rsidR="00B15DEB">
        <w:rPr>
          <w:sz w:val="28"/>
          <w:szCs w:val="28"/>
          <w:lang w:val="kk-KZ"/>
        </w:rPr>
        <w:t>кестенің жалғасы</w:t>
      </w:r>
    </w:p>
    <w:tbl>
      <w:tblPr>
        <w:tblStyle w:val="a8"/>
        <w:tblW w:w="0" w:type="auto"/>
        <w:tblLook w:val="04A0" w:firstRow="1" w:lastRow="0" w:firstColumn="1" w:lastColumn="0" w:noHBand="0" w:noVBand="1"/>
      </w:tblPr>
      <w:tblGrid>
        <w:gridCol w:w="1980"/>
        <w:gridCol w:w="7790"/>
      </w:tblGrid>
      <w:tr w:rsidR="00B15DEB" w14:paraId="606CE76D" w14:textId="77777777" w:rsidTr="00B15DEB">
        <w:tc>
          <w:tcPr>
            <w:tcW w:w="1980" w:type="dxa"/>
          </w:tcPr>
          <w:p w14:paraId="513FB7D0" w14:textId="1C435D83" w:rsidR="00B15DEB" w:rsidRPr="00606CCA" w:rsidRDefault="00606CCA" w:rsidP="00606CCA">
            <w:pPr>
              <w:jc w:val="center"/>
              <w:rPr>
                <w:lang w:val="en-US"/>
              </w:rPr>
            </w:pPr>
            <w:r w:rsidRPr="00606CCA">
              <w:rPr>
                <w:lang w:val="en-US"/>
              </w:rPr>
              <w:t>1</w:t>
            </w:r>
          </w:p>
        </w:tc>
        <w:tc>
          <w:tcPr>
            <w:tcW w:w="7790" w:type="dxa"/>
          </w:tcPr>
          <w:p w14:paraId="147B7CBC" w14:textId="5F673D29" w:rsidR="00B15DEB" w:rsidRPr="00606CCA" w:rsidRDefault="00606CCA" w:rsidP="00606CCA">
            <w:pPr>
              <w:jc w:val="center"/>
              <w:rPr>
                <w:lang w:val="en-US"/>
              </w:rPr>
            </w:pPr>
            <w:r w:rsidRPr="00606CCA">
              <w:rPr>
                <w:lang w:val="en-US"/>
              </w:rPr>
              <w:t>2</w:t>
            </w:r>
          </w:p>
        </w:tc>
      </w:tr>
      <w:tr w:rsidR="00606CCA" w14:paraId="2F981FB0" w14:textId="77777777" w:rsidTr="00B15DEB">
        <w:tc>
          <w:tcPr>
            <w:tcW w:w="1980" w:type="dxa"/>
          </w:tcPr>
          <w:p w14:paraId="5D84CD98" w14:textId="4838E0F5" w:rsidR="00606CCA" w:rsidRPr="001D0534" w:rsidRDefault="00606CCA" w:rsidP="00606CCA">
            <w:pPr>
              <w:jc w:val="both"/>
            </w:pPr>
            <w:r w:rsidRPr="001D0534">
              <w:t>2 (</w:t>
            </w:r>
            <w:r w:rsidRPr="001D0534">
              <w:rPr>
                <w:lang w:val="kk-KZ"/>
              </w:rPr>
              <w:t>Төмен</w:t>
            </w:r>
            <w:r w:rsidRPr="001D0534">
              <w:t xml:space="preserve">) </w:t>
            </w:r>
          </w:p>
        </w:tc>
        <w:tc>
          <w:tcPr>
            <w:tcW w:w="7790" w:type="dxa"/>
          </w:tcPr>
          <w:p w14:paraId="4AD02E96" w14:textId="5114C674" w:rsidR="00606CCA" w:rsidRDefault="00606CCA" w:rsidP="00606CCA">
            <w:pPr>
              <w:jc w:val="both"/>
              <w:rPr>
                <w:lang w:val="kk-KZ"/>
              </w:rPr>
            </w:pPr>
            <w:r>
              <w:rPr>
                <w:lang w:val="kk-KZ"/>
              </w:rPr>
              <w:t>Азғана</w:t>
            </w:r>
            <w:r w:rsidRPr="001D0534">
              <w:t xml:space="preserve"> салдар</w:t>
            </w:r>
            <w:r>
              <w:rPr>
                <w:lang w:val="kk-KZ"/>
              </w:rPr>
              <w:t>,</w:t>
            </w:r>
            <w:r w:rsidRPr="001D0534">
              <w:t xml:space="preserve"> қолайсыздықтар тудыруы мүмкін, бірақ қауіпсіздікке немесе денсаулыққа қауіп төндірмейді.</w:t>
            </w:r>
          </w:p>
        </w:tc>
      </w:tr>
      <w:tr w:rsidR="00B15DEB" w14:paraId="2D685AB5" w14:textId="77777777" w:rsidTr="00B15DEB">
        <w:tc>
          <w:tcPr>
            <w:tcW w:w="1980" w:type="dxa"/>
          </w:tcPr>
          <w:p w14:paraId="1F7E5B04" w14:textId="77777777" w:rsidR="00B15DEB" w:rsidRPr="001D0534" w:rsidRDefault="00B15DEB" w:rsidP="00B15DEB">
            <w:r w:rsidRPr="001D0534">
              <w:t>3 (</w:t>
            </w:r>
            <w:r w:rsidRPr="001D0534">
              <w:rPr>
                <w:lang w:val="kk-KZ"/>
              </w:rPr>
              <w:t>Орташа</w:t>
            </w:r>
            <w:r w:rsidRPr="001D0534">
              <w:t xml:space="preserve">)  </w:t>
            </w:r>
          </w:p>
          <w:p w14:paraId="4CF7241A" w14:textId="77777777" w:rsidR="00B15DEB" w:rsidRDefault="00B15DEB" w:rsidP="00B15DEB">
            <w:pPr>
              <w:jc w:val="both"/>
              <w:rPr>
                <w:sz w:val="28"/>
                <w:szCs w:val="28"/>
              </w:rPr>
            </w:pPr>
          </w:p>
        </w:tc>
        <w:tc>
          <w:tcPr>
            <w:tcW w:w="7790" w:type="dxa"/>
          </w:tcPr>
          <w:p w14:paraId="4030DBAD" w14:textId="4D76696A" w:rsidR="00B15DEB" w:rsidRDefault="00B15DEB" w:rsidP="00B15DEB">
            <w:pPr>
              <w:jc w:val="both"/>
              <w:rPr>
                <w:sz w:val="28"/>
                <w:szCs w:val="28"/>
              </w:rPr>
            </w:pPr>
            <w:r w:rsidRPr="001D0534">
              <w:t>Орташа салдар, қауіпсіздікке немесе денсаулыққа әсері, бірақ ауыр немесе жаппай салдары жоқ.</w:t>
            </w:r>
          </w:p>
        </w:tc>
      </w:tr>
      <w:tr w:rsidR="00B15DEB" w14:paraId="66440BAC" w14:textId="77777777" w:rsidTr="00B15DEB">
        <w:tc>
          <w:tcPr>
            <w:tcW w:w="1980" w:type="dxa"/>
          </w:tcPr>
          <w:p w14:paraId="52B6F3DA" w14:textId="77777777" w:rsidR="00B15DEB" w:rsidRPr="001D0534" w:rsidRDefault="00B15DEB" w:rsidP="00B15DEB">
            <w:r w:rsidRPr="001D0534">
              <w:t>4 (</w:t>
            </w:r>
            <w:r w:rsidRPr="001D0534">
              <w:rPr>
                <w:lang w:val="kk-KZ"/>
              </w:rPr>
              <w:t>Жоғары</w:t>
            </w:r>
            <w:r w:rsidRPr="001D0534">
              <w:t xml:space="preserve">)  </w:t>
            </w:r>
          </w:p>
          <w:p w14:paraId="7931659F" w14:textId="77777777" w:rsidR="00B15DEB" w:rsidRDefault="00B15DEB" w:rsidP="00B15DEB">
            <w:pPr>
              <w:jc w:val="both"/>
              <w:rPr>
                <w:sz w:val="28"/>
                <w:szCs w:val="28"/>
              </w:rPr>
            </w:pPr>
          </w:p>
        </w:tc>
        <w:tc>
          <w:tcPr>
            <w:tcW w:w="7790" w:type="dxa"/>
          </w:tcPr>
          <w:p w14:paraId="7714711B" w14:textId="4FB5E50F" w:rsidR="00B15DEB" w:rsidRDefault="00B15DEB" w:rsidP="00B15DEB">
            <w:pPr>
              <w:jc w:val="both"/>
              <w:rPr>
                <w:sz w:val="28"/>
                <w:szCs w:val="28"/>
              </w:rPr>
            </w:pPr>
            <w:r w:rsidRPr="001D0534">
              <w:t>Елеулі немесе апатты салда</w:t>
            </w:r>
            <w:r>
              <w:rPr>
                <w:lang w:val="kk-KZ"/>
              </w:rPr>
              <w:t>р</w:t>
            </w:r>
            <w:r w:rsidRPr="001D0534">
              <w:t>, өмірге қауіп, қауіпсіздікке немесе денсаулыққа қатысты күрделі мәселелер.</w:t>
            </w:r>
          </w:p>
        </w:tc>
      </w:tr>
    </w:tbl>
    <w:p w14:paraId="06E8AA2C" w14:textId="77777777" w:rsidR="00B15DEB" w:rsidRDefault="00B15DEB" w:rsidP="00B15DEB">
      <w:pPr>
        <w:jc w:val="both"/>
        <w:rPr>
          <w:sz w:val="28"/>
          <w:szCs w:val="28"/>
        </w:rPr>
      </w:pPr>
    </w:p>
    <w:p w14:paraId="573DA158" w14:textId="77777777" w:rsidR="00BD4C75" w:rsidRDefault="00BD4C75" w:rsidP="00BD4C75">
      <w:pPr>
        <w:ind w:firstLine="709"/>
        <w:jc w:val="both"/>
        <w:rPr>
          <w:sz w:val="28"/>
          <w:szCs w:val="28"/>
        </w:rPr>
      </w:pPr>
      <w:r w:rsidRPr="001622D5">
        <w:rPr>
          <w:sz w:val="28"/>
          <w:szCs w:val="28"/>
        </w:rPr>
        <w:t>Салдардың ықтималдығы мен ауырлық шкаласының қиылысуының әрбір нәтижесі тәуекел дәрежесін анықтайды:</w:t>
      </w:r>
    </w:p>
    <w:p w14:paraId="726399B0" w14:textId="77777777" w:rsidR="00BD4C75" w:rsidRPr="001622D5" w:rsidRDefault="00BD4C75" w:rsidP="00BD4C75">
      <w:pPr>
        <w:ind w:firstLine="709"/>
        <w:jc w:val="both"/>
        <w:rPr>
          <w:sz w:val="28"/>
          <w:szCs w:val="28"/>
        </w:rPr>
      </w:pPr>
      <w:r w:rsidRPr="001622D5">
        <w:rPr>
          <w:sz w:val="28"/>
          <w:szCs w:val="28"/>
        </w:rPr>
        <w:t>- 1-3 (өте төмен / төмен тәуекел): шұғыл шараларды қажет етпейді, бірақ үнемі мониторинг жүргізу ұсынылады.</w:t>
      </w:r>
    </w:p>
    <w:p w14:paraId="720BE447" w14:textId="77777777" w:rsidR="00BD4C75" w:rsidRPr="001622D5" w:rsidRDefault="00BD4C75" w:rsidP="00BD4C75">
      <w:pPr>
        <w:ind w:firstLine="709"/>
        <w:jc w:val="both"/>
        <w:rPr>
          <w:sz w:val="28"/>
          <w:szCs w:val="28"/>
        </w:rPr>
      </w:pPr>
      <w:r w:rsidRPr="001622D5">
        <w:rPr>
          <w:sz w:val="28"/>
          <w:szCs w:val="28"/>
        </w:rPr>
        <w:t>- 4-6 (орташа тәуекел): назар аударуды және бақылауды қажет етеді, тәуекелді азайту үшін әрекет жоспарын жасау қажет болуы мүмкін.</w:t>
      </w:r>
    </w:p>
    <w:p w14:paraId="4D4174D9" w14:textId="77777777" w:rsidR="00BD4C75" w:rsidRPr="001622D5" w:rsidRDefault="00BD4C75" w:rsidP="00BD4C75">
      <w:pPr>
        <w:ind w:firstLine="709"/>
        <w:jc w:val="both"/>
        <w:rPr>
          <w:sz w:val="28"/>
          <w:szCs w:val="28"/>
        </w:rPr>
      </w:pPr>
      <w:r w:rsidRPr="001622D5">
        <w:rPr>
          <w:sz w:val="28"/>
          <w:szCs w:val="28"/>
        </w:rPr>
        <w:t>- 8-9 (</w:t>
      </w:r>
      <w:proofErr w:type="gramStart"/>
      <w:r w:rsidRPr="001622D5">
        <w:rPr>
          <w:sz w:val="28"/>
          <w:szCs w:val="28"/>
        </w:rPr>
        <w:t>жоғары  тәуекел</w:t>
      </w:r>
      <w:proofErr w:type="gramEnd"/>
      <w:r w:rsidRPr="001622D5">
        <w:rPr>
          <w:sz w:val="28"/>
          <w:szCs w:val="28"/>
        </w:rPr>
        <w:t>): қауіпті азайту немесе жою үшін шұғыл шаралар қажет.</w:t>
      </w:r>
    </w:p>
    <w:p w14:paraId="632C88D0" w14:textId="77777777" w:rsidR="00BD4C75" w:rsidRDefault="00BD4C75" w:rsidP="00BD4C75">
      <w:pPr>
        <w:ind w:firstLine="709"/>
        <w:jc w:val="both"/>
        <w:rPr>
          <w:sz w:val="28"/>
          <w:szCs w:val="28"/>
        </w:rPr>
      </w:pPr>
      <w:r w:rsidRPr="001622D5">
        <w:rPr>
          <w:sz w:val="28"/>
          <w:szCs w:val="28"/>
        </w:rPr>
        <w:t>- 12-16 (маңызды тәуекел): қауіпті жою үшін жедел араласу және шешуші әрекет қажет.</w:t>
      </w:r>
    </w:p>
    <w:p w14:paraId="3376A61D" w14:textId="6E6108E1" w:rsidR="001D4D27" w:rsidRPr="00101BAD" w:rsidRDefault="00101BAD" w:rsidP="00101BAD">
      <w:pPr>
        <w:ind w:firstLine="709"/>
        <w:jc w:val="both"/>
        <w:rPr>
          <w:sz w:val="28"/>
          <w:szCs w:val="28"/>
        </w:rPr>
      </w:pPr>
      <w:r w:rsidRPr="001D4D27">
        <w:rPr>
          <w:sz w:val="28"/>
          <w:szCs w:val="28"/>
        </w:rPr>
        <w:t xml:space="preserve">Тәуекел деңгейі пайда болу мүмкіндігі мен салдарының ауырлығы балдарының көбейтіндісі ретінде есептелді (R = P × S). Алынған сандық мәндер негізінде тәуекелдер төмен, орташа, жоғары және маңызды санаттарға жіктеліп, </w:t>
      </w:r>
      <w:r w:rsidR="00DA0E89" w:rsidRPr="00DA0E89">
        <w:rPr>
          <w:sz w:val="28"/>
          <w:szCs w:val="28"/>
        </w:rPr>
        <w:t>3</w:t>
      </w:r>
      <w:r w:rsidR="00A6156C" w:rsidRPr="00A6156C">
        <w:rPr>
          <w:sz w:val="28"/>
          <w:szCs w:val="28"/>
        </w:rPr>
        <w:t>6</w:t>
      </w:r>
      <w:r w:rsidRPr="001D4D27">
        <w:rPr>
          <w:sz w:val="28"/>
          <w:szCs w:val="28"/>
        </w:rPr>
        <w:t>-кестеде келтірілген тәуекелдерді бағалау нәтижелері қалыптастырылды.</w:t>
      </w:r>
    </w:p>
    <w:p w14:paraId="35FD38EA" w14:textId="77777777" w:rsidR="00101BAD" w:rsidRDefault="00101BAD" w:rsidP="00101BAD">
      <w:pPr>
        <w:tabs>
          <w:tab w:val="left" w:pos="1731"/>
        </w:tabs>
        <w:jc w:val="both"/>
        <w:rPr>
          <w:sz w:val="28"/>
          <w:szCs w:val="28"/>
          <w:lang w:val="kk-KZ"/>
        </w:rPr>
      </w:pPr>
    </w:p>
    <w:p w14:paraId="5E57D996" w14:textId="2AF1C745" w:rsidR="00BD4C75" w:rsidRPr="006D2E94" w:rsidRDefault="00BD4C75" w:rsidP="00BD4C75">
      <w:pPr>
        <w:jc w:val="both"/>
        <w:rPr>
          <w:sz w:val="28"/>
          <w:szCs w:val="28"/>
          <w:lang w:val="kk-KZ"/>
        </w:rPr>
      </w:pPr>
      <w:r>
        <w:rPr>
          <w:sz w:val="28"/>
          <w:szCs w:val="28"/>
          <w:lang w:val="kk-KZ"/>
        </w:rPr>
        <w:t>Кесте</w:t>
      </w:r>
      <w:r w:rsidRPr="006D2E94">
        <w:rPr>
          <w:sz w:val="28"/>
          <w:szCs w:val="28"/>
          <w:lang w:val="kk-KZ"/>
        </w:rPr>
        <w:t xml:space="preserve"> </w:t>
      </w:r>
      <w:r w:rsidR="001E131E" w:rsidRPr="001E131E">
        <w:rPr>
          <w:sz w:val="28"/>
          <w:szCs w:val="28"/>
          <w:lang w:val="kk-KZ"/>
        </w:rPr>
        <w:t>44</w:t>
      </w:r>
      <w:r w:rsidRPr="006D2E94">
        <w:rPr>
          <w:sz w:val="28"/>
          <w:szCs w:val="28"/>
          <w:lang w:val="kk-KZ"/>
        </w:rPr>
        <w:t>- Түйе сүті</w:t>
      </w:r>
      <w:r>
        <w:rPr>
          <w:sz w:val="28"/>
          <w:szCs w:val="28"/>
          <w:lang w:val="kk-KZ"/>
        </w:rPr>
        <w:t xml:space="preserve">нен жасалған өнімдерді </w:t>
      </w:r>
      <w:r w:rsidRPr="006D2E94">
        <w:rPr>
          <w:sz w:val="28"/>
          <w:szCs w:val="28"/>
          <w:lang w:val="kk-KZ"/>
        </w:rPr>
        <w:t>өндіру кезіндегі тәуекелдерді бағалау</w:t>
      </w:r>
    </w:p>
    <w:p w14:paraId="6B432D60" w14:textId="77777777" w:rsidR="00BD4C75" w:rsidRPr="006D2E94" w:rsidRDefault="00BD4C75" w:rsidP="00BD4C75">
      <w:pPr>
        <w:jc w:val="both"/>
        <w:rPr>
          <w:sz w:val="28"/>
          <w:szCs w:val="28"/>
          <w:lang w:val="kk-KZ"/>
        </w:rPr>
      </w:pPr>
    </w:p>
    <w:tbl>
      <w:tblPr>
        <w:tblStyle w:val="a8"/>
        <w:tblW w:w="9776" w:type="dxa"/>
        <w:tblLook w:val="04A0" w:firstRow="1" w:lastRow="0" w:firstColumn="1" w:lastColumn="0" w:noHBand="0" w:noVBand="1"/>
      </w:tblPr>
      <w:tblGrid>
        <w:gridCol w:w="1980"/>
        <w:gridCol w:w="1134"/>
        <w:gridCol w:w="992"/>
        <w:gridCol w:w="709"/>
        <w:gridCol w:w="4961"/>
      </w:tblGrid>
      <w:tr w:rsidR="00BD4C75" w:rsidRPr="00792293" w14:paraId="6280A9E3" w14:textId="77777777" w:rsidTr="00DF68AB">
        <w:trPr>
          <w:cantSplit/>
          <w:trHeight w:val="1397"/>
        </w:trPr>
        <w:tc>
          <w:tcPr>
            <w:tcW w:w="1980" w:type="dxa"/>
            <w:vAlign w:val="center"/>
          </w:tcPr>
          <w:p w14:paraId="0B30AC92" w14:textId="77777777" w:rsidR="00BD4C75" w:rsidRPr="001622D5" w:rsidRDefault="00BD4C75" w:rsidP="00872612">
            <w:pPr>
              <w:jc w:val="center"/>
              <w:rPr>
                <w:lang w:val="kk-KZ"/>
              </w:rPr>
            </w:pPr>
            <w:r>
              <w:rPr>
                <w:lang w:val="kk-KZ"/>
              </w:rPr>
              <w:t>Қауіптілік түрі</w:t>
            </w:r>
          </w:p>
        </w:tc>
        <w:tc>
          <w:tcPr>
            <w:tcW w:w="1134" w:type="dxa"/>
            <w:textDirection w:val="btLr"/>
          </w:tcPr>
          <w:p w14:paraId="655917B5" w14:textId="77777777" w:rsidR="00BD4C75" w:rsidRPr="001622D5" w:rsidRDefault="00BD4C75" w:rsidP="00872612">
            <w:pPr>
              <w:ind w:left="113" w:right="113"/>
              <w:jc w:val="center"/>
              <w:rPr>
                <w:lang w:val="kk-KZ"/>
              </w:rPr>
            </w:pPr>
            <w:r>
              <w:rPr>
                <w:lang w:val="kk-KZ"/>
              </w:rPr>
              <w:t>Пайда болу мүмкіндігі</w:t>
            </w:r>
          </w:p>
        </w:tc>
        <w:tc>
          <w:tcPr>
            <w:tcW w:w="992" w:type="dxa"/>
            <w:textDirection w:val="btLr"/>
          </w:tcPr>
          <w:p w14:paraId="2841F28E" w14:textId="77777777" w:rsidR="00DF68AB" w:rsidRDefault="00BD4C75" w:rsidP="00872612">
            <w:pPr>
              <w:ind w:left="113" w:right="113"/>
              <w:jc w:val="center"/>
            </w:pPr>
            <w:r w:rsidRPr="001622D5">
              <w:t>Салдар</w:t>
            </w:r>
          </w:p>
          <w:p w14:paraId="25EF5D36" w14:textId="44A5D0A4" w:rsidR="00BD4C75" w:rsidRPr="00792293" w:rsidRDefault="00BD4C75" w:rsidP="00872612">
            <w:pPr>
              <w:ind w:left="113" w:right="113"/>
              <w:jc w:val="center"/>
            </w:pPr>
            <w:r w:rsidRPr="001622D5">
              <w:t>дың ауырлығы</w:t>
            </w:r>
          </w:p>
        </w:tc>
        <w:tc>
          <w:tcPr>
            <w:tcW w:w="709" w:type="dxa"/>
            <w:textDirection w:val="btLr"/>
          </w:tcPr>
          <w:p w14:paraId="6AD7AE04" w14:textId="77777777" w:rsidR="00BD4C75" w:rsidRPr="001D0534" w:rsidRDefault="00BD4C75" w:rsidP="00872612">
            <w:pPr>
              <w:ind w:left="113" w:right="113"/>
              <w:jc w:val="center"/>
            </w:pPr>
            <w:r w:rsidRPr="001D0534">
              <w:t>Тәуекелді бағалау</w:t>
            </w:r>
          </w:p>
        </w:tc>
        <w:tc>
          <w:tcPr>
            <w:tcW w:w="4961" w:type="dxa"/>
            <w:textDirection w:val="btLr"/>
          </w:tcPr>
          <w:p w14:paraId="6F3BC1A4" w14:textId="77777777" w:rsidR="00BD4C75" w:rsidRPr="001622D5" w:rsidRDefault="00BD4C75" w:rsidP="00872612">
            <w:pPr>
              <w:ind w:left="113" w:right="113"/>
              <w:jc w:val="center"/>
              <w:rPr>
                <w:lang w:val="kk-KZ"/>
              </w:rPr>
            </w:pPr>
            <w:r>
              <w:t>Ластану көз</w:t>
            </w:r>
            <w:r>
              <w:rPr>
                <w:lang w:val="kk-KZ"/>
              </w:rPr>
              <w:t>дері</w:t>
            </w:r>
          </w:p>
        </w:tc>
      </w:tr>
      <w:tr w:rsidR="00B15DEB" w:rsidRPr="00792293" w14:paraId="167A4227" w14:textId="77777777" w:rsidTr="00DF68AB">
        <w:trPr>
          <w:cantSplit/>
          <w:trHeight w:val="296"/>
        </w:trPr>
        <w:tc>
          <w:tcPr>
            <w:tcW w:w="1980" w:type="dxa"/>
            <w:vAlign w:val="center"/>
          </w:tcPr>
          <w:p w14:paraId="154A995A" w14:textId="07B07E9D" w:rsidR="00B15DEB" w:rsidRPr="00B15DEB" w:rsidRDefault="00B15DEB" w:rsidP="00872612">
            <w:pPr>
              <w:jc w:val="center"/>
              <w:rPr>
                <w:lang w:val="en-US"/>
              </w:rPr>
            </w:pPr>
            <w:r>
              <w:rPr>
                <w:lang w:val="en-US"/>
              </w:rPr>
              <w:t>1</w:t>
            </w:r>
          </w:p>
        </w:tc>
        <w:tc>
          <w:tcPr>
            <w:tcW w:w="1134" w:type="dxa"/>
          </w:tcPr>
          <w:p w14:paraId="69E9E0E4" w14:textId="18F60EE6" w:rsidR="00B15DEB" w:rsidRPr="00B15DEB" w:rsidRDefault="00B15DEB" w:rsidP="00B15DEB">
            <w:pPr>
              <w:jc w:val="center"/>
              <w:rPr>
                <w:lang w:val="en-US"/>
              </w:rPr>
            </w:pPr>
            <w:r>
              <w:rPr>
                <w:lang w:val="en-US"/>
              </w:rPr>
              <w:t>2</w:t>
            </w:r>
          </w:p>
        </w:tc>
        <w:tc>
          <w:tcPr>
            <w:tcW w:w="992" w:type="dxa"/>
          </w:tcPr>
          <w:p w14:paraId="4C658ACE" w14:textId="32A65A6F" w:rsidR="00B15DEB" w:rsidRPr="00B15DEB" w:rsidRDefault="00B15DEB" w:rsidP="00B15DEB">
            <w:pPr>
              <w:jc w:val="center"/>
              <w:rPr>
                <w:lang w:val="en-US"/>
              </w:rPr>
            </w:pPr>
            <w:r>
              <w:rPr>
                <w:lang w:val="en-US"/>
              </w:rPr>
              <w:t>3</w:t>
            </w:r>
          </w:p>
        </w:tc>
        <w:tc>
          <w:tcPr>
            <w:tcW w:w="709" w:type="dxa"/>
          </w:tcPr>
          <w:p w14:paraId="6E8AE3F7" w14:textId="32E815BD" w:rsidR="00B15DEB" w:rsidRPr="00B15DEB" w:rsidRDefault="00B15DEB" w:rsidP="00B15DEB">
            <w:pPr>
              <w:jc w:val="center"/>
              <w:rPr>
                <w:lang w:val="en-US"/>
              </w:rPr>
            </w:pPr>
            <w:r>
              <w:rPr>
                <w:lang w:val="en-US"/>
              </w:rPr>
              <w:t>4</w:t>
            </w:r>
          </w:p>
        </w:tc>
        <w:tc>
          <w:tcPr>
            <w:tcW w:w="4961" w:type="dxa"/>
          </w:tcPr>
          <w:p w14:paraId="6158607B" w14:textId="24B32180" w:rsidR="00B15DEB" w:rsidRPr="00B15DEB" w:rsidRDefault="00B15DEB" w:rsidP="00B15DEB">
            <w:pPr>
              <w:jc w:val="center"/>
              <w:rPr>
                <w:lang w:val="en-US"/>
              </w:rPr>
            </w:pPr>
            <w:r>
              <w:rPr>
                <w:lang w:val="en-US"/>
              </w:rPr>
              <w:t>5</w:t>
            </w:r>
          </w:p>
        </w:tc>
      </w:tr>
      <w:tr w:rsidR="00BD4C75" w:rsidRPr="00792293" w14:paraId="5B4FD3D5" w14:textId="77777777" w:rsidTr="00B15DEB">
        <w:tc>
          <w:tcPr>
            <w:tcW w:w="9776" w:type="dxa"/>
            <w:gridSpan w:val="5"/>
          </w:tcPr>
          <w:p w14:paraId="7D02464C" w14:textId="0FD70187" w:rsidR="00BD4C75" w:rsidRPr="00792293" w:rsidRDefault="001D4D27" w:rsidP="00872612">
            <w:pPr>
              <w:jc w:val="center"/>
            </w:pPr>
            <w:r>
              <w:rPr>
                <w:lang w:val="kk-KZ"/>
              </w:rPr>
              <w:t>Биологиялық</w:t>
            </w:r>
            <w:r w:rsidRPr="001D0534">
              <w:t xml:space="preserve"> қауіп факторлары</w:t>
            </w:r>
          </w:p>
        </w:tc>
      </w:tr>
      <w:tr w:rsidR="00BD4C75" w:rsidRPr="00792293" w14:paraId="25D27137" w14:textId="77777777" w:rsidTr="00DF68AB">
        <w:tc>
          <w:tcPr>
            <w:tcW w:w="1980" w:type="dxa"/>
          </w:tcPr>
          <w:p w14:paraId="207E86BF" w14:textId="77777777" w:rsidR="00BD4C75" w:rsidRPr="00E409F1" w:rsidRDefault="00BD4C75" w:rsidP="00872612">
            <w:pPr>
              <w:jc w:val="both"/>
              <w:rPr>
                <w:lang w:val="kk-KZ"/>
              </w:rPr>
            </w:pPr>
            <w:r w:rsidRPr="00775C90">
              <w:rPr>
                <w:lang w:val="en-US"/>
              </w:rPr>
              <w:t xml:space="preserve"> </w:t>
            </w:r>
            <w:r>
              <w:rPr>
                <w:lang w:val="kk-KZ"/>
              </w:rPr>
              <w:t>ІТТБ</w:t>
            </w:r>
          </w:p>
          <w:p w14:paraId="02234A24" w14:textId="7589DC9E" w:rsidR="00BD4C75" w:rsidRPr="00B160B4" w:rsidRDefault="00BD4C75" w:rsidP="00872612">
            <w:pPr>
              <w:jc w:val="both"/>
              <w:rPr>
                <w:i/>
                <w:iCs/>
                <w:lang w:val="en-US"/>
              </w:rPr>
            </w:pPr>
            <w:r w:rsidRPr="00B160B4">
              <w:rPr>
                <w:i/>
                <w:iCs/>
                <w:lang w:val="en-US"/>
              </w:rPr>
              <w:t xml:space="preserve">Salmonella spp, </w:t>
            </w:r>
          </w:p>
        </w:tc>
        <w:tc>
          <w:tcPr>
            <w:tcW w:w="1134" w:type="dxa"/>
          </w:tcPr>
          <w:p w14:paraId="1EE0007A" w14:textId="77777777" w:rsidR="00BD4C75" w:rsidRPr="00792293" w:rsidRDefault="00BD4C75" w:rsidP="00872612">
            <w:pPr>
              <w:jc w:val="both"/>
            </w:pPr>
            <w:r w:rsidRPr="00792293">
              <w:t>2</w:t>
            </w:r>
          </w:p>
        </w:tc>
        <w:tc>
          <w:tcPr>
            <w:tcW w:w="992" w:type="dxa"/>
          </w:tcPr>
          <w:p w14:paraId="127F010C" w14:textId="77777777" w:rsidR="00BD4C75" w:rsidRPr="00792293" w:rsidRDefault="00BD4C75" w:rsidP="00872612">
            <w:pPr>
              <w:jc w:val="both"/>
            </w:pPr>
            <w:r w:rsidRPr="00792293">
              <w:t>4</w:t>
            </w:r>
          </w:p>
        </w:tc>
        <w:tc>
          <w:tcPr>
            <w:tcW w:w="709" w:type="dxa"/>
          </w:tcPr>
          <w:p w14:paraId="2D57E0BC" w14:textId="77777777" w:rsidR="00BD4C75" w:rsidRPr="00792293" w:rsidRDefault="00BD4C75" w:rsidP="00872612">
            <w:pPr>
              <w:jc w:val="both"/>
            </w:pPr>
            <w:r w:rsidRPr="00792293">
              <w:t>8</w:t>
            </w:r>
          </w:p>
        </w:tc>
        <w:tc>
          <w:tcPr>
            <w:tcW w:w="4961" w:type="dxa"/>
          </w:tcPr>
          <w:p w14:paraId="1F5548B1" w14:textId="77777777" w:rsidR="00BD4C75" w:rsidRPr="00792293" w:rsidRDefault="00BD4C75" w:rsidP="00872612">
            <w:pPr>
              <w:jc w:val="both"/>
            </w:pPr>
            <w:r w:rsidRPr="001622D5">
              <w:t>Шикі сүт, қызметкерлердің лас қолдары, нашар жуылған жабдықтар, су. Технологиялық режимдерді, сақтау шарттарын бұзу</w:t>
            </w:r>
          </w:p>
        </w:tc>
      </w:tr>
      <w:tr w:rsidR="00BD4C75" w:rsidRPr="0036524D" w14:paraId="37E5FB80" w14:textId="77777777" w:rsidTr="00DF68AB">
        <w:tc>
          <w:tcPr>
            <w:tcW w:w="1980" w:type="dxa"/>
          </w:tcPr>
          <w:p w14:paraId="154E0654" w14:textId="00C346F7" w:rsidR="00BD4C75" w:rsidRPr="00B160B4" w:rsidRDefault="00BD4C75" w:rsidP="00872612">
            <w:pPr>
              <w:jc w:val="both"/>
              <w:rPr>
                <w:i/>
                <w:iCs/>
              </w:rPr>
            </w:pPr>
            <w:r w:rsidRPr="00B160B4">
              <w:rPr>
                <w:i/>
                <w:iCs/>
              </w:rPr>
              <w:t>S. аureus</w:t>
            </w:r>
          </w:p>
        </w:tc>
        <w:tc>
          <w:tcPr>
            <w:tcW w:w="1134" w:type="dxa"/>
          </w:tcPr>
          <w:p w14:paraId="6D557298" w14:textId="77777777" w:rsidR="00BD4C75" w:rsidRPr="00792293" w:rsidRDefault="00BD4C75" w:rsidP="00872612">
            <w:pPr>
              <w:jc w:val="both"/>
            </w:pPr>
            <w:r w:rsidRPr="00792293">
              <w:t>2</w:t>
            </w:r>
          </w:p>
        </w:tc>
        <w:tc>
          <w:tcPr>
            <w:tcW w:w="992" w:type="dxa"/>
          </w:tcPr>
          <w:p w14:paraId="021A2643" w14:textId="77777777" w:rsidR="00BD4C75" w:rsidRPr="00E409F1" w:rsidRDefault="00BD4C75" w:rsidP="00872612">
            <w:pPr>
              <w:jc w:val="both"/>
              <w:rPr>
                <w:lang w:val="kk-KZ"/>
              </w:rPr>
            </w:pPr>
            <w:r>
              <w:rPr>
                <w:lang w:val="kk-KZ"/>
              </w:rPr>
              <w:t>2</w:t>
            </w:r>
          </w:p>
        </w:tc>
        <w:tc>
          <w:tcPr>
            <w:tcW w:w="709" w:type="dxa"/>
          </w:tcPr>
          <w:p w14:paraId="403A812D" w14:textId="77777777" w:rsidR="00BD4C75" w:rsidRPr="00E409F1" w:rsidRDefault="00BD4C75" w:rsidP="00872612">
            <w:pPr>
              <w:jc w:val="both"/>
              <w:rPr>
                <w:lang w:val="kk-KZ"/>
              </w:rPr>
            </w:pPr>
            <w:r>
              <w:rPr>
                <w:lang w:val="kk-KZ"/>
              </w:rPr>
              <w:t>4</w:t>
            </w:r>
          </w:p>
        </w:tc>
        <w:tc>
          <w:tcPr>
            <w:tcW w:w="4961" w:type="dxa"/>
          </w:tcPr>
          <w:p w14:paraId="1F7A74F7" w14:textId="77777777" w:rsidR="00BD4C75" w:rsidRPr="00E409F1" w:rsidRDefault="00BD4C75" w:rsidP="00872612">
            <w:pPr>
              <w:jc w:val="both"/>
              <w:rPr>
                <w:lang w:val="kk-KZ"/>
              </w:rPr>
            </w:pPr>
            <w:r w:rsidRPr="00E409F1">
              <w:rPr>
                <w:lang w:val="kk-KZ"/>
              </w:rPr>
              <w:t>Нысанның нашар санитарлық жағдайы, қызметкерлердің жеке гигиена ережелерін сақтамауы</w:t>
            </w:r>
          </w:p>
        </w:tc>
      </w:tr>
      <w:tr w:rsidR="00BD4C75" w:rsidRPr="00792293" w14:paraId="02E85C3A" w14:textId="77777777" w:rsidTr="00DF68AB">
        <w:tc>
          <w:tcPr>
            <w:tcW w:w="1980" w:type="dxa"/>
          </w:tcPr>
          <w:p w14:paraId="0CEE3A31" w14:textId="77777777" w:rsidR="00BD4C75" w:rsidRPr="00F15A48" w:rsidRDefault="00BD4C75" w:rsidP="00872612">
            <w:pPr>
              <w:jc w:val="both"/>
              <w:rPr>
                <w:lang w:val="kk-KZ"/>
              </w:rPr>
            </w:pPr>
            <w:r w:rsidRPr="001622D5">
              <w:t>Зеңдер мен ашытқылар</w:t>
            </w:r>
          </w:p>
        </w:tc>
        <w:tc>
          <w:tcPr>
            <w:tcW w:w="1134" w:type="dxa"/>
          </w:tcPr>
          <w:p w14:paraId="2A3B115D" w14:textId="15B66E9A" w:rsidR="00BD4C75" w:rsidRPr="00227E32" w:rsidRDefault="00227E32" w:rsidP="00872612">
            <w:pPr>
              <w:jc w:val="both"/>
              <w:rPr>
                <w:lang w:val="en-US"/>
              </w:rPr>
            </w:pPr>
            <w:r>
              <w:rPr>
                <w:lang w:val="en-US"/>
              </w:rPr>
              <w:t>2</w:t>
            </w:r>
          </w:p>
        </w:tc>
        <w:tc>
          <w:tcPr>
            <w:tcW w:w="992" w:type="dxa"/>
          </w:tcPr>
          <w:p w14:paraId="3715F307" w14:textId="173A5A1E" w:rsidR="00BD4C75" w:rsidRPr="00253347" w:rsidRDefault="00253347" w:rsidP="00872612">
            <w:pPr>
              <w:jc w:val="both"/>
              <w:rPr>
                <w:lang w:val="en-US"/>
              </w:rPr>
            </w:pPr>
            <w:r>
              <w:rPr>
                <w:lang w:val="en-US"/>
              </w:rPr>
              <w:t>2</w:t>
            </w:r>
          </w:p>
        </w:tc>
        <w:tc>
          <w:tcPr>
            <w:tcW w:w="709" w:type="dxa"/>
          </w:tcPr>
          <w:p w14:paraId="60193001" w14:textId="02A87C22" w:rsidR="00BD4C75" w:rsidRPr="00253347" w:rsidRDefault="00227E32" w:rsidP="00872612">
            <w:pPr>
              <w:jc w:val="both"/>
              <w:rPr>
                <w:lang w:val="en-US"/>
              </w:rPr>
            </w:pPr>
            <w:r>
              <w:rPr>
                <w:lang w:val="en-US"/>
              </w:rPr>
              <w:t>4</w:t>
            </w:r>
          </w:p>
        </w:tc>
        <w:tc>
          <w:tcPr>
            <w:tcW w:w="4961" w:type="dxa"/>
          </w:tcPr>
          <w:p w14:paraId="415375BF" w14:textId="51F52DC0" w:rsidR="00BD4C75" w:rsidRPr="001D0534" w:rsidRDefault="00BD4C75" w:rsidP="00872612">
            <w:pPr>
              <w:jc w:val="both"/>
            </w:pPr>
            <w:r w:rsidRPr="001D0534">
              <w:t xml:space="preserve">Шикізат, ауа, жабдық, персонал, </w:t>
            </w:r>
            <w:r w:rsidR="00FA3820">
              <w:rPr>
                <w:lang w:val="kk-KZ"/>
              </w:rPr>
              <w:t>ыдыстар</w:t>
            </w:r>
            <w:r w:rsidRPr="001D0534">
              <w:t>.</w:t>
            </w:r>
          </w:p>
          <w:p w14:paraId="5554A59C" w14:textId="2DFA6EAC" w:rsidR="00BD4C75" w:rsidRPr="001D0534" w:rsidRDefault="00BD4C75" w:rsidP="00872612">
            <w:pPr>
              <w:jc w:val="both"/>
            </w:pPr>
            <w:r w:rsidRPr="001D0534">
              <w:t>Шикізаттың қанағаттанарлықсыз сапасы, бұзылуы</w:t>
            </w:r>
            <w:r w:rsidR="00DF68AB" w:rsidRPr="00DF68AB">
              <w:t xml:space="preserve"> </w:t>
            </w:r>
            <w:r w:rsidRPr="001D0534">
              <w:t xml:space="preserve">пастерлеу, ашыту, </w:t>
            </w:r>
            <w:r w:rsidR="00FA3820">
              <w:rPr>
                <w:lang w:val="kk-KZ"/>
              </w:rPr>
              <w:t>бөтелкелерге құю</w:t>
            </w:r>
            <w:r w:rsidRPr="001D0534">
              <w:t xml:space="preserve"> технологиялық процесі.</w:t>
            </w:r>
          </w:p>
          <w:p w14:paraId="2B623B9F" w14:textId="77777777" w:rsidR="00BD4C75" w:rsidRPr="001D0534" w:rsidRDefault="00BD4C75" w:rsidP="00872612">
            <w:pPr>
              <w:jc w:val="both"/>
            </w:pPr>
            <w:r w:rsidRPr="001D0534">
              <w:t>Сақтау режимдерін бұзу. Өсуге қолайлы</w:t>
            </w:r>
          </w:p>
          <w:p w14:paraId="72961674" w14:textId="77777777" w:rsidR="00BD4C75" w:rsidRPr="00792293" w:rsidRDefault="00BD4C75" w:rsidP="00872612">
            <w:pPr>
              <w:jc w:val="both"/>
            </w:pPr>
            <w:r w:rsidRPr="001D0534">
              <w:t>қоршаған орта жағдайлары (температура, ылғалдылық)</w:t>
            </w:r>
          </w:p>
        </w:tc>
      </w:tr>
    </w:tbl>
    <w:p w14:paraId="22AE14BC" w14:textId="0480218C" w:rsidR="00BD4C75" w:rsidRPr="00CA0DE8" w:rsidRDefault="001E131E" w:rsidP="00BD4C75">
      <w:pPr>
        <w:jc w:val="both"/>
        <w:rPr>
          <w:bCs/>
          <w:sz w:val="28"/>
          <w:szCs w:val="28"/>
          <w:shd w:val="clear" w:color="auto" w:fill="FFFFFF"/>
          <w:lang w:val="kk-KZ"/>
        </w:rPr>
      </w:pPr>
      <w:r>
        <w:rPr>
          <w:bCs/>
          <w:sz w:val="28"/>
          <w:szCs w:val="28"/>
          <w:shd w:val="clear" w:color="auto" w:fill="FFFFFF"/>
          <w:lang w:val="en-US"/>
        </w:rPr>
        <w:lastRenderedPageBreak/>
        <w:t>44</w:t>
      </w:r>
      <w:r w:rsidR="00CA0DE8" w:rsidRPr="00CA0DE8">
        <w:rPr>
          <w:bCs/>
          <w:sz w:val="28"/>
          <w:szCs w:val="28"/>
          <w:shd w:val="clear" w:color="auto" w:fill="FFFFFF"/>
          <w:lang w:val="en-US"/>
        </w:rPr>
        <w:t>-</w:t>
      </w:r>
      <w:r w:rsidR="00CA0DE8" w:rsidRPr="00CA0DE8">
        <w:rPr>
          <w:bCs/>
          <w:sz w:val="28"/>
          <w:szCs w:val="28"/>
          <w:shd w:val="clear" w:color="auto" w:fill="FFFFFF"/>
          <w:lang w:val="kk-KZ"/>
        </w:rPr>
        <w:t>кестенің жалғасы</w:t>
      </w:r>
    </w:p>
    <w:tbl>
      <w:tblPr>
        <w:tblStyle w:val="a8"/>
        <w:tblW w:w="0" w:type="auto"/>
        <w:tblLook w:val="04A0" w:firstRow="1" w:lastRow="0" w:firstColumn="1" w:lastColumn="0" w:noHBand="0" w:noVBand="1"/>
      </w:tblPr>
      <w:tblGrid>
        <w:gridCol w:w="2122"/>
        <w:gridCol w:w="1134"/>
        <w:gridCol w:w="992"/>
        <w:gridCol w:w="586"/>
        <w:gridCol w:w="4936"/>
      </w:tblGrid>
      <w:tr w:rsidR="00CA0DE8" w14:paraId="427AD99A" w14:textId="77777777" w:rsidTr="00DF68AB">
        <w:tc>
          <w:tcPr>
            <w:tcW w:w="2122" w:type="dxa"/>
          </w:tcPr>
          <w:p w14:paraId="276DA66D" w14:textId="10F1EF06" w:rsidR="00CA0DE8" w:rsidRPr="00CA0DE8" w:rsidRDefault="00CA0DE8" w:rsidP="00A47B07">
            <w:pPr>
              <w:jc w:val="center"/>
              <w:rPr>
                <w:bCs/>
                <w:shd w:val="clear" w:color="auto" w:fill="FFFFFF"/>
                <w:lang w:val="en-US"/>
              </w:rPr>
            </w:pPr>
            <w:r w:rsidRPr="00CA0DE8">
              <w:rPr>
                <w:bCs/>
                <w:shd w:val="clear" w:color="auto" w:fill="FFFFFF"/>
                <w:lang w:val="en-US"/>
              </w:rPr>
              <w:t>1</w:t>
            </w:r>
          </w:p>
        </w:tc>
        <w:tc>
          <w:tcPr>
            <w:tcW w:w="1134" w:type="dxa"/>
          </w:tcPr>
          <w:p w14:paraId="349659FF" w14:textId="2C6B762C" w:rsidR="00CA0DE8" w:rsidRPr="00CA0DE8" w:rsidRDefault="00CA0DE8" w:rsidP="00A47B07">
            <w:pPr>
              <w:jc w:val="center"/>
              <w:rPr>
                <w:bCs/>
                <w:shd w:val="clear" w:color="auto" w:fill="FFFFFF"/>
                <w:lang w:val="en-US"/>
              </w:rPr>
            </w:pPr>
            <w:r w:rsidRPr="00CA0DE8">
              <w:rPr>
                <w:bCs/>
                <w:shd w:val="clear" w:color="auto" w:fill="FFFFFF"/>
                <w:lang w:val="en-US"/>
              </w:rPr>
              <w:t>2</w:t>
            </w:r>
          </w:p>
        </w:tc>
        <w:tc>
          <w:tcPr>
            <w:tcW w:w="992" w:type="dxa"/>
          </w:tcPr>
          <w:p w14:paraId="07076089" w14:textId="31A14A48" w:rsidR="00CA0DE8" w:rsidRPr="00CA0DE8" w:rsidRDefault="00CA0DE8" w:rsidP="00A47B07">
            <w:pPr>
              <w:jc w:val="center"/>
              <w:rPr>
                <w:bCs/>
                <w:shd w:val="clear" w:color="auto" w:fill="FFFFFF"/>
                <w:lang w:val="en-US"/>
              </w:rPr>
            </w:pPr>
            <w:r w:rsidRPr="00CA0DE8">
              <w:rPr>
                <w:bCs/>
                <w:shd w:val="clear" w:color="auto" w:fill="FFFFFF"/>
                <w:lang w:val="en-US"/>
              </w:rPr>
              <w:t>3</w:t>
            </w:r>
          </w:p>
        </w:tc>
        <w:tc>
          <w:tcPr>
            <w:tcW w:w="586" w:type="dxa"/>
          </w:tcPr>
          <w:p w14:paraId="410F1387" w14:textId="13AB6CE6" w:rsidR="00CA0DE8" w:rsidRPr="00CA0DE8" w:rsidRDefault="00CA0DE8" w:rsidP="00A47B07">
            <w:pPr>
              <w:jc w:val="center"/>
              <w:rPr>
                <w:bCs/>
                <w:shd w:val="clear" w:color="auto" w:fill="FFFFFF"/>
                <w:lang w:val="en-US"/>
              </w:rPr>
            </w:pPr>
            <w:r w:rsidRPr="00CA0DE8">
              <w:rPr>
                <w:bCs/>
                <w:shd w:val="clear" w:color="auto" w:fill="FFFFFF"/>
                <w:lang w:val="en-US"/>
              </w:rPr>
              <w:t>4</w:t>
            </w:r>
          </w:p>
        </w:tc>
        <w:tc>
          <w:tcPr>
            <w:tcW w:w="4936" w:type="dxa"/>
          </w:tcPr>
          <w:p w14:paraId="7A6CFEE0" w14:textId="327D64A2" w:rsidR="00CA0DE8" w:rsidRPr="00CA0DE8" w:rsidRDefault="00CA0DE8" w:rsidP="00A47B07">
            <w:pPr>
              <w:jc w:val="center"/>
              <w:rPr>
                <w:bCs/>
                <w:shd w:val="clear" w:color="auto" w:fill="FFFFFF"/>
                <w:lang w:val="en-US"/>
              </w:rPr>
            </w:pPr>
            <w:r w:rsidRPr="00CA0DE8">
              <w:rPr>
                <w:bCs/>
                <w:shd w:val="clear" w:color="auto" w:fill="FFFFFF"/>
                <w:lang w:val="en-US"/>
              </w:rPr>
              <w:t>5</w:t>
            </w:r>
          </w:p>
        </w:tc>
      </w:tr>
      <w:tr w:rsidR="00CA0DE8" w14:paraId="4BB80A65" w14:textId="77777777" w:rsidTr="00624665">
        <w:tc>
          <w:tcPr>
            <w:tcW w:w="9770" w:type="dxa"/>
            <w:gridSpan w:val="5"/>
          </w:tcPr>
          <w:p w14:paraId="2F64DE7C" w14:textId="08E30D93" w:rsidR="00CA0DE8" w:rsidRPr="001D0534" w:rsidRDefault="00CA0DE8" w:rsidP="00CA0DE8">
            <w:pPr>
              <w:jc w:val="center"/>
            </w:pPr>
            <w:r w:rsidRPr="001D0534">
              <w:t>Химиялық қауіп факторлары</w:t>
            </w:r>
          </w:p>
        </w:tc>
      </w:tr>
      <w:tr w:rsidR="00CA0DE8" w14:paraId="6FA2E547" w14:textId="77777777" w:rsidTr="00DF68AB">
        <w:tc>
          <w:tcPr>
            <w:tcW w:w="2122" w:type="dxa"/>
          </w:tcPr>
          <w:p w14:paraId="5BFA8AB9" w14:textId="0E455036" w:rsidR="00CA0DE8" w:rsidRPr="001D0534" w:rsidRDefault="00CA0DE8" w:rsidP="00CA0DE8">
            <w:pPr>
              <w:jc w:val="both"/>
            </w:pPr>
            <w:r w:rsidRPr="001D0534">
              <w:t xml:space="preserve">Ауыр металдар, пестицидтер, афлатоксиндер, радионуклидтер, антибиотиктер </w:t>
            </w:r>
          </w:p>
        </w:tc>
        <w:tc>
          <w:tcPr>
            <w:tcW w:w="1134" w:type="dxa"/>
          </w:tcPr>
          <w:p w14:paraId="35A8B499" w14:textId="5D79A72B" w:rsidR="00CA0DE8" w:rsidRPr="00792293" w:rsidRDefault="00CA0DE8" w:rsidP="00CA0DE8">
            <w:pPr>
              <w:jc w:val="both"/>
            </w:pPr>
            <w:r w:rsidRPr="00792293">
              <w:t>4</w:t>
            </w:r>
          </w:p>
        </w:tc>
        <w:tc>
          <w:tcPr>
            <w:tcW w:w="992" w:type="dxa"/>
          </w:tcPr>
          <w:p w14:paraId="24251FCF" w14:textId="1F0F0F44" w:rsidR="00CA0DE8" w:rsidRPr="00792293" w:rsidRDefault="00CA0DE8" w:rsidP="00CA0DE8">
            <w:pPr>
              <w:jc w:val="both"/>
            </w:pPr>
            <w:r w:rsidRPr="00792293">
              <w:t>3</w:t>
            </w:r>
          </w:p>
        </w:tc>
        <w:tc>
          <w:tcPr>
            <w:tcW w:w="586" w:type="dxa"/>
          </w:tcPr>
          <w:p w14:paraId="3F4213F4" w14:textId="1FC953BC" w:rsidR="00CA0DE8" w:rsidRPr="00792293" w:rsidRDefault="00CA0DE8" w:rsidP="00CA0DE8">
            <w:pPr>
              <w:jc w:val="both"/>
            </w:pPr>
            <w:r w:rsidRPr="00792293">
              <w:t>12</w:t>
            </w:r>
          </w:p>
        </w:tc>
        <w:tc>
          <w:tcPr>
            <w:tcW w:w="4936" w:type="dxa"/>
          </w:tcPr>
          <w:p w14:paraId="6504439E" w14:textId="099E1756" w:rsidR="00CA0DE8" w:rsidRPr="001D0534" w:rsidRDefault="00CA0DE8" w:rsidP="00CA0DE8">
            <w:pPr>
              <w:jc w:val="both"/>
            </w:pPr>
            <w:r w:rsidRPr="001D0534">
              <w:t>Шикізат, шикізаттың қанағаттанарлықсыз сапасы</w:t>
            </w:r>
          </w:p>
        </w:tc>
      </w:tr>
      <w:tr w:rsidR="00CA0DE8" w14:paraId="640E99DE" w14:textId="77777777" w:rsidTr="00DF68AB">
        <w:tc>
          <w:tcPr>
            <w:tcW w:w="2122" w:type="dxa"/>
          </w:tcPr>
          <w:p w14:paraId="7DFAB6F1" w14:textId="63C0FF35" w:rsidR="00CA0DE8" w:rsidRDefault="00CA0DE8" w:rsidP="00CA0DE8">
            <w:pPr>
              <w:jc w:val="both"/>
              <w:rPr>
                <w:b/>
                <w:sz w:val="28"/>
                <w:szCs w:val="28"/>
                <w:shd w:val="clear" w:color="auto" w:fill="FFFFFF"/>
              </w:rPr>
            </w:pPr>
            <w:r w:rsidRPr="001D0534">
              <w:t>Жуу және дезинфекциялау құралдарының элементтері (қалдық мөлшерде)</w:t>
            </w:r>
          </w:p>
        </w:tc>
        <w:tc>
          <w:tcPr>
            <w:tcW w:w="1134" w:type="dxa"/>
          </w:tcPr>
          <w:p w14:paraId="16493F21" w14:textId="7E0B8578" w:rsidR="00CA0DE8" w:rsidRDefault="00CA0DE8" w:rsidP="00CA0DE8">
            <w:pPr>
              <w:jc w:val="both"/>
              <w:rPr>
                <w:b/>
                <w:sz w:val="28"/>
                <w:szCs w:val="28"/>
                <w:shd w:val="clear" w:color="auto" w:fill="FFFFFF"/>
              </w:rPr>
            </w:pPr>
            <w:r w:rsidRPr="00792293">
              <w:t>1</w:t>
            </w:r>
          </w:p>
        </w:tc>
        <w:tc>
          <w:tcPr>
            <w:tcW w:w="992" w:type="dxa"/>
          </w:tcPr>
          <w:p w14:paraId="130786F8" w14:textId="1B0C380B" w:rsidR="00CA0DE8" w:rsidRDefault="00CA0DE8" w:rsidP="00CA0DE8">
            <w:pPr>
              <w:jc w:val="both"/>
              <w:rPr>
                <w:b/>
                <w:sz w:val="28"/>
                <w:szCs w:val="28"/>
                <w:shd w:val="clear" w:color="auto" w:fill="FFFFFF"/>
              </w:rPr>
            </w:pPr>
            <w:r w:rsidRPr="00792293">
              <w:t>4</w:t>
            </w:r>
          </w:p>
        </w:tc>
        <w:tc>
          <w:tcPr>
            <w:tcW w:w="586" w:type="dxa"/>
          </w:tcPr>
          <w:p w14:paraId="22D1917E" w14:textId="3ECEC39B" w:rsidR="00CA0DE8" w:rsidRDefault="00CA0DE8" w:rsidP="00CA0DE8">
            <w:pPr>
              <w:jc w:val="both"/>
              <w:rPr>
                <w:b/>
                <w:sz w:val="28"/>
                <w:szCs w:val="28"/>
                <w:shd w:val="clear" w:color="auto" w:fill="FFFFFF"/>
              </w:rPr>
            </w:pPr>
            <w:r w:rsidRPr="00792293">
              <w:t>4</w:t>
            </w:r>
          </w:p>
        </w:tc>
        <w:tc>
          <w:tcPr>
            <w:tcW w:w="4936" w:type="dxa"/>
          </w:tcPr>
          <w:p w14:paraId="5CC7477E" w14:textId="1D32E156" w:rsidR="00CA0DE8" w:rsidRDefault="00CA0DE8" w:rsidP="00CA0DE8">
            <w:pPr>
              <w:jc w:val="both"/>
              <w:rPr>
                <w:b/>
                <w:sz w:val="28"/>
                <w:szCs w:val="28"/>
                <w:shd w:val="clear" w:color="auto" w:fill="FFFFFF"/>
              </w:rPr>
            </w:pPr>
            <w:r w:rsidRPr="001D0534">
              <w:t>Жабдықтан нашар шығарылған жуу және дезинфекциялау құралдары</w:t>
            </w:r>
          </w:p>
        </w:tc>
      </w:tr>
      <w:tr w:rsidR="00CA0DE8" w14:paraId="1B272951" w14:textId="77777777" w:rsidTr="00EC4689">
        <w:tc>
          <w:tcPr>
            <w:tcW w:w="9770" w:type="dxa"/>
            <w:gridSpan w:val="5"/>
          </w:tcPr>
          <w:p w14:paraId="436880EF" w14:textId="159F68CC" w:rsidR="00CA0DE8" w:rsidRPr="001D0534" w:rsidRDefault="00CA0DE8" w:rsidP="00CA0DE8">
            <w:pPr>
              <w:jc w:val="center"/>
            </w:pPr>
            <w:r w:rsidRPr="001D0534">
              <w:t>Физикалық қауіп факторлары</w:t>
            </w:r>
          </w:p>
        </w:tc>
      </w:tr>
      <w:tr w:rsidR="00CA0DE8" w14:paraId="3E73F099" w14:textId="77777777" w:rsidTr="00DF68AB">
        <w:tc>
          <w:tcPr>
            <w:tcW w:w="2122" w:type="dxa"/>
          </w:tcPr>
          <w:p w14:paraId="43EC0EF8" w14:textId="583B5212" w:rsidR="00CA0DE8" w:rsidRPr="001D0534" w:rsidRDefault="00CA0DE8" w:rsidP="00CA0DE8">
            <w:pPr>
              <w:jc w:val="both"/>
            </w:pPr>
            <w:r w:rsidRPr="001D0534">
              <w:t>Металл қосындылары</w:t>
            </w:r>
          </w:p>
        </w:tc>
        <w:tc>
          <w:tcPr>
            <w:tcW w:w="1134" w:type="dxa"/>
          </w:tcPr>
          <w:p w14:paraId="520711C4" w14:textId="2BF3D6AB" w:rsidR="00CA0DE8" w:rsidRPr="00792293" w:rsidRDefault="00CA0DE8" w:rsidP="00CA0DE8">
            <w:pPr>
              <w:jc w:val="both"/>
            </w:pPr>
            <w:r w:rsidRPr="00792293">
              <w:t>2</w:t>
            </w:r>
          </w:p>
        </w:tc>
        <w:tc>
          <w:tcPr>
            <w:tcW w:w="992" w:type="dxa"/>
          </w:tcPr>
          <w:p w14:paraId="74416597" w14:textId="447F289A" w:rsidR="00CA0DE8" w:rsidRPr="00792293" w:rsidRDefault="00CA0DE8" w:rsidP="00CA0DE8">
            <w:pPr>
              <w:jc w:val="both"/>
            </w:pPr>
            <w:r>
              <w:rPr>
                <w:lang w:val="en-US"/>
              </w:rPr>
              <w:t>3</w:t>
            </w:r>
          </w:p>
        </w:tc>
        <w:tc>
          <w:tcPr>
            <w:tcW w:w="586" w:type="dxa"/>
          </w:tcPr>
          <w:p w14:paraId="0BE34673" w14:textId="5D45648D" w:rsidR="00CA0DE8" w:rsidRPr="00792293" w:rsidRDefault="00CA0DE8" w:rsidP="00CA0DE8">
            <w:pPr>
              <w:jc w:val="both"/>
            </w:pPr>
            <w:r>
              <w:rPr>
                <w:lang w:val="en-US"/>
              </w:rPr>
              <w:t>6</w:t>
            </w:r>
          </w:p>
        </w:tc>
        <w:tc>
          <w:tcPr>
            <w:tcW w:w="4936" w:type="dxa"/>
          </w:tcPr>
          <w:p w14:paraId="29124F2B" w14:textId="4A2F4F70" w:rsidR="00CA0DE8" w:rsidRPr="001D0534" w:rsidRDefault="00CA0DE8" w:rsidP="00CA0DE8">
            <w:pPr>
              <w:jc w:val="both"/>
            </w:pPr>
            <w:r w:rsidRPr="001D0534">
              <w:t>Шикізат</w:t>
            </w:r>
            <w:r w:rsidRPr="00CA0DE8">
              <w:t xml:space="preserve">, </w:t>
            </w:r>
            <w:r w:rsidRPr="001D0534">
              <w:t>коррозия</w:t>
            </w:r>
            <w:r w:rsidRPr="00CA0DE8">
              <w:t xml:space="preserve">, </w:t>
            </w:r>
            <w:r w:rsidRPr="001D0534">
              <w:t>тозу</w:t>
            </w:r>
            <w:r w:rsidRPr="00CA0DE8">
              <w:t xml:space="preserve">, </w:t>
            </w:r>
            <w:r w:rsidRPr="001D0534">
              <w:t>жабдықтың</w:t>
            </w:r>
            <w:r w:rsidRPr="00CA0DE8">
              <w:t xml:space="preserve"> </w:t>
            </w:r>
            <w:r w:rsidRPr="001D0534">
              <w:t>істен</w:t>
            </w:r>
            <w:r w:rsidRPr="00CA0DE8">
              <w:t xml:space="preserve"> </w:t>
            </w:r>
            <w:r w:rsidRPr="001D0534">
              <w:t>шығуы</w:t>
            </w:r>
            <w:r w:rsidRPr="00CA0DE8">
              <w:t xml:space="preserve">, </w:t>
            </w:r>
            <w:r w:rsidRPr="001D0534">
              <w:t>персоналдың</w:t>
            </w:r>
            <w:r w:rsidRPr="00CA0DE8">
              <w:t xml:space="preserve"> </w:t>
            </w:r>
            <w:r w:rsidRPr="001D0534">
              <w:t>жеке</w:t>
            </w:r>
            <w:r w:rsidRPr="00CA0DE8">
              <w:t xml:space="preserve"> </w:t>
            </w:r>
            <w:r w:rsidRPr="001D0534">
              <w:t>заттары</w:t>
            </w:r>
          </w:p>
        </w:tc>
      </w:tr>
      <w:tr w:rsidR="00CA0DE8" w14:paraId="5A03A546" w14:textId="77777777" w:rsidTr="00DF68AB">
        <w:tc>
          <w:tcPr>
            <w:tcW w:w="2122" w:type="dxa"/>
          </w:tcPr>
          <w:p w14:paraId="140749D7" w14:textId="77777777" w:rsidR="00CA0DE8" w:rsidRPr="00101BAD" w:rsidRDefault="00CA0DE8" w:rsidP="00CA0DE8">
            <w:pPr>
              <w:autoSpaceDE w:val="0"/>
              <w:autoSpaceDN w:val="0"/>
              <w:adjustRightInd w:val="0"/>
              <w:rPr>
                <w:rFonts w:eastAsia="TimesNewRomanPSMT"/>
                <w:lang w:val="kk-KZ"/>
              </w:rPr>
            </w:pPr>
            <w:r w:rsidRPr="001D0534">
              <w:rPr>
                <w:rFonts w:eastAsia="TimesNewRomanPSMT"/>
              </w:rPr>
              <w:t>Металл</w:t>
            </w:r>
            <w:r w:rsidRPr="0017376C">
              <w:rPr>
                <w:rFonts w:eastAsia="TimesNewRomanPSMT"/>
              </w:rPr>
              <w:t xml:space="preserve"> </w:t>
            </w:r>
            <w:r w:rsidRPr="001D0534">
              <w:rPr>
                <w:rFonts w:eastAsia="TimesNewRomanPSMT"/>
              </w:rPr>
              <w:t>емес</w:t>
            </w:r>
            <w:r>
              <w:rPr>
                <w:rFonts w:eastAsia="TimesNewRomanPSMT"/>
                <w:lang w:val="kk-KZ"/>
              </w:rPr>
              <w:t xml:space="preserve"> </w:t>
            </w:r>
            <w:r w:rsidRPr="001D0534">
              <w:rPr>
                <w:rFonts w:eastAsia="TimesNewRomanPSMT"/>
              </w:rPr>
              <w:t>қос</w:t>
            </w:r>
            <w:r>
              <w:rPr>
                <w:rFonts w:eastAsia="TimesNewRomanPSMT"/>
                <w:lang w:val="kk-KZ"/>
              </w:rPr>
              <w:t>ындылар:</w:t>
            </w:r>
          </w:p>
          <w:p w14:paraId="76A881E3" w14:textId="77777777" w:rsidR="00CA0DE8" w:rsidRDefault="00CA0DE8" w:rsidP="00CA0DE8">
            <w:pPr>
              <w:rPr>
                <w:lang w:val="kk-KZ"/>
              </w:rPr>
            </w:pPr>
            <w:r w:rsidRPr="0017376C">
              <w:rPr>
                <w:rFonts w:eastAsia="TimesNewRomanPSMT"/>
              </w:rPr>
              <w:t xml:space="preserve">- </w:t>
            </w:r>
            <w:r>
              <w:rPr>
                <w:lang w:val="kk-KZ"/>
              </w:rPr>
              <w:t>т</w:t>
            </w:r>
            <w:r w:rsidRPr="00630641">
              <w:rPr>
                <w:lang w:val="kk-KZ"/>
              </w:rPr>
              <w:t xml:space="preserve">опырақ, </w:t>
            </w:r>
          </w:p>
          <w:p w14:paraId="398BD7ED" w14:textId="77777777" w:rsidR="00CA0DE8" w:rsidRDefault="00CA0DE8" w:rsidP="00CA0DE8">
            <w:pPr>
              <w:rPr>
                <w:lang w:val="kk-KZ"/>
              </w:rPr>
            </w:pPr>
            <w:r w:rsidRPr="00101BAD">
              <w:rPr>
                <w:lang w:val="kk-KZ"/>
              </w:rPr>
              <w:t>-</w:t>
            </w:r>
            <w:r w:rsidRPr="00630641">
              <w:rPr>
                <w:lang w:val="kk-KZ"/>
              </w:rPr>
              <w:t xml:space="preserve">жануардың жүні мен түгі, </w:t>
            </w:r>
          </w:p>
          <w:p w14:paraId="44E77FAE" w14:textId="77777777" w:rsidR="00CA0DE8" w:rsidRPr="00101BAD" w:rsidRDefault="00CA0DE8" w:rsidP="00CA0DE8">
            <w:pPr>
              <w:rPr>
                <w:lang w:val="kk-KZ"/>
              </w:rPr>
            </w:pPr>
            <w:r>
              <w:rPr>
                <w:lang w:val="kk-KZ"/>
              </w:rPr>
              <w:t xml:space="preserve">- </w:t>
            </w:r>
            <w:r w:rsidRPr="00630641">
              <w:rPr>
                <w:lang w:val="kk-KZ"/>
              </w:rPr>
              <w:t>сабан, жем-шөп</w:t>
            </w:r>
            <w:r>
              <w:rPr>
                <w:lang w:val="kk-KZ"/>
              </w:rPr>
              <w:t xml:space="preserve"> </w:t>
            </w:r>
            <w:r w:rsidRPr="00630641">
              <w:rPr>
                <w:lang w:val="kk-KZ"/>
              </w:rPr>
              <w:t xml:space="preserve">қалдықтары </w:t>
            </w:r>
          </w:p>
          <w:p w14:paraId="001A1539" w14:textId="77777777" w:rsidR="00CA0DE8" w:rsidRPr="001D0534" w:rsidRDefault="00CA0DE8" w:rsidP="00CA0DE8">
            <w:pPr>
              <w:autoSpaceDE w:val="0"/>
              <w:autoSpaceDN w:val="0"/>
              <w:adjustRightInd w:val="0"/>
              <w:rPr>
                <w:rFonts w:eastAsia="TimesNewRomanPSMT"/>
              </w:rPr>
            </w:pPr>
            <w:r w:rsidRPr="001D0534">
              <w:rPr>
                <w:rFonts w:eastAsia="TimesNewRomanPSMT"/>
              </w:rPr>
              <w:t>- пластмасса</w:t>
            </w:r>
          </w:p>
          <w:p w14:paraId="03ACEB7A" w14:textId="77777777" w:rsidR="00CA0DE8" w:rsidRPr="001D0534" w:rsidRDefault="00CA0DE8" w:rsidP="00CA0DE8">
            <w:pPr>
              <w:autoSpaceDE w:val="0"/>
              <w:autoSpaceDN w:val="0"/>
              <w:adjustRightInd w:val="0"/>
              <w:rPr>
                <w:rFonts w:eastAsia="TimesNewRomanPSMT"/>
              </w:rPr>
            </w:pPr>
            <w:r w:rsidRPr="001D0534">
              <w:rPr>
                <w:rFonts w:eastAsia="TimesNewRomanPSMT"/>
              </w:rPr>
              <w:t>- органикалық қосындылар</w:t>
            </w:r>
          </w:p>
          <w:p w14:paraId="1F31C579" w14:textId="1BD24A8A" w:rsidR="00CA0DE8" w:rsidRDefault="00CA0DE8" w:rsidP="00CA0DE8">
            <w:pPr>
              <w:jc w:val="both"/>
              <w:rPr>
                <w:b/>
                <w:sz w:val="28"/>
                <w:szCs w:val="28"/>
                <w:shd w:val="clear" w:color="auto" w:fill="FFFFFF"/>
              </w:rPr>
            </w:pPr>
            <w:r w:rsidRPr="001D0534">
              <w:rPr>
                <w:rFonts w:eastAsia="TimesNewRomanPSMT"/>
              </w:rPr>
              <w:t>-жабдықтың майлау материалдары</w:t>
            </w:r>
          </w:p>
        </w:tc>
        <w:tc>
          <w:tcPr>
            <w:tcW w:w="1134" w:type="dxa"/>
          </w:tcPr>
          <w:p w14:paraId="5371750B" w14:textId="6D826037" w:rsidR="00CA0DE8" w:rsidRDefault="00CA0DE8" w:rsidP="00CA0DE8">
            <w:pPr>
              <w:jc w:val="both"/>
              <w:rPr>
                <w:b/>
                <w:sz w:val="28"/>
                <w:szCs w:val="28"/>
                <w:shd w:val="clear" w:color="auto" w:fill="FFFFFF"/>
              </w:rPr>
            </w:pPr>
            <w:r w:rsidRPr="00792293">
              <w:t>2</w:t>
            </w:r>
          </w:p>
        </w:tc>
        <w:tc>
          <w:tcPr>
            <w:tcW w:w="992" w:type="dxa"/>
          </w:tcPr>
          <w:p w14:paraId="42A408C7" w14:textId="3DB20DF6" w:rsidR="00CA0DE8" w:rsidRDefault="00CA0DE8" w:rsidP="00CA0DE8">
            <w:pPr>
              <w:jc w:val="both"/>
              <w:rPr>
                <w:b/>
                <w:sz w:val="28"/>
                <w:szCs w:val="28"/>
                <w:shd w:val="clear" w:color="auto" w:fill="FFFFFF"/>
              </w:rPr>
            </w:pPr>
            <w:r w:rsidRPr="00792293">
              <w:t>3</w:t>
            </w:r>
          </w:p>
        </w:tc>
        <w:tc>
          <w:tcPr>
            <w:tcW w:w="586" w:type="dxa"/>
          </w:tcPr>
          <w:p w14:paraId="29F195B5" w14:textId="72CE6EB4" w:rsidR="00CA0DE8" w:rsidRDefault="00CA0DE8" w:rsidP="00CA0DE8">
            <w:pPr>
              <w:jc w:val="both"/>
              <w:rPr>
                <w:b/>
                <w:sz w:val="28"/>
                <w:szCs w:val="28"/>
                <w:shd w:val="clear" w:color="auto" w:fill="FFFFFF"/>
              </w:rPr>
            </w:pPr>
            <w:r w:rsidRPr="00792293">
              <w:t>6</w:t>
            </w:r>
          </w:p>
        </w:tc>
        <w:tc>
          <w:tcPr>
            <w:tcW w:w="4936" w:type="dxa"/>
          </w:tcPr>
          <w:p w14:paraId="7479F582" w14:textId="77777777" w:rsidR="00CA0DE8" w:rsidRPr="001D0534" w:rsidRDefault="00CA0DE8" w:rsidP="00CA0DE8">
            <w:pPr>
              <w:jc w:val="both"/>
            </w:pPr>
            <w:r w:rsidRPr="001D0534">
              <w:t>Шикізат, орау ыдысы,</w:t>
            </w:r>
          </w:p>
          <w:p w14:paraId="05CC81AD" w14:textId="77777777" w:rsidR="00CA0DE8" w:rsidRPr="001D0534" w:rsidRDefault="00CA0DE8" w:rsidP="00CA0DE8">
            <w:pPr>
              <w:jc w:val="both"/>
            </w:pPr>
            <w:r w:rsidRPr="001D0534">
              <w:t>ТШ және ТН бұзылуы,</w:t>
            </w:r>
          </w:p>
          <w:p w14:paraId="119790A8" w14:textId="77777777" w:rsidR="00CA0DE8" w:rsidRPr="001D0534" w:rsidRDefault="00CA0DE8" w:rsidP="00CA0DE8">
            <w:pPr>
              <w:jc w:val="both"/>
            </w:pPr>
            <w:r w:rsidRPr="00630641">
              <w:rPr>
                <w:lang w:val="kk-KZ"/>
              </w:rPr>
              <w:t>жануардың жүні мен түгі</w:t>
            </w:r>
            <w:r w:rsidRPr="001D0534">
              <w:t>,</w:t>
            </w:r>
          </w:p>
          <w:p w14:paraId="7E954974" w14:textId="77777777" w:rsidR="00CA0DE8" w:rsidRPr="001D0534" w:rsidRDefault="00CA0DE8" w:rsidP="00CA0DE8">
            <w:pPr>
              <w:jc w:val="both"/>
            </w:pPr>
            <w:r>
              <w:rPr>
                <w:lang w:val="kk-KZ"/>
              </w:rPr>
              <w:t>п</w:t>
            </w:r>
            <w:r w:rsidRPr="001D0534">
              <w:t>ерсоналдың санитарлық ережелерді бұзуы,</w:t>
            </w:r>
          </w:p>
          <w:p w14:paraId="34090B4F" w14:textId="402FF1D5" w:rsidR="00CA0DE8" w:rsidRDefault="00CA0DE8" w:rsidP="00CA0DE8">
            <w:pPr>
              <w:jc w:val="both"/>
              <w:rPr>
                <w:b/>
                <w:sz w:val="28"/>
                <w:szCs w:val="28"/>
                <w:shd w:val="clear" w:color="auto" w:fill="FFFFFF"/>
              </w:rPr>
            </w:pPr>
            <w:r>
              <w:rPr>
                <w:lang w:val="kk-KZ"/>
              </w:rPr>
              <w:t>ж</w:t>
            </w:r>
            <w:r w:rsidRPr="001D0534">
              <w:t>абдықтың тозу өнімдері, майлау қалдықтары</w:t>
            </w:r>
          </w:p>
        </w:tc>
      </w:tr>
    </w:tbl>
    <w:p w14:paraId="7529A736" w14:textId="77777777" w:rsidR="00B15DEB" w:rsidRPr="00792293" w:rsidRDefault="00B15DEB" w:rsidP="00BD4C75">
      <w:pPr>
        <w:jc w:val="both"/>
        <w:rPr>
          <w:b/>
          <w:sz w:val="28"/>
          <w:szCs w:val="28"/>
          <w:shd w:val="clear" w:color="auto" w:fill="FFFFFF"/>
        </w:rPr>
      </w:pPr>
    </w:p>
    <w:p w14:paraId="14AD4A6C" w14:textId="0AFA4DEE" w:rsidR="00B25F3B" w:rsidRPr="00B25F3B" w:rsidRDefault="001E131E" w:rsidP="00B25F3B">
      <w:pPr>
        <w:ind w:firstLine="709"/>
        <w:jc w:val="both"/>
        <w:rPr>
          <w:bCs/>
          <w:sz w:val="28"/>
          <w:szCs w:val="28"/>
          <w:shd w:val="clear" w:color="auto" w:fill="FFFFFF"/>
        </w:rPr>
      </w:pPr>
      <w:r w:rsidRPr="001E131E">
        <w:rPr>
          <w:bCs/>
          <w:sz w:val="28"/>
          <w:szCs w:val="28"/>
          <w:shd w:val="clear" w:color="auto" w:fill="FFFFFF"/>
        </w:rPr>
        <w:t>44</w:t>
      </w:r>
      <w:r w:rsidR="00A47B07" w:rsidRPr="00A47B07">
        <w:rPr>
          <w:bCs/>
          <w:sz w:val="28"/>
          <w:szCs w:val="28"/>
          <w:shd w:val="clear" w:color="auto" w:fill="FFFFFF"/>
        </w:rPr>
        <w:t>-</w:t>
      </w:r>
      <w:r w:rsidR="00A47B07">
        <w:rPr>
          <w:bCs/>
          <w:sz w:val="28"/>
          <w:szCs w:val="28"/>
          <w:shd w:val="clear" w:color="auto" w:fill="FFFFFF"/>
          <w:lang w:val="kk-KZ"/>
        </w:rPr>
        <w:t xml:space="preserve">кестеде </w:t>
      </w:r>
      <w:r w:rsidR="00B25F3B" w:rsidRPr="00B25F3B">
        <w:rPr>
          <w:bCs/>
          <w:sz w:val="28"/>
          <w:szCs w:val="28"/>
          <w:shd w:val="clear" w:color="auto" w:fill="FFFFFF"/>
        </w:rPr>
        <w:t xml:space="preserve">келтірілген тәуекелдерді бағалау нәтижелері түйе сүтінен жасалған өнімдерді өндіру барысында қауіптердің сипаты мен маңыздылығын жүйелі түрде айқындауға мүмкіндік берді. Жүргізілген талдау көрсеткендей, биологиялық қауіп факторлары өндіріс процесінде басым орын алады. Атап айтқанда, </w:t>
      </w:r>
      <w:r w:rsidR="00B25F3B" w:rsidRPr="005B51C8">
        <w:rPr>
          <w:bCs/>
          <w:i/>
          <w:iCs/>
          <w:sz w:val="28"/>
          <w:szCs w:val="28"/>
          <w:shd w:val="clear" w:color="auto" w:fill="FFFFFF"/>
        </w:rPr>
        <w:t>Salmonella spp</w:t>
      </w:r>
      <w:r w:rsidR="00B25F3B" w:rsidRPr="00B25F3B">
        <w:rPr>
          <w:bCs/>
          <w:sz w:val="28"/>
          <w:szCs w:val="28"/>
          <w:shd w:val="clear" w:color="auto" w:fill="FFFFFF"/>
        </w:rPr>
        <w:t xml:space="preserve">. және ішек таяқшалары тобы бактерияларының тәуекел деңгейі жоғары (R = 8) болып бағаланып, олардың шикі сүт сапасымен, персонал гигиенасымен, жабдықтың санитариялық күйімен, сондай-ақ технологиялық және сақтау режимдерінің бұзылуымен тікелей байланысты екені анықталды. </w:t>
      </w:r>
      <w:r w:rsidR="00B25F3B" w:rsidRPr="001C45D9">
        <w:rPr>
          <w:bCs/>
          <w:i/>
          <w:iCs/>
          <w:sz w:val="28"/>
          <w:szCs w:val="28"/>
          <w:shd w:val="clear" w:color="auto" w:fill="FFFFFF"/>
        </w:rPr>
        <w:t>Staphylococcus aureus</w:t>
      </w:r>
      <w:r w:rsidR="00B25F3B" w:rsidRPr="00B25F3B">
        <w:rPr>
          <w:bCs/>
          <w:sz w:val="28"/>
          <w:szCs w:val="28"/>
          <w:shd w:val="clear" w:color="auto" w:fill="FFFFFF"/>
        </w:rPr>
        <w:t xml:space="preserve"> орташа тәуекел деңгейіне (R = 4) жатқызылып, негізінен өндірістік ортаның санитариялық жағдайымен және персоналдың жеке гигиенасын сақтамауымен сипатталды.</w:t>
      </w:r>
    </w:p>
    <w:p w14:paraId="570CCBD4" w14:textId="616A3621" w:rsidR="00B25F3B" w:rsidRPr="00B25F3B" w:rsidRDefault="00B25F3B" w:rsidP="00B25F3B">
      <w:pPr>
        <w:ind w:firstLine="709"/>
        <w:jc w:val="both"/>
        <w:rPr>
          <w:bCs/>
          <w:sz w:val="28"/>
          <w:szCs w:val="28"/>
          <w:shd w:val="clear" w:color="auto" w:fill="FFFFFF"/>
        </w:rPr>
      </w:pPr>
      <w:r w:rsidRPr="00B25F3B">
        <w:rPr>
          <w:bCs/>
          <w:sz w:val="28"/>
          <w:szCs w:val="28"/>
          <w:shd w:val="clear" w:color="auto" w:fill="FFFFFF"/>
        </w:rPr>
        <w:t xml:space="preserve">Зеңдер мен ашытқылардың тәуекелі олардың пайда болу ықтималдығының жоғары болуына байланысты жоғары деңгейде (R = 8) бағаланды. Бұл микроорганизмдер негізінен өнімнің сапалық көрсеткіштеріне әсер еткенмен, олардың дамуы сақтау режимдерінің бұзылуын және өнімнің санитариялық жарамсыздығын көрсететін маңызды индикатор болып табылады, сондықтан </w:t>
      </w:r>
      <w:proofErr w:type="gramStart"/>
      <w:r w:rsidR="006F09E2">
        <w:rPr>
          <w:bCs/>
          <w:sz w:val="28"/>
          <w:szCs w:val="28"/>
          <w:shd w:val="clear" w:color="auto" w:fill="FFFFFF"/>
        </w:rPr>
        <w:t xml:space="preserve">HACCP </w:t>
      </w:r>
      <w:r w:rsidRPr="00B25F3B">
        <w:rPr>
          <w:bCs/>
          <w:sz w:val="28"/>
          <w:szCs w:val="28"/>
          <w:shd w:val="clear" w:color="auto" w:fill="FFFFFF"/>
        </w:rPr>
        <w:t xml:space="preserve"> жүйесінде</w:t>
      </w:r>
      <w:proofErr w:type="gramEnd"/>
      <w:r w:rsidRPr="00B25F3B">
        <w:rPr>
          <w:bCs/>
          <w:sz w:val="28"/>
          <w:szCs w:val="28"/>
          <w:shd w:val="clear" w:color="auto" w:fill="FFFFFF"/>
        </w:rPr>
        <w:t xml:space="preserve"> жанама биологиялық қауіп факторы ретінде қарастырылды.</w:t>
      </w:r>
    </w:p>
    <w:p w14:paraId="20F45F81" w14:textId="7730F52D" w:rsidR="00B25F3B" w:rsidRPr="00B25F3B" w:rsidRDefault="00B25F3B" w:rsidP="00B25F3B">
      <w:pPr>
        <w:ind w:firstLine="709"/>
        <w:jc w:val="both"/>
        <w:rPr>
          <w:bCs/>
          <w:sz w:val="28"/>
          <w:szCs w:val="28"/>
          <w:shd w:val="clear" w:color="auto" w:fill="FFFFFF"/>
        </w:rPr>
      </w:pPr>
      <w:r w:rsidRPr="00B25F3B">
        <w:rPr>
          <w:bCs/>
          <w:sz w:val="28"/>
          <w:szCs w:val="28"/>
          <w:shd w:val="clear" w:color="auto" w:fill="FFFFFF"/>
        </w:rPr>
        <w:lastRenderedPageBreak/>
        <w:t xml:space="preserve">Химиялық қауіп факторлары ішінде ауыр металдар, пестицидтер, афлатоксиндер, радионуклидтер және антибиотик қалдықтары маңызды тәуекел санатына (R = 12) енгізілді. Бұл олардың адам ағзасына кумулятивті әсер етуі және ұзақ мерзімді теріс ықпалы мүмкіндігімен түсіндіріледі. Осыған байланысты аталған қауіпті факторлар </w:t>
      </w:r>
      <w:r w:rsidR="00B15DEB">
        <w:rPr>
          <w:bCs/>
          <w:sz w:val="28"/>
          <w:szCs w:val="28"/>
          <w:shd w:val="clear" w:color="auto" w:fill="FFFFFF"/>
          <w:lang w:val="kk-KZ"/>
        </w:rPr>
        <w:t>КО ТР</w:t>
      </w:r>
      <w:r w:rsidRPr="00B25F3B">
        <w:rPr>
          <w:bCs/>
          <w:sz w:val="28"/>
          <w:szCs w:val="28"/>
          <w:shd w:val="clear" w:color="auto" w:fill="FFFFFF"/>
        </w:rPr>
        <w:t xml:space="preserve"> 021/2011 және </w:t>
      </w:r>
      <w:r w:rsidR="00B15DEB">
        <w:rPr>
          <w:bCs/>
          <w:sz w:val="28"/>
          <w:szCs w:val="28"/>
          <w:shd w:val="clear" w:color="auto" w:fill="FFFFFF"/>
          <w:lang w:val="kk-KZ"/>
        </w:rPr>
        <w:t>КО ТР</w:t>
      </w:r>
      <w:r w:rsidRPr="00B25F3B">
        <w:rPr>
          <w:bCs/>
          <w:sz w:val="28"/>
          <w:szCs w:val="28"/>
          <w:shd w:val="clear" w:color="auto" w:fill="FFFFFF"/>
        </w:rPr>
        <w:t xml:space="preserve"> 033/2013 регламенттерінде нормаланатын және тәуекелді сандық бағалау нәтижелеріне қарамастан маңызды қауіптер қатарына жатқызылды. Жуу және дезинфекциялау құралдарының қалдық мөлшерлері орташа тәуекел деңгейінде (R = 4) бағаланып, оларды басқару санитариялық-гигиеналық шаралар арқылы жүзеге асырылатыны анықталды.</w:t>
      </w:r>
    </w:p>
    <w:p w14:paraId="5A00A962" w14:textId="77777777" w:rsidR="00B25F3B" w:rsidRPr="00B25F3B" w:rsidRDefault="00B25F3B" w:rsidP="00B25F3B">
      <w:pPr>
        <w:ind w:firstLine="709"/>
        <w:jc w:val="both"/>
        <w:rPr>
          <w:bCs/>
          <w:sz w:val="28"/>
          <w:szCs w:val="28"/>
          <w:shd w:val="clear" w:color="auto" w:fill="FFFFFF"/>
        </w:rPr>
      </w:pPr>
      <w:r w:rsidRPr="00B25F3B">
        <w:rPr>
          <w:bCs/>
          <w:sz w:val="28"/>
          <w:szCs w:val="28"/>
          <w:shd w:val="clear" w:color="auto" w:fill="FFFFFF"/>
        </w:rPr>
        <w:t>Физикалық қауіп факторлары бойынша металл және металл емес бөгде қосындылар орташа тәуекел деңгейінде (R = 6) бағаланды. Бұл қауіптердің пайда болуы негізінен шикізат сапасына, жабдықтың тозуына, орау материалдарының күйіне және санитариялық ережелердің сақталуына тәуелді екені көрсетілді.</w:t>
      </w:r>
    </w:p>
    <w:p w14:paraId="028C0F1E" w14:textId="4532D9BF" w:rsidR="001B53C2" w:rsidRDefault="00B25F3B" w:rsidP="00B25F3B">
      <w:pPr>
        <w:ind w:firstLine="709"/>
        <w:jc w:val="both"/>
        <w:rPr>
          <w:i/>
          <w:iCs/>
          <w:sz w:val="28"/>
          <w:szCs w:val="28"/>
        </w:rPr>
      </w:pPr>
      <w:r w:rsidRPr="00B25F3B">
        <w:rPr>
          <w:bCs/>
          <w:sz w:val="28"/>
          <w:szCs w:val="28"/>
          <w:shd w:val="clear" w:color="auto" w:fill="FFFFFF"/>
        </w:rPr>
        <w:t xml:space="preserve">Жалпы алғанда, тәуекелдерді бағалау нәтижелері түйе сүтінен жасалған өнімдердің қауіпсіздігіне ең жоғары қатер микробиологиялық қауіптер мен сақтау режимдерінің бұзылуы тарапынан туындайтынын көрсетті. Алынған деректер </w:t>
      </w:r>
      <w:proofErr w:type="gramStart"/>
      <w:r w:rsidR="006F09E2">
        <w:rPr>
          <w:bCs/>
          <w:sz w:val="28"/>
          <w:szCs w:val="28"/>
          <w:shd w:val="clear" w:color="auto" w:fill="FFFFFF"/>
        </w:rPr>
        <w:t xml:space="preserve">HACCP </w:t>
      </w:r>
      <w:r w:rsidRPr="00B25F3B">
        <w:rPr>
          <w:bCs/>
          <w:sz w:val="28"/>
          <w:szCs w:val="28"/>
          <w:shd w:val="clear" w:color="auto" w:fill="FFFFFF"/>
        </w:rPr>
        <w:t xml:space="preserve"> жүйесі</w:t>
      </w:r>
      <w:proofErr w:type="gramEnd"/>
      <w:r w:rsidRPr="00B25F3B">
        <w:rPr>
          <w:bCs/>
          <w:sz w:val="28"/>
          <w:szCs w:val="28"/>
          <w:shd w:val="clear" w:color="auto" w:fill="FFFFFF"/>
        </w:rPr>
        <w:t xml:space="preserve"> аясында пастерлеу, сақтау және санитариялық-гигиеналық бақылау шараларын күшейтудің, сондай-ақ тәуекел деңгейі жоғары қауіпті факторлар үшін тиімді басқару тетіктерін қолданудың маңыздылығын негіздейді және келесі кезеңде сыни бақылау нүктелерін (</w:t>
      </w:r>
      <w:r>
        <w:rPr>
          <w:bCs/>
          <w:sz w:val="28"/>
          <w:szCs w:val="28"/>
          <w:shd w:val="clear" w:color="auto" w:fill="FFFFFF"/>
          <w:lang w:val="kk-KZ"/>
        </w:rPr>
        <w:t>СБН</w:t>
      </w:r>
      <w:r w:rsidRPr="00B25F3B">
        <w:rPr>
          <w:bCs/>
          <w:sz w:val="28"/>
          <w:szCs w:val="28"/>
          <w:shd w:val="clear" w:color="auto" w:fill="FFFFFF"/>
        </w:rPr>
        <w:t>) айқындауға әдістемелік негіз болып табылады.</w:t>
      </w:r>
    </w:p>
    <w:p w14:paraId="51ECA992" w14:textId="77777777" w:rsidR="00B25F3B" w:rsidRDefault="00B25F3B" w:rsidP="00253347">
      <w:pPr>
        <w:pStyle w:val="10"/>
        <w:spacing w:before="0" w:line="240" w:lineRule="auto"/>
        <w:ind w:firstLine="709"/>
        <w:rPr>
          <w:rFonts w:ascii="Times New Roman" w:hAnsi="Times New Roman" w:cs="Times New Roman"/>
          <w:b/>
          <w:bCs/>
          <w:color w:val="auto"/>
          <w:sz w:val="28"/>
          <w:szCs w:val="28"/>
          <w:lang w:val="kk-KZ"/>
        </w:rPr>
      </w:pPr>
    </w:p>
    <w:p w14:paraId="2E83E8CD" w14:textId="64BD7DFC" w:rsidR="00253347" w:rsidRPr="00BF334E" w:rsidRDefault="00253347" w:rsidP="00BF334E">
      <w:pPr>
        <w:pStyle w:val="10"/>
        <w:spacing w:before="0" w:line="240" w:lineRule="auto"/>
        <w:ind w:firstLine="709"/>
        <w:rPr>
          <w:rFonts w:ascii="Times New Roman" w:hAnsi="Times New Roman" w:cs="Times New Roman"/>
          <w:b/>
          <w:bCs/>
          <w:color w:val="auto"/>
          <w:sz w:val="28"/>
          <w:szCs w:val="28"/>
          <w:lang w:val="kk-KZ"/>
        </w:rPr>
      </w:pPr>
      <w:bookmarkStart w:id="99" w:name="_Toc226733048"/>
      <w:r>
        <w:rPr>
          <w:rFonts w:ascii="Times New Roman" w:hAnsi="Times New Roman" w:cs="Times New Roman"/>
          <w:b/>
          <w:bCs/>
          <w:color w:val="auto"/>
          <w:sz w:val="28"/>
          <w:szCs w:val="28"/>
          <w:lang w:val="kk-KZ"/>
        </w:rPr>
        <w:t>4</w:t>
      </w:r>
      <w:r w:rsidRPr="00302EE0">
        <w:rPr>
          <w:rFonts w:ascii="Times New Roman" w:hAnsi="Times New Roman" w:cs="Times New Roman"/>
          <w:b/>
          <w:bCs/>
          <w:color w:val="auto"/>
          <w:sz w:val="28"/>
          <w:szCs w:val="28"/>
          <w:lang w:val="kk-KZ"/>
        </w:rPr>
        <w:t>.</w:t>
      </w:r>
      <w:r w:rsidR="00731E5D" w:rsidRPr="008D1E1F">
        <w:rPr>
          <w:rFonts w:ascii="Times New Roman" w:hAnsi="Times New Roman" w:cs="Times New Roman"/>
          <w:b/>
          <w:bCs/>
          <w:color w:val="auto"/>
          <w:sz w:val="28"/>
          <w:szCs w:val="28"/>
          <w:lang w:val="kk-KZ"/>
        </w:rPr>
        <w:t>3</w:t>
      </w:r>
      <w:r w:rsidRPr="00302EE0">
        <w:rPr>
          <w:rFonts w:ascii="Times New Roman" w:hAnsi="Times New Roman" w:cs="Times New Roman"/>
          <w:b/>
          <w:bCs/>
          <w:color w:val="auto"/>
          <w:sz w:val="28"/>
          <w:szCs w:val="28"/>
          <w:lang w:val="kk-KZ"/>
        </w:rPr>
        <w:t xml:space="preserve"> </w:t>
      </w:r>
      <w:r>
        <w:rPr>
          <w:rFonts w:ascii="Times New Roman" w:hAnsi="Times New Roman" w:cs="Times New Roman"/>
          <w:b/>
          <w:bCs/>
          <w:color w:val="auto"/>
          <w:sz w:val="28"/>
          <w:szCs w:val="28"/>
          <w:lang w:val="kk-KZ"/>
        </w:rPr>
        <w:t>С</w:t>
      </w:r>
      <w:r w:rsidRPr="00302EE0">
        <w:rPr>
          <w:rFonts w:ascii="Times New Roman" w:hAnsi="Times New Roman" w:cs="Times New Roman"/>
          <w:b/>
          <w:bCs/>
          <w:color w:val="auto"/>
          <w:sz w:val="28"/>
          <w:szCs w:val="28"/>
          <w:lang w:val="kk-KZ"/>
        </w:rPr>
        <w:t>ыни бақылау нүктелерін анықтау</w:t>
      </w:r>
      <w:bookmarkEnd w:id="99"/>
    </w:p>
    <w:p w14:paraId="45806EB4" w14:textId="69414A8E" w:rsidR="00A64321" w:rsidRDefault="00A64321" w:rsidP="00F15D95">
      <w:pPr>
        <w:ind w:firstLine="709"/>
        <w:jc w:val="both"/>
        <w:rPr>
          <w:sz w:val="28"/>
          <w:lang w:val="kk-KZ"/>
        </w:rPr>
      </w:pPr>
      <w:r w:rsidRPr="00A64321">
        <w:rPr>
          <w:sz w:val="28"/>
          <w:lang w:val="kk-KZ"/>
        </w:rPr>
        <w:t xml:space="preserve">HACCP жүйесінің екінші қағидатына сәйкес, түйе сүтінен жасалған </w:t>
      </w:r>
      <w:r w:rsidR="00585306">
        <w:rPr>
          <w:sz w:val="28"/>
          <w:lang w:val="kk-KZ"/>
        </w:rPr>
        <w:t>йогурт сусынын</w:t>
      </w:r>
      <w:r w:rsidRPr="00A64321">
        <w:rPr>
          <w:sz w:val="28"/>
          <w:lang w:val="kk-KZ"/>
        </w:rPr>
        <w:t xml:space="preserve"> өндіру процесінде қауіпті факторлар анықталғаннан кейін сыни бақылау нүктелерін (СБН) айқындау жүргізілді. С</w:t>
      </w:r>
      <w:r w:rsidR="0051610D">
        <w:rPr>
          <w:sz w:val="28"/>
          <w:lang w:val="kk-KZ"/>
        </w:rPr>
        <w:t>ыни бақылау нүктелерін</w:t>
      </w:r>
      <w:r w:rsidRPr="00A64321">
        <w:rPr>
          <w:sz w:val="28"/>
          <w:lang w:val="kk-KZ"/>
        </w:rPr>
        <w:t xml:space="preserve"> анықтау үшін ғылыми әдебиеттерде кеңінен ұсынылған және халықаралық тәжірибеде қолданылатын «шешім қабылдау ағашы»</w:t>
      </w:r>
      <w:r w:rsidR="00D16460" w:rsidRPr="00D16460">
        <w:rPr>
          <w:sz w:val="28"/>
          <w:lang w:val="kk-KZ"/>
        </w:rPr>
        <w:t xml:space="preserve"> </w:t>
      </w:r>
      <w:r w:rsidR="00D16460">
        <w:rPr>
          <w:sz w:val="28"/>
          <w:lang w:val="kk-KZ"/>
        </w:rPr>
        <w:t>(</w:t>
      </w:r>
      <w:r w:rsidR="00D16460" w:rsidRPr="00D16460">
        <w:rPr>
          <w:sz w:val="28"/>
          <w:lang w:val="kk-KZ"/>
        </w:rPr>
        <w:t>3</w:t>
      </w:r>
      <w:r w:rsidR="00BF1165" w:rsidRPr="00BF1165">
        <w:rPr>
          <w:sz w:val="28"/>
          <w:lang w:val="kk-KZ"/>
        </w:rPr>
        <w:t>7</w:t>
      </w:r>
      <w:r w:rsidR="00D16460">
        <w:rPr>
          <w:sz w:val="28"/>
          <w:lang w:val="kk-KZ"/>
        </w:rPr>
        <w:t xml:space="preserve"> </w:t>
      </w:r>
      <w:r w:rsidR="00D16460" w:rsidRPr="00D16460">
        <w:rPr>
          <w:sz w:val="28"/>
          <w:lang w:val="kk-KZ"/>
        </w:rPr>
        <w:t xml:space="preserve">- </w:t>
      </w:r>
      <w:r w:rsidR="00D16460">
        <w:rPr>
          <w:sz w:val="28"/>
          <w:lang w:val="kk-KZ"/>
        </w:rPr>
        <w:t>сурет)</w:t>
      </w:r>
      <w:r w:rsidRPr="00A64321">
        <w:rPr>
          <w:sz w:val="28"/>
          <w:lang w:val="kk-KZ"/>
        </w:rPr>
        <w:t xml:space="preserve"> (decision tree) құралы пайдаланылды</w:t>
      </w:r>
      <w:r w:rsidR="0051610D">
        <w:rPr>
          <w:sz w:val="28"/>
          <w:lang w:val="kk-KZ"/>
        </w:rPr>
        <w:t>.</w:t>
      </w:r>
    </w:p>
    <w:p w14:paraId="228DBA55" w14:textId="77777777" w:rsidR="00D27AD9" w:rsidRDefault="00D27AD9" w:rsidP="005B51C8">
      <w:pPr>
        <w:rPr>
          <w:sz w:val="28"/>
          <w:lang w:val="kk-KZ"/>
        </w:rPr>
      </w:pPr>
    </w:p>
    <w:p w14:paraId="4363988A" w14:textId="77777777" w:rsidR="00BF334E" w:rsidRDefault="00BF334E" w:rsidP="005B51C8">
      <w:pPr>
        <w:rPr>
          <w:sz w:val="28"/>
          <w:lang w:val="kk-KZ"/>
        </w:rPr>
      </w:pPr>
    </w:p>
    <w:p w14:paraId="091FDE63" w14:textId="77777777" w:rsidR="00A315CD" w:rsidRDefault="00A315CD" w:rsidP="005B51C8">
      <w:pPr>
        <w:rPr>
          <w:sz w:val="28"/>
          <w:lang w:val="kk-KZ"/>
        </w:rPr>
      </w:pPr>
    </w:p>
    <w:p w14:paraId="6042927C" w14:textId="77777777" w:rsidR="00A315CD" w:rsidRDefault="00A315CD" w:rsidP="005B51C8">
      <w:pPr>
        <w:rPr>
          <w:sz w:val="28"/>
          <w:lang w:val="kk-KZ"/>
        </w:rPr>
      </w:pPr>
    </w:p>
    <w:p w14:paraId="4A2CF4EB" w14:textId="77777777" w:rsidR="00A315CD" w:rsidRDefault="00A315CD" w:rsidP="005B51C8">
      <w:pPr>
        <w:rPr>
          <w:sz w:val="28"/>
          <w:lang w:val="kk-KZ"/>
        </w:rPr>
      </w:pPr>
    </w:p>
    <w:p w14:paraId="17BFE772" w14:textId="77777777" w:rsidR="00A315CD" w:rsidRDefault="00A315CD" w:rsidP="005B51C8">
      <w:pPr>
        <w:rPr>
          <w:sz w:val="28"/>
          <w:lang w:val="kk-KZ"/>
        </w:rPr>
      </w:pPr>
    </w:p>
    <w:p w14:paraId="107FDA1E" w14:textId="77777777" w:rsidR="00A315CD" w:rsidRDefault="00A315CD" w:rsidP="005B51C8">
      <w:pPr>
        <w:rPr>
          <w:sz w:val="28"/>
          <w:lang w:val="kk-KZ"/>
        </w:rPr>
      </w:pPr>
    </w:p>
    <w:p w14:paraId="7FA11FEF" w14:textId="77777777" w:rsidR="00A315CD" w:rsidRDefault="00A315CD" w:rsidP="005B51C8">
      <w:pPr>
        <w:rPr>
          <w:sz w:val="28"/>
          <w:lang w:val="kk-KZ"/>
        </w:rPr>
      </w:pPr>
    </w:p>
    <w:p w14:paraId="0C79F778" w14:textId="77777777" w:rsidR="00C407A2" w:rsidRDefault="00C407A2" w:rsidP="005B51C8">
      <w:pPr>
        <w:rPr>
          <w:sz w:val="28"/>
          <w:lang w:val="kk-KZ"/>
        </w:rPr>
      </w:pPr>
    </w:p>
    <w:p w14:paraId="23024993" w14:textId="77777777" w:rsidR="00C407A2" w:rsidRDefault="00C407A2" w:rsidP="005B51C8">
      <w:pPr>
        <w:rPr>
          <w:sz w:val="28"/>
          <w:lang w:val="kk-KZ"/>
        </w:rPr>
      </w:pPr>
    </w:p>
    <w:p w14:paraId="469638AE" w14:textId="77777777" w:rsidR="00C407A2" w:rsidRDefault="00C407A2" w:rsidP="005B51C8">
      <w:pPr>
        <w:rPr>
          <w:sz w:val="28"/>
          <w:lang w:val="kk-KZ"/>
        </w:rPr>
      </w:pPr>
    </w:p>
    <w:p w14:paraId="5AC7941A" w14:textId="77777777" w:rsidR="00C407A2" w:rsidRDefault="00C407A2" w:rsidP="005B51C8">
      <w:pPr>
        <w:rPr>
          <w:sz w:val="28"/>
          <w:lang w:val="kk-KZ"/>
        </w:rPr>
      </w:pPr>
    </w:p>
    <w:p w14:paraId="76FFDEE1" w14:textId="77777777" w:rsidR="00C407A2" w:rsidRDefault="00C407A2" w:rsidP="005B51C8">
      <w:pPr>
        <w:rPr>
          <w:sz w:val="28"/>
          <w:lang w:val="kk-KZ"/>
        </w:rPr>
      </w:pPr>
    </w:p>
    <w:p w14:paraId="607B0B2D" w14:textId="77777777" w:rsidR="00C407A2" w:rsidRDefault="00C407A2" w:rsidP="005B51C8">
      <w:pPr>
        <w:rPr>
          <w:sz w:val="28"/>
          <w:lang w:val="kk-KZ"/>
        </w:rPr>
      </w:pPr>
    </w:p>
    <w:p w14:paraId="2B650598" w14:textId="77777777" w:rsidR="00C407A2" w:rsidRDefault="00C407A2" w:rsidP="005B51C8">
      <w:pPr>
        <w:rPr>
          <w:sz w:val="28"/>
          <w:lang w:val="kk-KZ"/>
        </w:rPr>
      </w:pPr>
    </w:p>
    <w:p w14:paraId="15A28030" w14:textId="77777777" w:rsidR="00053D2C" w:rsidRDefault="00053D2C" w:rsidP="005B51C8">
      <w:pPr>
        <w:rPr>
          <w:sz w:val="28"/>
          <w:lang w:val="kk-KZ"/>
        </w:rPr>
      </w:pPr>
    </w:p>
    <w:p w14:paraId="4748A3EC" w14:textId="66261BBC" w:rsidR="00D27AD9" w:rsidRDefault="00D27AD9" w:rsidP="003C7035">
      <w:pPr>
        <w:ind w:left="567"/>
        <w:rPr>
          <w:sz w:val="28"/>
          <w:lang w:val="kk-KZ"/>
        </w:rPr>
      </w:pPr>
    </w:p>
    <w:p w14:paraId="7BB0D9F0" w14:textId="5F02FA86" w:rsidR="00244136" w:rsidRDefault="003C7035" w:rsidP="00A64321">
      <w:pPr>
        <w:jc w:val="center"/>
        <w:rPr>
          <w:sz w:val="28"/>
          <w:lang w:val="kk-KZ"/>
        </w:rPr>
      </w:pPr>
      <w:r>
        <w:rPr>
          <w:noProof/>
          <w:sz w:val="28"/>
          <w:lang w:val="kk-KZ"/>
        </w:rPr>
        <mc:AlternateContent>
          <mc:Choice Requires="wpg">
            <w:drawing>
              <wp:anchor distT="0" distB="0" distL="114300" distR="114300" simplePos="0" relativeHeight="251948032" behindDoc="0" locked="0" layoutInCell="1" allowOverlap="1" wp14:anchorId="210D8022" wp14:editId="2DC623CC">
                <wp:simplePos x="0" y="0"/>
                <wp:positionH relativeFrom="column">
                  <wp:posOffset>405541</wp:posOffset>
                </wp:positionH>
                <wp:positionV relativeFrom="paragraph">
                  <wp:posOffset>51136</wp:posOffset>
                </wp:positionV>
                <wp:extent cx="5532573" cy="7894955"/>
                <wp:effectExtent l="50800" t="25400" r="68580" b="80645"/>
                <wp:wrapNone/>
                <wp:docPr id="2103372652" name="Группа 24"/>
                <wp:cNvGraphicFramePr/>
                <a:graphic xmlns:a="http://schemas.openxmlformats.org/drawingml/2006/main">
                  <a:graphicData uri="http://schemas.microsoft.com/office/word/2010/wordprocessingGroup">
                    <wpg:wgp>
                      <wpg:cNvGrpSpPr/>
                      <wpg:grpSpPr>
                        <a:xfrm>
                          <a:off x="0" y="0"/>
                          <a:ext cx="5532573" cy="7894955"/>
                          <a:chOff x="0" y="0"/>
                          <a:chExt cx="6253480" cy="7944893"/>
                        </a:xfrm>
                      </wpg:grpSpPr>
                      <wps:wsp>
                        <wps:cNvPr id="109" name="AutoShape 24"/>
                        <wps:cNvCnPr>
                          <a:cxnSpLocks noChangeShapeType="1"/>
                        </wps:cNvCnPr>
                        <wps:spPr bwMode="auto">
                          <a:xfrm flipV="1">
                            <a:off x="3024909" y="291407"/>
                            <a:ext cx="524028" cy="8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52691581" name="Группа 4"/>
                        <wpg:cNvGrpSpPr/>
                        <wpg:grpSpPr>
                          <a:xfrm>
                            <a:off x="0" y="0"/>
                            <a:ext cx="6253480" cy="7944893"/>
                            <a:chOff x="0" y="0"/>
                            <a:chExt cx="5688088" cy="8653379"/>
                          </a:xfrm>
                        </wpg:grpSpPr>
                        <wps:wsp>
                          <wps:cNvPr id="431763562" name="Прямоугольник 3"/>
                          <wps:cNvSpPr/>
                          <wps:spPr>
                            <a:xfrm>
                              <a:off x="1678267" y="7856582"/>
                              <a:ext cx="490822" cy="332714"/>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2756C4" w14:textId="77777777" w:rsidR="009B001D" w:rsidRPr="0051610D" w:rsidRDefault="009B001D" w:rsidP="009B001D">
                                <w:pPr>
                                  <w:jc w:val="center"/>
                                  <w:rPr>
                                    <w:color w:val="000000" w:themeColor="text1"/>
                                    <w:sz w:val="18"/>
                                    <w:szCs w:val="18"/>
                                    <w:lang w:val="kk-KZ"/>
                                  </w:rPr>
                                </w:pPr>
                                <w:r w:rsidRPr="0051610D">
                                  <w:rPr>
                                    <w:color w:val="000000" w:themeColor="text1"/>
                                    <w:sz w:val="18"/>
                                    <w:szCs w:val="18"/>
                                    <w:lang w:val="kk-KZ"/>
                                  </w:rPr>
                                  <w:t>жоқ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8277976" name="Группа 3"/>
                          <wpg:cNvGrpSpPr/>
                          <wpg:grpSpPr>
                            <a:xfrm>
                              <a:off x="0" y="0"/>
                              <a:ext cx="5688088" cy="8653379"/>
                              <a:chOff x="0" y="0"/>
                              <a:chExt cx="5688088" cy="8514748"/>
                            </a:xfrm>
                          </wpg:grpSpPr>
                          <wps:wsp>
                            <wps:cNvPr id="1717343489" name="Прямоугольник 3"/>
                            <wps:cNvSpPr/>
                            <wps:spPr>
                              <a:xfrm>
                                <a:off x="3940342" y="3275932"/>
                                <a:ext cx="410210" cy="321391"/>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A32519" w14:textId="1A45EFAA" w:rsidR="0051610D" w:rsidRPr="00577294" w:rsidRDefault="00577294" w:rsidP="0051610D">
                                  <w:pPr>
                                    <w:jc w:val="center"/>
                                    <w:rPr>
                                      <w:color w:val="000000" w:themeColor="text1"/>
                                      <w:sz w:val="18"/>
                                      <w:szCs w:val="18"/>
                                      <w:lang w:val="kk-KZ"/>
                                    </w:rPr>
                                  </w:pPr>
                                  <w:r>
                                    <w:rPr>
                                      <w:color w:val="000000" w:themeColor="text1"/>
                                      <w:sz w:val="18"/>
                                      <w:szCs w:val="18"/>
                                      <w:lang w:val="kk-KZ"/>
                                    </w:rPr>
                                    <w:t>иә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401330" name="Прямоугольник 3"/>
                            <wps:cNvSpPr/>
                            <wps:spPr>
                              <a:xfrm flipH="1">
                                <a:off x="1105736" y="2316467"/>
                                <a:ext cx="434787" cy="295689"/>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27EF8B" w14:textId="77777777" w:rsidR="009B001D" w:rsidRPr="0051610D" w:rsidRDefault="009B001D" w:rsidP="009B001D">
                                  <w:pPr>
                                    <w:jc w:val="center"/>
                                    <w:rPr>
                                      <w:color w:val="000000" w:themeColor="text1"/>
                                      <w:sz w:val="18"/>
                                      <w:szCs w:val="18"/>
                                      <w:lang w:val="kk-KZ"/>
                                    </w:rPr>
                                  </w:pPr>
                                  <w:r w:rsidRPr="0051610D">
                                    <w:rPr>
                                      <w:color w:val="000000" w:themeColor="text1"/>
                                      <w:sz w:val="18"/>
                                      <w:szCs w:val="18"/>
                                      <w:lang w:val="kk-KZ"/>
                                    </w:rPr>
                                    <w:t>жоқ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3735724" name="Прямоугольник 3"/>
                            <wps:cNvSpPr/>
                            <wps:spPr>
                              <a:xfrm flipH="1">
                                <a:off x="1373604" y="5368334"/>
                                <a:ext cx="435772" cy="30413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0A9233" w14:textId="77777777" w:rsidR="00577294" w:rsidRPr="0051610D" w:rsidRDefault="00577294" w:rsidP="00577294">
                                  <w:pPr>
                                    <w:jc w:val="center"/>
                                    <w:rPr>
                                      <w:color w:val="000000" w:themeColor="text1"/>
                                      <w:sz w:val="18"/>
                                      <w:szCs w:val="18"/>
                                      <w:lang w:val="kk-KZ"/>
                                    </w:rPr>
                                  </w:pPr>
                                  <w:r w:rsidRPr="0051610D">
                                    <w:rPr>
                                      <w:color w:val="000000" w:themeColor="text1"/>
                                      <w:sz w:val="18"/>
                                      <w:szCs w:val="18"/>
                                      <w:lang w:val="kk-KZ"/>
                                    </w:rPr>
                                    <w:t>жоқ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5820723" name="Прямоугольник 3"/>
                            <wps:cNvSpPr/>
                            <wps:spPr>
                              <a:xfrm>
                                <a:off x="250658" y="2217153"/>
                                <a:ext cx="348155" cy="249947"/>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A86066" w14:textId="77777777" w:rsidR="00577294" w:rsidRPr="00577294" w:rsidRDefault="00577294" w:rsidP="00577294">
                                  <w:pPr>
                                    <w:jc w:val="center"/>
                                    <w:rPr>
                                      <w:color w:val="000000" w:themeColor="text1"/>
                                      <w:sz w:val="18"/>
                                      <w:szCs w:val="18"/>
                                      <w:lang w:val="kk-KZ"/>
                                    </w:rPr>
                                  </w:pPr>
                                  <w:r>
                                    <w:rPr>
                                      <w:color w:val="000000" w:themeColor="text1"/>
                                      <w:sz w:val="18"/>
                                      <w:szCs w:val="18"/>
                                      <w:lang w:val="kk-KZ"/>
                                    </w:rPr>
                                    <w:t>иә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3854882" name="Группа 2"/>
                            <wpg:cNvGrpSpPr/>
                            <wpg:grpSpPr>
                              <a:xfrm>
                                <a:off x="0" y="0"/>
                                <a:ext cx="5688088" cy="8514748"/>
                                <a:chOff x="0" y="0"/>
                                <a:chExt cx="5688088" cy="8614733"/>
                              </a:xfrm>
                            </wpg:grpSpPr>
                            <wps:wsp>
                              <wps:cNvPr id="104" name="AutoShape 19"/>
                              <wps:cNvCnPr>
                                <a:cxnSpLocks noChangeShapeType="1"/>
                              </wps:cNvCnPr>
                              <wps:spPr bwMode="auto">
                                <a:xfrm>
                                  <a:off x="430989" y="626354"/>
                                  <a:ext cx="0" cy="427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20"/>
                              <wps:cNvCnPr>
                                <a:cxnSpLocks noChangeShapeType="1"/>
                              </wps:cNvCnPr>
                              <wps:spPr bwMode="auto">
                                <a:xfrm flipH="1">
                                  <a:off x="226708" y="1531026"/>
                                  <a:ext cx="8222" cy="16793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21"/>
                              <wps:cNvCnPr>
                                <a:cxnSpLocks noChangeShapeType="1"/>
                              </wps:cNvCnPr>
                              <wps:spPr bwMode="auto">
                                <a:xfrm>
                                  <a:off x="995193" y="2318966"/>
                                  <a:ext cx="0" cy="32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22"/>
                              <wps:cNvCnPr>
                                <a:cxnSpLocks noChangeShapeType="1"/>
                              </wps:cNvCnPr>
                              <wps:spPr bwMode="auto">
                                <a:xfrm flipH="1">
                                  <a:off x="781185" y="1531026"/>
                                  <a:ext cx="0" cy="3469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23"/>
                              <wps:cNvCnPr>
                                <a:cxnSpLocks noChangeShapeType="1"/>
                              </wps:cNvCnPr>
                              <wps:spPr bwMode="auto">
                                <a:xfrm>
                                  <a:off x="2434887" y="2338422"/>
                                  <a:ext cx="0" cy="28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25"/>
                              <wps:cNvCnPr>
                                <a:cxnSpLocks noChangeShapeType="1"/>
                              </wps:cNvCnPr>
                              <wps:spPr bwMode="auto">
                                <a:xfrm>
                                  <a:off x="4122366" y="310475"/>
                                  <a:ext cx="50922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27"/>
                              <wps:cNvCnPr>
                                <a:cxnSpLocks noChangeShapeType="1"/>
                              </wps:cNvCnPr>
                              <wps:spPr bwMode="auto">
                                <a:xfrm flipV="1">
                                  <a:off x="3285787" y="3680839"/>
                                  <a:ext cx="1418603" cy="219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28"/>
                              <wps:cNvCnPr>
                                <a:cxnSpLocks noChangeShapeType="1"/>
                              </wps:cNvCnPr>
                              <wps:spPr bwMode="auto">
                                <a:xfrm>
                                  <a:off x="4708187" y="3680839"/>
                                  <a:ext cx="1096" cy="41410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29"/>
                              <wps:cNvCnPr>
                                <a:cxnSpLocks noChangeShapeType="1"/>
                              </wps:cNvCnPr>
                              <wps:spPr bwMode="auto">
                                <a:xfrm>
                                  <a:off x="1663429" y="4186677"/>
                                  <a:ext cx="0" cy="52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AutoShape 30"/>
                              <wps:cNvCnPr>
                                <a:cxnSpLocks noChangeShapeType="1"/>
                              </wps:cNvCnPr>
                              <wps:spPr bwMode="auto">
                                <a:xfrm>
                                  <a:off x="1287023" y="5305358"/>
                                  <a:ext cx="0" cy="50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AutoShape 31"/>
                              <wps:cNvCnPr>
                                <a:cxnSpLocks noChangeShapeType="1"/>
                              </wps:cNvCnPr>
                              <wps:spPr bwMode="auto">
                                <a:xfrm>
                                  <a:off x="1826638" y="6020611"/>
                                  <a:ext cx="427554" cy="5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32"/>
                              <wps:cNvCnPr>
                                <a:cxnSpLocks noChangeShapeType="1"/>
                              </wps:cNvCnPr>
                              <wps:spPr bwMode="auto">
                                <a:xfrm flipH="1">
                                  <a:off x="226708" y="5305358"/>
                                  <a:ext cx="8222" cy="1425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AutoShape 33"/>
                              <wps:cNvCnPr>
                                <a:cxnSpLocks noChangeShapeType="1"/>
                              </wps:cNvCnPr>
                              <wps:spPr bwMode="auto">
                                <a:xfrm flipH="1">
                                  <a:off x="236436" y="7396805"/>
                                  <a:ext cx="6578" cy="566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34"/>
                              <wps:cNvCnPr>
                                <a:cxnSpLocks noChangeShapeType="1"/>
                              </wps:cNvCnPr>
                              <wps:spPr bwMode="auto">
                                <a:xfrm>
                                  <a:off x="1437532" y="8255000"/>
                                  <a:ext cx="81646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AutoShape 35"/>
                              <wps:cNvCnPr>
                                <a:cxnSpLocks noChangeShapeType="1"/>
                              </wps:cNvCnPr>
                              <wps:spPr bwMode="auto">
                                <a:xfrm>
                                  <a:off x="3665166" y="8257973"/>
                                  <a:ext cx="5963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748075903" name="Группа 1"/>
                              <wpg:cNvGrpSpPr/>
                              <wpg:grpSpPr>
                                <a:xfrm>
                                  <a:off x="0" y="0"/>
                                  <a:ext cx="5688088" cy="8614733"/>
                                  <a:chOff x="0" y="0"/>
                                  <a:chExt cx="5688088" cy="8614733"/>
                                </a:xfrm>
                              </wpg:grpSpPr>
                              <wps:wsp>
                                <wps:cNvPr id="88" name="Rectangle 3"/>
                                <wps:cNvSpPr>
                                  <a:spLocks noChangeArrowheads="1"/>
                                </wps:cNvSpPr>
                                <wps:spPr bwMode="auto">
                                  <a:xfrm>
                                    <a:off x="0" y="2972"/>
                                    <a:ext cx="2711680" cy="63767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BA1A578" w14:textId="77777777" w:rsidR="00A677F3" w:rsidRPr="00FD651D" w:rsidRDefault="00A677F3" w:rsidP="00FD651D">
                                      <w:pPr>
                                        <w:jc w:val="both"/>
                                        <w:rPr>
                                          <w:color w:val="000000" w:themeColor="text1"/>
                                        </w:rPr>
                                      </w:pPr>
                                      <w:r w:rsidRPr="00FD651D">
                                        <w:rPr>
                                          <w:color w:val="000000" w:themeColor="text1"/>
                                        </w:rPr>
                                        <w:t>1 - С. Бұл технологиялық кезеңде маңызды қауіп факторы бар ма?</w:t>
                                      </w:r>
                                    </w:p>
                                  </w:txbxContent>
                                </wps:txbx>
                                <wps:bodyPr rot="0" vert="horz" wrap="square" lIns="91440" tIns="45720" rIns="91440" bIns="45720" anchor="t" anchorCtr="0" upright="1">
                                  <a:noAutofit/>
                                </wps:bodyPr>
                              </wps:wsp>
                              <wps:wsp>
                                <wps:cNvPr id="89" name="Rectangle 4"/>
                                <wps:cNvSpPr>
                                  <a:spLocks noChangeArrowheads="1"/>
                                </wps:cNvSpPr>
                                <wps:spPr bwMode="auto">
                                  <a:xfrm>
                                    <a:off x="3229583" y="22428"/>
                                    <a:ext cx="885805" cy="57183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5D42BB24" w14:textId="77777777" w:rsidR="00A677F3" w:rsidRPr="00A677F3" w:rsidRDefault="00A677F3" w:rsidP="00A677F3">
                                      <w:pPr>
                                        <w:jc w:val="center"/>
                                        <w:rPr>
                                          <w:color w:val="000000" w:themeColor="text1"/>
                                        </w:rPr>
                                      </w:pPr>
                                      <w:r w:rsidRPr="00A677F3">
                                        <w:rPr>
                                          <w:color w:val="000000" w:themeColor="text1"/>
                                        </w:rPr>
                                        <w:t>СБН емес</w:t>
                                      </w:r>
                                    </w:p>
                                  </w:txbxContent>
                                </wps:txbx>
                                <wps:bodyPr rot="0" vert="horz" wrap="square" lIns="91440" tIns="45720" rIns="91440" bIns="45720" anchor="t" anchorCtr="0" upright="1">
                                  <a:noAutofit/>
                                </wps:bodyPr>
                              </wps:wsp>
                              <wps:wsp>
                                <wps:cNvPr id="90" name="Rectangle 5"/>
                                <wps:cNvSpPr>
                                  <a:spLocks noChangeArrowheads="1"/>
                                </wps:cNvSpPr>
                                <wps:spPr bwMode="auto">
                                  <a:xfrm>
                                    <a:off x="4630366" y="22428"/>
                                    <a:ext cx="805227" cy="571835"/>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2A2A6E84"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txbxContent>
                                </wps:txbx>
                                <wps:bodyPr rot="0" vert="horz" wrap="square" lIns="91440" tIns="45720" rIns="91440" bIns="45720" anchor="t" anchorCtr="0" upright="1">
                                  <a:noAutofit/>
                                </wps:bodyPr>
                              </wps:wsp>
                              <wps:wsp>
                                <wps:cNvPr id="91" name="Rectangle 6"/>
                                <wps:cNvSpPr>
                                  <a:spLocks noChangeArrowheads="1"/>
                                </wps:cNvSpPr>
                                <wps:spPr bwMode="auto">
                                  <a:xfrm>
                                    <a:off x="0" y="1063287"/>
                                    <a:ext cx="3790981" cy="45141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D1C07CF" w14:textId="77777777" w:rsidR="00A677F3" w:rsidRPr="00FD651D" w:rsidRDefault="00A677F3" w:rsidP="00A677F3">
                                      <w:pPr>
                                        <w:rPr>
                                          <w:color w:val="000000" w:themeColor="text1"/>
                                        </w:rPr>
                                      </w:pPr>
                                      <w:r w:rsidRPr="00FD651D">
                                        <w:rPr>
                                          <w:color w:val="000000" w:themeColor="text1"/>
                                        </w:rPr>
                                        <w:t>2 - С. Берілген қауіп факторы үшін бақылау шаралары бар ма?</w:t>
                                      </w:r>
                                    </w:p>
                                  </w:txbxContent>
                                </wps:txbx>
                                <wps:bodyPr rot="0" vert="horz" wrap="square" lIns="91440" tIns="45720" rIns="91440" bIns="45720" anchor="t" anchorCtr="0" upright="1">
                                  <a:noAutofit/>
                                </wps:bodyPr>
                              </wps:wsp>
                              <wps:wsp>
                                <wps:cNvPr id="92" name="Rectangle 7"/>
                                <wps:cNvSpPr>
                                  <a:spLocks noChangeArrowheads="1"/>
                                </wps:cNvSpPr>
                                <wps:spPr bwMode="auto">
                                  <a:xfrm>
                                    <a:off x="710119" y="1870683"/>
                                    <a:ext cx="3077017" cy="47336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0F4826F" w14:textId="77777777" w:rsidR="00A677F3" w:rsidRPr="00FD651D" w:rsidRDefault="00A677F3" w:rsidP="00A677F3">
                                      <w:pPr>
                                        <w:rPr>
                                          <w:color w:val="000000" w:themeColor="text1"/>
                                        </w:rPr>
                                      </w:pPr>
                                      <w:r w:rsidRPr="00FD651D">
                                        <w:rPr>
                                          <w:color w:val="000000" w:themeColor="text1"/>
                                        </w:rPr>
                                        <w:t>2а</w:t>
                                      </w:r>
                                      <w:r w:rsidRPr="00FD651D">
                                        <w:rPr>
                                          <w:color w:val="000000" w:themeColor="text1"/>
                                          <w:lang w:val="kk-KZ"/>
                                        </w:rPr>
                                        <w:t xml:space="preserve"> - С</w:t>
                                      </w:r>
                                      <w:r w:rsidRPr="00FD651D">
                                        <w:rPr>
                                          <w:color w:val="000000" w:themeColor="text1"/>
                                        </w:rPr>
                                        <w:t>. Осы кезеңде бақылау міндетті ме?</w:t>
                                      </w:r>
                                    </w:p>
                                  </w:txbxContent>
                                </wps:txbx>
                                <wps:bodyPr rot="0" vert="horz" wrap="square" lIns="91440" tIns="45720" rIns="91440" bIns="45720" anchor="t" anchorCtr="0" upright="1">
                                  <a:noAutofit/>
                                </wps:bodyPr>
                              </wps:wsp>
                              <wps:wsp>
                                <wps:cNvPr id="94" name="Rectangle 9"/>
                                <wps:cNvSpPr>
                                  <a:spLocks noChangeArrowheads="1"/>
                                </wps:cNvSpPr>
                                <wps:spPr bwMode="auto">
                                  <a:xfrm>
                                    <a:off x="671208" y="2658623"/>
                                    <a:ext cx="869315" cy="39433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0A587613" w14:textId="77777777" w:rsidR="00A677F3" w:rsidRPr="00A677F3" w:rsidRDefault="00A677F3" w:rsidP="00A677F3">
                                      <w:pPr>
                                        <w:jc w:val="center"/>
                                        <w:rPr>
                                          <w:color w:val="000000" w:themeColor="text1"/>
                                        </w:rPr>
                                      </w:pPr>
                                      <w:r w:rsidRPr="00A677F3">
                                        <w:rPr>
                                          <w:color w:val="000000" w:themeColor="text1"/>
                                        </w:rPr>
                                        <w:t>СБН емес</w:t>
                                      </w:r>
                                    </w:p>
                                    <w:p w14:paraId="7EB678C3" w14:textId="77777777" w:rsidR="00A677F3" w:rsidRPr="00A677F3" w:rsidRDefault="00A677F3" w:rsidP="00A677F3">
                                      <w:pPr>
                                        <w:jc w:val="center"/>
                                        <w:rPr>
                                          <w:color w:val="000000" w:themeColor="text1"/>
                                        </w:rPr>
                                      </w:pPr>
                                    </w:p>
                                  </w:txbxContent>
                                </wps:txbx>
                                <wps:bodyPr rot="0" vert="horz" wrap="square" lIns="91440" tIns="45720" rIns="91440" bIns="45720" anchor="t" anchorCtr="0" upright="1">
                                  <a:noAutofit/>
                                </wps:bodyPr>
                              </wps:wsp>
                              <wps:wsp>
                                <wps:cNvPr id="95" name="Rectangle 10"/>
                                <wps:cNvSpPr>
                                  <a:spLocks noChangeArrowheads="1"/>
                                </wps:cNvSpPr>
                                <wps:spPr bwMode="auto">
                                  <a:xfrm>
                                    <a:off x="2169268" y="2648896"/>
                                    <a:ext cx="875938" cy="400403"/>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77C61B0A"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p w14:paraId="06083E6E" w14:textId="77777777" w:rsidR="00A677F3" w:rsidRPr="00A677F3" w:rsidRDefault="00A677F3" w:rsidP="00A677F3">
                                      <w:pPr>
                                        <w:jc w:val="center"/>
                                        <w:rPr>
                                          <w:color w:val="000000" w:themeColor="text1"/>
                                        </w:rPr>
                                      </w:pPr>
                                    </w:p>
                                  </w:txbxContent>
                                </wps:txbx>
                                <wps:bodyPr rot="0" vert="horz" wrap="square" lIns="91440" tIns="45720" rIns="91440" bIns="45720" anchor="t" anchorCtr="0" upright="1">
                                  <a:noAutofit/>
                                </wps:bodyPr>
                              </wps:wsp>
                              <wps:wsp>
                                <wps:cNvPr id="96" name="Rectangle 11"/>
                                <wps:cNvSpPr>
                                  <a:spLocks noChangeArrowheads="1"/>
                                </wps:cNvSpPr>
                                <wps:spPr bwMode="auto">
                                  <a:xfrm>
                                    <a:off x="38910" y="3213100"/>
                                    <a:ext cx="3248316" cy="97816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DFBDAD7" w14:textId="77777777" w:rsidR="00A677F3" w:rsidRPr="00FD651D" w:rsidRDefault="00A677F3" w:rsidP="00A677F3">
                                      <w:pPr>
                                        <w:jc w:val="both"/>
                                        <w:rPr>
                                          <w:color w:val="000000" w:themeColor="text1"/>
                                        </w:rPr>
                                      </w:pPr>
                                      <w:r w:rsidRPr="00FD651D">
                                        <w:rPr>
                                          <w:color w:val="000000" w:themeColor="text1"/>
                                        </w:rPr>
                                        <w:t>3 - С. Бұл кезең белгілі бір қауіп факторының қолайлы деңгейге дейін көріну ықтималдығын жою немесе азайту үшін арнайы қарастырылған ба?</w:t>
                                      </w:r>
                                    </w:p>
                                  </w:txbxContent>
                                </wps:txbx>
                                <wps:bodyPr rot="0" vert="horz" wrap="square" lIns="91440" tIns="45720" rIns="91440" bIns="45720" anchor="t" anchorCtr="0" upright="1">
                                  <a:noAutofit/>
                                </wps:bodyPr>
                              </wps:wsp>
                              <wps:wsp>
                                <wps:cNvPr id="97" name="Rectangle 12"/>
                                <wps:cNvSpPr>
                                  <a:spLocks noChangeArrowheads="1"/>
                                </wps:cNvSpPr>
                                <wps:spPr bwMode="auto">
                                  <a:xfrm>
                                    <a:off x="38910" y="4711160"/>
                                    <a:ext cx="3248316" cy="600901"/>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EFC879A" w14:textId="77777777" w:rsidR="00A677F3" w:rsidRPr="00FD651D" w:rsidRDefault="00A677F3" w:rsidP="00FD651D">
                                      <w:pPr>
                                        <w:jc w:val="both"/>
                                        <w:rPr>
                                          <w:color w:val="000000" w:themeColor="text1"/>
                                        </w:rPr>
                                      </w:pPr>
                                      <w:r w:rsidRPr="00FD651D">
                                        <w:rPr>
                                          <w:color w:val="000000" w:themeColor="text1"/>
                                        </w:rPr>
                                        <w:t>4 - С. Ластану болуы мүмкін бе немесе қолайсыз деңгейге дейін өсуі мүмкін бе?</w:t>
                                      </w:r>
                                    </w:p>
                                  </w:txbxContent>
                                </wps:txbx>
                                <wps:bodyPr rot="0" vert="horz" wrap="square" lIns="91440" tIns="45720" rIns="91440" bIns="45720" anchor="t" anchorCtr="0" upright="1">
                                  <a:noAutofit/>
                                </wps:bodyPr>
                              </wps:wsp>
                              <wps:wsp>
                                <wps:cNvPr id="98" name="Rectangle 13"/>
                                <wps:cNvSpPr>
                                  <a:spLocks noChangeArrowheads="1"/>
                                </wps:cNvSpPr>
                                <wps:spPr bwMode="auto">
                                  <a:xfrm>
                                    <a:off x="856034" y="5820113"/>
                                    <a:ext cx="970219" cy="45379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351E3952" w14:textId="77777777" w:rsidR="00A677F3" w:rsidRPr="00A677F3" w:rsidRDefault="00A677F3" w:rsidP="00A677F3">
                                      <w:pPr>
                                        <w:jc w:val="center"/>
                                        <w:rPr>
                                          <w:color w:val="000000" w:themeColor="text1"/>
                                        </w:rPr>
                                      </w:pPr>
                                      <w:r w:rsidRPr="00A677F3">
                                        <w:rPr>
                                          <w:color w:val="000000" w:themeColor="text1"/>
                                        </w:rPr>
                                        <w:t>СБН емес</w:t>
                                      </w:r>
                                    </w:p>
                                    <w:p w14:paraId="6389C0CD" w14:textId="77777777" w:rsidR="00A677F3" w:rsidRPr="00A677F3" w:rsidRDefault="00A677F3" w:rsidP="00A677F3">
                                      <w:pPr>
                                        <w:jc w:val="center"/>
                                        <w:rPr>
                                          <w:color w:val="000000" w:themeColor="text1"/>
                                        </w:rPr>
                                      </w:pPr>
                                    </w:p>
                                  </w:txbxContent>
                                </wps:txbx>
                                <wps:bodyPr rot="0" vert="horz" wrap="square" lIns="91440" tIns="45720" rIns="91440" bIns="45720" anchor="t" anchorCtr="0" upright="1">
                                  <a:noAutofit/>
                                </wps:bodyPr>
                              </wps:wsp>
                              <wps:wsp>
                                <wps:cNvPr id="99" name="Rectangle 14"/>
                                <wps:cNvSpPr>
                                  <a:spLocks noChangeArrowheads="1"/>
                                </wps:cNvSpPr>
                                <wps:spPr bwMode="auto">
                                  <a:xfrm>
                                    <a:off x="2266544" y="5820113"/>
                                    <a:ext cx="1068886" cy="45379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0BA5F70E"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p w14:paraId="79039E43" w14:textId="77777777" w:rsidR="00A677F3" w:rsidRPr="00A677F3" w:rsidRDefault="00A677F3" w:rsidP="00A677F3">
                                      <w:pPr>
                                        <w:jc w:val="center"/>
                                        <w:rPr>
                                          <w:color w:val="000000" w:themeColor="text1"/>
                                        </w:rPr>
                                      </w:pPr>
                                    </w:p>
                                  </w:txbxContent>
                                </wps:txbx>
                                <wps:bodyPr rot="0" vert="horz" wrap="square" lIns="91440" tIns="45720" rIns="91440" bIns="45720" anchor="t" anchorCtr="0" upright="1">
                                  <a:noAutofit/>
                                </wps:bodyPr>
                              </wps:wsp>
                              <wps:wsp>
                                <wps:cNvPr id="100" name="Rectangle 15"/>
                                <wps:cNvSpPr>
                                  <a:spLocks noChangeArrowheads="1"/>
                                </wps:cNvSpPr>
                                <wps:spPr bwMode="auto">
                                  <a:xfrm>
                                    <a:off x="38910" y="6734513"/>
                                    <a:ext cx="3267501" cy="662593"/>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E76A1E1" w14:textId="77777777" w:rsidR="00A677F3" w:rsidRPr="00FD651D" w:rsidRDefault="00A677F3" w:rsidP="00A677F3">
                                      <w:pPr>
                                        <w:jc w:val="both"/>
                                        <w:rPr>
                                          <w:color w:val="000000" w:themeColor="text1"/>
                                        </w:rPr>
                                      </w:pPr>
                                      <w:r w:rsidRPr="00FD651D">
                                        <w:rPr>
                                          <w:color w:val="000000" w:themeColor="text1"/>
                                        </w:rPr>
                                        <w:t>5 - С. Бұл қауіп факторы алынып тасталуы немесе келесі кезеңде қолайлы деңгейге дейін төмендеуі мүмкін бе?</w:t>
                                      </w:r>
                                    </w:p>
                                  </w:txbxContent>
                                </wps:txbx>
                                <wps:bodyPr rot="0" vert="horz" wrap="square" lIns="91440" tIns="45720" rIns="91440" bIns="45720" anchor="t" anchorCtr="0" upright="1">
                                  <a:noAutofit/>
                                </wps:bodyPr>
                              </wps:wsp>
                              <wps:wsp>
                                <wps:cNvPr id="101" name="Rectangle 16"/>
                                <wps:cNvSpPr>
                                  <a:spLocks noChangeArrowheads="1"/>
                                </wps:cNvSpPr>
                                <wps:spPr bwMode="auto">
                                  <a:xfrm>
                                    <a:off x="0" y="7969926"/>
                                    <a:ext cx="1442173" cy="545141"/>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58663DF5" w14:textId="77777777" w:rsidR="00A677F3" w:rsidRPr="00A677F3" w:rsidRDefault="00A677F3" w:rsidP="00A677F3">
                                      <w:pPr>
                                        <w:jc w:val="center"/>
                                        <w:rPr>
                                          <w:color w:val="000000" w:themeColor="text1"/>
                                        </w:rPr>
                                      </w:pPr>
                                      <w:r w:rsidRPr="00A677F3">
                                        <w:rPr>
                                          <w:color w:val="000000" w:themeColor="text1"/>
                                        </w:rPr>
                                        <w:t>СБН емес</w:t>
                                      </w:r>
                                    </w:p>
                                    <w:p w14:paraId="6563B62B" w14:textId="77777777" w:rsidR="00A677F3" w:rsidRPr="00A677F3" w:rsidRDefault="00A677F3" w:rsidP="00A677F3">
                                      <w:pPr>
                                        <w:jc w:val="center"/>
                                        <w:rPr>
                                          <w:color w:val="000000" w:themeColor="text1"/>
                                        </w:rPr>
                                      </w:pPr>
                                    </w:p>
                                  </w:txbxContent>
                                </wps:txbx>
                                <wps:bodyPr rot="0" vert="horz" wrap="square" lIns="91440" tIns="45720" rIns="91440" bIns="45720" anchor="t" anchorCtr="0" upright="1">
                                  <a:noAutofit/>
                                </wps:bodyPr>
                              </wps:wsp>
                              <wps:wsp>
                                <wps:cNvPr id="102" name="Rectangle 17"/>
                                <wps:cNvSpPr>
                                  <a:spLocks noChangeArrowheads="1"/>
                                </wps:cNvSpPr>
                                <wps:spPr bwMode="auto">
                                  <a:xfrm>
                                    <a:off x="2286000" y="7969926"/>
                                    <a:ext cx="1359951" cy="545141"/>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5603AAD3"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p w14:paraId="65BD42E2" w14:textId="77777777" w:rsidR="00A677F3" w:rsidRPr="00A677F3" w:rsidRDefault="00A677F3" w:rsidP="00A677F3">
                                      <w:pPr>
                                        <w:jc w:val="center"/>
                                        <w:rPr>
                                          <w:color w:val="000000" w:themeColor="text1"/>
                                        </w:rPr>
                                      </w:pPr>
                                    </w:p>
                                  </w:txbxContent>
                                </wps:txbx>
                                <wps:bodyPr rot="0" vert="horz" wrap="square" lIns="91440" tIns="45720" rIns="91440" bIns="45720" anchor="t" anchorCtr="0" upright="1">
                                  <a:noAutofit/>
                                </wps:bodyPr>
                              </wps:wsp>
                              <wps:wsp>
                                <wps:cNvPr id="103" name="Rectangle 18"/>
                                <wps:cNvSpPr>
                                  <a:spLocks noChangeArrowheads="1"/>
                                </wps:cNvSpPr>
                                <wps:spPr bwMode="auto">
                                  <a:xfrm>
                                    <a:off x="4260715" y="7824011"/>
                                    <a:ext cx="1427373" cy="790722"/>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4466D38F" w14:textId="77777777" w:rsidR="00A677F3" w:rsidRPr="00A677F3" w:rsidRDefault="00A677F3" w:rsidP="00A677F3">
                                      <w:pPr>
                                        <w:jc w:val="center"/>
                                        <w:rPr>
                                          <w:color w:val="000000" w:themeColor="text1"/>
                                          <w:lang w:val="kk-KZ"/>
                                        </w:rPr>
                                      </w:pPr>
                                      <w:r w:rsidRPr="00A677F3">
                                        <w:rPr>
                                          <w:color w:val="000000" w:themeColor="text1"/>
                                        </w:rPr>
                                        <w:t>СЫНИ БА</w:t>
                                      </w:r>
                                      <w:r w:rsidRPr="00A677F3">
                                        <w:rPr>
                                          <w:color w:val="000000" w:themeColor="text1"/>
                                          <w:lang w:val="kk-KZ"/>
                                        </w:rPr>
                                        <w:t>ҚЫЛАУ НҮКТЕ</w:t>
                                      </w:r>
                                    </w:p>
                                  </w:txbxContent>
                                </wps:txbx>
                                <wps:bodyPr rot="0" vert="horz" wrap="square" lIns="91440" tIns="45720" rIns="91440" bIns="45720" anchor="t" anchorCtr="0" upright="1">
                                  <a:noAutofit/>
                                </wps:bodyPr>
                              </wps:wsp>
                              <wps:wsp>
                                <wps:cNvPr id="228560881" name="Прямоугольник 3"/>
                                <wps:cNvSpPr/>
                                <wps:spPr>
                                  <a:xfrm flipH="1">
                                    <a:off x="2744010" y="0"/>
                                    <a:ext cx="419100" cy="241089"/>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3F6B2C" w14:textId="77777777" w:rsidR="0051610D" w:rsidRPr="0051610D" w:rsidRDefault="0051610D" w:rsidP="0051610D">
                                      <w:pPr>
                                        <w:jc w:val="center"/>
                                        <w:rPr>
                                          <w:color w:val="000000" w:themeColor="text1"/>
                                          <w:sz w:val="18"/>
                                          <w:szCs w:val="18"/>
                                          <w:lang w:val="kk-KZ"/>
                                        </w:rPr>
                                      </w:pPr>
                                      <w:r w:rsidRPr="0051610D">
                                        <w:rPr>
                                          <w:color w:val="000000" w:themeColor="text1"/>
                                          <w:sz w:val="18"/>
                                          <w:szCs w:val="18"/>
                                          <w:lang w:val="kk-KZ"/>
                                        </w:rPr>
                                        <w:t>жоқ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94149" name="Прямоугольник 3"/>
                                <wps:cNvSpPr/>
                                <wps:spPr>
                                  <a:xfrm>
                                    <a:off x="876301" y="1536812"/>
                                    <a:ext cx="410722" cy="258242"/>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361BDF" w14:textId="77777777" w:rsidR="0051610D" w:rsidRPr="0051610D" w:rsidRDefault="0051610D" w:rsidP="0051610D">
                                      <w:pPr>
                                        <w:jc w:val="center"/>
                                        <w:rPr>
                                          <w:color w:val="000000" w:themeColor="text1"/>
                                          <w:sz w:val="18"/>
                                          <w:szCs w:val="18"/>
                                          <w:lang w:val="kk-KZ"/>
                                        </w:rPr>
                                      </w:pPr>
                                      <w:r w:rsidRPr="0051610D">
                                        <w:rPr>
                                          <w:color w:val="000000" w:themeColor="text1"/>
                                          <w:sz w:val="18"/>
                                          <w:szCs w:val="18"/>
                                          <w:lang w:val="kk-KZ"/>
                                        </w:rPr>
                                        <w:t>жоқ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726565" name="Прямоугольник 3"/>
                                <wps:cNvSpPr/>
                                <wps:spPr>
                                  <a:xfrm>
                                    <a:off x="526104" y="729575"/>
                                    <a:ext cx="579633" cy="249555"/>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80B7F1" w14:textId="77777777" w:rsidR="00577294" w:rsidRPr="00577294" w:rsidRDefault="00577294" w:rsidP="00577294">
                                      <w:pPr>
                                        <w:jc w:val="center"/>
                                        <w:rPr>
                                          <w:color w:val="000000" w:themeColor="text1"/>
                                          <w:sz w:val="18"/>
                                          <w:szCs w:val="18"/>
                                          <w:lang w:val="kk-KZ"/>
                                        </w:rPr>
                                      </w:pPr>
                                      <w:r>
                                        <w:rPr>
                                          <w:color w:val="000000" w:themeColor="text1"/>
                                          <w:sz w:val="18"/>
                                          <w:szCs w:val="18"/>
                                          <w:lang w:val="kk-KZ"/>
                                        </w:rPr>
                                        <w:t>иә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98358325" name="Прямоугольник 3"/>
                            <wps:cNvSpPr/>
                            <wps:spPr>
                              <a:xfrm>
                                <a:off x="330869" y="5489742"/>
                                <a:ext cx="388296" cy="32131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B766EB" w14:textId="77777777" w:rsidR="00577294" w:rsidRPr="00577294" w:rsidRDefault="00577294" w:rsidP="00577294">
                                  <w:pPr>
                                    <w:jc w:val="center"/>
                                    <w:rPr>
                                      <w:color w:val="000000" w:themeColor="text1"/>
                                      <w:sz w:val="18"/>
                                      <w:szCs w:val="18"/>
                                      <w:lang w:val="kk-KZ"/>
                                    </w:rPr>
                                  </w:pPr>
                                  <w:r>
                                    <w:rPr>
                                      <w:color w:val="000000" w:themeColor="text1"/>
                                      <w:sz w:val="18"/>
                                      <w:szCs w:val="18"/>
                                      <w:lang w:val="kk-KZ"/>
                                    </w:rPr>
                                    <w:t>иә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10D8022" id="Группа 24" o:spid="_x0000_s1090" style="position:absolute;left:0;text-align:left;margin-left:31.95pt;margin-top:4.05pt;width:435.65pt;height:621.65pt;z-index:251948032;mso-width-relative:margin;mso-height-relative:margin" coordsize="62534,794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">
                <v:shape id="AutoShape 24" o:spid="_x0000_s1091" type="#_x0000_t32" style="position:absolute;left:30249;top:2914;width:5240;height:8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">
                  <v:stroke endarrow="block"/>
                </v:shape>
                <v:group id="Группа 4" o:spid="_x0000_s1092" style="position:absolute;width:62534;height:79448" coordsize="56880,865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">
                  <v:rect id="Прямоугольник 3" o:spid="_x0000_s1093" style="position:absolute;left:16782;top:78565;width:4908;height:33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" filled="f" strokecolor="white [3212]" strokeweight="2pt">
                    <v:textbox>
                      <w:txbxContent>
                        <w:p w14:paraId="092756C4" w14:textId="77777777" w:rsidR="009B001D" w:rsidRPr="0051610D" w:rsidRDefault="009B001D" w:rsidP="009B001D">
                          <w:pPr>
                            <w:jc w:val="center"/>
                            <w:rPr>
                              <w:color w:val="000000" w:themeColor="text1"/>
                              <w:sz w:val="18"/>
                              <w:szCs w:val="18"/>
                              <w:lang w:val="kk-KZ"/>
                            </w:rPr>
                          </w:pPr>
                          <w:r w:rsidRPr="0051610D">
                            <w:rPr>
                              <w:color w:val="000000" w:themeColor="text1"/>
                              <w:sz w:val="18"/>
                              <w:szCs w:val="18"/>
                              <w:lang w:val="kk-KZ"/>
                            </w:rPr>
                            <w:t>жоқ</w:t>
                          </w:r>
                        </w:p>
                      </w:txbxContent>
                    </v:textbox>
                  </v:rect>
                  <v:group id="_x0000_s1094" style="position:absolute;width:56880;height:86533" coordsize="56880,85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">
                    <v:rect id="Прямоугольник 3" o:spid="_x0000_s1095" style="position:absolute;left:39403;top:32759;width:4102;height:32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" filled="f" strokecolor="white [3212]" strokeweight="2pt">
                      <v:textbox>
                        <w:txbxContent>
                          <w:p w14:paraId="13A32519" w14:textId="1A45EFAA" w:rsidR="0051610D" w:rsidRPr="00577294" w:rsidRDefault="00577294" w:rsidP="0051610D">
                            <w:pPr>
                              <w:jc w:val="center"/>
                              <w:rPr>
                                <w:color w:val="000000" w:themeColor="text1"/>
                                <w:sz w:val="18"/>
                                <w:szCs w:val="18"/>
                                <w:lang w:val="kk-KZ"/>
                              </w:rPr>
                            </w:pPr>
                            <w:r>
                              <w:rPr>
                                <w:color w:val="000000" w:themeColor="text1"/>
                                <w:sz w:val="18"/>
                                <w:szCs w:val="18"/>
                                <w:lang w:val="kk-KZ"/>
                              </w:rPr>
                              <w:t>иә</w:t>
                            </w:r>
                          </w:p>
                        </w:txbxContent>
                      </v:textbox>
                    </v:rect>
                    <v:rect id="Прямоугольник 3" o:spid="_x0000_s1096" style="position:absolute;left:11057;top:23164;width:4348;height:2957;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" filled="f" strokecolor="white [3212]" strokeweight="2pt">
                      <v:textbox>
                        <w:txbxContent>
                          <w:p w14:paraId="1627EF8B" w14:textId="77777777" w:rsidR="009B001D" w:rsidRPr="0051610D" w:rsidRDefault="009B001D" w:rsidP="009B001D">
                            <w:pPr>
                              <w:jc w:val="center"/>
                              <w:rPr>
                                <w:color w:val="000000" w:themeColor="text1"/>
                                <w:sz w:val="18"/>
                                <w:szCs w:val="18"/>
                                <w:lang w:val="kk-KZ"/>
                              </w:rPr>
                            </w:pPr>
                            <w:r w:rsidRPr="0051610D">
                              <w:rPr>
                                <w:color w:val="000000" w:themeColor="text1"/>
                                <w:sz w:val="18"/>
                                <w:szCs w:val="18"/>
                                <w:lang w:val="kk-KZ"/>
                              </w:rPr>
                              <w:t>жоқ</w:t>
                            </w:r>
                          </w:p>
                        </w:txbxContent>
                      </v:textbox>
                    </v:rect>
                    <v:rect id="Прямоугольник 3" o:spid="_x0000_s1097" style="position:absolute;left:13736;top:53683;width:4357;height:3041;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" filled="f" strokecolor="white [3212]" strokeweight="2pt">
                      <v:textbox>
                        <w:txbxContent>
                          <w:p w14:paraId="130A9233" w14:textId="77777777" w:rsidR="00577294" w:rsidRPr="0051610D" w:rsidRDefault="00577294" w:rsidP="00577294">
                            <w:pPr>
                              <w:jc w:val="center"/>
                              <w:rPr>
                                <w:color w:val="000000" w:themeColor="text1"/>
                                <w:sz w:val="18"/>
                                <w:szCs w:val="18"/>
                                <w:lang w:val="kk-KZ"/>
                              </w:rPr>
                            </w:pPr>
                            <w:r w:rsidRPr="0051610D">
                              <w:rPr>
                                <w:color w:val="000000" w:themeColor="text1"/>
                                <w:sz w:val="18"/>
                                <w:szCs w:val="18"/>
                                <w:lang w:val="kk-KZ"/>
                              </w:rPr>
                              <w:t>жоқ</w:t>
                            </w:r>
                          </w:p>
                        </w:txbxContent>
                      </v:textbox>
                    </v:rect>
                    <v:rect id="Прямоугольник 3" o:spid="_x0000_s1098" style="position:absolute;left:2506;top:22171;width:3482;height:25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" filled="f" strokecolor="white [3212]" strokeweight="2pt">
                      <v:textbox>
                        <w:txbxContent>
                          <w:p w14:paraId="1DA86066" w14:textId="77777777" w:rsidR="00577294" w:rsidRPr="00577294" w:rsidRDefault="00577294" w:rsidP="00577294">
                            <w:pPr>
                              <w:jc w:val="center"/>
                              <w:rPr>
                                <w:color w:val="000000" w:themeColor="text1"/>
                                <w:sz w:val="18"/>
                                <w:szCs w:val="18"/>
                                <w:lang w:val="kk-KZ"/>
                              </w:rPr>
                            </w:pPr>
                            <w:r>
                              <w:rPr>
                                <w:color w:val="000000" w:themeColor="text1"/>
                                <w:sz w:val="18"/>
                                <w:szCs w:val="18"/>
                                <w:lang w:val="kk-KZ"/>
                              </w:rPr>
                              <w:t>иә</w:t>
                            </w:r>
                          </w:p>
                        </w:txbxContent>
                      </v:textbox>
                    </v:rect>
                    <v:group id="Группа 2" o:spid="_x0000_s1099" style="position:absolute;width:56880;height:85147" coordsize="56880,86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">
                      <v:shape id="AutoShape 19" o:spid="_x0000_s1100" type="#_x0000_t32" style="position:absolute;left:4309;top:6263;width:0;height:427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">
                        <v:stroke endarrow="block"/>
                      </v:shape>
                      <v:shape id="AutoShape 20" o:spid="_x0000_s1101" type="#_x0000_t32" style="position:absolute;left:2267;top:15310;width:82;height:16793;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">
                        <v:stroke endarrow="block"/>
                      </v:shape>
                      <v:shape id="AutoShape 21" o:spid="_x0000_s1102" type="#_x0000_t32" style="position:absolute;left:9951;top:23189;width:0;height:32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">
                        <v:stroke endarrow="block"/>
                      </v:shape>
                      <v:shape id="AutoShape 22" o:spid="_x0000_s1103" type="#_x0000_t32" style="position:absolute;left:7811;top:15310;width:0;height:346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">
                        <v:stroke endarrow="block"/>
                      </v:shape>
                      <v:shape id="AutoShape 23" o:spid="_x0000_s1104" type="#_x0000_t32" style="position:absolute;left:24348;top:23384;width:0;height:28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">
                        <v:stroke endarrow="block"/>
                      </v:shape>
                      <v:shape id="AutoShape 25" o:spid="_x0000_s1105" type="#_x0000_t32" style="position:absolute;left:41223;top:3104;width:509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">
                        <v:stroke endarrow="block"/>
                      </v:shape>
                      <v:shape id="AutoShape 27" o:spid="_x0000_s1106" type="#_x0000_t32" style="position:absolute;left:32857;top:36808;width:14186;height:21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"/>
                      <v:shape id="AutoShape 28" o:spid="_x0000_s1107" type="#_x0000_t32" style="position:absolute;left:47081;top:36808;width:11;height:4141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">
                        <v:stroke endarrow="block"/>
                      </v:shape>
                      <v:shape id="AutoShape 29" o:spid="_x0000_s1108" type="#_x0000_t32" style="position:absolute;left:16634;top:41866;width:0;height:520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">
                        <v:stroke endarrow="block"/>
                      </v:shape>
                      <v:shape id="AutoShape 30" o:spid="_x0000_s1109" type="#_x0000_t32" style="position:absolute;left:12870;top:53053;width:0;height:50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">
                        <v:stroke endarrow="block"/>
                      </v:shape>
                      <v:shape id="AutoShape 31" o:spid="_x0000_s1110" type="#_x0000_t32" style="position:absolute;left:18266;top:60206;width:4275;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">
                        <v:stroke endarrow="block"/>
                      </v:shape>
                      <v:shape id="AutoShape 32" o:spid="_x0000_s1111" type="#_x0000_t32" style="position:absolute;left:2267;top:53053;width:82;height:1425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">
                        <v:stroke endarrow="block"/>
                      </v:shape>
                      <v:shape id="AutoShape 33" o:spid="_x0000_s1112" type="#_x0000_t32" style="position:absolute;left:2364;top:73968;width:66;height:566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">
                        <v:stroke endarrow="block"/>
                      </v:shape>
                      <v:shape id="AutoShape 34" o:spid="_x0000_s1113" type="#_x0000_t32" style="position:absolute;left:14375;top:82550;width:816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">
                        <v:stroke endarrow="block"/>
                      </v:shape>
                      <v:shape id="AutoShape 35" o:spid="_x0000_s1114" type="#_x0000_t32" style="position:absolute;left:36651;top:82579;width:596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">
                        <v:stroke endarrow="block"/>
                      </v:shape>
                      <v:group id="Группа 1" o:spid="_x0000_s1115" style="position:absolute;width:56880;height:86147" coordsize="56880,86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">
                        <v:rect id="Rectangle 3" o:spid="_x0000_s1116" style="position:absolute;top:29;width:27116;height:63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" fillcolor="#adccea [1624]" strokecolor="#4e92d1 [3048]">
                          <v:fill color2="#e6eff8 [504]" rotate="t" angle="180" colors="0 #9dcfff;22938f #badcff;1 #e3f1ff" focus="100%" type="gradient"/>
                          <v:shadow on="t" color="black" opacity="24903f" origin=",.5" offset="0,.55556mm"/>
                          <v:textbox>
                            <w:txbxContent>
                              <w:p w14:paraId="4BA1A578" w14:textId="77777777" w:rsidR="00A677F3" w:rsidRPr="00FD651D" w:rsidRDefault="00A677F3" w:rsidP="00FD651D">
                                <w:pPr>
                                  <w:jc w:val="both"/>
                                  <w:rPr>
                                    <w:color w:val="000000" w:themeColor="text1"/>
                                  </w:rPr>
                                </w:pPr>
                                <w:r w:rsidRPr="00FD651D">
                                  <w:rPr>
                                    <w:color w:val="000000" w:themeColor="text1"/>
                                  </w:rPr>
                                  <w:t>1 - С. Бұл технологиялық кезеңде маңызды қауіп факторы бар ма?</w:t>
                                </w:r>
                              </w:p>
                            </w:txbxContent>
                          </v:textbox>
                        </v:rect>
                        <v:rect id="Rectangle 4" o:spid="_x0000_s1117" style="position:absolute;left:32295;top:224;width:8858;height:5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" fillcolor="#b7d8a0 [1625]" strokecolor="#6aa343 [3049]">
                          <v:fill color2="#e9f3e2 [505]" rotate="t" angle="180" colors="0 #bef5a6;22938f #d1f7c1;1 #edfde7" focus="100%" type="gradient"/>
                          <v:shadow on="t" color="black" opacity="24903f" origin=",.5" offset="0,.55556mm"/>
                          <v:textbox>
                            <w:txbxContent>
                              <w:p w14:paraId="5D42BB24" w14:textId="77777777" w:rsidR="00A677F3" w:rsidRPr="00A677F3" w:rsidRDefault="00A677F3" w:rsidP="00A677F3">
                                <w:pPr>
                                  <w:jc w:val="center"/>
                                  <w:rPr>
                                    <w:color w:val="000000" w:themeColor="text1"/>
                                  </w:rPr>
                                </w:pPr>
                                <w:r w:rsidRPr="00A677F3">
                                  <w:rPr>
                                    <w:color w:val="000000" w:themeColor="text1"/>
                                  </w:rPr>
                                  <w:t>СБН емес</w:t>
                                </w:r>
                              </w:p>
                            </w:txbxContent>
                          </v:textbox>
                        </v:rect>
                        <v:rect id="Rectangle 5" o:spid="_x0000_s1118" style="position:absolute;left:46303;top:224;width:8052;height:5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" fillcolor="#f6be98 [1621]" strokecolor="#eb7423 [3045]">
                          <v:fill color2="#fcebe0 [501]" rotate="t" angle="180" colors="0 #ffaf86;22938f #ffc6ab;1 #ffe7dc" focus="100%" type="gradient"/>
                          <v:shadow on="t" color="black" opacity="24903f" origin=",.5" offset="0,.55556mm"/>
                          <v:textbox>
                            <w:txbxContent>
                              <w:p w14:paraId="2A2A6E84"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txbxContent>
                          </v:textbox>
                        </v:rect>
                        <v:rect id="Rectangle 6" o:spid="_x0000_s1119" style="position:absolute;top:10632;width:37909;height:45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" fillcolor="#adccea [1624]" strokecolor="#4e92d1 [3048]">
                          <v:fill color2="#e6eff8 [504]" rotate="t" angle="180" colors="0 #9dcfff;22938f #badcff;1 #e3f1ff" focus="100%" type="gradient"/>
                          <v:shadow on="t" color="black" opacity="24903f" origin=",.5" offset="0,.55556mm"/>
                          <v:textbox>
                            <w:txbxContent>
                              <w:p w14:paraId="4D1C07CF" w14:textId="77777777" w:rsidR="00A677F3" w:rsidRPr="00FD651D" w:rsidRDefault="00A677F3" w:rsidP="00A677F3">
                                <w:pPr>
                                  <w:rPr>
                                    <w:color w:val="000000" w:themeColor="text1"/>
                                  </w:rPr>
                                </w:pPr>
                                <w:r w:rsidRPr="00FD651D">
                                  <w:rPr>
                                    <w:color w:val="000000" w:themeColor="text1"/>
                                  </w:rPr>
                                  <w:t>2 - С. Берілген қауіп факторы үшін бақылау шаралары бар ма?</w:t>
                                </w:r>
                              </w:p>
                            </w:txbxContent>
                          </v:textbox>
                        </v:rect>
                        <v:rect id="Rectangle 7" o:spid="_x0000_s1120" style="position:absolute;left:7101;top:18706;width:30770;height:4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" fillcolor="#adccea [1624]" strokecolor="#4e92d1 [3048]">
                          <v:fill color2="#e6eff8 [504]" rotate="t" angle="180" colors="0 #9dcfff;22938f #badcff;1 #e3f1ff" focus="100%" type="gradient"/>
                          <v:shadow on="t" color="black" opacity="24903f" origin=",.5" offset="0,.55556mm"/>
                          <v:textbox>
                            <w:txbxContent>
                              <w:p w14:paraId="70F4826F" w14:textId="77777777" w:rsidR="00A677F3" w:rsidRPr="00FD651D" w:rsidRDefault="00A677F3" w:rsidP="00A677F3">
                                <w:pPr>
                                  <w:rPr>
                                    <w:color w:val="000000" w:themeColor="text1"/>
                                  </w:rPr>
                                </w:pPr>
                                <w:r w:rsidRPr="00FD651D">
                                  <w:rPr>
                                    <w:color w:val="000000" w:themeColor="text1"/>
                                  </w:rPr>
                                  <w:t>2а</w:t>
                                </w:r>
                                <w:r w:rsidRPr="00FD651D">
                                  <w:rPr>
                                    <w:color w:val="000000" w:themeColor="text1"/>
                                    <w:lang w:val="kk-KZ"/>
                                  </w:rPr>
                                  <w:t xml:space="preserve"> - С</w:t>
                                </w:r>
                                <w:r w:rsidRPr="00FD651D">
                                  <w:rPr>
                                    <w:color w:val="000000" w:themeColor="text1"/>
                                  </w:rPr>
                                  <w:t>. Осы кезеңде бақылау міндетті ме?</w:t>
                                </w:r>
                              </w:p>
                            </w:txbxContent>
                          </v:textbox>
                        </v:rect>
                        <v:rect id="Rectangle 9" o:spid="_x0000_s1121" style="position:absolute;left:6712;top:26586;width:8693;height:3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" fillcolor="#b7d8a0 [1625]" strokecolor="#6aa343 [3049]">
                          <v:fill color2="#e9f3e2 [505]" rotate="t" angle="180" colors="0 #bef5a6;22938f #d1f7c1;1 #edfde7" focus="100%" type="gradient"/>
                          <v:shadow on="t" color="black" opacity="24903f" origin=",.5" offset="0,.55556mm"/>
                          <v:textbox>
                            <w:txbxContent>
                              <w:p w14:paraId="0A587613" w14:textId="77777777" w:rsidR="00A677F3" w:rsidRPr="00A677F3" w:rsidRDefault="00A677F3" w:rsidP="00A677F3">
                                <w:pPr>
                                  <w:jc w:val="center"/>
                                  <w:rPr>
                                    <w:color w:val="000000" w:themeColor="text1"/>
                                  </w:rPr>
                                </w:pPr>
                                <w:r w:rsidRPr="00A677F3">
                                  <w:rPr>
                                    <w:color w:val="000000" w:themeColor="text1"/>
                                  </w:rPr>
                                  <w:t>СБН емес</w:t>
                                </w:r>
                              </w:p>
                              <w:p w14:paraId="7EB678C3" w14:textId="77777777" w:rsidR="00A677F3" w:rsidRPr="00A677F3" w:rsidRDefault="00A677F3" w:rsidP="00A677F3">
                                <w:pPr>
                                  <w:jc w:val="center"/>
                                  <w:rPr>
                                    <w:color w:val="000000" w:themeColor="text1"/>
                                  </w:rPr>
                                </w:pPr>
                              </w:p>
                            </w:txbxContent>
                          </v:textbox>
                        </v:rect>
                        <v:rect id="Rectangle 10" o:spid="_x0000_s1122" style="position:absolute;left:21692;top:26488;width:8760;height:4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" fillcolor="#f6be98 [1621]" strokecolor="#eb7423 [3045]">
                          <v:fill color2="#fcebe0 [501]" rotate="t" angle="180" colors="0 #ffaf86;22938f #ffc6ab;1 #ffe7dc" focus="100%" type="gradient"/>
                          <v:shadow on="t" color="black" opacity="24903f" origin=",.5" offset="0,.55556mm"/>
                          <v:textbox>
                            <w:txbxContent>
                              <w:p w14:paraId="77C61B0A"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p w14:paraId="06083E6E" w14:textId="77777777" w:rsidR="00A677F3" w:rsidRPr="00A677F3" w:rsidRDefault="00A677F3" w:rsidP="00A677F3">
                                <w:pPr>
                                  <w:jc w:val="center"/>
                                  <w:rPr>
                                    <w:color w:val="000000" w:themeColor="text1"/>
                                  </w:rPr>
                                </w:pPr>
                              </w:p>
                            </w:txbxContent>
                          </v:textbox>
                        </v:rect>
                        <v:rect id="Rectangle 11" o:spid="_x0000_s1123" style="position:absolute;left:389;top:32131;width:32483;height:9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" fillcolor="#adccea [1624]" strokecolor="#4e92d1 [3048]">
                          <v:fill color2="#e6eff8 [504]" rotate="t" angle="180" colors="0 #9dcfff;22938f #badcff;1 #e3f1ff" focus="100%" type="gradient"/>
                          <v:shadow on="t" color="black" opacity="24903f" origin=",.5" offset="0,.55556mm"/>
                          <v:textbox>
                            <w:txbxContent>
                              <w:p w14:paraId="5DFBDAD7" w14:textId="77777777" w:rsidR="00A677F3" w:rsidRPr="00FD651D" w:rsidRDefault="00A677F3" w:rsidP="00A677F3">
                                <w:pPr>
                                  <w:jc w:val="both"/>
                                  <w:rPr>
                                    <w:color w:val="000000" w:themeColor="text1"/>
                                  </w:rPr>
                                </w:pPr>
                                <w:r w:rsidRPr="00FD651D">
                                  <w:rPr>
                                    <w:color w:val="000000" w:themeColor="text1"/>
                                  </w:rPr>
                                  <w:t>3 - С. Бұл кезең белгілі бір қауіп факторының қолайлы деңгейге дейін көріну ықтималдығын жою немесе азайту үшін арнайы қарастырылған ба?</w:t>
                                </w:r>
                              </w:p>
                            </w:txbxContent>
                          </v:textbox>
                        </v:rect>
                        <v:rect id="Rectangle 12" o:spid="_x0000_s1124" style="position:absolute;left:389;top:47111;width:32483;height:60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" fillcolor="#adccea [1624]" strokecolor="#4e92d1 [3048]">
                          <v:fill color2="#e6eff8 [504]" rotate="t" angle="180" colors="0 #9dcfff;22938f #badcff;1 #e3f1ff" focus="100%" type="gradient"/>
                          <v:shadow on="t" color="black" opacity="24903f" origin=",.5" offset="0,.55556mm"/>
                          <v:textbox>
                            <w:txbxContent>
                              <w:p w14:paraId="0EFC879A" w14:textId="77777777" w:rsidR="00A677F3" w:rsidRPr="00FD651D" w:rsidRDefault="00A677F3" w:rsidP="00FD651D">
                                <w:pPr>
                                  <w:jc w:val="both"/>
                                  <w:rPr>
                                    <w:color w:val="000000" w:themeColor="text1"/>
                                  </w:rPr>
                                </w:pPr>
                                <w:r w:rsidRPr="00FD651D">
                                  <w:rPr>
                                    <w:color w:val="000000" w:themeColor="text1"/>
                                  </w:rPr>
                                  <w:t>4 - С. Ластану болуы мүмкін бе немесе қолайсыз деңгейге дейін өсуі мүмкін бе?</w:t>
                                </w:r>
                              </w:p>
                            </w:txbxContent>
                          </v:textbox>
                        </v:rect>
                        <v:rect id="Rectangle 13" o:spid="_x0000_s1125" style="position:absolute;left:8560;top:58201;width:9702;height:45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" fillcolor="#b7d8a0 [1625]" strokecolor="#6aa343 [3049]">
                          <v:fill color2="#e9f3e2 [505]" rotate="t" angle="180" colors="0 #bef5a6;22938f #d1f7c1;1 #edfde7" focus="100%" type="gradient"/>
                          <v:shadow on="t" color="black" opacity="24903f" origin=",.5" offset="0,.55556mm"/>
                          <v:textbox>
                            <w:txbxContent>
                              <w:p w14:paraId="351E3952" w14:textId="77777777" w:rsidR="00A677F3" w:rsidRPr="00A677F3" w:rsidRDefault="00A677F3" w:rsidP="00A677F3">
                                <w:pPr>
                                  <w:jc w:val="center"/>
                                  <w:rPr>
                                    <w:color w:val="000000" w:themeColor="text1"/>
                                  </w:rPr>
                                </w:pPr>
                                <w:r w:rsidRPr="00A677F3">
                                  <w:rPr>
                                    <w:color w:val="000000" w:themeColor="text1"/>
                                  </w:rPr>
                                  <w:t>СБН емес</w:t>
                                </w:r>
                              </w:p>
                              <w:p w14:paraId="6389C0CD" w14:textId="77777777" w:rsidR="00A677F3" w:rsidRPr="00A677F3" w:rsidRDefault="00A677F3" w:rsidP="00A677F3">
                                <w:pPr>
                                  <w:jc w:val="center"/>
                                  <w:rPr>
                                    <w:color w:val="000000" w:themeColor="text1"/>
                                  </w:rPr>
                                </w:pPr>
                              </w:p>
                            </w:txbxContent>
                          </v:textbox>
                        </v:rect>
                        <v:rect id="Rectangle 14" o:spid="_x0000_s1126" style="position:absolute;left:22665;top:58201;width:10689;height:45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" fillcolor="#f6be98 [1621]" strokecolor="#eb7423 [3045]">
                          <v:fill color2="#fcebe0 [501]" rotate="t" angle="180" colors="0 #ffaf86;22938f #ffc6ab;1 #ffe7dc" focus="100%" type="gradient"/>
                          <v:shadow on="t" color="black" opacity="24903f" origin=",.5" offset="0,.55556mm"/>
                          <v:textbox>
                            <w:txbxContent>
                              <w:p w14:paraId="0BA5F70E"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p w14:paraId="79039E43" w14:textId="77777777" w:rsidR="00A677F3" w:rsidRPr="00A677F3" w:rsidRDefault="00A677F3" w:rsidP="00A677F3">
                                <w:pPr>
                                  <w:jc w:val="center"/>
                                  <w:rPr>
                                    <w:color w:val="000000" w:themeColor="text1"/>
                                  </w:rPr>
                                </w:pPr>
                              </w:p>
                            </w:txbxContent>
                          </v:textbox>
                        </v:rect>
                        <v:rect id="Rectangle 15" o:spid="_x0000_s1127" style="position:absolute;left:389;top:67345;width:32675;height:6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" fillcolor="#adccea [1624]" strokecolor="#4e92d1 [3048]">
                          <v:fill color2="#e6eff8 [504]" rotate="t" angle="180" colors="0 #9dcfff;22938f #badcff;1 #e3f1ff" focus="100%" type="gradient"/>
                          <v:shadow on="t" color="black" opacity="24903f" origin=",.5" offset="0,.55556mm"/>
                          <v:textbox>
                            <w:txbxContent>
                              <w:p w14:paraId="6E76A1E1" w14:textId="77777777" w:rsidR="00A677F3" w:rsidRPr="00FD651D" w:rsidRDefault="00A677F3" w:rsidP="00A677F3">
                                <w:pPr>
                                  <w:jc w:val="both"/>
                                  <w:rPr>
                                    <w:color w:val="000000" w:themeColor="text1"/>
                                  </w:rPr>
                                </w:pPr>
                                <w:r w:rsidRPr="00FD651D">
                                  <w:rPr>
                                    <w:color w:val="000000" w:themeColor="text1"/>
                                  </w:rPr>
                                  <w:t>5 - С. Бұл қауіп факторы алынып тасталуы немесе келесі кезеңде қолайлы деңгейге дейін төмендеуі мүмкін бе?</w:t>
                                </w:r>
                              </w:p>
                            </w:txbxContent>
                          </v:textbox>
                        </v:rect>
                        <v:rect id="Rectangle 16" o:spid="_x0000_s1128" style="position:absolute;top:79699;width:14421;height:5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" fillcolor="#b7d8a0 [1625]" strokecolor="#6aa343 [3049]">
                          <v:fill color2="#e9f3e2 [505]" rotate="t" angle="180" colors="0 #bef5a6;22938f #d1f7c1;1 #edfde7" focus="100%" type="gradient"/>
                          <v:shadow on="t" color="black" opacity="24903f" origin=",.5" offset="0,.55556mm"/>
                          <v:textbox>
                            <w:txbxContent>
                              <w:p w14:paraId="58663DF5" w14:textId="77777777" w:rsidR="00A677F3" w:rsidRPr="00A677F3" w:rsidRDefault="00A677F3" w:rsidP="00A677F3">
                                <w:pPr>
                                  <w:jc w:val="center"/>
                                  <w:rPr>
                                    <w:color w:val="000000" w:themeColor="text1"/>
                                  </w:rPr>
                                </w:pPr>
                                <w:r w:rsidRPr="00A677F3">
                                  <w:rPr>
                                    <w:color w:val="000000" w:themeColor="text1"/>
                                  </w:rPr>
                                  <w:t>СБН емес</w:t>
                                </w:r>
                              </w:p>
                              <w:p w14:paraId="6563B62B" w14:textId="77777777" w:rsidR="00A677F3" w:rsidRPr="00A677F3" w:rsidRDefault="00A677F3" w:rsidP="00A677F3">
                                <w:pPr>
                                  <w:jc w:val="center"/>
                                  <w:rPr>
                                    <w:color w:val="000000" w:themeColor="text1"/>
                                  </w:rPr>
                                </w:pPr>
                              </w:p>
                            </w:txbxContent>
                          </v:textbox>
                        </v:rect>
                        <v:rect id="Rectangle 17" o:spid="_x0000_s1129" style="position:absolute;left:22860;top:79699;width:13599;height:5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" fillcolor="#f6be98 [1621]" strokecolor="#eb7423 [3045]">
                          <v:fill color2="#fcebe0 [501]" rotate="t" angle="180" colors="0 #ffaf86;22938f #ffc6ab;1 #ffe7dc" focus="100%" type="gradient"/>
                          <v:shadow on="t" color="black" opacity="24903f" origin=",.5" offset="0,.55556mm"/>
                          <v:textbox>
                            <w:txbxContent>
                              <w:p w14:paraId="5603AAD3" w14:textId="77777777" w:rsidR="00A677F3" w:rsidRPr="00A677F3" w:rsidRDefault="00A677F3" w:rsidP="00A677F3">
                                <w:pPr>
                                  <w:jc w:val="center"/>
                                  <w:rPr>
                                    <w:color w:val="000000" w:themeColor="text1"/>
                                    <w:lang w:val="kk-KZ"/>
                                  </w:rPr>
                                </w:pPr>
                                <w:r w:rsidRPr="00A677F3">
                                  <w:rPr>
                                    <w:color w:val="000000" w:themeColor="text1"/>
                                  </w:rPr>
                                  <w:t>Т</w:t>
                                </w:r>
                                <w:r w:rsidRPr="00A677F3">
                                  <w:rPr>
                                    <w:color w:val="000000" w:themeColor="text1"/>
                                    <w:lang w:val="kk-KZ"/>
                                  </w:rPr>
                                  <w:t>оқта</w:t>
                                </w:r>
                              </w:p>
                              <w:p w14:paraId="65BD42E2" w14:textId="77777777" w:rsidR="00A677F3" w:rsidRPr="00A677F3" w:rsidRDefault="00A677F3" w:rsidP="00A677F3">
                                <w:pPr>
                                  <w:jc w:val="center"/>
                                  <w:rPr>
                                    <w:color w:val="000000" w:themeColor="text1"/>
                                  </w:rPr>
                                </w:pPr>
                              </w:p>
                            </w:txbxContent>
                          </v:textbox>
                        </v:rect>
                        <v:rect id="Rectangle 18" o:spid="_x0000_s1130" style="position:absolute;left:42607;top:78240;width:14273;height:79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" fillcolor="#f6be98 [1621]" strokecolor="#eb7423 [3045]">
                          <v:fill color2="#fcebe0 [501]" rotate="t" angle="180" colors="0 #ffaf86;22938f #ffc6ab;1 #ffe7dc" focus="100%" type="gradient"/>
                          <v:shadow on="t" color="black" opacity="24903f" origin=",.5" offset="0,.55556mm"/>
                          <v:textbox>
                            <w:txbxContent>
                              <w:p w14:paraId="4466D38F" w14:textId="77777777" w:rsidR="00A677F3" w:rsidRPr="00A677F3" w:rsidRDefault="00A677F3" w:rsidP="00A677F3">
                                <w:pPr>
                                  <w:jc w:val="center"/>
                                  <w:rPr>
                                    <w:color w:val="000000" w:themeColor="text1"/>
                                    <w:lang w:val="kk-KZ"/>
                                  </w:rPr>
                                </w:pPr>
                                <w:r w:rsidRPr="00A677F3">
                                  <w:rPr>
                                    <w:color w:val="000000" w:themeColor="text1"/>
                                  </w:rPr>
                                  <w:t>СЫНИ БА</w:t>
                                </w:r>
                                <w:r w:rsidRPr="00A677F3">
                                  <w:rPr>
                                    <w:color w:val="000000" w:themeColor="text1"/>
                                    <w:lang w:val="kk-KZ"/>
                                  </w:rPr>
                                  <w:t>ҚЫЛАУ НҮКТЕ</w:t>
                                </w:r>
                              </w:p>
                            </w:txbxContent>
                          </v:textbox>
                        </v:rect>
                        <v:rect id="Прямоугольник 3" o:spid="_x0000_s1131" style="position:absolute;left:27440;width:4191;height:2410;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" filled="f" strokecolor="white [3212]" strokeweight="2pt">
                          <v:textbox>
                            <w:txbxContent>
                              <w:p w14:paraId="7A3F6B2C" w14:textId="77777777" w:rsidR="0051610D" w:rsidRPr="0051610D" w:rsidRDefault="0051610D" w:rsidP="0051610D">
                                <w:pPr>
                                  <w:jc w:val="center"/>
                                  <w:rPr>
                                    <w:color w:val="000000" w:themeColor="text1"/>
                                    <w:sz w:val="18"/>
                                    <w:szCs w:val="18"/>
                                    <w:lang w:val="kk-KZ"/>
                                  </w:rPr>
                                </w:pPr>
                                <w:r w:rsidRPr="0051610D">
                                  <w:rPr>
                                    <w:color w:val="000000" w:themeColor="text1"/>
                                    <w:sz w:val="18"/>
                                    <w:szCs w:val="18"/>
                                    <w:lang w:val="kk-KZ"/>
                                  </w:rPr>
                                  <w:t>жоқ</w:t>
                                </w:r>
                              </w:p>
                            </w:txbxContent>
                          </v:textbox>
                        </v:rect>
                        <v:rect id="Прямоугольник 3" o:spid="_x0000_s1132" style="position:absolute;left:8763;top:15368;width:4107;height:25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" filled="f" strokecolor="white [3212]" strokeweight="2pt">
                          <v:textbox>
                            <w:txbxContent>
                              <w:p w14:paraId="52361BDF" w14:textId="77777777" w:rsidR="0051610D" w:rsidRPr="0051610D" w:rsidRDefault="0051610D" w:rsidP="0051610D">
                                <w:pPr>
                                  <w:jc w:val="center"/>
                                  <w:rPr>
                                    <w:color w:val="000000" w:themeColor="text1"/>
                                    <w:sz w:val="18"/>
                                    <w:szCs w:val="18"/>
                                    <w:lang w:val="kk-KZ"/>
                                  </w:rPr>
                                </w:pPr>
                                <w:r w:rsidRPr="0051610D">
                                  <w:rPr>
                                    <w:color w:val="000000" w:themeColor="text1"/>
                                    <w:sz w:val="18"/>
                                    <w:szCs w:val="18"/>
                                    <w:lang w:val="kk-KZ"/>
                                  </w:rPr>
                                  <w:t>жоқ</w:t>
                                </w:r>
                              </w:p>
                            </w:txbxContent>
                          </v:textbox>
                        </v:rect>
                        <v:rect id="Прямоугольник 3" o:spid="_x0000_s1133" style="position:absolute;left:5261;top:7295;width:5796;height:24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" filled="f" strokecolor="white [3212]" strokeweight="2pt">
                          <v:textbox>
                            <w:txbxContent>
                              <w:p w14:paraId="0480B7F1" w14:textId="77777777" w:rsidR="00577294" w:rsidRPr="00577294" w:rsidRDefault="00577294" w:rsidP="00577294">
                                <w:pPr>
                                  <w:jc w:val="center"/>
                                  <w:rPr>
                                    <w:color w:val="000000" w:themeColor="text1"/>
                                    <w:sz w:val="18"/>
                                    <w:szCs w:val="18"/>
                                    <w:lang w:val="kk-KZ"/>
                                  </w:rPr>
                                </w:pPr>
                                <w:r>
                                  <w:rPr>
                                    <w:color w:val="000000" w:themeColor="text1"/>
                                    <w:sz w:val="18"/>
                                    <w:szCs w:val="18"/>
                                    <w:lang w:val="kk-KZ"/>
                                  </w:rPr>
                                  <w:t>иә</w:t>
                                </w:r>
                              </w:p>
                            </w:txbxContent>
                          </v:textbox>
                        </v:rect>
                      </v:group>
                    </v:group>
                    <v:rect id="Прямоугольник 3" o:spid="_x0000_s1134" style="position:absolute;left:3308;top:54897;width:3883;height:32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" filled="f" strokecolor="white [3212]" strokeweight="2pt">
                      <v:textbox>
                        <w:txbxContent>
                          <w:p w14:paraId="73B766EB" w14:textId="77777777" w:rsidR="00577294" w:rsidRPr="00577294" w:rsidRDefault="00577294" w:rsidP="00577294">
                            <w:pPr>
                              <w:jc w:val="center"/>
                              <w:rPr>
                                <w:color w:val="000000" w:themeColor="text1"/>
                                <w:sz w:val="18"/>
                                <w:szCs w:val="18"/>
                                <w:lang w:val="kk-KZ"/>
                              </w:rPr>
                            </w:pPr>
                            <w:r>
                              <w:rPr>
                                <w:color w:val="000000" w:themeColor="text1"/>
                                <w:sz w:val="18"/>
                                <w:szCs w:val="18"/>
                                <w:lang w:val="kk-KZ"/>
                              </w:rPr>
                              <w:t>иә</w:t>
                            </w:r>
                          </w:p>
                        </w:txbxContent>
                      </v:textbox>
                    </v:rect>
                  </v:group>
                </v:group>
              </v:group>
            </w:pict>
          </mc:Fallback>
        </mc:AlternateContent>
      </w:r>
    </w:p>
    <w:p w14:paraId="5379E2B3" w14:textId="3BED2C67" w:rsidR="00244136" w:rsidRDefault="00244136" w:rsidP="00A64321">
      <w:pPr>
        <w:jc w:val="center"/>
        <w:rPr>
          <w:sz w:val="28"/>
          <w:lang w:val="kk-KZ"/>
        </w:rPr>
      </w:pPr>
    </w:p>
    <w:p w14:paraId="039482D4" w14:textId="77777777" w:rsidR="00244136" w:rsidRDefault="00244136" w:rsidP="00A64321">
      <w:pPr>
        <w:jc w:val="center"/>
        <w:rPr>
          <w:sz w:val="28"/>
          <w:lang w:val="kk-KZ"/>
        </w:rPr>
      </w:pPr>
    </w:p>
    <w:p w14:paraId="069FB275" w14:textId="76D6AFDB" w:rsidR="00244136" w:rsidRDefault="00244136" w:rsidP="00A64321">
      <w:pPr>
        <w:jc w:val="center"/>
        <w:rPr>
          <w:sz w:val="28"/>
          <w:lang w:val="kk-KZ"/>
        </w:rPr>
      </w:pPr>
    </w:p>
    <w:p w14:paraId="2D270F9D" w14:textId="05275B97" w:rsidR="0051610D" w:rsidRDefault="0051610D" w:rsidP="00A64321">
      <w:pPr>
        <w:jc w:val="center"/>
        <w:rPr>
          <w:sz w:val="28"/>
          <w:lang w:val="kk-KZ"/>
        </w:rPr>
      </w:pPr>
    </w:p>
    <w:p w14:paraId="58EDA92A" w14:textId="05AAEEC9" w:rsidR="00244136" w:rsidRDefault="00244136" w:rsidP="00A64321">
      <w:pPr>
        <w:jc w:val="center"/>
        <w:rPr>
          <w:sz w:val="28"/>
          <w:lang w:val="kk-KZ"/>
        </w:rPr>
      </w:pPr>
    </w:p>
    <w:p w14:paraId="2C0942E8" w14:textId="43877BA2" w:rsidR="00244136" w:rsidRDefault="00244136" w:rsidP="00A64321">
      <w:pPr>
        <w:jc w:val="center"/>
        <w:rPr>
          <w:sz w:val="28"/>
          <w:lang w:val="kk-KZ"/>
        </w:rPr>
      </w:pPr>
    </w:p>
    <w:p w14:paraId="2F75611D" w14:textId="50DB12C6" w:rsidR="00244136" w:rsidRDefault="00244136" w:rsidP="00A64321">
      <w:pPr>
        <w:jc w:val="center"/>
        <w:rPr>
          <w:sz w:val="28"/>
          <w:lang w:val="kk-KZ"/>
        </w:rPr>
      </w:pPr>
    </w:p>
    <w:p w14:paraId="64464A6D" w14:textId="6C99101A" w:rsidR="0051610D" w:rsidRDefault="0051610D" w:rsidP="00A64321">
      <w:pPr>
        <w:jc w:val="center"/>
        <w:rPr>
          <w:sz w:val="28"/>
          <w:lang w:val="kk-KZ"/>
        </w:rPr>
      </w:pPr>
    </w:p>
    <w:p w14:paraId="3A2C2601" w14:textId="53467E50" w:rsidR="00244136" w:rsidRDefault="00244136" w:rsidP="00A64321">
      <w:pPr>
        <w:jc w:val="center"/>
        <w:rPr>
          <w:sz w:val="28"/>
          <w:lang w:val="kk-KZ"/>
        </w:rPr>
      </w:pPr>
    </w:p>
    <w:p w14:paraId="7CE422C8" w14:textId="28A2AEB8" w:rsidR="00244136" w:rsidRDefault="00244136" w:rsidP="00A64321">
      <w:pPr>
        <w:jc w:val="center"/>
        <w:rPr>
          <w:sz w:val="28"/>
          <w:lang w:val="kk-KZ"/>
        </w:rPr>
      </w:pPr>
    </w:p>
    <w:p w14:paraId="34261B6E" w14:textId="22554FC6" w:rsidR="00244136" w:rsidRPr="007B61CC" w:rsidRDefault="00244136" w:rsidP="00A64321">
      <w:pPr>
        <w:jc w:val="center"/>
        <w:rPr>
          <w:sz w:val="28"/>
          <w:lang w:val="kk-KZ"/>
        </w:rPr>
      </w:pPr>
    </w:p>
    <w:p w14:paraId="061557A0" w14:textId="613FF9FC" w:rsidR="00244136" w:rsidRDefault="00244136" w:rsidP="00A64321">
      <w:pPr>
        <w:jc w:val="center"/>
        <w:rPr>
          <w:sz w:val="28"/>
          <w:lang w:val="kk-KZ"/>
        </w:rPr>
      </w:pPr>
    </w:p>
    <w:p w14:paraId="5AFE63A8" w14:textId="53B2C911" w:rsidR="00244136" w:rsidRDefault="00244136" w:rsidP="00A64321">
      <w:pPr>
        <w:jc w:val="center"/>
        <w:rPr>
          <w:sz w:val="28"/>
          <w:lang w:val="kk-KZ"/>
        </w:rPr>
      </w:pPr>
    </w:p>
    <w:p w14:paraId="3ED6F618" w14:textId="095F05DE" w:rsidR="00244136" w:rsidRDefault="00244136" w:rsidP="00A64321">
      <w:pPr>
        <w:jc w:val="center"/>
        <w:rPr>
          <w:sz w:val="28"/>
          <w:lang w:val="kk-KZ"/>
        </w:rPr>
      </w:pPr>
    </w:p>
    <w:p w14:paraId="724DB392" w14:textId="01B8EF08" w:rsidR="00244136" w:rsidRDefault="00244136" w:rsidP="00A64321">
      <w:pPr>
        <w:jc w:val="center"/>
        <w:rPr>
          <w:sz w:val="28"/>
          <w:lang w:val="kk-KZ"/>
        </w:rPr>
      </w:pPr>
    </w:p>
    <w:p w14:paraId="4C75EE19" w14:textId="383CFCE1" w:rsidR="00244136" w:rsidRDefault="00244136" w:rsidP="00A64321">
      <w:pPr>
        <w:jc w:val="center"/>
        <w:rPr>
          <w:sz w:val="28"/>
          <w:lang w:val="kk-KZ"/>
        </w:rPr>
      </w:pPr>
    </w:p>
    <w:p w14:paraId="1400CF4B" w14:textId="77777777" w:rsidR="00244136" w:rsidRDefault="00244136" w:rsidP="00A64321">
      <w:pPr>
        <w:jc w:val="center"/>
        <w:rPr>
          <w:sz w:val="28"/>
          <w:lang w:val="kk-KZ"/>
        </w:rPr>
      </w:pPr>
    </w:p>
    <w:p w14:paraId="427F78E2" w14:textId="341074C0" w:rsidR="00244136" w:rsidRDefault="00244136" w:rsidP="00A64321">
      <w:pPr>
        <w:jc w:val="center"/>
        <w:rPr>
          <w:sz w:val="28"/>
          <w:lang w:val="kk-KZ"/>
        </w:rPr>
      </w:pPr>
    </w:p>
    <w:p w14:paraId="43A4A65C" w14:textId="77777777" w:rsidR="00244136" w:rsidRDefault="00244136" w:rsidP="00A64321">
      <w:pPr>
        <w:jc w:val="center"/>
        <w:rPr>
          <w:sz w:val="28"/>
          <w:lang w:val="kk-KZ"/>
        </w:rPr>
      </w:pPr>
    </w:p>
    <w:p w14:paraId="6F3D0CD1" w14:textId="215A1959" w:rsidR="00244136" w:rsidRDefault="00244136" w:rsidP="00A64321">
      <w:pPr>
        <w:jc w:val="center"/>
        <w:rPr>
          <w:sz w:val="28"/>
          <w:lang w:val="kk-KZ"/>
        </w:rPr>
      </w:pPr>
    </w:p>
    <w:p w14:paraId="68A9962F" w14:textId="77777777" w:rsidR="00244136" w:rsidRDefault="00244136" w:rsidP="00A64321">
      <w:pPr>
        <w:jc w:val="center"/>
        <w:rPr>
          <w:sz w:val="28"/>
          <w:lang w:val="kk-KZ"/>
        </w:rPr>
      </w:pPr>
    </w:p>
    <w:p w14:paraId="34C3E787" w14:textId="77777777" w:rsidR="00244136" w:rsidRDefault="00244136" w:rsidP="00A64321">
      <w:pPr>
        <w:jc w:val="center"/>
        <w:rPr>
          <w:sz w:val="28"/>
          <w:lang w:val="kk-KZ"/>
        </w:rPr>
      </w:pPr>
    </w:p>
    <w:p w14:paraId="4697BD82" w14:textId="7F6D6609" w:rsidR="00244136" w:rsidRDefault="00244136" w:rsidP="00A64321">
      <w:pPr>
        <w:jc w:val="center"/>
        <w:rPr>
          <w:sz w:val="28"/>
          <w:lang w:val="kk-KZ"/>
        </w:rPr>
      </w:pPr>
    </w:p>
    <w:p w14:paraId="388BCA2F" w14:textId="77777777" w:rsidR="00244136" w:rsidRDefault="00244136" w:rsidP="00A64321">
      <w:pPr>
        <w:jc w:val="center"/>
        <w:rPr>
          <w:sz w:val="28"/>
          <w:lang w:val="kk-KZ"/>
        </w:rPr>
      </w:pPr>
    </w:p>
    <w:p w14:paraId="36981FFF" w14:textId="77777777" w:rsidR="00244136" w:rsidRDefault="00244136" w:rsidP="00A64321">
      <w:pPr>
        <w:jc w:val="center"/>
        <w:rPr>
          <w:sz w:val="28"/>
          <w:lang w:val="kk-KZ"/>
        </w:rPr>
      </w:pPr>
    </w:p>
    <w:p w14:paraId="5F1FD853" w14:textId="640FA355" w:rsidR="00244136" w:rsidRDefault="00244136" w:rsidP="00A64321">
      <w:pPr>
        <w:jc w:val="center"/>
        <w:rPr>
          <w:sz w:val="28"/>
          <w:lang w:val="kk-KZ"/>
        </w:rPr>
      </w:pPr>
    </w:p>
    <w:p w14:paraId="133D2A92" w14:textId="4AF5F715" w:rsidR="00244136" w:rsidRDefault="00244136" w:rsidP="00A64321">
      <w:pPr>
        <w:jc w:val="center"/>
        <w:rPr>
          <w:sz w:val="28"/>
          <w:lang w:val="kk-KZ"/>
        </w:rPr>
      </w:pPr>
    </w:p>
    <w:p w14:paraId="347657AF" w14:textId="046F961F" w:rsidR="00244136" w:rsidRDefault="00244136" w:rsidP="00A64321">
      <w:pPr>
        <w:jc w:val="center"/>
        <w:rPr>
          <w:sz w:val="28"/>
          <w:lang w:val="kk-KZ"/>
        </w:rPr>
      </w:pPr>
    </w:p>
    <w:p w14:paraId="3A23EE43" w14:textId="22B87E34" w:rsidR="00244136" w:rsidRDefault="00244136" w:rsidP="00A64321">
      <w:pPr>
        <w:jc w:val="center"/>
        <w:rPr>
          <w:sz w:val="28"/>
          <w:lang w:val="kk-KZ"/>
        </w:rPr>
      </w:pPr>
    </w:p>
    <w:p w14:paraId="16EC0B1A" w14:textId="77777777" w:rsidR="00244136" w:rsidRDefault="00244136" w:rsidP="00A64321">
      <w:pPr>
        <w:jc w:val="center"/>
        <w:rPr>
          <w:sz w:val="28"/>
          <w:lang w:val="kk-KZ"/>
        </w:rPr>
      </w:pPr>
    </w:p>
    <w:p w14:paraId="60A25A3D" w14:textId="77777777" w:rsidR="00244136" w:rsidRDefault="00244136" w:rsidP="00A64321">
      <w:pPr>
        <w:jc w:val="center"/>
        <w:rPr>
          <w:sz w:val="28"/>
          <w:lang w:val="kk-KZ"/>
        </w:rPr>
      </w:pPr>
    </w:p>
    <w:p w14:paraId="1AE49C6E" w14:textId="77777777" w:rsidR="00244136" w:rsidRDefault="00244136" w:rsidP="00A64321">
      <w:pPr>
        <w:jc w:val="center"/>
        <w:rPr>
          <w:sz w:val="28"/>
          <w:lang w:val="kk-KZ"/>
        </w:rPr>
      </w:pPr>
    </w:p>
    <w:p w14:paraId="12A6E600" w14:textId="420BEC92" w:rsidR="00244136" w:rsidRDefault="00244136" w:rsidP="00A64321">
      <w:pPr>
        <w:jc w:val="center"/>
        <w:rPr>
          <w:sz w:val="28"/>
          <w:lang w:val="kk-KZ"/>
        </w:rPr>
      </w:pPr>
    </w:p>
    <w:p w14:paraId="49462A0F" w14:textId="77777777" w:rsidR="00244136" w:rsidRDefault="00244136" w:rsidP="00A64321">
      <w:pPr>
        <w:jc w:val="center"/>
        <w:rPr>
          <w:sz w:val="28"/>
          <w:lang w:val="kk-KZ"/>
        </w:rPr>
      </w:pPr>
    </w:p>
    <w:p w14:paraId="59CD2742" w14:textId="77777777" w:rsidR="00244136" w:rsidRDefault="00244136" w:rsidP="00A64321">
      <w:pPr>
        <w:jc w:val="center"/>
        <w:rPr>
          <w:sz w:val="28"/>
          <w:lang w:val="kk-KZ"/>
        </w:rPr>
      </w:pPr>
    </w:p>
    <w:p w14:paraId="65F64D98" w14:textId="3766FCB9" w:rsidR="00244136" w:rsidRDefault="00244136" w:rsidP="00A64321">
      <w:pPr>
        <w:jc w:val="center"/>
        <w:rPr>
          <w:sz w:val="28"/>
          <w:lang w:val="kk-KZ"/>
        </w:rPr>
      </w:pPr>
    </w:p>
    <w:p w14:paraId="69DA50DD" w14:textId="77777777" w:rsidR="003C48DA" w:rsidRDefault="003C48DA" w:rsidP="00A64321">
      <w:pPr>
        <w:jc w:val="center"/>
        <w:rPr>
          <w:sz w:val="28"/>
          <w:lang w:val="kk-KZ"/>
        </w:rPr>
      </w:pPr>
    </w:p>
    <w:p w14:paraId="48DF3059" w14:textId="32077F08" w:rsidR="003C48DA" w:rsidRDefault="003C48DA" w:rsidP="00A64321">
      <w:pPr>
        <w:jc w:val="center"/>
        <w:rPr>
          <w:sz w:val="28"/>
          <w:lang w:val="kk-KZ"/>
        </w:rPr>
      </w:pPr>
    </w:p>
    <w:p w14:paraId="26EA517A" w14:textId="25E6E83E" w:rsidR="003C48DA" w:rsidRDefault="003C48DA" w:rsidP="00606CCA">
      <w:pPr>
        <w:rPr>
          <w:sz w:val="28"/>
          <w:lang w:val="kk-KZ"/>
        </w:rPr>
      </w:pPr>
    </w:p>
    <w:p w14:paraId="19820B05" w14:textId="77777777" w:rsidR="00053D2C" w:rsidRDefault="00053D2C" w:rsidP="001C45D9">
      <w:pPr>
        <w:jc w:val="center"/>
        <w:rPr>
          <w:sz w:val="28"/>
          <w:szCs w:val="28"/>
          <w:lang w:val="kk-KZ"/>
        </w:rPr>
      </w:pPr>
    </w:p>
    <w:p w14:paraId="5C77E44B" w14:textId="3933F670" w:rsidR="00A64321" w:rsidRPr="00206BA1" w:rsidRDefault="00A64321" w:rsidP="001C45D9">
      <w:pPr>
        <w:jc w:val="center"/>
        <w:rPr>
          <w:sz w:val="28"/>
          <w:szCs w:val="28"/>
          <w:lang w:val="kk-KZ"/>
        </w:rPr>
      </w:pPr>
      <w:r>
        <w:rPr>
          <w:sz w:val="28"/>
          <w:szCs w:val="28"/>
          <w:lang w:val="kk-KZ"/>
        </w:rPr>
        <w:t>Сурет</w:t>
      </w:r>
      <w:r w:rsidRPr="00F82B42">
        <w:rPr>
          <w:sz w:val="28"/>
          <w:szCs w:val="28"/>
          <w:lang w:val="kk-KZ"/>
        </w:rPr>
        <w:t xml:space="preserve"> </w:t>
      </w:r>
      <w:r w:rsidR="00BF1165" w:rsidRPr="00EA1398">
        <w:rPr>
          <w:sz w:val="28"/>
          <w:szCs w:val="28"/>
          <w:lang w:val="kk-KZ"/>
        </w:rPr>
        <w:t>37</w:t>
      </w:r>
      <w:r w:rsidR="00233DE7">
        <w:rPr>
          <w:sz w:val="28"/>
          <w:szCs w:val="28"/>
          <w:lang w:val="kk-KZ"/>
        </w:rPr>
        <w:t xml:space="preserve"> </w:t>
      </w:r>
      <w:r>
        <w:rPr>
          <w:sz w:val="28"/>
          <w:szCs w:val="28"/>
          <w:lang w:val="kk-KZ"/>
        </w:rPr>
        <w:t>–</w:t>
      </w:r>
      <w:r w:rsidR="007B61CC">
        <w:rPr>
          <w:sz w:val="28"/>
          <w:szCs w:val="28"/>
          <w:lang w:val="kk-KZ"/>
        </w:rPr>
        <w:t>«</w:t>
      </w:r>
      <w:r>
        <w:rPr>
          <w:sz w:val="28"/>
          <w:szCs w:val="28"/>
          <w:lang w:val="kk-KZ"/>
        </w:rPr>
        <w:t>Шешім қабылдау ағашы</w:t>
      </w:r>
      <w:r w:rsidR="007B61CC">
        <w:rPr>
          <w:sz w:val="28"/>
          <w:szCs w:val="28"/>
          <w:lang w:val="kk-KZ"/>
        </w:rPr>
        <w:t>» құралы</w:t>
      </w:r>
    </w:p>
    <w:p w14:paraId="6C715124" w14:textId="74121147" w:rsidR="004A3098" w:rsidRDefault="00A64321" w:rsidP="00577294">
      <w:pPr>
        <w:ind w:firstLine="709"/>
        <w:jc w:val="both"/>
        <w:rPr>
          <w:rStyle w:val="tlid-translation"/>
          <w:sz w:val="28"/>
          <w:szCs w:val="28"/>
          <w:lang w:val="kk-KZ"/>
        </w:rPr>
      </w:pPr>
      <w:r w:rsidRPr="00A64321">
        <w:rPr>
          <w:sz w:val="28"/>
          <w:lang w:val="kk-KZ"/>
        </w:rPr>
        <w:lastRenderedPageBreak/>
        <w:t>Аталған әдіс</w:t>
      </w:r>
      <w:r>
        <w:rPr>
          <w:sz w:val="28"/>
          <w:lang w:val="kk-KZ"/>
        </w:rPr>
        <w:t>теме</w:t>
      </w:r>
      <w:r w:rsidRPr="00A64321">
        <w:rPr>
          <w:sz w:val="28"/>
          <w:lang w:val="kk-KZ"/>
        </w:rPr>
        <w:t xml:space="preserve"> технологиялық </w:t>
      </w:r>
      <w:r w:rsidR="001C45D9">
        <w:rPr>
          <w:sz w:val="28"/>
          <w:lang w:val="kk-KZ"/>
        </w:rPr>
        <w:t>үрдістің</w:t>
      </w:r>
      <w:r w:rsidRPr="00A64321">
        <w:rPr>
          <w:sz w:val="28"/>
          <w:lang w:val="kk-KZ"/>
        </w:rPr>
        <w:t xml:space="preserve"> әрбір кезеңінде ықтимал қауіпті факторларды жою немесе оларды қауіпсіз</w:t>
      </w:r>
      <w:r w:rsidR="001C45D9">
        <w:rPr>
          <w:sz w:val="28"/>
          <w:lang w:val="kk-KZ"/>
        </w:rPr>
        <w:t xml:space="preserve"> </w:t>
      </w:r>
      <w:r w:rsidRPr="00A64321">
        <w:rPr>
          <w:sz w:val="28"/>
          <w:lang w:val="kk-KZ"/>
        </w:rPr>
        <w:t xml:space="preserve">деңгейге дейін төмендету мүмкіндігін жүйелі түрде бағалауға мүмкіндік берді. Нәтижесінде түйе сүтінен </w:t>
      </w:r>
      <w:r w:rsidR="00577294">
        <w:rPr>
          <w:sz w:val="28"/>
          <w:lang w:val="kk-KZ"/>
        </w:rPr>
        <w:t xml:space="preserve">жасалған йогурт сусынын өндіру барысында </w:t>
      </w:r>
      <w:r w:rsidRPr="00A64321">
        <w:rPr>
          <w:sz w:val="28"/>
          <w:lang w:val="kk-KZ"/>
        </w:rPr>
        <w:t xml:space="preserve">анықталған сыни бақылау нүктелері </w:t>
      </w:r>
      <w:r w:rsidR="001E131E" w:rsidRPr="001E131E">
        <w:rPr>
          <w:sz w:val="28"/>
          <w:lang w:val="kk-KZ"/>
        </w:rPr>
        <w:t>45</w:t>
      </w:r>
      <w:r w:rsidR="00C4367C" w:rsidRPr="00C4367C">
        <w:rPr>
          <w:sz w:val="28"/>
          <w:lang w:val="kk-KZ"/>
        </w:rPr>
        <w:t>-</w:t>
      </w:r>
      <w:r w:rsidR="00577294" w:rsidRPr="00577294">
        <w:rPr>
          <w:sz w:val="28"/>
          <w:lang w:val="kk-KZ"/>
        </w:rPr>
        <w:t xml:space="preserve"> </w:t>
      </w:r>
      <w:r w:rsidRPr="00A64321">
        <w:rPr>
          <w:sz w:val="28"/>
          <w:lang w:val="kk-KZ"/>
        </w:rPr>
        <w:t>кесте</w:t>
      </w:r>
      <w:r w:rsidR="00577294">
        <w:rPr>
          <w:sz w:val="28"/>
          <w:lang w:val="kk-KZ"/>
        </w:rPr>
        <w:t>де</w:t>
      </w:r>
      <w:r w:rsidRPr="00A64321">
        <w:rPr>
          <w:sz w:val="28"/>
          <w:lang w:val="kk-KZ"/>
        </w:rPr>
        <w:t xml:space="preserve"> келтіріліп, ал </w:t>
      </w:r>
      <w:r w:rsidR="00D16460" w:rsidRPr="00D16460">
        <w:rPr>
          <w:sz w:val="28"/>
          <w:lang w:val="kk-KZ"/>
        </w:rPr>
        <w:t>31</w:t>
      </w:r>
      <w:r w:rsidRPr="00A64321">
        <w:rPr>
          <w:sz w:val="28"/>
          <w:lang w:val="kk-KZ"/>
        </w:rPr>
        <w:t xml:space="preserve">-суретте аталған </w:t>
      </w:r>
      <w:r w:rsidR="00577294">
        <w:rPr>
          <w:sz w:val="28"/>
          <w:lang w:val="kk-KZ"/>
        </w:rPr>
        <w:t xml:space="preserve">өнімді </w:t>
      </w:r>
      <w:r w:rsidRPr="00A64321">
        <w:rPr>
          <w:sz w:val="28"/>
          <w:lang w:val="kk-KZ"/>
        </w:rPr>
        <w:t>өндірудің технологиялық блок-схемасында белгіленді.</w:t>
      </w:r>
      <w:bookmarkStart w:id="100" w:name="_Hlk120813540"/>
    </w:p>
    <w:p w14:paraId="64146F4E" w14:textId="77777777" w:rsidR="00577294" w:rsidRPr="00577294" w:rsidRDefault="00577294" w:rsidP="00577294">
      <w:pPr>
        <w:ind w:firstLine="709"/>
        <w:jc w:val="both"/>
        <w:rPr>
          <w:rStyle w:val="tlid-translation"/>
          <w:sz w:val="28"/>
          <w:szCs w:val="28"/>
          <w:lang w:val="kk-KZ"/>
        </w:rPr>
      </w:pPr>
    </w:p>
    <w:p w14:paraId="017E3838" w14:textId="2D3058EC" w:rsidR="004A3098" w:rsidRDefault="004A3098" w:rsidP="004A3098">
      <w:pPr>
        <w:jc w:val="both"/>
        <w:rPr>
          <w:bCs/>
          <w:sz w:val="28"/>
          <w:szCs w:val="28"/>
          <w:lang w:val="kk-KZ"/>
        </w:rPr>
      </w:pPr>
      <w:r w:rsidRPr="006B30A1">
        <w:rPr>
          <w:sz w:val="28"/>
          <w:szCs w:val="28"/>
          <w:lang w:val="kk-KZ"/>
        </w:rPr>
        <w:t xml:space="preserve">Кесте </w:t>
      </w:r>
      <w:r w:rsidR="001E131E" w:rsidRPr="001E131E">
        <w:rPr>
          <w:sz w:val="28"/>
          <w:szCs w:val="28"/>
          <w:lang w:val="kk-KZ"/>
        </w:rPr>
        <w:t>45</w:t>
      </w:r>
      <w:r w:rsidRPr="006B30A1">
        <w:rPr>
          <w:sz w:val="28"/>
          <w:szCs w:val="28"/>
          <w:lang w:val="kk-KZ"/>
        </w:rPr>
        <w:t xml:space="preserve">– </w:t>
      </w:r>
      <w:r>
        <w:rPr>
          <w:bCs/>
          <w:sz w:val="28"/>
          <w:szCs w:val="28"/>
          <w:lang w:val="kk-KZ"/>
        </w:rPr>
        <w:t xml:space="preserve">Түйе сүтінен жасалған </w:t>
      </w:r>
      <w:r w:rsidR="008E743D">
        <w:rPr>
          <w:bCs/>
          <w:sz w:val="28"/>
          <w:szCs w:val="28"/>
          <w:lang w:val="kk-KZ"/>
        </w:rPr>
        <w:t>йогурт</w:t>
      </w:r>
      <w:r>
        <w:rPr>
          <w:bCs/>
          <w:sz w:val="28"/>
          <w:szCs w:val="28"/>
          <w:lang w:val="kk-KZ"/>
        </w:rPr>
        <w:t xml:space="preserve"> </w:t>
      </w:r>
      <w:r w:rsidR="00577294">
        <w:rPr>
          <w:bCs/>
          <w:sz w:val="28"/>
          <w:szCs w:val="28"/>
          <w:lang w:val="kk-KZ"/>
        </w:rPr>
        <w:t>сусынын дайындау</w:t>
      </w:r>
      <w:r w:rsidRPr="006B30A1">
        <w:rPr>
          <w:bCs/>
          <w:sz w:val="28"/>
          <w:szCs w:val="28"/>
          <w:lang w:val="kk-KZ"/>
        </w:rPr>
        <w:t xml:space="preserve"> кезең</w:t>
      </w:r>
      <w:r>
        <w:rPr>
          <w:bCs/>
          <w:sz w:val="28"/>
          <w:szCs w:val="28"/>
          <w:lang w:val="kk-KZ"/>
        </w:rPr>
        <w:t>деріндегі</w:t>
      </w:r>
      <w:r w:rsidRPr="006B30A1">
        <w:rPr>
          <w:bCs/>
          <w:sz w:val="28"/>
          <w:szCs w:val="28"/>
          <w:lang w:val="kk-KZ"/>
        </w:rPr>
        <w:t xml:space="preserve"> </w:t>
      </w:r>
      <w:r>
        <w:rPr>
          <w:bCs/>
          <w:sz w:val="28"/>
          <w:szCs w:val="28"/>
          <w:lang w:val="kk-KZ"/>
        </w:rPr>
        <w:t>сыни</w:t>
      </w:r>
      <w:r w:rsidRPr="006B30A1">
        <w:rPr>
          <w:bCs/>
          <w:sz w:val="28"/>
          <w:szCs w:val="28"/>
          <w:lang w:val="kk-KZ"/>
        </w:rPr>
        <w:t xml:space="preserve"> бақылау нүктелері </w:t>
      </w:r>
    </w:p>
    <w:p w14:paraId="5DF705E7" w14:textId="77777777" w:rsidR="00577294" w:rsidRDefault="00577294" w:rsidP="004A3098">
      <w:pPr>
        <w:jc w:val="both"/>
        <w:rPr>
          <w:bCs/>
          <w:sz w:val="28"/>
          <w:szCs w:val="28"/>
          <w:lang w:val="kk-KZ"/>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709"/>
        <w:gridCol w:w="709"/>
        <w:gridCol w:w="708"/>
        <w:gridCol w:w="1276"/>
        <w:gridCol w:w="851"/>
        <w:gridCol w:w="1134"/>
        <w:gridCol w:w="709"/>
      </w:tblGrid>
      <w:tr w:rsidR="006C3F09" w:rsidRPr="00A5422C" w14:paraId="00EE750D" w14:textId="77777777" w:rsidTr="007B61CC">
        <w:trPr>
          <w:cantSplit/>
          <w:trHeight w:val="4805"/>
        </w:trPr>
        <w:tc>
          <w:tcPr>
            <w:tcW w:w="988" w:type="dxa"/>
            <w:textDirection w:val="btLr"/>
          </w:tcPr>
          <w:p w14:paraId="4D21C0D4" w14:textId="77777777" w:rsidR="00A73FD2" w:rsidRPr="00A0368F" w:rsidRDefault="00A73FD2" w:rsidP="00EC061B">
            <w:pPr>
              <w:ind w:left="113" w:right="113"/>
              <w:jc w:val="center"/>
              <w:rPr>
                <w:bCs/>
              </w:rPr>
            </w:pPr>
            <w:r w:rsidRPr="00A0368F">
              <w:rPr>
                <w:bCs/>
              </w:rPr>
              <w:t xml:space="preserve">Номер </w:t>
            </w:r>
          </w:p>
        </w:tc>
        <w:tc>
          <w:tcPr>
            <w:tcW w:w="2551" w:type="dxa"/>
            <w:textDirection w:val="btLr"/>
            <w:vAlign w:val="center"/>
          </w:tcPr>
          <w:p w14:paraId="22EF64B3" w14:textId="77777777" w:rsidR="00A73FD2" w:rsidRPr="00A0368F" w:rsidRDefault="00A73FD2" w:rsidP="00EC061B">
            <w:pPr>
              <w:ind w:left="113" w:right="113"/>
              <w:jc w:val="center"/>
              <w:rPr>
                <w:bCs/>
                <w:lang w:val="kk-KZ"/>
              </w:rPr>
            </w:pPr>
            <w:r w:rsidRPr="00A0368F">
              <w:rPr>
                <w:bCs/>
                <w:lang w:val="kk-KZ"/>
              </w:rPr>
              <w:t>П</w:t>
            </w:r>
            <w:r w:rsidRPr="00A0368F">
              <w:rPr>
                <w:bCs/>
              </w:rPr>
              <w:t>роцес</w:t>
            </w:r>
            <w:r w:rsidRPr="00A0368F">
              <w:rPr>
                <w:bCs/>
                <w:lang w:val="kk-KZ"/>
              </w:rPr>
              <w:t>тер</w:t>
            </w:r>
          </w:p>
        </w:tc>
        <w:tc>
          <w:tcPr>
            <w:tcW w:w="709" w:type="dxa"/>
            <w:textDirection w:val="btLr"/>
          </w:tcPr>
          <w:p w14:paraId="54F6FF24" w14:textId="77777777" w:rsidR="00A73FD2" w:rsidRPr="00A0368F" w:rsidRDefault="00A73FD2" w:rsidP="00EC061B">
            <w:pPr>
              <w:ind w:left="113" w:right="113"/>
              <w:jc w:val="center"/>
              <w:rPr>
                <w:bCs/>
                <w:lang w:val="kk-KZ"/>
              </w:rPr>
            </w:pPr>
            <w:r w:rsidRPr="00A0368F">
              <w:rPr>
                <w:bCs/>
                <w:lang w:val="kk-KZ"/>
              </w:rPr>
              <w:t>Қауіпті фактор</w:t>
            </w:r>
          </w:p>
        </w:tc>
        <w:tc>
          <w:tcPr>
            <w:tcW w:w="709" w:type="dxa"/>
            <w:textDirection w:val="btLr"/>
          </w:tcPr>
          <w:p w14:paraId="22A6F94C" w14:textId="77777777" w:rsidR="00A73FD2" w:rsidRPr="00A0368F" w:rsidRDefault="00A73FD2" w:rsidP="00EC061B">
            <w:pPr>
              <w:ind w:left="113" w:right="113"/>
              <w:jc w:val="center"/>
              <w:rPr>
                <w:bCs/>
              </w:rPr>
            </w:pPr>
            <w:r w:rsidRPr="00A0368F">
              <w:rPr>
                <w:bCs/>
                <w:lang w:val="kk-KZ"/>
              </w:rPr>
              <w:t>С</w:t>
            </w:r>
            <w:r w:rsidRPr="00A0368F">
              <w:rPr>
                <w:bCs/>
              </w:rPr>
              <w:t>-1: Бұл технологиялық кезеңде маңызды қауіп факторы бар ма?</w:t>
            </w:r>
          </w:p>
        </w:tc>
        <w:tc>
          <w:tcPr>
            <w:tcW w:w="708" w:type="dxa"/>
            <w:textDirection w:val="btLr"/>
          </w:tcPr>
          <w:p w14:paraId="7AB69DB1" w14:textId="77777777" w:rsidR="00A73FD2" w:rsidRPr="00A0368F" w:rsidRDefault="00A73FD2" w:rsidP="00EC061B">
            <w:pPr>
              <w:jc w:val="center"/>
              <w:rPr>
                <w:bCs/>
              </w:rPr>
            </w:pPr>
            <w:r w:rsidRPr="00A0368F">
              <w:rPr>
                <w:bCs/>
                <w:lang w:val="kk-KZ"/>
              </w:rPr>
              <w:t>С</w:t>
            </w:r>
            <w:r w:rsidRPr="00A0368F">
              <w:rPr>
                <w:bCs/>
              </w:rPr>
              <w:t>-2: Берілген қауіп факторы үшін бақылау шаралары бар ма?</w:t>
            </w:r>
          </w:p>
          <w:p w14:paraId="4ACC7B46" w14:textId="77777777" w:rsidR="00A73FD2" w:rsidRPr="00A0368F" w:rsidRDefault="00A73FD2" w:rsidP="00EC061B">
            <w:pPr>
              <w:jc w:val="center"/>
              <w:rPr>
                <w:bCs/>
              </w:rPr>
            </w:pPr>
          </w:p>
          <w:p w14:paraId="21A1FC88" w14:textId="77777777" w:rsidR="00A73FD2" w:rsidRPr="00A0368F" w:rsidRDefault="00A73FD2" w:rsidP="00EC061B">
            <w:pPr>
              <w:ind w:left="113" w:right="113"/>
              <w:jc w:val="center"/>
              <w:rPr>
                <w:bCs/>
              </w:rPr>
            </w:pPr>
          </w:p>
        </w:tc>
        <w:tc>
          <w:tcPr>
            <w:tcW w:w="1276" w:type="dxa"/>
            <w:textDirection w:val="btLr"/>
          </w:tcPr>
          <w:p w14:paraId="5E61A78D" w14:textId="77777777" w:rsidR="00A73FD2" w:rsidRPr="001E6E9C" w:rsidRDefault="00A73FD2" w:rsidP="00EC061B">
            <w:pPr>
              <w:ind w:left="113" w:right="113"/>
              <w:jc w:val="center"/>
              <w:rPr>
                <w:bCs/>
                <w:lang w:val="kk-KZ"/>
              </w:rPr>
            </w:pPr>
            <w:r w:rsidRPr="00A0368F">
              <w:rPr>
                <w:bCs/>
                <w:lang w:val="kk-KZ"/>
              </w:rPr>
              <w:t>С</w:t>
            </w:r>
            <w:r w:rsidRPr="001E6E9C">
              <w:rPr>
                <w:bCs/>
                <w:lang w:val="kk-KZ"/>
              </w:rPr>
              <w:t>-3: Бұл кезең белгілі бір қауіп факторының қолайлы деңгейге дейін көріну ықтималдығын жою немесе азайту үшін арнайы қарастырылған ба?</w:t>
            </w:r>
          </w:p>
        </w:tc>
        <w:tc>
          <w:tcPr>
            <w:tcW w:w="851" w:type="dxa"/>
            <w:textDirection w:val="btLr"/>
          </w:tcPr>
          <w:p w14:paraId="6365A443" w14:textId="77777777" w:rsidR="00A73FD2" w:rsidRPr="00A0368F" w:rsidRDefault="00A73FD2" w:rsidP="00EC061B">
            <w:pPr>
              <w:ind w:left="113" w:right="113"/>
              <w:jc w:val="center"/>
              <w:rPr>
                <w:bCs/>
                <w:lang w:val="kk-KZ"/>
              </w:rPr>
            </w:pPr>
            <w:r w:rsidRPr="00A0368F">
              <w:rPr>
                <w:bCs/>
                <w:lang w:val="kk-KZ"/>
              </w:rPr>
              <w:t>С</w:t>
            </w:r>
            <w:r w:rsidRPr="001E6E9C">
              <w:rPr>
                <w:bCs/>
                <w:lang w:val="kk-KZ"/>
              </w:rPr>
              <w:t>-4: Ластану болуы мүмкін бе немесе қолайсыз деңгейге дейін өсуі мүмкін бе?</w:t>
            </w:r>
          </w:p>
        </w:tc>
        <w:tc>
          <w:tcPr>
            <w:tcW w:w="1134" w:type="dxa"/>
            <w:textDirection w:val="btLr"/>
          </w:tcPr>
          <w:p w14:paraId="4D5B8896" w14:textId="77777777" w:rsidR="00A73FD2" w:rsidRPr="00A0368F" w:rsidRDefault="00A73FD2" w:rsidP="00EC061B">
            <w:pPr>
              <w:ind w:left="113" w:right="113"/>
              <w:jc w:val="center"/>
              <w:rPr>
                <w:bCs/>
                <w:lang w:val="kk-KZ"/>
              </w:rPr>
            </w:pPr>
            <w:r w:rsidRPr="00A0368F">
              <w:rPr>
                <w:bCs/>
                <w:lang w:val="kk-KZ"/>
              </w:rPr>
              <w:t>С-5:Бұл қауіп факторы алынып тасталуы немесе келесі кезеңде қолайлы деңгейге дейін төмендеуі мүмкін бе?</w:t>
            </w:r>
          </w:p>
        </w:tc>
        <w:tc>
          <w:tcPr>
            <w:tcW w:w="709" w:type="dxa"/>
            <w:textDirection w:val="btLr"/>
          </w:tcPr>
          <w:p w14:paraId="6FC03C14" w14:textId="4CD63D33" w:rsidR="00A73FD2" w:rsidRPr="00A0368F" w:rsidRDefault="00A73FD2" w:rsidP="00EC061B">
            <w:pPr>
              <w:ind w:left="113" w:right="113"/>
              <w:jc w:val="center"/>
              <w:rPr>
                <w:bCs/>
                <w:lang w:val="kk-KZ"/>
              </w:rPr>
            </w:pPr>
            <w:r w:rsidRPr="00A0368F">
              <w:rPr>
                <w:bCs/>
                <w:lang w:val="kk-KZ"/>
              </w:rPr>
              <w:t>СБН/БН</w:t>
            </w:r>
          </w:p>
        </w:tc>
      </w:tr>
      <w:tr w:rsidR="006C3F09" w:rsidRPr="00A5422C" w14:paraId="1924380A" w14:textId="77777777" w:rsidTr="007B61CC">
        <w:trPr>
          <w:cantSplit/>
          <w:trHeight w:val="371"/>
        </w:trPr>
        <w:tc>
          <w:tcPr>
            <w:tcW w:w="988" w:type="dxa"/>
          </w:tcPr>
          <w:p w14:paraId="570D20E7" w14:textId="77777777" w:rsidR="00A73FD2" w:rsidRPr="00F11D4D" w:rsidRDefault="00A73FD2" w:rsidP="007B61CC">
            <w:pPr>
              <w:jc w:val="center"/>
              <w:rPr>
                <w:bCs/>
                <w:lang w:val="kk-KZ"/>
              </w:rPr>
            </w:pPr>
            <w:r w:rsidRPr="00F11D4D">
              <w:rPr>
                <w:bCs/>
                <w:lang w:val="kk-KZ"/>
              </w:rPr>
              <w:t>1</w:t>
            </w:r>
          </w:p>
        </w:tc>
        <w:tc>
          <w:tcPr>
            <w:tcW w:w="2551" w:type="dxa"/>
          </w:tcPr>
          <w:p w14:paraId="2DB42C11" w14:textId="77777777" w:rsidR="00A73FD2" w:rsidRPr="00F11D4D" w:rsidRDefault="00A73FD2" w:rsidP="00EC061B">
            <w:pPr>
              <w:jc w:val="center"/>
              <w:rPr>
                <w:bCs/>
                <w:lang w:val="kk-KZ"/>
              </w:rPr>
            </w:pPr>
            <w:r w:rsidRPr="00F11D4D">
              <w:rPr>
                <w:bCs/>
                <w:lang w:val="kk-KZ"/>
              </w:rPr>
              <w:t>2</w:t>
            </w:r>
          </w:p>
        </w:tc>
        <w:tc>
          <w:tcPr>
            <w:tcW w:w="709" w:type="dxa"/>
          </w:tcPr>
          <w:p w14:paraId="740B4790" w14:textId="77777777" w:rsidR="00A73FD2" w:rsidRPr="003C30A2" w:rsidRDefault="00A73FD2" w:rsidP="00EC061B">
            <w:pPr>
              <w:jc w:val="center"/>
              <w:rPr>
                <w:bCs/>
                <w:lang w:val="en-US"/>
              </w:rPr>
            </w:pPr>
            <w:r>
              <w:rPr>
                <w:bCs/>
                <w:lang w:val="en-US"/>
              </w:rPr>
              <w:t>3</w:t>
            </w:r>
          </w:p>
        </w:tc>
        <w:tc>
          <w:tcPr>
            <w:tcW w:w="709" w:type="dxa"/>
          </w:tcPr>
          <w:p w14:paraId="6FC552C6" w14:textId="77777777" w:rsidR="00A73FD2" w:rsidRPr="003C30A2" w:rsidRDefault="00A73FD2" w:rsidP="00EC061B">
            <w:pPr>
              <w:jc w:val="center"/>
              <w:rPr>
                <w:bCs/>
                <w:lang w:val="en-US"/>
              </w:rPr>
            </w:pPr>
            <w:r>
              <w:rPr>
                <w:bCs/>
                <w:lang w:val="en-US"/>
              </w:rPr>
              <w:t>4</w:t>
            </w:r>
          </w:p>
        </w:tc>
        <w:tc>
          <w:tcPr>
            <w:tcW w:w="708" w:type="dxa"/>
          </w:tcPr>
          <w:p w14:paraId="000572B1" w14:textId="77777777" w:rsidR="00A73FD2" w:rsidRPr="003C30A2" w:rsidRDefault="00A73FD2" w:rsidP="00EC061B">
            <w:pPr>
              <w:jc w:val="center"/>
              <w:rPr>
                <w:bCs/>
                <w:lang w:val="en-US"/>
              </w:rPr>
            </w:pPr>
            <w:r>
              <w:rPr>
                <w:bCs/>
                <w:lang w:val="en-US"/>
              </w:rPr>
              <w:t>5</w:t>
            </w:r>
          </w:p>
        </w:tc>
        <w:tc>
          <w:tcPr>
            <w:tcW w:w="1276" w:type="dxa"/>
          </w:tcPr>
          <w:p w14:paraId="6C0D8E0C" w14:textId="77777777" w:rsidR="00A73FD2" w:rsidRPr="003C30A2" w:rsidRDefault="00A73FD2" w:rsidP="00EC061B">
            <w:pPr>
              <w:jc w:val="center"/>
              <w:rPr>
                <w:bCs/>
                <w:lang w:val="en-US"/>
              </w:rPr>
            </w:pPr>
            <w:r>
              <w:rPr>
                <w:bCs/>
                <w:lang w:val="en-US"/>
              </w:rPr>
              <w:t>6</w:t>
            </w:r>
          </w:p>
        </w:tc>
        <w:tc>
          <w:tcPr>
            <w:tcW w:w="851" w:type="dxa"/>
          </w:tcPr>
          <w:p w14:paraId="5F0F4078" w14:textId="77777777" w:rsidR="00A73FD2" w:rsidRPr="003C30A2" w:rsidRDefault="00A73FD2" w:rsidP="00EC061B">
            <w:pPr>
              <w:jc w:val="center"/>
              <w:rPr>
                <w:bCs/>
                <w:lang w:val="en-US"/>
              </w:rPr>
            </w:pPr>
            <w:r>
              <w:rPr>
                <w:bCs/>
                <w:lang w:val="en-US"/>
              </w:rPr>
              <w:t>7</w:t>
            </w:r>
          </w:p>
        </w:tc>
        <w:tc>
          <w:tcPr>
            <w:tcW w:w="1134" w:type="dxa"/>
          </w:tcPr>
          <w:p w14:paraId="6729289D" w14:textId="77777777" w:rsidR="00A73FD2" w:rsidRPr="003C30A2" w:rsidRDefault="00A73FD2" w:rsidP="00EC061B">
            <w:pPr>
              <w:jc w:val="center"/>
              <w:rPr>
                <w:bCs/>
                <w:lang w:val="en-US"/>
              </w:rPr>
            </w:pPr>
            <w:r>
              <w:rPr>
                <w:bCs/>
                <w:lang w:val="en-US"/>
              </w:rPr>
              <w:t>8</w:t>
            </w:r>
          </w:p>
        </w:tc>
        <w:tc>
          <w:tcPr>
            <w:tcW w:w="709" w:type="dxa"/>
          </w:tcPr>
          <w:p w14:paraId="3943A2F9" w14:textId="50E3F80C" w:rsidR="00A73FD2" w:rsidRDefault="00A73FD2" w:rsidP="00EC061B">
            <w:pPr>
              <w:jc w:val="center"/>
              <w:rPr>
                <w:bCs/>
                <w:lang w:val="en-US"/>
              </w:rPr>
            </w:pPr>
            <w:r>
              <w:rPr>
                <w:bCs/>
                <w:lang w:val="en-US"/>
              </w:rPr>
              <w:t>9</w:t>
            </w:r>
          </w:p>
        </w:tc>
      </w:tr>
      <w:tr w:rsidR="006C3F09" w:rsidRPr="00A5422C" w14:paraId="42C00AF1" w14:textId="77777777" w:rsidTr="007B61CC">
        <w:trPr>
          <w:cantSplit/>
          <w:trHeight w:val="381"/>
        </w:trPr>
        <w:tc>
          <w:tcPr>
            <w:tcW w:w="988" w:type="dxa"/>
            <w:vMerge w:val="restart"/>
          </w:tcPr>
          <w:p w14:paraId="1D8692AE" w14:textId="4E0006CF" w:rsidR="00A73FD2" w:rsidRPr="006C3F09" w:rsidRDefault="00A73FD2" w:rsidP="00033C90">
            <w:pPr>
              <w:pStyle w:val="ac"/>
              <w:numPr>
                <w:ilvl w:val="0"/>
                <w:numId w:val="6"/>
              </w:numPr>
              <w:ind w:hanging="1127"/>
              <w:jc w:val="center"/>
              <w:rPr>
                <w:bCs/>
                <w:lang w:val="kk-KZ"/>
              </w:rPr>
            </w:pPr>
          </w:p>
        </w:tc>
        <w:tc>
          <w:tcPr>
            <w:tcW w:w="2551" w:type="dxa"/>
            <w:vMerge w:val="restart"/>
          </w:tcPr>
          <w:p w14:paraId="4EB5D5C8" w14:textId="62157836" w:rsidR="00A73FD2" w:rsidRPr="00606695" w:rsidRDefault="00A73FD2" w:rsidP="00EC061B">
            <w:pPr>
              <w:jc w:val="center"/>
              <w:rPr>
                <w:bCs/>
                <w:lang w:val="kk-KZ"/>
              </w:rPr>
            </w:pPr>
            <w:r w:rsidRPr="00F11D4D">
              <w:rPr>
                <w:bCs/>
                <w:lang w:val="kk-KZ"/>
              </w:rPr>
              <w:t>Шикіза</w:t>
            </w:r>
            <w:r w:rsidR="007B61CC">
              <w:rPr>
                <w:bCs/>
                <w:lang w:val="kk-KZ"/>
              </w:rPr>
              <w:t xml:space="preserve">тты </w:t>
            </w:r>
            <w:r w:rsidRPr="00F11D4D">
              <w:rPr>
                <w:bCs/>
                <w:lang w:val="kk-KZ"/>
              </w:rPr>
              <w:t>қабылдау</w:t>
            </w:r>
            <w:r w:rsidRPr="00606695">
              <w:rPr>
                <w:bCs/>
                <w:lang w:val="kk-KZ"/>
              </w:rPr>
              <w:t xml:space="preserve"> </w:t>
            </w:r>
          </w:p>
          <w:p w14:paraId="30D738D1" w14:textId="77777777" w:rsidR="00A73FD2" w:rsidRPr="00F11D4D" w:rsidRDefault="00A73FD2" w:rsidP="00EC061B">
            <w:pPr>
              <w:jc w:val="center"/>
              <w:rPr>
                <w:bCs/>
                <w:lang w:val="kk-KZ"/>
              </w:rPr>
            </w:pPr>
            <w:r w:rsidRPr="00606695">
              <w:rPr>
                <w:bCs/>
                <w:lang w:val="kk-KZ"/>
              </w:rPr>
              <w:t>(</w:t>
            </w:r>
            <w:r w:rsidRPr="00F11D4D">
              <w:rPr>
                <w:bCs/>
                <w:lang w:val="kk-KZ"/>
              </w:rPr>
              <w:t>түйе сүтін қабылдау</w:t>
            </w:r>
            <w:r w:rsidRPr="00606695">
              <w:rPr>
                <w:bCs/>
                <w:lang w:val="kk-KZ"/>
              </w:rPr>
              <w:t xml:space="preserve">) </w:t>
            </w:r>
          </w:p>
        </w:tc>
        <w:tc>
          <w:tcPr>
            <w:tcW w:w="709" w:type="dxa"/>
          </w:tcPr>
          <w:p w14:paraId="4BAB77A0" w14:textId="77777777" w:rsidR="00A73FD2" w:rsidRPr="00F11D4D" w:rsidRDefault="00A73FD2" w:rsidP="00EC061B">
            <w:pPr>
              <w:jc w:val="center"/>
              <w:rPr>
                <w:bCs/>
                <w:lang w:val="kk-KZ"/>
              </w:rPr>
            </w:pPr>
            <w:r>
              <w:rPr>
                <w:bCs/>
                <w:lang w:val="kk-KZ"/>
              </w:rPr>
              <w:t>Б</w:t>
            </w:r>
          </w:p>
        </w:tc>
        <w:tc>
          <w:tcPr>
            <w:tcW w:w="709" w:type="dxa"/>
          </w:tcPr>
          <w:p w14:paraId="0C191CD4" w14:textId="0A13B6D0" w:rsidR="00A73FD2" w:rsidRPr="00F11D4D" w:rsidRDefault="00A73FD2" w:rsidP="007B61CC">
            <w:pPr>
              <w:jc w:val="center"/>
              <w:rPr>
                <w:bCs/>
                <w:lang w:val="kk-KZ"/>
              </w:rPr>
            </w:pPr>
            <w:r w:rsidRPr="00F11D4D">
              <w:rPr>
                <w:bCs/>
                <w:lang w:val="kk-KZ"/>
              </w:rPr>
              <w:t>Иә</w:t>
            </w:r>
          </w:p>
        </w:tc>
        <w:tc>
          <w:tcPr>
            <w:tcW w:w="708" w:type="dxa"/>
          </w:tcPr>
          <w:p w14:paraId="3A73B37A" w14:textId="3158F4B9" w:rsidR="00A73FD2" w:rsidRPr="00F11D4D" w:rsidRDefault="00A73FD2" w:rsidP="007B61CC">
            <w:pPr>
              <w:jc w:val="center"/>
              <w:rPr>
                <w:bCs/>
                <w:lang w:val="kk-KZ"/>
              </w:rPr>
            </w:pPr>
            <w:r>
              <w:rPr>
                <w:bCs/>
                <w:lang w:val="kk-KZ"/>
              </w:rPr>
              <w:t>И</w:t>
            </w:r>
            <w:r w:rsidRPr="00F11D4D">
              <w:rPr>
                <w:bCs/>
                <w:lang w:val="kk-KZ"/>
              </w:rPr>
              <w:t>ә</w:t>
            </w:r>
          </w:p>
        </w:tc>
        <w:tc>
          <w:tcPr>
            <w:tcW w:w="1276" w:type="dxa"/>
          </w:tcPr>
          <w:p w14:paraId="03B92D96" w14:textId="3CB128A9" w:rsidR="00A73FD2" w:rsidRPr="00E607D7" w:rsidRDefault="00A73FD2" w:rsidP="007B61CC">
            <w:pPr>
              <w:jc w:val="center"/>
              <w:rPr>
                <w:bCs/>
                <w:lang w:val="en-US"/>
              </w:rPr>
            </w:pPr>
            <w:r>
              <w:rPr>
                <w:bCs/>
                <w:lang w:val="kk-KZ"/>
              </w:rPr>
              <w:t>Жоқ</w:t>
            </w:r>
          </w:p>
        </w:tc>
        <w:tc>
          <w:tcPr>
            <w:tcW w:w="851" w:type="dxa"/>
          </w:tcPr>
          <w:p w14:paraId="721673EF" w14:textId="77777777" w:rsidR="00A73FD2" w:rsidRPr="00E607D7" w:rsidRDefault="00A73FD2" w:rsidP="007B61CC">
            <w:pPr>
              <w:jc w:val="center"/>
              <w:rPr>
                <w:bCs/>
                <w:lang w:val="en-US"/>
              </w:rPr>
            </w:pPr>
            <w:r>
              <w:rPr>
                <w:bCs/>
                <w:lang w:val="kk-KZ"/>
              </w:rPr>
              <w:t>Иә</w:t>
            </w:r>
          </w:p>
        </w:tc>
        <w:tc>
          <w:tcPr>
            <w:tcW w:w="1134" w:type="dxa"/>
          </w:tcPr>
          <w:p w14:paraId="626A8A9D" w14:textId="7371B1DC" w:rsidR="00A73FD2" w:rsidRPr="002D0583" w:rsidRDefault="00A73FD2" w:rsidP="007B61CC">
            <w:pPr>
              <w:jc w:val="center"/>
              <w:rPr>
                <w:bCs/>
                <w:lang w:val="kk-KZ"/>
              </w:rPr>
            </w:pPr>
            <w:r>
              <w:rPr>
                <w:bCs/>
                <w:lang w:val="kk-KZ"/>
              </w:rPr>
              <w:t>Иә</w:t>
            </w:r>
          </w:p>
        </w:tc>
        <w:tc>
          <w:tcPr>
            <w:tcW w:w="709" w:type="dxa"/>
          </w:tcPr>
          <w:p w14:paraId="2DF76F2D" w14:textId="77777777" w:rsidR="00A73FD2" w:rsidRDefault="00A73FD2" w:rsidP="00EC061B">
            <w:pPr>
              <w:jc w:val="center"/>
              <w:rPr>
                <w:bCs/>
                <w:lang w:val="kk-KZ"/>
              </w:rPr>
            </w:pPr>
          </w:p>
        </w:tc>
      </w:tr>
      <w:tr w:rsidR="006C3F09" w:rsidRPr="00A5422C" w14:paraId="5C6C4008" w14:textId="77777777" w:rsidTr="007B61CC">
        <w:trPr>
          <w:cantSplit/>
          <w:trHeight w:val="365"/>
        </w:trPr>
        <w:tc>
          <w:tcPr>
            <w:tcW w:w="988" w:type="dxa"/>
            <w:vMerge/>
          </w:tcPr>
          <w:p w14:paraId="5C709771" w14:textId="77777777" w:rsidR="00A73FD2" w:rsidRPr="0027709B" w:rsidRDefault="00A73FD2" w:rsidP="00033C90">
            <w:pPr>
              <w:pStyle w:val="ac"/>
              <w:numPr>
                <w:ilvl w:val="0"/>
                <w:numId w:val="6"/>
              </w:numPr>
              <w:ind w:hanging="1127"/>
              <w:jc w:val="center"/>
              <w:rPr>
                <w:bCs/>
              </w:rPr>
            </w:pPr>
          </w:p>
        </w:tc>
        <w:tc>
          <w:tcPr>
            <w:tcW w:w="2551" w:type="dxa"/>
            <w:vMerge/>
          </w:tcPr>
          <w:p w14:paraId="666EA65C" w14:textId="77777777" w:rsidR="00A73FD2" w:rsidRPr="00F11D4D" w:rsidRDefault="00A73FD2" w:rsidP="00EC061B">
            <w:pPr>
              <w:jc w:val="center"/>
              <w:rPr>
                <w:bCs/>
                <w:lang w:val="kk-KZ"/>
              </w:rPr>
            </w:pPr>
          </w:p>
        </w:tc>
        <w:tc>
          <w:tcPr>
            <w:tcW w:w="709" w:type="dxa"/>
          </w:tcPr>
          <w:p w14:paraId="3DF10F3C" w14:textId="77777777" w:rsidR="00A73FD2" w:rsidRDefault="00A73FD2" w:rsidP="00EC061B">
            <w:pPr>
              <w:jc w:val="center"/>
              <w:rPr>
                <w:bCs/>
                <w:lang w:val="kk-KZ"/>
              </w:rPr>
            </w:pPr>
            <w:r>
              <w:rPr>
                <w:bCs/>
                <w:lang w:val="kk-KZ"/>
              </w:rPr>
              <w:t>Х</w:t>
            </w:r>
          </w:p>
        </w:tc>
        <w:tc>
          <w:tcPr>
            <w:tcW w:w="709" w:type="dxa"/>
          </w:tcPr>
          <w:p w14:paraId="63E23548" w14:textId="6BC13649" w:rsidR="00A73FD2" w:rsidRPr="002759E8" w:rsidRDefault="00A73FD2" w:rsidP="007B61CC">
            <w:pPr>
              <w:jc w:val="center"/>
              <w:rPr>
                <w:bCs/>
                <w:lang w:val="kk-KZ"/>
              </w:rPr>
            </w:pPr>
            <w:r>
              <w:rPr>
                <w:bCs/>
                <w:lang w:val="kk-KZ"/>
              </w:rPr>
              <w:t>Иә</w:t>
            </w:r>
          </w:p>
        </w:tc>
        <w:tc>
          <w:tcPr>
            <w:tcW w:w="708" w:type="dxa"/>
          </w:tcPr>
          <w:p w14:paraId="7822E5BE" w14:textId="6E4C87FA" w:rsidR="00A73FD2" w:rsidRPr="00F11D4D" w:rsidRDefault="00A73FD2" w:rsidP="007B61CC">
            <w:pPr>
              <w:jc w:val="center"/>
              <w:rPr>
                <w:bCs/>
                <w:lang w:val="kk-KZ"/>
              </w:rPr>
            </w:pPr>
            <w:r>
              <w:rPr>
                <w:bCs/>
                <w:lang w:val="kk-KZ"/>
              </w:rPr>
              <w:t>Иә</w:t>
            </w:r>
          </w:p>
        </w:tc>
        <w:tc>
          <w:tcPr>
            <w:tcW w:w="1276" w:type="dxa"/>
          </w:tcPr>
          <w:p w14:paraId="6DD49B03" w14:textId="09096C99" w:rsidR="00A73FD2" w:rsidRPr="00E607D7" w:rsidRDefault="00A73FD2" w:rsidP="007B61CC">
            <w:pPr>
              <w:jc w:val="center"/>
              <w:rPr>
                <w:bCs/>
                <w:lang w:val="en-US"/>
              </w:rPr>
            </w:pPr>
            <w:r>
              <w:rPr>
                <w:bCs/>
                <w:lang w:val="kk-KZ"/>
              </w:rPr>
              <w:t>Жоқ</w:t>
            </w:r>
          </w:p>
        </w:tc>
        <w:tc>
          <w:tcPr>
            <w:tcW w:w="851" w:type="dxa"/>
          </w:tcPr>
          <w:p w14:paraId="104BBF00" w14:textId="4997D6EA" w:rsidR="00A73FD2" w:rsidRPr="00F11D4D" w:rsidRDefault="00A73FD2" w:rsidP="007B61CC">
            <w:pPr>
              <w:jc w:val="center"/>
              <w:rPr>
                <w:bCs/>
                <w:lang w:val="kk-KZ"/>
              </w:rPr>
            </w:pPr>
            <w:r>
              <w:rPr>
                <w:bCs/>
                <w:lang w:val="kk-KZ"/>
              </w:rPr>
              <w:t>Иә</w:t>
            </w:r>
          </w:p>
        </w:tc>
        <w:tc>
          <w:tcPr>
            <w:tcW w:w="1134" w:type="dxa"/>
          </w:tcPr>
          <w:p w14:paraId="44EB0EAF" w14:textId="77777777" w:rsidR="00A73FD2" w:rsidRPr="0038270B" w:rsidRDefault="00A73FD2" w:rsidP="007B61CC">
            <w:pPr>
              <w:jc w:val="center"/>
              <w:rPr>
                <w:bCs/>
                <w:lang w:val="kk-KZ"/>
              </w:rPr>
            </w:pPr>
            <w:r>
              <w:rPr>
                <w:bCs/>
                <w:lang w:val="kk-KZ"/>
              </w:rPr>
              <w:t>Жоқ</w:t>
            </w:r>
          </w:p>
        </w:tc>
        <w:tc>
          <w:tcPr>
            <w:tcW w:w="709" w:type="dxa"/>
          </w:tcPr>
          <w:p w14:paraId="6BE7C58B" w14:textId="6A19808C" w:rsidR="00A73FD2" w:rsidRDefault="00A73FD2" w:rsidP="00EC061B">
            <w:pPr>
              <w:rPr>
                <w:bCs/>
                <w:lang w:val="kk-KZ"/>
              </w:rPr>
            </w:pPr>
            <w:r>
              <w:rPr>
                <w:bCs/>
                <w:lang w:val="kk-KZ"/>
              </w:rPr>
              <w:t>СБН</w:t>
            </w:r>
          </w:p>
        </w:tc>
      </w:tr>
      <w:tr w:rsidR="006C3F09" w:rsidRPr="00A5422C" w14:paraId="69CCF7DB" w14:textId="77777777" w:rsidTr="007B61CC">
        <w:trPr>
          <w:cantSplit/>
          <w:trHeight w:val="235"/>
        </w:trPr>
        <w:tc>
          <w:tcPr>
            <w:tcW w:w="988" w:type="dxa"/>
            <w:vMerge/>
          </w:tcPr>
          <w:p w14:paraId="3FE166E5" w14:textId="77777777" w:rsidR="00A73FD2" w:rsidRPr="0027709B" w:rsidRDefault="00A73FD2" w:rsidP="00033C90">
            <w:pPr>
              <w:pStyle w:val="ac"/>
              <w:numPr>
                <w:ilvl w:val="0"/>
                <w:numId w:val="6"/>
              </w:numPr>
              <w:ind w:hanging="1127"/>
              <w:jc w:val="center"/>
              <w:rPr>
                <w:bCs/>
              </w:rPr>
            </w:pPr>
          </w:p>
        </w:tc>
        <w:tc>
          <w:tcPr>
            <w:tcW w:w="2551" w:type="dxa"/>
            <w:vMerge/>
          </w:tcPr>
          <w:p w14:paraId="45353FED" w14:textId="77777777" w:rsidR="00A73FD2" w:rsidRPr="00F11D4D" w:rsidRDefault="00A73FD2" w:rsidP="00EC061B">
            <w:pPr>
              <w:jc w:val="center"/>
              <w:rPr>
                <w:bCs/>
                <w:lang w:val="kk-KZ"/>
              </w:rPr>
            </w:pPr>
          </w:p>
        </w:tc>
        <w:tc>
          <w:tcPr>
            <w:tcW w:w="709" w:type="dxa"/>
          </w:tcPr>
          <w:p w14:paraId="26E22DAF" w14:textId="77777777" w:rsidR="00A73FD2" w:rsidRDefault="00A73FD2" w:rsidP="00EC061B">
            <w:pPr>
              <w:jc w:val="center"/>
              <w:rPr>
                <w:bCs/>
                <w:lang w:val="kk-KZ"/>
              </w:rPr>
            </w:pPr>
            <w:r>
              <w:rPr>
                <w:bCs/>
                <w:lang w:val="kk-KZ"/>
              </w:rPr>
              <w:t>Ф</w:t>
            </w:r>
          </w:p>
        </w:tc>
        <w:tc>
          <w:tcPr>
            <w:tcW w:w="709" w:type="dxa"/>
          </w:tcPr>
          <w:p w14:paraId="4DFF4A18" w14:textId="611CA4B9" w:rsidR="00A73FD2" w:rsidRPr="00A0368F" w:rsidRDefault="00A73FD2" w:rsidP="007B61CC">
            <w:pPr>
              <w:jc w:val="center"/>
              <w:rPr>
                <w:bCs/>
                <w:lang w:val="kk-KZ"/>
              </w:rPr>
            </w:pPr>
            <w:r>
              <w:rPr>
                <w:bCs/>
                <w:lang w:val="kk-KZ"/>
              </w:rPr>
              <w:t>Иә</w:t>
            </w:r>
          </w:p>
        </w:tc>
        <w:tc>
          <w:tcPr>
            <w:tcW w:w="708" w:type="dxa"/>
          </w:tcPr>
          <w:p w14:paraId="55CA6B69" w14:textId="77777777" w:rsidR="00A73FD2" w:rsidRPr="00F11D4D" w:rsidRDefault="00A73FD2" w:rsidP="007B61CC">
            <w:pPr>
              <w:jc w:val="center"/>
              <w:rPr>
                <w:bCs/>
                <w:lang w:val="kk-KZ"/>
              </w:rPr>
            </w:pPr>
            <w:r>
              <w:rPr>
                <w:bCs/>
                <w:lang w:val="kk-KZ"/>
              </w:rPr>
              <w:t>иә</w:t>
            </w:r>
          </w:p>
        </w:tc>
        <w:tc>
          <w:tcPr>
            <w:tcW w:w="1276" w:type="dxa"/>
          </w:tcPr>
          <w:p w14:paraId="51877C2D" w14:textId="22E8459E" w:rsidR="00A73FD2" w:rsidRPr="00E607D7" w:rsidRDefault="00A73FD2" w:rsidP="007B61CC">
            <w:pPr>
              <w:jc w:val="center"/>
              <w:rPr>
                <w:bCs/>
                <w:lang w:val="en-US"/>
              </w:rPr>
            </w:pPr>
            <w:r>
              <w:rPr>
                <w:bCs/>
                <w:lang w:val="kk-KZ"/>
              </w:rPr>
              <w:t>Жоқ</w:t>
            </w:r>
          </w:p>
        </w:tc>
        <w:tc>
          <w:tcPr>
            <w:tcW w:w="851" w:type="dxa"/>
          </w:tcPr>
          <w:p w14:paraId="55B3ACCD" w14:textId="43C39444" w:rsidR="00A73FD2" w:rsidRPr="00E607D7" w:rsidRDefault="00A73FD2" w:rsidP="007B61CC">
            <w:pPr>
              <w:jc w:val="center"/>
              <w:rPr>
                <w:bCs/>
                <w:lang w:val="en-US"/>
              </w:rPr>
            </w:pPr>
            <w:r>
              <w:rPr>
                <w:bCs/>
                <w:lang w:val="kk-KZ"/>
              </w:rPr>
              <w:t>Иә</w:t>
            </w:r>
          </w:p>
        </w:tc>
        <w:tc>
          <w:tcPr>
            <w:tcW w:w="1134" w:type="dxa"/>
          </w:tcPr>
          <w:p w14:paraId="68F9283C" w14:textId="77777777" w:rsidR="00A73FD2" w:rsidRPr="00F11D4D" w:rsidRDefault="00A73FD2" w:rsidP="007B61CC">
            <w:pPr>
              <w:jc w:val="center"/>
              <w:rPr>
                <w:bCs/>
                <w:lang w:val="kk-KZ"/>
              </w:rPr>
            </w:pPr>
            <w:r>
              <w:rPr>
                <w:bCs/>
                <w:lang w:val="kk-KZ"/>
              </w:rPr>
              <w:t>Иә</w:t>
            </w:r>
          </w:p>
        </w:tc>
        <w:tc>
          <w:tcPr>
            <w:tcW w:w="709" w:type="dxa"/>
          </w:tcPr>
          <w:p w14:paraId="49017C0E" w14:textId="77777777" w:rsidR="00A73FD2" w:rsidRDefault="00A73FD2" w:rsidP="00EC061B">
            <w:pPr>
              <w:rPr>
                <w:bCs/>
                <w:lang w:val="kk-KZ"/>
              </w:rPr>
            </w:pPr>
          </w:p>
        </w:tc>
      </w:tr>
      <w:tr w:rsidR="006C3F09" w:rsidRPr="00A5422C" w14:paraId="093B57F9" w14:textId="77777777" w:rsidTr="007B61CC">
        <w:trPr>
          <w:cantSplit/>
          <w:trHeight w:val="338"/>
        </w:trPr>
        <w:tc>
          <w:tcPr>
            <w:tcW w:w="988" w:type="dxa"/>
          </w:tcPr>
          <w:p w14:paraId="774D6951" w14:textId="3B6834D6" w:rsidR="00A73FD2" w:rsidRPr="006C3F09" w:rsidRDefault="00A73FD2" w:rsidP="00033C90">
            <w:pPr>
              <w:pStyle w:val="ac"/>
              <w:numPr>
                <w:ilvl w:val="0"/>
                <w:numId w:val="6"/>
              </w:numPr>
              <w:ind w:hanging="1127"/>
              <w:jc w:val="center"/>
              <w:rPr>
                <w:bCs/>
                <w:lang w:val="kk-KZ"/>
              </w:rPr>
            </w:pPr>
          </w:p>
        </w:tc>
        <w:tc>
          <w:tcPr>
            <w:tcW w:w="2551" w:type="dxa"/>
          </w:tcPr>
          <w:p w14:paraId="6FCE43AE" w14:textId="77777777" w:rsidR="00A73FD2" w:rsidRPr="00744E09" w:rsidRDefault="00A73FD2" w:rsidP="00EC061B">
            <w:pPr>
              <w:jc w:val="center"/>
              <w:rPr>
                <w:bCs/>
                <w:lang w:val="kk-KZ"/>
              </w:rPr>
            </w:pPr>
            <w:r w:rsidRPr="00F11D4D">
              <w:rPr>
                <w:bCs/>
                <w:lang w:val="kk-KZ"/>
              </w:rPr>
              <w:t>Фильтрлеу</w:t>
            </w:r>
          </w:p>
        </w:tc>
        <w:tc>
          <w:tcPr>
            <w:tcW w:w="709" w:type="dxa"/>
          </w:tcPr>
          <w:p w14:paraId="570762C5" w14:textId="77777777" w:rsidR="00A73FD2" w:rsidRPr="00F11D4D" w:rsidRDefault="00A73FD2" w:rsidP="00EC061B">
            <w:pPr>
              <w:jc w:val="center"/>
              <w:rPr>
                <w:bCs/>
                <w:lang w:val="kk-KZ"/>
              </w:rPr>
            </w:pPr>
            <w:r>
              <w:rPr>
                <w:bCs/>
                <w:lang w:val="kk-KZ"/>
              </w:rPr>
              <w:t xml:space="preserve">Ф </w:t>
            </w:r>
          </w:p>
        </w:tc>
        <w:tc>
          <w:tcPr>
            <w:tcW w:w="709" w:type="dxa"/>
          </w:tcPr>
          <w:p w14:paraId="51650372" w14:textId="411BD4B0" w:rsidR="00A73FD2" w:rsidRPr="00F11D4D" w:rsidRDefault="00A73FD2" w:rsidP="007B61CC">
            <w:pPr>
              <w:jc w:val="center"/>
              <w:rPr>
                <w:bCs/>
                <w:lang w:val="kk-KZ"/>
              </w:rPr>
            </w:pPr>
            <w:r w:rsidRPr="00F11D4D">
              <w:rPr>
                <w:bCs/>
                <w:lang w:val="kk-KZ"/>
              </w:rPr>
              <w:t>Иә</w:t>
            </w:r>
          </w:p>
        </w:tc>
        <w:tc>
          <w:tcPr>
            <w:tcW w:w="708" w:type="dxa"/>
          </w:tcPr>
          <w:p w14:paraId="2B420B20" w14:textId="63BB3190" w:rsidR="00A73FD2" w:rsidRPr="00F11D4D" w:rsidRDefault="00A73FD2" w:rsidP="007B61CC">
            <w:pPr>
              <w:jc w:val="center"/>
              <w:rPr>
                <w:bCs/>
                <w:lang w:val="kk-KZ"/>
              </w:rPr>
            </w:pPr>
            <w:r>
              <w:rPr>
                <w:bCs/>
                <w:lang w:val="kk-KZ"/>
              </w:rPr>
              <w:t>Иә</w:t>
            </w:r>
          </w:p>
        </w:tc>
        <w:tc>
          <w:tcPr>
            <w:tcW w:w="1276" w:type="dxa"/>
          </w:tcPr>
          <w:p w14:paraId="1FB194E2" w14:textId="1F69420C" w:rsidR="00A73FD2" w:rsidRPr="00E607D7" w:rsidRDefault="00A73FD2" w:rsidP="007B61CC">
            <w:pPr>
              <w:jc w:val="center"/>
              <w:rPr>
                <w:bCs/>
                <w:lang w:val="kk-KZ"/>
              </w:rPr>
            </w:pPr>
            <w:r>
              <w:rPr>
                <w:bCs/>
                <w:lang w:val="kk-KZ"/>
              </w:rPr>
              <w:t>Жоқ</w:t>
            </w:r>
          </w:p>
        </w:tc>
        <w:tc>
          <w:tcPr>
            <w:tcW w:w="851" w:type="dxa"/>
          </w:tcPr>
          <w:p w14:paraId="7AA955CD" w14:textId="24178CF2" w:rsidR="00A73FD2" w:rsidRPr="000A2174" w:rsidRDefault="00A73FD2" w:rsidP="007B61CC">
            <w:pPr>
              <w:jc w:val="center"/>
              <w:rPr>
                <w:bCs/>
                <w:lang w:val="kk-KZ"/>
              </w:rPr>
            </w:pPr>
            <w:r>
              <w:rPr>
                <w:bCs/>
                <w:lang w:val="kk-KZ"/>
              </w:rPr>
              <w:t>Иә</w:t>
            </w:r>
          </w:p>
        </w:tc>
        <w:tc>
          <w:tcPr>
            <w:tcW w:w="1134" w:type="dxa"/>
          </w:tcPr>
          <w:p w14:paraId="4D4D800D" w14:textId="77777777" w:rsidR="00A73FD2" w:rsidRPr="005A51F4" w:rsidRDefault="00A73FD2" w:rsidP="007B61CC">
            <w:pPr>
              <w:jc w:val="center"/>
              <w:rPr>
                <w:bCs/>
                <w:lang w:val="kk-KZ"/>
              </w:rPr>
            </w:pPr>
            <w:r>
              <w:rPr>
                <w:bCs/>
                <w:lang w:val="kk-KZ"/>
              </w:rPr>
              <w:t>Иә</w:t>
            </w:r>
          </w:p>
        </w:tc>
        <w:tc>
          <w:tcPr>
            <w:tcW w:w="709" w:type="dxa"/>
          </w:tcPr>
          <w:p w14:paraId="160FBDF9" w14:textId="77777777" w:rsidR="00A73FD2" w:rsidRDefault="00A73FD2" w:rsidP="00EC061B">
            <w:pPr>
              <w:jc w:val="center"/>
              <w:rPr>
                <w:bCs/>
                <w:lang w:val="kk-KZ"/>
              </w:rPr>
            </w:pPr>
          </w:p>
        </w:tc>
      </w:tr>
      <w:tr w:rsidR="006C3F09" w:rsidRPr="00A5422C" w14:paraId="4C0FD8A6" w14:textId="77777777" w:rsidTr="007B61CC">
        <w:trPr>
          <w:cantSplit/>
          <w:trHeight w:val="235"/>
        </w:trPr>
        <w:tc>
          <w:tcPr>
            <w:tcW w:w="988" w:type="dxa"/>
          </w:tcPr>
          <w:p w14:paraId="44AAA886" w14:textId="05714E75" w:rsidR="00A73FD2" w:rsidRPr="006C3F09" w:rsidRDefault="00A73FD2" w:rsidP="00033C90">
            <w:pPr>
              <w:pStyle w:val="ac"/>
              <w:numPr>
                <w:ilvl w:val="0"/>
                <w:numId w:val="6"/>
              </w:numPr>
              <w:ind w:hanging="1127"/>
              <w:jc w:val="center"/>
              <w:rPr>
                <w:bCs/>
                <w:lang w:val="kk-KZ"/>
              </w:rPr>
            </w:pPr>
          </w:p>
        </w:tc>
        <w:tc>
          <w:tcPr>
            <w:tcW w:w="2551" w:type="dxa"/>
          </w:tcPr>
          <w:p w14:paraId="620FF7F1" w14:textId="77777777" w:rsidR="00A73FD2" w:rsidRPr="00F11D4D" w:rsidRDefault="00A73FD2" w:rsidP="00A73FD2">
            <w:pPr>
              <w:jc w:val="center"/>
              <w:rPr>
                <w:bCs/>
                <w:lang w:val="kk-KZ"/>
              </w:rPr>
            </w:pPr>
            <w:r w:rsidRPr="00F11D4D">
              <w:rPr>
                <w:bCs/>
                <w:lang w:val="kk-KZ"/>
              </w:rPr>
              <w:t xml:space="preserve">Пастерлеу </w:t>
            </w:r>
          </w:p>
          <w:p w14:paraId="19A7BB89" w14:textId="0ABBCC91" w:rsidR="00A73FD2" w:rsidRPr="00F11D4D" w:rsidRDefault="00A73FD2" w:rsidP="00A73FD2">
            <w:pPr>
              <w:jc w:val="center"/>
              <w:rPr>
                <w:bCs/>
                <w:lang w:val="kk-KZ"/>
              </w:rPr>
            </w:pPr>
            <w:r w:rsidRPr="00F11D4D">
              <w:rPr>
                <w:bCs/>
              </w:rPr>
              <w:t>(t=</w:t>
            </w:r>
            <w:r>
              <w:rPr>
                <w:bCs/>
                <w:lang w:val="kk-KZ"/>
              </w:rPr>
              <w:t>90</w:t>
            </w:r>
            <w:r w:rsidRPr="00F11D4D">
              <w:rPr>
                <w:bCs/>
              </w:rPr>
              <w:t>±2</w:t>
            </w:r>
            <w:r w:rsidRPr="00F11D4D">
              <w:rPr>
                <w:bCs/>
                <w:vertAlign w:val="superscript"/>
              </w:rPr>
              <w:t>0</w:t>
            </w:r>
            <w:r w:rsidRPr="00F11D4D">
              <w:rPr>
                <w:bCs/>
              </w:rPr>
              <w:t>С</w:t>
            </w:r>
            <w:r w:rsidRPr="00F11D4D">
              <w:rPr>
                <w:bCs/>
                <w:lang w:val="kk-KZ"/>
              </w:rPr>
              <w:t>, τ</w:t>
            </w:r>
            <w:r w:rsidRPr="00F11D4D">
              <w:rPr>
                <w:bCs/>
              </w:rPr>
              <w:t>=</w:t>
            </w:r>
            <w:r w:rsidR="007B61CC">
              <w:rPr>
                <w:bCs/>
                <w:lang w:val="en-US"/>
              </w:rPr>
              <w:t>10</w:t>
            </w:r>
            <w:r>
              <w:rPr>
                <w:bCs/>
                <w:lang w:val="kk-KZ"/>
              </w:rPr>
              <w:t xml:space="preserve"> секунд</w:t>
            </w:r>
            <w:r w:rsidRPr="00F11D4D">
              <w:rPr>
                <w:bCs/>
              </w:rPr>
              <w:t>)</w:t>
            </w:r>
          </w:p>
        </w:tc>
        <w:tc>
          <w:tcPr>
            <w:tcW w:w="709" w:type="dxa"/>
          </w:tcPr>
          <w:p w14:paraId="52D22839" w14:textId="77777777" w:rsidR="00A73FD2" w:rsidRPr="00F11D4D" w:rsidRDefault="00A73FD2" w:rsidP="00A73FD2">
            <w:pPr>
              <w:jc w:val="center"/>
              <w:rPr>
                <w:bCs/>
                <w:lang w:val="kk-KZ" w:eastAsia="en-US"/>
              </w:rPr>
            </w:pPr>
            <w:r>
              <w:rPr>
                <w:bCs/>
                <w:lang w:val="kk-KZ" w:eastAsia="en-US"/>
              </w:rPr>
              <w:t xml:space="preserve">Б </w:t>
            </w:r>
          </w:p>
        </w:tc>
        <w:tc>
          <w:tcPr>
            <w:tcW w:w="709" w:type="dxa"/>
          </w:tcPr>
          <w:p w14:paraId="635DE80C" w14:textId="3686D770" w:rsidR="00A73FD2" w:rsidRPr="00F11D4D" w:rsidRDefault="00A73FD2" w:rsidP="007B61CC">
            <w:pPr>
              <w:jc w:val="center"/>
              <w:rPr>
                <w:bCs/>
                <w:lang w:val="kk-KZ"/>
              </w:rPr>
            </w:pPr>
            <w:r w:rsidRPr="00F11D4D">
              <w:rPr>
                <w:bCs/>
                <w:lang w:val="kk-KZ" w:eastAsia="en-US"/>
              </w:rPr>
              <w:t>Иә</w:t>
            </w:r>
          </w:p>
        </w:tc>
        <w:tc>
          <w:tcPr>
            <w:tcW w:w="708" w:type="dxa"/>
          </w:tcPr>
          <w:p w14:paraId="249C104B" w14:textId="6E03AE04" w:rsidR="00A73FD2" w:rsidRPr="00F11D4D" w:rsidRDefault="00A73FD2" w:rsidP="007B61CC">
            <w:pPr>
              <w:jc w:val="center"/>
              <w:rPr>
                <w:bCs/>
                <w:lang w:val="kk-KZ"/>
              </w:rPr>
            </w:pPr>
            <w:r>
              <w:rPr>
                <w:bCs/>
                <w:lang w:val="kk-KZ" w:eastAsia="en-US"/>
              </w:rPr>
              <w:t>И</w:t>
            </w:r>
            <w:r w:rsidRPr="00F11D4D">
              <w:rPr>
                <w:bCs/>
                <w:lang w:val="kk-KZ" w:eastAsia="en-US"/>
              </w:rPr>
              <w:t>ә</w:t>
            </w:r>
          </w:p>
        </w:tc>
        <w:tc>
          <w:tcPr>
            <w:tcW w:w="1276" w:type="dxa"/>
          </w:tcPr>
          <w:p w14:paraId="1229D15C" w14:textId="77777777" w:rsidR="00A73FD2" w:rsidRPr="00F11D4D" w:rsidRDefault="00A73FD2" w:rsidP="007B61CC">
            <w:pPr>
              <w:jc w:val="center"/>
              <w:rPr>
                <w:bCs/>
                <w:lang w:val="kk-KZ"/>
              </w:rPr>
            </w:pPr>
            <w:r w:rsidRPr="00F11D4D">
              <w:rPr>
                <w:bCs/>
                <w:lang w:val="kk-KZ" w:eastAsia="en-US"/>
              </w:rPr>
              <w:t>Иә</w:t>
            </w:r>
          </w:p>
        </w:tc>
        <w:tc>
          <w:tcPr>
            <w:tcW w:w="851" w:type="dxa"/>
          </w:tcPr>
          <w:p w14:paraId="69516E2B" w14:textId="77777777" w:rsidR="00A73FD2" w:rsidRPr="00E607D7" w:rsidRDefault="00A73FD2" w:rsidP="007B61CC">
            <w:pPr>
              <w:jc w:val="center"/>
              <w:rPr>
                <w:bCs/>
                <w:lang w:val="en-US"/>
              </w:rPr>
            </w:pPr>
            <w:r>
              <w:rPr>
                <w:bCs/>
                <w:lang w:val="en-US"/>
              </w:rPr>
              <w:t>-</w:t>
            </w:r>
          </w:p>
        </w:tc>
        <w:tc>
          <w:tcPr>
            <w:tcW w:w="1134" w:type="dxa"/>
          </w:tcPr>
          <w:p w14:paraId="73FC46DA" w14:textId="77777777" w:rsidR="00A73FD2" w:rsidRPr="00E607D7" w:rsidRDefault="00A73FD2" w:rsidP="007B61CC">
            <w:pPr>
              <w:jc w:val="center"/>
              <w:rPr>
                <w:bCs/>
                <w:lang w:val="en-US"/>
              </w:rPr>
            </w:pPr>
            <w:r>
              <w:rPr>
                <w:bCs/>
                <w:lang w:val="en-US"/>
              </w:rPr>
              <w:t>-</w:t>
            </w:r>
          </w:p>
        </w:tc>
        <w:tc>
          <w:tcPr>
            <w:tcW w:w="709" w:type="dxa"/>
          </w:tcPr>
          <w:p w14:paraId="5BA10AC8" w14:textId="2291BC43" w:rsidR="00A73FD2" w:rsidRDefault="00A73FD2" w:rsidP="00A73FD2">
            <w:pPr>
              <w:jc w:val="center"/>
              <w:rPr>
                <w:bCs/>
                <w:lang w:val="kk-KZ"/>
              </w:rPr>
            </w:pPr>
            <w:r>
              <w:rPr>
                <w:bCs/>
                <w:lang w:val="kk-KZ"/>
              </w:rPr>
              <w:t>СБН</w:t>
            </w:r>
          </w:p>
        </w:tc>
      </w:tr>
      <w:tr w:rsidR="006C3F09" w:rsidRPr="00A5422C" w14:paraId="0E45BD8C" w14:textId="77777777" w:rsidTr="007B61CC">
        <w:trPr>
          <w:cantSplit/>
          <w:trHeight w:val="235"/>
        </w:trPr>
        <w:tc>
          <w:tcPr>
            <w:tcW w:w="988" w:type="dxa"/>
          </w:tcPr>
          <w:p w14:paraId="01836B55" w14:textId="77777777" w:rsidR="00A73FD2" w:rsidRPr="006C3F09" w:rsidRDefault="00A73FD2" w:rsidP="00033C90">
            <w:pPr>
              <w:pStyle w:val="ac"/>
              <w:numPr>
                <w:ilvl w:val="0"/>
                <w:numId w:val="6"/>
              </w:numPr>
              <w:ind w:hanging="1127"/>
              <w:jc w:val="center"/>
              <w:rPr>
                <w:bCs/>
                <w:lang w:val="en-US"/>
              </w:rPr>
            </w:pPr>
          </w:p>
        </w:tc>
        <w:tc>
          <w:tcPr>
            <w:tcW w:w="2551" w:type="dxa"/>
          </w:tcPr>
          <w:p w14:paraId="29B94B03" w14:textId="1302FD66" w:rsidR="00A73FD2" w:rsidRPr="00F11D4D" w:rsidRDefault="00A73FD2" w:rsidP="00A73FD2">
            <w:pPr>
              <w:jc w:val="center"/>
              <w:rPr>
                <w:bCs/>
                <w:lang w:val="kk-KZ"/>
              </w:rPr>
            </w:pPr>
            <w:r>
              <w:rPr>
                <w:bCs/>
                <w:lang w:val="kk-KZ"/>
              </w:rPr>
              <w:t>Ашыту температурасына дейін салқындату</w:t>
            </w:r>
          </w:p>
        </w:tc>
        <w:tc>
          <w:tcPr>
            <w:tcW w:w="709" w:type="dxa"/>
          </w:tcPr>
          <w:p w14:paraId="447F6F3C" w14:textId="0A063E77" w:rsidR="00A73FD2" w:rsidRDefault="00A73FD2" w:rsidP="00A73FD2">
            <w:pPr>
              <w:jc w:val="center"/>
              <w:rPr>
                <w:bCs/>
                <w:lang w:val="kk-KZ" w:eastAsia="en-US"/>
              </w:rPr>
            </w:pPr>
            <w:r>
              <w:rPr>
                <w:bCs/>
                <w:lang w:val="kk-KZ" w:eastAsia="en-US"/>
              </w:rPr>
              <w:t xml:space="preserve">Б </w:t>
            </w:r>
          </w:p>
        </w:tc>
        <w:tc>
          <w:tcPr>
            <w:tcW w:w="709" w:type="dxa"/>
          </w:tcPr>
          <w:p w14:paraId="67DB182A" w14:textId="1E37B07D" w:rsidR="00A73FD2" w:rsidRPr="00F11D4D" w:rsidRDefault="00A73FD2" w:rsidP="007B61CC">
            <w:pPr>
              <w:jc w:val="center"/>
              <w:rPr>
                <w:bCs/>
                <w:lang w:val="kk-KZ" w:eastAsia="en-US"/>
              </w:rPr>
            </w:pPr>
            <w:r>
              <w:rPr>
                <w:bCs/>
                <w:lang w:val="kk-KZ"/>
              </w:rPr>
              <w:t>Иә</w:t>
            </w:r>
          </w:p>
        </w:tc>
        <w:tc>
          <w:tcPr>
            <w:tcW w:w="708" w:type="dxa"/>
          </w:tcPr>
          <w:p w14:paraId="5B3AF0CD" w14:textId="597A6794" w:rsidR="00A73FD2" w:rsidRDefault="00A73FD2" w:rsidP="007B61CC">
            <w:pPr>
              <w:jc w:val="center"/>
              <w:rPr>
                <w:bCs/>
                <w:lang w:val="kk-KZ" w:eastAsia="en-US"/>
              </w:rPr>
            </w:pPr>
            <w:r>
              <w:rPr>
                <w:bCs/>
                <w:lang w:val="kk-KZ"/>
              </w:rPr>
              <w:t>Жоқ</w:t>
            </w:r>
          </w:p>
        </w:tc>
        <w:tc>
          <w:tcPr>
            <w:tcW w:w="1276" w:type="dxa"/>
          </w:tcPr>
          <w:p w14:paraId="7F34D7BD" w14:textId="47E46D22" w:rsidR="00A73FD2" w:rsidRPr="00F11D4D" w:rsidRDefault="00A73FD2" w:rsidP="007B61CC">
            <w:pPr>
              <w:jc w:val="center"/>
              <w:rPr>
                <w:bCs/>
                <w:lang w:val="kk-KZ" w:eastAsia="en-US"/>
              </w:rPr>
            </w:pPr>
            <w:r>
              <w:rPr>
                <w:bCs/>
                <w:lang w:val="kk-KZ"/>
              </w:rPr>
              <w:t>Иә</w:t>
            </w:r>
          </w:p>
        </w:tc>
        <w:tc>
          <w:tcPr>
            <w:tcW w:w="851" w:type="dxa"/>
          </w:tcPr>
          <w:p w14:paraId="294563C0" w14:textId="4E5DEDB2" w:rsidR="00A73FD2" w:rsidRDefault="00A73FD2" w:rsidP="007B61CC">
            <w:pPr>
              <w:jc w:val="center"/>
              <w:rPr>
                <w:bCs/>
                <w:lang w:val="en-US"/>
              </w:rPr>
            </w:pPr>
            <w:r>
              <w:rPr>
                <w:bCs/>
                <w:lang w:val="kk-KZ"/>
              </w:rPr>
              <w:t>Иә</w:t>
            </w:r>
          </w:p>
        </w:tc>
        <w:tc>
          <w:tcPr>
            <w:tcW w:w="1134" w:type="dxa"/>
          </w:tcPr>
          <w:p w14:paraId="66107A6A" w14:textId="213B9F6C" w:rsidR="00A73FD2" w:rsidRDefault="00A73FD2" w:rsidP="007B61CC">
            <w:pPr>
              <w:jc w:val="center"/>
              <w:rPr>
                <w:bCs/>
                <w:lang w:val="en-US"/>
              </w:rPr>
            </w:pPr>
            <w:r>
              <w:rPr>
                <w:bCs/>
                <w:lang w:val="kk-KZ"/>
              </w:rPr>
              <w:t>Иә</w:t>
            </w:r>
          </w:p>
        </w:tc>
        <w:tc>
          <w:tcPr>
            <w:tcW w:w="709" w:type="dxa"/>
          </w:tcPr>
          <w:p w14:paraId="21CC70E1" w14:textId="4879B77A" w:rsidR="00A73FD2" w:rsidRDefault="00A73FD2" w:rsidP="00A73FD2">
            <w:pPr>
              <w:jc w:val="center"/>
              <w:rPr>
                <w:bCs/>
                <w:lang w:val="kk-KZ"/>
              </w:rPr>
            </w:pPr>
          </w:p>
        </w:tc>
      </w:tr>
      <w:tr w:rsidR="006C3F09" w:rsidRPr="00A5422C" w14:paraId="0A308E50" w14:textId="77777777" w:rsidTr="007B61CC">
        <w:trPr>
          <w:cantSplit/>
          <w:trHeight w:val="235"/>
        </w:trPr>
        <w:tc>
          <w:tcPr>
            <w:tcW w:w="988" w:type="dxa"/>
          </w:tcPr>
          <w:p w14:paraId="3410A133" w14:textId="77777777" w:rsidR="00A73FD2" w:rsidRPr="006C3F09" w:rsidRDefault="00A73FD2" w:rsidP="00033C90">
            <w:pPr>
              <w:pStyle w:val="ac"/>
              <w:numPr>
                <w:ilvl w:val="0"/>
                <w:numId w:val="6"/>
              </w:numPr>
              <w:ind w:hanging="1127"/>
              <w:jc w:val="center"/>
              <w:rPr>
                <w:bCs/>
                <w:lang w:val="en-US"/>
              </w:rPr>
            </w:pPr>
          </w:p>
        </w:tc>
        <w:tc>
          <w:tcPr>
            <w:tcW w:w="2551" w:type="dxa"/>
          </w:tcPr>
          <w:p w14:paraId="7D05021B" w14:textId="64E024B0" w:rsidR="00A73FD2" w:rsidRDefault="00A73FD2" w:rsidP="00A73FD2">
            <w:pPr>
              <w:jc w:val="center"/>
              <w:rPr>
                <w:bCs/>
                <w:lang w:val="kk-KZ"/>
              </w:rPr>
            </w:pPr>
            <w:r>
              <w:rPr>
                <w:bCs/>
                <w:lang w:val="kk-KZ"/>
              </w:rPr>
              <w:t>Ашытқы қосу</w:t>
            </w:r>
          </w:p>
        </w:tc>
        <w:tc>
          <w:tcPr>
            <w:tcW w:w="709" w:type="dxa"/>
          </w:tcPr>
          <w:p w14:paraId="442ECB2E" w14:textId="6F9B173C" w:rsidR="00A73FD2" w:rsidRDefault="00A73FD2" w:rsidP="00A73FD2">
            <w:pPr>
              <w:jc w:val="center"/>
              <w:rPr>
                <w:bCs/>
                <w:lang w:val="kk-KZ" w:eastAsia="en-US"/>
              </w:rPr>
            </w:pPr>
            <w:r>
              <w:rPr>
                <w:bCs/>
                <w:lang w:val="kk-KZ" w:eastAsia="en-US"/>
              </w:rPr>
              <w:t xml:space="preserve">Б </w:t>
            </w:r>
          </w:p>
        </w:tc>
        <w:tc>
          <w:tcPr>
            <w:tcW w:w="709" w:type="dxa"/>
          </w:tcPr>
          <w:p w14:paraId="523589D6" w14:textId="075FC58F" w:rsidR="00A73FD2" w:rsidRPr="00F11D4D" w:rsidRDefault="00A73FD2" w:rsidP="007B61CC">
            <w:pPr>
              <w:jc w:val="center"/>
              <w:rPr>
                <w:bCs/>
                <w:lang w:val="kk-KZ" w:eastAsia="en-US"/>
              </w:rPr>
            </w:pPr>
            <w:r>
              <w:rPr>
                <w:bCs/>
                <w:lang w:val="kk-KZ"/>
              </w:rPr>
              <w:t>Иә</w:t>
            </w:r>
          </w:p>
        </w:tc>
        <w:tc>
          <w:tcPr>
            <w:tcW w:w="708" w:type="dxa"/>
          </w:tcPr>
          <w:p w14:paraId="6AF5C6AF" w14:textId="00F4D24F" w:rsidR="00A73FD2" w:rsidRDefault="00A73FD2" w:rsidP="007B61CC">
            <w:pPr>
              <w:jc w:val="center"/>
              <w:rPr>
                <w:bCs/>
                <w:lang w:val="kk-KZ" w:eastAsia="en-US"/>
              </w:rPr>
            </w:pPr>
            <w:r>
              <w:rPr>
                <w:bCs/>
                <w:lang w:val="kk-KZ"/>
              </w:rPr>
              <w:t>Иә</w:t>
            </w:r>
          </w:p>
        </w:tc>
        <w:tc>
          <w:tcPr>
            <w:tcW w:w="1276" w:type="dxa"/>
          </w:tcPr>
          <w:p w14:paraId="71D40FA6" w14:textId="4B34CE55" w:rsidR="00A73FD2" w:rsidRPr="00F11D4D" w:rsidRDefault="00A73FD2" w:rsidP="007B61CC">
            <w:pPr>
              <w:jc w:val="center"/>
              <w:rPr>
                <w:bCs/>
                <w:lang w:val="kk-KZ" w:eastAsia="en-US"/>
              </w:rPr>
            </w:pPr>
            <w:r>
              <w:rPr>
                <w:bCs/>
                <w:lang w:val="kk-KZ"/>
              </w:rPr>
              <w:t>Жоқ</w:t>
            </w:r>
          </w:p>
        </w:tc>
        <w:tc>
          <w:tcPr>
            <w:tcW w:w="851" w:type="dxa"/>
          </w:tcPr>
          <w:p w14:paraId="6F6938AE" w14:textId="6F76B10A" w:rsidR="00A73FD2" w:rsidRDefault="00A73FD2" w:rsidP="007B61CC">
            <w:pPr>
              <w:jc w:val="center"/>
              <w:rPr>
                <w:bCs/>
                <w:lang w:val="en-US"/>
              </w:rPr>
            </w:pPr>
            <w:r>
              <w:rPr>
                <w:bCs/>
                <w:lang w:val="kk-KZ"/>
              </w:rPr>
              <w:t>Иә</w:t>
            </w:r>
          </w:p>
        </w:tc>
        <w:tc>
          <w:tcPr>
            <w:tcW w:w="1134" w:type="dxa"/>
          </w:tcPr>
          <w:p w14:paraId="32B06246" w14:textId="4CCBC3EE" w:rsidR="00A73FD2" w:rsidRDefault="00A73FD2" w:rsidP="007B61CC">
            <w:pPr>
              <w:jc w:val="center"/>
              <w:rPr>
                <w:bCs/>
                <w:lang w:val="en-US"/>
              </w:rPr>
            </w:pPr>
            <w:r>
              <w:rPr>
                <w:bCs/>
                <w:lang w:val="kk-KZ"/>
              </w:rPr>
              <w:t>Жоқ</w:t>
            </w:r>
          </w:p>
        </w:tc>
        <w:tc>
          <w:tcPr>
            <w:tcW w:w="709" w:type="dxa"/>
          </w:tcPr>
          <w:p w14:paraId="68720E5B" w14:textId="049E60E6" w:rsidR="00A73FD2" w:rsidRPr="00392FAF" w:rsidRDefault="00A73FD2" w:rsidP="00A73FD2">
            <w:pPr>
              <w:jc w:val="center"/>
              <w:rPr>
                <w:rFonts w:ascii="-webkit-standard" w:hAnsi="-webkit-standard"/>
                <w:color w:val="000000"/>
                <w:sz w:val="27"/>
                <w:szCs w:val="27"/>
              </w:rPr>
            </w:pPr>
          </w:p>
        </w:tc>
      </w:tr>
      <w:tr w:rsidR="006C3F09" w:rsidRPr="00A5422C" w14:paraId="7F59C4AB" w14:textId="77777777" w:rsidTr="007B61CC">
        <w:trPr>
          <w:cantSplit/>
          <w:trHeight w:val="235"/>
        </w:trPr>
        <w:tc>
          <w:tcPr>
            <w:tcW w:w="988" w:type="dxa"/>
          </w:tcPr>
          <w:p w14:paraId="03B74896" w14:textId="77777777" w:rsidR="00A73FD2" w:rsidRPr="006C3F09" w:rsidRDefault="00A73FD2" w:rsidP="00033C90">
            <w:pPr>
              <w:pStyle w:val="ac"/>
              <w:numPr>
                <w:ilvl w:val="0"/>
                <w:numId w:val="6"/>
              </w:numPr>
              <w:ind w:hanging="1127"/>
              <w:jc w:val="center"/>
              <w:rPr>
                <w:bCs/>
                <w:lang w:val="en-US"/>
              </w:rPr>
            </w:pPr>
          </w:p>
        </w:tc>
        <w:tc>
          <w:tcPr>
            <w:tcW w:w="2551" w:type="dxa"/>
          </w:tcPr>
          <w:p w14:paraId="29685346" w14:textId="0D406A02" w:rsidR="00A73FD2" w:rsidRDefault="00A73FD2" w:rsidP="00A73FD2">
            <w:pPr>
              <w:jc w:val="center"/>
              <w:rPr>
                <w:bCs/>
                <w:lang w:val="kk-KZ"/>
              </w:rPr>
            </w:pPr>
            <w:r>
              <w:rPr>
                <w:bCs/>
                <w:lang w:val="kk-KZ"/>
              </w:rPr>
              <w:t xml:space="preserve">Араластыру </w:t>
            </w:r>
          </w:p>
        </w:tc>
        <w:tc>
          <w:tcPr>
            <w:tcW w:w="709" w:type="dxa"/>
          </w:tcPr>
          <w:p w14:paraId="224F616C" w14:textId="3B07B373" w:rsidR="00A73FD2" w:rsidRDefault="00A73FD2" w:rsidP="00A73FD2">
            <w:pPr>
              <w:jc w:val="center"/>
              <w:rPr>
                <w:bCs/>
                <w:lang w:val="kk-KZ" w:eastAsia="en-US"/>
              </w:rPr>
            </w:pPr>
            <w:r>
              <w:rPr>
                <w:bCs/>
                <w:lang w:val="kk-KZ" w:eastAsia="en-US"/>
              </w:rPr>
              <w:t xml:space="preserve">Б </w:t>
            </w:r>
          </w:p>
        </w:tc>
        <w:tc>
          <w:tcPr>
            <w:tcW w:w="709" w:type="dxa"/>
          </w:tcPr>
          <w:p w14:paraId="5A594087" w14:textId="43DC6C7B" w:rsidR="00A73FD2" w:rsidRPr="00F11D4D" w:rsidRDefault="00A73FD2" w:rsidP="007B61CC">
            <w:pPr>
              <w:jc w:val="center"/>
              <w:rPr>
                <w:bCs/>
                <w:lang w:val="kk-KZ" w:eastAsia="en-US"/>
              </w:rPr>
            </w:pPr>
            <w:r>
              <w:rPr>
                <w:bCs/>
                <w:lang w:val="kk-KZ"/>
              </w:rPr>
              <w:t>Иә</w:t>
            </w:r>
          </w:p>
        </w:tc>
        <w:tc>
          <w:tcPr>
            <w:tcW w:w="708" w:type="dxa"/>
          </w:tcPr>
          <w:p w14:paraId="2D0D6225" w14:textId="31AA5DF9" w:rsidR="00A73FD2" w:rsidRDefault="00A73FD2" w:rsidP="007B61CC">
            <w:pPr>
              <w:jc w:val="center"/>
              <w:rPr>
                <w:bCs/>
                <w:lang w:val="kk-KZ" w:eastAsia="en-US"/>
              </w:rPr>
            </w:pPr>
            <w:r>
              <w:rPr>
                <w:bCs/>
                <w:lang w:val="kk-KZ"/>
              </w:rPr>
              <w:t>Иә</w:t>
            </w:r>
          </w:p>
        </w:tc>
        <w:tc>
          <w:tcPr>
            <w:tcW w:w="1276" w:type="dxa"/>
          </w:tcPr>
          <w:p w14:paraId="757AFCE1" w14:textId="6FE3F325" w:rsidR="00A73FD2" w:rsidRPr="00F11D4D" w:rsidRDefault="00A73FD2" w:rsidP="007B61CC">
            <w:pPr>
              <w:jc w:val="center"/>
              <w:rPr>
                <w:bCs/>
                <w:lang w:val="kk-KZ" w:eastAsia="en-US"/>
              </w:rPr>
            </w:pPr>
            <w:r>
              <w:rPr>
                <w:bCs/>
                <w:lang w:val="kk-KZ"/>
              </w:rPr>
              <w:t>Жоқ</w:t>
            </w:r>
          </w:p>
        </w:tc>
        <w:tc>
          <w:tcPr>
            <w:tcW w:w="851" w:type="dxa"/>
          </w:tcPr>
          <w:p w14:paraId="0A4442F8" w14:textId="4A9EDA1D" w:rsidR="00A73FD2" w:rsidRDefault="00A73FD2" w:rsidP="007B61CC">
            <w:pPr>
              <w:jc w:val="center"/>
              <w:rPr>
                <w:bCs/>
                <w:lang w:val="en-US"/>
              </w:rPr>
            </w:pPr>
            <w:r>
              <w:rPr>
                <w:bCs/>
                <w:lang w:val="kk-KZ"/>
              </w:rPr>
              <w:t>Иә</w:t>
            </w:r>
          </w:p>
        </w:tc>
        <w:tc>
          <w:tcPr>
            <w:tcW w:w="1134" w:type="dxa"/>
          </w:tcPr>
          <w:p w14:paraId="77C9E7E7" w14:textId="1586E97A" w:rsidR="00A73FD2" w:rsidRDefault="00A73FD2" w:rsidP="007B61CC">
            <w:pPr>
              <w:jc w:val="center"/>
              <w:rPr>
                <w:bCs/>
                <w:lang w:val="en-US"/>
              </w:rPr>
            </w:pPr>
            <w:r>
              <w:rPr>
                <w:bCs/>
                <w:lang w:val="kk-KZ"/>
              </w:rPr>
              <w:t>Жоқ</w:t>
            </w:r>
          </w:p>
        </w:tc>
        <w:tc>
          <w:tcPr>
            <w:tcW w:w="709" w:type="dxa"/>
          </w:tcPr>
          <w:p w14:paraId="0CB4353A" w14:textId="4AF816B8" w:rsidR="00A73FD2" w:rsidRPr="00392FAF" w:rsidRDefault="00A73FD2" w:rsidP="00A73FD2">
            <w:pPr>
              <w:jc w:val="center"/>
              <w:rPr>
                <w:rFonts w:ascii="-webkit-standard" w:hAnsi="-webkit-standard"/>
                <w:color w:val="000000"/>
                <w:sz w:val="27"/>
                <w:szCs w:val="27"/>
              </w:rPr>
            </w:pPr>
          </w:p>
        </w:tc>
      </w:tr>
      <w:tr w:rsidR="006C3F09" w:rsidRPr="00A5422C" w14:paraId="7E16FE7B" w14:textId="77777777" w:rsidTr="007B61CC">
        <w:trPr>
          <w:cantSplit/>
          <w:trHeight w:val="235"/>
        </w:trPr>
        <w:tc>
          <w:tcPr>
            <w:tcW w:w="988" w:type="dxa"/>
          </w:tcPr>
          <w:p w14:paraId="60744915" w14:textId="77777777" w:rsidR="00A73FD2" w:rsidRPr="006C3F09" w:rsidRDefault="00A73FD2" w:rsidP="00033C90">
            <w:pPr>
              <w:pStyle w:val="ac"/>
              <w:numPr>
                <w:ilvl w:val="0"/>
                <w:numId w:val="6"/>
              </w:numPr>
              <w:ind w:hanging="1127"/>
              <w:jc w:val="center"/>
              <w:rPr>
                <w:bCs/>
                <w:lang w:val="en-US"/>
              </w:rPr>
            </w:pPr>
          </w:p>
        </w:tc>
        <w:tc>
          <w:tcPr>
            <w:tcW w:w="2551" w:type="dxa"/>
          </w:tcPr>
          <w:p w14:paraId="6824971F" w14:textId="520AE011" w:rsidR="00A73FD2" w:rsidRDefault="00A73FD2" w:rsidP="00A73FD2">
            <w:pPr>
              <w:jc w:val="center"/>
              <w:rPr>
                <w:bCs/>
                <w:lang w:val="kk-KZ"/>
              </w:rPr>
            </w:pPr>
            <w:r>
              <w:rPr>
                <w:bCs/>
                <w:lang w:val="kk-KZ"/>
              </w:rPr>
              <w:t xml:space="preserve">Ашыту </w:t>
            </w:r>
          </w:p>
        </w:tc>
        <w:tc>
          <w:tcPr>
            <w:tcW w:w="709" w:type="dxa"/>
          </w:tcPr>
          <w:p w14:paraId="5EC68110" w14:textId="5BF18466" w:rsidR="00A73FD2" w:rsidRDefault="00A73FD2" w:rsidP="00A73FD2">
            <w:pPr>
              <w:jc w:val="center"/>
              <w:rPr>
                <w:bCs/>
                <w:lang w:val="kk-KZ" w:eastAsia="en-US"/>
              </w:rPr>
            </w:pPr>
            <w:r>
              <w:rPr>
                <w:bCs/>
                <w:lang w:val="kk-KZ" w:eastAsia="en-US"/>
              </w:rPr>
              <w:t xml:space="preserve">Б </w:t>
            </w:r>
          </w:p>
        </w:tc>
        <w:tc>
          <w:tcPr>
            <w:tcW w:w="709" w:type="dxa"/>
          </w:tcPr>
          <w:p w14:paraId="005225DF" w14:textId="16F3BC8B" w:rsidR="00A73FD2" w:rsidRPr="00F11D4D" w:rsidRDefault="00A73FD2" w:rsidP="007B61CC">
            <w:pPr>
              <w:jc w:val="center"/>
              <w:rPr>
                <w:bCs/>
                <w:lang w:val="kk-KZ" w:eastAsia="en-US"/>
              </w:rPr>
            </w:pPr>
            <w:r w:rsidRPr="00F11D4D">
              <w:rPr>
                <w:bCs/>
                <w:lang w:val="kk-KZ" w:eastAsia="en-US"/>
              </w:rPr>
              <w:t>Иә</w:t>
            </w:r>
          </w:p>
        </w:tc>
        <w:tc>
          <w:tcPr>
            <w:tcW w:w="708" w:type="dxa"/>
          </w:tcPr>
          <w:p w14:paraId="6A83946E" w14:textId="1F94DBC4" w:rsidR="00A73FD2" w:rsidRDefault="00A73FD2" w:rsidP="007B61CC">
            <w:pPr>
              <w:jc w:val="center"/>
              <w:rPr>
                <w:bCs/>
                <w:lang w:val="kk-KZ" w:eastAsia="en-US"/>
              </w:rPr>
            </w:pPr>
            <w:r>
              <w:rPr>
                <w:bCs/>
                <w:lang w:val="kk-KZ" w:eastAsia="en-US"/>
              </w:rPr>
              <w:t>И</w:t>
            </w:r>
            <w:r w:rsidRPr="00F11D4D">
              <w:rPr>
                <w:bCs/>
                <w:lang w:val="kk-KZ" w:eastAsia="en-US"/>
              </w:rPr>
              <w:t>ә</w:t>
            </w:r>
          </w:p>
        </w:tc>
        <w:tc>
          <w:tcPr>
            <w:tcW w:w="1276" w:type="dxa"/>
          </w:tcPr>
          <w:p w14:paraId="54E2378C" w14:textId="666DE937" w:rsidR="00A73FD2" w:rsidRPr="00F11D4D" w:rsidRDefault="00A73FD2" w:rsidP="007B61CC">
            <w:pPr>
              <w:jc w:val="center"/>
              <w:rPr>
                <w:bCs/>
                <w:lang w:val="kk-KZ" w:eastAsia="en-US"/>
              </w:rPr>
            </w:pPr>
            <w:r w:rsidRPr="00F11D4D">
              <w:rPr>
                <w:bCs/>
                <w:lang w:val="kk-KZ" w:eastAsia="en-US"/>
              </w:rPr>
              <w:t>Иә</w:t>
            </w:r>
          </w:p>
        </w:tc>
        <w:tc>
          <w:tcPr>
            <w:tcW w:w="851" w:type="dxa"/>
          </w:tcPr>
          <w:p w14:paraId="0579DA31" w14:textId="7FB2665E" w:rsidR="00A73FD2" w:rsidRDefault="00A73FD2" w:rsidP="007B61CC">
            <w:pPr>
              <w:jc w:val="center"/>
              <w:rPr>
                <w:bCs/>
                <w:lang w:val="en-US"/>
              </w:rPr>
            </w:pPr>
            <w:r>
              <w:rPr>
                <w:bCs/>
                <w:lang w:val="en-US"/>
              </w:rPr>
              <w:t>-</w:t>
            </w:r>
          </w:p>
        </w:tc>
        <w:tc>
          <w:tcPr>
            <w:tcW w:w="1134" w:type="dxa"/>
          </w:tcPr>
          <w:p w14:paraId="2EB44598" w14:textId="08764666" w:rsidR="00A73FD2" w:rsidRDefault="00A73FD2" w:rsidP="007B61CC">
            <w:pPr>
              <w:jc w:val="center"/>
              <w:rPr>
                <w:bCs/>
                <w:lang w:val="en-US"/>
              </w:rPr>
            </w:pPr>
            <w:r>
              <w:rPr>
                <w:bCs/>
                <w:lang w:val="en-US"/>
              </w:rPr>
              <w:t>-</w:t>
            </w:r>
          </w:p>
        </w:tc>
        <w:tc>
          <w:tcPr>
            <w:tcW w:w="709" w:type="dxa"/>
          </w:tcPr>
          <w:p w14:paraId="2EBF7923" w14:textId="1869AF2D" w:rsidR="00A73FD2" w:rsidRDefault="00A73FD2" w:rsidP="00A73FD2">
            <w:pPr>
              <w:jc w:val="center"/>
              <w:rPr>
                <w:bCs/>
                <w:lang w:val="kk-KZ"/>
              </w:rPr>
            </w:pPr>
            <w:r>
              <w:rPr>
                <w:bCs/>
                <w:lang w:val="kk-KZ"/>
              </w:rPr>
              <w:t>СБН</w:t>
            </w:r>
          </w:p>
        </w:tc>
      </w:tr>
      <w:tr w:rsidR="006C3F09" w:rsidRPr="00A5422C" w14:paraId="653DD667" w14:textId="77777777" w:rsidTr="007B61CC">
        <w:trPr>
          <w:cantSplit/>
          <w:trHeight w:val="266"/>
        </w:trPr>
        <w:tc>
          <w:tcPr>
            <w:tcW w:w="988" w:type="dxa"/>
          </w:tcPr>
          <w:p w14:paraId="16F74182" w14:textId="1F9E99E4" w:rsidR="00A73FD2" w:rsidRPr="006C3F09" w:rsidRDefault="00A73FD2" w:rsidP="00033C90">
            <w:pPr>
              <w:pStyle w:val="ac"/>
              <w:numPr>
                <w:ilvl w:val="0"/>
                <w:numId w:val="6"/>
              </w:numPr>
              <w:ind w:hanging="1127"/>
              <w:jc w:val="center"/>
              <w:rPr>
                <w:bCs/>
              </w:rPr>
            </w:pPr>
          </w:p>
        </w:tc>
        <w:tc>
          <w:tcPr>
            <w:tcW w:w="2551" w:type="dxa"/>
          </w:tcPr>
          <w:p w14:paraId="2698CC9A" w14:textId="77777777" w:rsidR="00A73FD2" w:rsidRPr="00F11D4D" w:rsidRDefault="00A73FD2" w:rsidP="00A73FD2">
            <w:pPr>
              <w:jc w:val="center"/>
              <w:rPr>
                <w:bCs/>
              </w:rPr>
            </w:pPr>
            <w:r w:rsidRPr="00F11D4D">
              <w:rPr>
                <w:bCs/>
                <w:noProof/>
                <w:lang w:val="kk-KZ"/>
              </w:rPr>
              <w:t xml:space="preserve">Салқындату </w:t>
            </w:r>
            <w:r w:rsidRPr="00F11D4D">
              <w:rPr>
                <w:bCs/>
                <w:noProof/>
              </w:rPr>
              <w:t>(</w:t>
            </w:r>
            <w:r w:rsidRPr="00F11D4D">
              <w:rPr>
                <w:bCs/>
              </w:rPr>
              <w:t>t=</w:t>
            </w:r>
            <w:r w:rsidRPr="00F11D4D">
              <w:rPr>
                <w:bCs/>
                <w:lang w:val="kk-KZ"/>
              </w:rPr>
              <w:t>4</w:t>
            </w:r>
            <w:r w:rsidRPr="00F11D4D">
              <w:rPr>
                <w:bCs/>
              </w:rPr>
              <w:t>±</w:t>
            </w:r>
            <w:r w:rsidRPr="00F11D4D">
              <w:rPr>
                <w:bCs/>
                <w:lang w:val="kk-KZ"/>
              </w:rPr>
              <w:t>6</w:t>
            </w:r>
            <w:r w:rsidRPr="00F11D4D">
              <w:rPr>
                <w:bCs/>
                <w:vertAlign w:val="superscript"/>
              </w:rPr>
              <w:t>0</w:t>
            </w:r>
            <w:r w:rsidRPr="00F11D4D">
              <w:rPr>
                <w:bCs/>
              </w:rPr>
              <w:t>С)</w:t>
            </w:r>
          </w:p>
        </w:tc>
        <w:tc>
          <w:tcPr>
            <w:tcW w:w="709" w:type="dxa"/>
          </w:tcPr>
          <w:p w14:paraId="4EEE0883" w14:textId="77777777" w:rsidR="00A73FD2" w:rsidRPr="00F11D4D" w:rsidRDefault="00A73FD2" w:rsidP="00A73FD2">
            <w:pPr>
              <w:jc w:val="center"/>
              <w:rPr>
                <w:bCs/>
                <w:lang w:val="kk-KZ"/>
              </w:rPr>
            </w:pPr>
            <w:r>
              <w:rPr>
                <w:bCs/>
                <w:lang w:val="kk-KZ"/>
              </w:rPr>
              <w:t xml:space="preserve">Б </w:t>
            </w:r>
          </w:p>
        </w:tc>
        <w:tc>
          <w:tcPr>
            <w:tcW w:w="709" w:type="dxa"/>
          </w:tcPr>
          <w:p w14:paraId="1CC957E4" w14:textId="2CBFBBAE" w:rsidR="00A73FD2" w:rsidRPr="00F11D4D" w:rsidRDefault="00A73FD2" w:rsidP="007B61CC">
            <w:pPr>
              <w:jc w:val="center"/>
              <w:rPr>
                <w:bCs/>
                <w:lang w:val="kk-KZ"/>
              </w:rPr>
            </w:pPr>
            <w:r>
              <w:rPr>
                <w:bCs/>
                <w:lang w:val="kk-KZ"/>
              </w:rPr>
              <w:t>Иә</w:t>
            </w:r>
          </w:p>
        </w:tc>
        <w:tc>
          <w:tcPr>
            <w:tcW w:w="708" w:type="dxa"/>
          </w:tcPr>
          <w:p w14:paraId="733D988C" w14:textId="72EB7C8C" w:rsidR="00A73FD2" w:rsidRPr="00F11D4D" w:rsidRDefault="00A73FD2" w:rsidP="007B61CC">
            <w:pPr>
              <w:jc w:val="center"/>
              <w:rPr>
                <w:bCs/>
                <w:lang w:val="kk-KZ"/>
              </w:rPr>
            </w:pPr>
            <w:r>
              <w:rPr>
                <w:bCs/>
                <w:lang w:val="kk-KZ"/>
              </w:rPr>
              <w:t>Иә</w:t>
            </w:r>
          </w:p>
        </w:tc>
        <w:tc>
          <w:tcPr>
            <w:tcW w:w="1276" w:type="dxa"/>
          </w:tcPr>
          <w:p w14:paraId="1D122115" w14:textId="4F160A5C" w:rsidR="00A73FD2" w:rsidRPr="002B6B8E" w:rsidRDefault="00A73FD2" w:rsidP="007B61CC">
            <w:pPr>
              <w:jc w:val="center"/>
              <w:rPr>
                <w:bCs/>
                <w:lang w:val="en-US"/>
              </w:rPr>
            </w:pPr>
            <w:r>
              <w:rPr>
                <w:bCs/>
                <w:lang w:val="kk-KZ"/>
              </w:rPr>
              <w:t>Жоқ</w:t>
            </w:r>
          </w:p>
        </w:tc>
        <w:tc>
          <w:tcPr>
            <w:tcW w:w="851" w:type="dxa"/>
          </w:tcPr>
          <w:p w14:paraId="5B8BDD99" w14:textId="7F0D4417" w:rsidR="00A73FD2" w:rsidRPr="002B6B8E" w:rsidRDefault="00A73FD2" w:rsidP="007B61CC">
            <w:pPr>
              <w:jc w:val="center"/>
              <w:rPr>
                <w:bCs/>
                <w:lang w:val="en-US"/>
              </w:rPr>
            </w:pPr>
            <w:r>
              <w:rPr>
                <w:bCs/>
                <w:lang w:val="kk-KZ"/>
              </w:rPr>
              <w:t>Иә</w:t>
            </w:r>
          </w:p>
        </w:tc>
        <w:tc>
          <w:tcPr>
            <w:tcW w:w="1134" w:type="dxa"/>
          </w:tcPr>
          <w:p w14:paraId="1FC10E8D" w14:textId="6444D079" w:rsidR="00A73FD2" w:rsidRPr="002B6B8E" w:rsidRDefault="00A73FD2" w:rsidP="007B61CC">
            <w:pPr>
              <w:ind w:left="113" w:right="113"/>
              <w:jc w:val="center"/>
              <w:rPr>
                <w:bCs/>
                <w:lang w:val="en-US"/>
              </w:rPr>
            </w:pPr>
            <w:r>
              <w:rPr>
                <w:bCs/>
                <w:lang w:val="kk-KZ"/>
              </w:rPr>
              <w:t>Жоқ</w:t>
            </w:r>
          </w:p>
        </w:tc>
        <w:tc>
          <w:tcPr>
            <w:tcW w:w="709" w:type="dxa"/>
          </w:tcPr>
          <w:p w14:paraId="741E7E3A" w14:textId="22CFB420" w:rsidR="00A73FD2" w:rsidRDefault="00A73FD2" w:rsidP="006C3F09">
            <w:pPr>
              <w:rPr>
                <w:rFonts w:ascii="-webkit-standard" w:hAnsi="-webkit-standard"/>
                <w:color w:val="000000"/>
                <w:sz w:val="27"/>
                <w:szCs w:val="27"/>
              </w:rPr>
            </w:pPr>
          </w:p>
        </w:tc>
      </w:tr>
      <w:tr w:rsidR="006C3F09" w:rsidRPr="00A5422C" w14:paraId="42881E5A" w14:textId="77777777" w:rsidTr="007B61CC">
        <w:trPr>
          <w:cantSplit/>
          <w:trHeight w:val="269"/>
        </w:trPr>
        <w:tc>
          <w:tcPr>
            <w:tcW w:w="988" w:type="dxa"/>
          </w:tcPr>
          <w:p w14:paraId="105718A5" w14:textId="129B7677" w:rsidR="00A73FD2" w:rsidRPr="006C3F09" w:rsidRDefault="00A73FD2" w:rsidP="00033C90">
            <w:pPr>
              <w:pStyle w:val="ac"/>
              <w:numPr>
                <w:ilvl w:val="0"/>
                <w:numId w:val="6"/>
              </w:numPr>
              <w:ind w:hanging="1127"/>
              <w:jc w:val="center"/>
              <w:rPr>
                <w:bCs/>
                <w:lang w:val="en-US"/>
              </w:rPr>
            </w:pPr>
          </w:p>
        </w:tc>
        <w:tc>
          <w:tcPr>
            <w:tcW w:w="2551" w:type="dxa"/>
          </w:tcPr>
          <w:p w14:paraId="785922A4" w14:textId="77777777" w:rsidR="00A73FD2" w:rsidRPr="00F11D4D" w:rsidRDefault="00A73FD2" w:rsidP="00A73FD2">
            <w:pPr>
              <w:jc w:val="center"/>
              <w:rPr>
                <w:bCs/>
                <w:noProof/>
                <w:lang w:val="kk-KZ"/>
              </w:rPr>
            </w:pPr>
            <w:r w:rsidRPr="00F11D4D">
              <w:rPr>
                <w:bCs/>
                <w:lang w:val="kk-KZ"/>
              </w:rPr>
              <w:t>Бөтелкелерге құю</w:t>
            </w:r>
          </w:p>
        </w:tc>
        <w:tc>
          <w:tcPr>
            <w:tcW w:w="709" w:type="dxa"/>
          </w:tcPr>
          <w:p w14:paraId="0E92F055" w14:textId="77777777" w:rsidR="00A73FD2" w:rsidRDefault="00A73FD2" w:rsidP="00A73FD2">
            <w:pPr>
              <w:jc w:val="center"/>
              <w:rPr>
                <w:bCs/>
                <w:lang w:val="kk-KZ"/>
              </w:rPr>
            </w:pPr>
            <w:r>
              <w:rPr>
                <w:bCs/>
                <w:lang w:val="kk-KZ"/>
              </w:rPr>
              <w:t xml:space="preserve">Б </w:t>
            </w:r>
          </w:p>
        </w:tc>
        <w:tc>
          <w:tcPr>
            <w:tcW w:w="709" w:type="dxa"/>
          </w:tcPr>
          <w:p w14:paraId="361A9F02" w14:textId="1B983CDF" w:rsidR="00A73FD2" w:rsidRPr="00F11D4D" w:rsidRDefault="00A73FD2" w:rsidP="007B61CC">
            <w:pPr>
              <w:jc w:val="center"/>
              <w:rPr>
                <w:bCs/>
                <w:lang w:val="kk-KZ"/>
              </w:rPr>
            </w:pPr>
            <w:r>
              <w:rPr>
                <w:bCs/>
                <w:lang w:val="kk-KZ"/>
              </w:rPr>
              <w:t>Иә</w:t>
            </w:r>
          </w:p>
        </w:tc>
        <w:tc>
          <w:tcPr>
            <w:tcW w:w="708" w:type="dxa"/>
          </w:tcPr>
          <w:p w14:paraId="3652D70F" w14:textId="28B411BA" w:rsidR="00A73FD2" w:rsidRPr="00F11D4D" w:rsidRDefault="00A73FD2" w:rsidP="007B61CC">
            <w:pPr>
              <w:jc w:val="center"/>
              <w:rPr>
                <w:bCs/>
                <w:lang w:val="kk-KZ"/>
              </w:rPr>
            </w:pPr>
            <w:r>
              <w:rPr>
                <w:bCs/>
                <w:lang w:val="kk-KZ"/>
              </w:rPr>
              <w:t>Иә</w:t>
            </w:r>
          </w:p>
        </w:tc>
        <w:tc>
          <w:tcPr>
            <w:tcW w:w="1276" w:type="dxa"/>
          </w:tcPr>
          <w:p w14:paraId="2311314B" w14:textId="1F18D734" w:rsidR="00A73FD2" w:rsidRPr="002D0583" w:rsidRDefault="00A73FD2" w:rsidP="007B61CC">
            <w:pPr>
              <w:jc w:val="center"/>
              <w:rPr>
                <w:bCs/>
                <w:lang w:val="kk-KZ"/>
              </w:rPr>
            </w:pPr>
            <w:r>
              <w:rPr>
                <w:bCs/>
                <w:lang w:val="kk-KZ"/>
              </w:rPr>
              <w:t>Жоқ</w:t>
            </w:r>
          </w:p>
        </w:tc>
        <w:tc>
          <w:tcPr>
            <w:tcW w:w="851" w:type="dxa"/>
          </w:tcPr>
          <w:p w14:paraId="659CD1BA" w14:textId="28E5764A" w:rsidR="00A73FD2" w:rsidRPr="002D0583" w:rsidRDefault="00A73FD2" w:rsidP="007B61CC">
            <w:pPr>
              <w:jc w:val="center"/>
              <w:rPr>
                <w:bCs/>
                <w:lang w:val="kk-KZ"/>
              </w:rPr>
            </w:pPr>
            <w:r>
              <w:rPr>
                <w:bCs/>
                <w:lang w:val="kk-KZ"/>
              </w:rPr>
              <w:t>Иә</w:t>
            </w:r>
          </w:p>
        </w:tc>
        <w:tc>
          <w:tcPr>
            <w:tcW w:w="1134" w:type="dxa"/>
          </w:tcPr>
          <w:p w14:paraId="4C26B159" w14:textId="77777777" w:rsidR="00A73FD2" w:rsidRPr="00A459CE" w:rsidRDefault="00A73FD2" w:rsidP="007B61CC">
            <w:pPr>
              <w:ind w:left="113" w:right="113"/>
              <w:jc w:val="center"/>
              <w:rPr>
                <w:bCs/>
                <w:lang w:val="kk-KZ"/>
              </w:rPr>
            </w:pPr>
            <w:r>
              <w:rPr>
                <w:bCs/>
                <w:lang w:val="kk-KZ"/>
              </w:rPr>
              <w:t>Жоқ</w:t>
            </w:r>
          </w:p>
        </w:tc>
        <w:tc>
          <w:tcPr>
            <w:tcW w:w="709" w:type="dxa"/>
          </w:tcPr>
          <w:p w14:paraId="5867016F" w14:textId="0FBC9264" w:rsidR="00A73FD2" w:rsidRDefault="00A73FD2" w:rsidP="00A73FD2">
            <w:pPr>
              <w:jc w:val="center"/>
              <w:rPr>
                <w:rFonts w:ascii="-webkit-standard" w:hAnsi="-webkit-standard"/>
                <w:color w:val="000000"/>
                <w:sz w:val="27"/>
                <w:szCs w:val="27"/>
              </w:rPr>
            </w:pPr>
          </w:p>
        </w:tc>
      </w:tr>
      <w:tr w:rsidR="006C3F09" w:rsidRPr="00A5422C" w14:paraId="1488FA9A" w14:textId="77777777" w:rsidTr="007B61CC">
        <w:trPr>
          <w:cantSplit/>
          <w:trHeight w:val="260"/>
        </w:trPr>
        <w:tc>
          <w:tcPr>
            <w:tcW w:w="988" w:type="dxa"/>
          </w:tcPr>
          <w:p w14:paraId="7B014140" w14:textId="6A213979" w:rsidR="00A73FD2" w:rsidRPr="0027709B" w:rsidRDefault="00A73FD2" w:rsidP="00033C90">
            <w:pPr>
              <w:pStyle w:val="ac"/>
              <w:numPr>
                <w:ilvl w:val="0"/>
                <w:numId w:val="6"/>
              </w:numPr>
              <w:ind w:hanging="1127"/>
              <w:jc w:val="center"/>
              <w:rPr>
                <w:bCs/>
                <w:lang w:val="en-US"/>
              </w:rPr>
            </w:pPr>
          </w:p>
        </w:tc>
        <w:tc>
          <w:tcPr>
            <w:tcW w:w="2551" w:type="dxa"/>
          </w:tcPr>
          <w:p w14:paraId="7A313D4A" w14:textId="77777777" w:rsidR="00A73FD2" w:rsidRPr="00F11D4D" w:rsidRDefault="00A73FD2" w:rsidP="00A73FD2">
            <w:pPr>
              <w:jc w:val="center"/>
              <w:rPr>
                <w:bCs/>
                <w:noProof/>
                <w:lang w:val="kk-KZ"/>
              </w:rPr>
            </w:pPr>
            <w:r w:rsidRPr="00F11D4D">
              <w:rPr>
                <w:bCs/>
                <w:lang w:val="kk-KZ"/>
              </w:rPr>
              <w:t>Сақтау</w:t>
            </w:r>
          </w:p>
        </w:tc>
        <w:tc>
          <w:tcPr>
            <w:tcW w:w="709" w:type="dxa"/>
          </w:tcPr>
          <w:p w14:paraId="4E0948A0" w14:textId="77777777" w:rsidR="00A73FD2" w:rsidRDefault="00A73FD2" w:rsidP="00A73FD2">
            <w:pPr>
              <w:jc w:val="center"/>
              <w:rPr>
                <w:bCs/>
                <w:lang w:val="kk-KZ"/>
              </w:rPr>
            </w:pPr>
            <w:r>
              <w:rPr>
                <w:bCs/>
                <w:lang w:val="kk-KZ"/>
              </w:rPr>
              <w:t xml:space="preserve">Б </w:t>
            </w:r>
          </w:p>
        </w:tc>
        <w:tc>
          <w:tcPr>
            <w:tcW w:w="709" w:type="dxa"/>
          </w:tcPr>
          <w:p w14:paraId="55340EFF" w14:textId="17049613" w:rsidR="00A73FD2" w:rsidRPr="00F11D4D" w:rsidRDefault="00A73FD2" w:rsidP="007B61CC">
            <w:pPr>
              <w:jc w:val="center"/>
              <w:rPr>
                <w:bCs/>
                <w:lang w:val="kk-KZ"/>
              </w:rPr>
            </w:pPr>
            <w:r>
              <w:rPr>
                <w:bCs/>
                <w:lang w:val="kk-KZ"/>
              </w:rPr>
              <w:t>Иә</w:t>
            </w:r>
          </w:p>
        </w:tc>
        <w:tc>
          <w:tcPr>
            <w:tcW w:w="708" w:type="dxa"/>
          </w:tcPr>
          <w:p w14:paraId="4930238E" w14:textId="25FE0283" w:rsidR="00A73FD2" w:rsidRPr="00F11D4D" w:rsidRDefault="00A73FD2" w:rsidP="007B61CC">
            <w:pPr>
              <w:jc w:val="center"/>
              <w:rPr>
                <w:bCs/>
                <w:lang w:val="kk-KZ"/>
              </w:rPr>
            </w:pPr>
            <w:r>
              <w:rPr>
                <w:bCs/>
                <w:lang w:val="kk-KZ"/>
              </w:rPr>
              <w:t>Иә</w:t>
            </w:r>
          </w:p>
        </w:tc>
        <w:tc>
          <w:tcPr>
            <w:tcW w:w="1276" w:type="dxa"/>
          </w:tcPr>
          <w:p w14:paraId="56D0CD09" w14:textId="1CB32A7E" w:rsidR="00A73FD2" w:rsidRPr="002D0583" w:rsidRDefault="00A73FD2" w:rsidP="007B61CC">
            <w:pPr>
              <w:jc w:val="center"/>
              <w:rPr>
                <w:bCs/>
                <w:lang w:val="kk-KZ"/>
              </w:rPr>
            </w:pPr>
            <w:r>
              <w:rPr>
                <w:bCs/>
                <w:lang w:val="kk-KZ"/>
              </w:rPr>
              <w:t>Жоқ</w:t>
            </w:r>
          </w:p>
        </w:tc>
        <w:tc>
          <w:tcPr>
            <w:tcW w:w="851" w:type="dxa"/>
          </w:tcPr>
          <w:p w14:paraId="2356B2EE" w14:textId="05F7AF7B" w:rsidR="00A73FD2" w:rsidRPr="002D0583" w:rsidRDefault="00A73FD2" w:rsidP="007B61CC">
            <w:pPr>
              <w:jc w:val="center"/>
              <w:rPr>
                <w:bCs/>
                <w:lang w:val="kk-KZ"/>
              </w:rPr>
            </w:pPr>
            <w:r>
              <w:rPr>
                <w:bCs/>
                <w:lang w:val="kk-KZ"/>
              </w:rPr>
              <w:t>Иә</w:t>
            </w:r>
          </w:p>
        </w:tc>
        <w:tc>
          <w:tcPr>
            <w:tcW w:w="1134" w:type="dxa"/>
          </w:tcPr>
          <w:p w14:paraId="501B1413" w14:textId="77777777" w:rsidR="00A73FD2" w:rsidRPr="000F4D5B" w:rsidRDefault="00A73FD2" w:rsidP="007B61CC">
            <w:pPr>
              <w:ind w:right="113"/>
              <w:jc w:val="center"/>
              <w:rPr>
                <w:bCs/>
                <w:lang w:val="kk-KZ"/>
              </w:rPr>
            </w:pPr>
            <w:r>
              <w:rPr>
                <w:bCs/>
                <w:lang w:val="kk-KZ"/>
              </w:rPr>
              <w:t>Жоқ</w:t>
            </w:r>
          </w:p>
        </w:tc>
        <w:tc>
          <w:tcPr>
            <w:tcW w:w="709" w:type="dxa"/>
          </w:tcPr>
          <w:p w14:paraId="0C4BE9B6" w14:textId="711111BE" w:rsidR="00A73FD2" w:rsidRDefault="00A73FD2" w:rsidP="00A73FD2">
            <w:pPr>
              <w:jc w:val="center"/>
              <w:rPr>
                <w:rFonts w:ascii="-webkit-standard" w:hAnsi="-webkit-standard"/>
                <w:color w:val="000000"/>
                <w:sz w:val="27"/>
                <w:szCs w:val="27"/>
              </w:rPr>
            </w:pPr>
          </w:p>
        </w:tc>
      </w:tr>
      <w:bookmarkEnd w:id="100"/>
    </w:tbl>
    <w:p w14:paraId="07144366" w14:textId="77777777" w:rsidR="003A5F14" w:rsidRDefault="003A5F14" w:rsidP="001C45D9">
      <w:pPr>
        <w:rPr>
          <w:sz w:val="28"/>
          <w:szCs w:val="28"/>
          <w:lang w:val="kk-KZ"/>
        </w:rPr>
      </w:pPr>
    </w:p>
    <w:p w14:paraId="7177A314" w14:textId="77777777" w:rsidR="00C407A2" w:rsidRDefault="00C407A2" w:rsidP="00A22D99">
      <w:pPr>
        <w:rPr>
          <w:sz w:val="28"/>
          <w:szCs w:val="28"/>
          <w:lang w:val="kk-KZ"/>
        </w:rPr>
      </w:pPr>
    </w:p>
    <w:p w14:paraId="1AF132A7" w14:textId="66CB17A6" w:rsidR="003A5F14" w:rsidRDefault="001C45D9" w:rsidP="003C7035">
      <w:pPr>
        <w:rPr>
          <w:sz w:val="28"/>
          <w:szCs w:val="28"/>
          <w:lang w:val="kk-KZ"/>
        </w:rPr>
      </w:pPr>
      <w:r>
        <w:rPr>
          <w:b/>
          <w:bCs/>
          <w:noProof/>
          <w:sz w:val="28"/>
          <w:szCs w:val="28"/>
          <w:lang w:val="kk-KZ"/>
        </w:rPr>
        <w:lastRenderedPageBreak/>
        <mc:AlternateContent>
          <mc:Choice Requires="wpg">
            <w:drawing>
              <wp:anchor distT="0" distB="0" distL="114300" distR="114300" simplePos="0" relativeHeight="251925504" behindDoc="0" locked="0" layoutInCell="1" allowOverlap="1" wp14:anchorId="2595585F" wp14:editId="0BBFD5F7">
                <wp:simplePos x="0" y="0"/>
                <wp:positionH relativeFrom="column">
                  <wp:posOffset>103823</wp:posOffset>
                </wp:positionH>
                <wp:positionV relativeFrom="paragraph">
                  <wp:posOffset>26670</wp:posOffset>
                </wp:positionV>
                <wp:extent cx="5928360" cy="6323706"/>
                <wp:effectExtent l="12700" t="12700" r="15240" b="13970"/>
                <wp:wrapNone/>
                <wp:docPr id="556044348" name="Группа 12"/>
                <wp:cNvGraphicFramePr/>
                <a:graphic xmlns:a="http://schemas.openxmlformats.org/drawingml/2006/main">
                  <a:graphicData uri="http://schemas.microsoft.com/office/word/2010/wordprocessingGroup">
                    <wpg:wgp>
                      <wpg:cNvGrpSpPr/>
                      <wpg:grpSpPr>
                        <a:xfrm>
                          <a:off x="0" y="0"/>
                          <a:ext cx="5928360" cy="6323706"/>
                          <a:chOff x="0" y="0"/>
                          <a:chExt cx="5928751" cy="8976556"/>
                        </a:xfrm>
                      </wpg:grpSpPr>
                      <wps:wsp>
                        <wps:cNvPr id="599891201" name="Прямая соединительная линия 3"/>
                        <wps:cNvCnPr/>
                        <wps:spPr>
                          <a:xfrm>
                            <a:off x="4334217" y="6288259"/>
                            <a:ext cx="607554"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1324258051" name="Группа 11"/>
                        <wpg:cNvGrpSpPr/>
                        <wpg:grpSpPr>
                          <a:xfrm>
                            <a:off x="0" y="0"/>
                            <a:ext cx="5928751" cy="8976556"/>
                            <a:chOff x="0" y="0"/>
                            <a:chExt cx="5928751" cy="8976556"/>
                          </a:xfrm>
                        </wpg:grpSpPr>
                        <wps:wsp>
                          <wps:cNvPr id="970106392" name="Прямая со стрелкой 55"/>
                          <wps:cNvCnPr/>
                          <wps:spPr>
                            <a:xfrm flipV="1">
                              <a:off x="4974493" y="5794522"/>
                              <a:ext cx="3342" cy="469072"/>
                            </a:xfrm>
                            <a:prstGeom prst="straightConnector1">
                              <a:avLst/>
                            </a:prstGeom>
                            <a:ln w="19050" cmpd="sng">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cNvPr id="1263051463" name="Группа 10"/>
                          <wpg:cNvGrpSpPr/>
                          <wpg:grpSpPr>
                            <a:xfrm>
                              <a:off x="0" y="0"/>
                              <a:ext cx="5928751" cy="8976556"/>
                              <a:chOff x="0" y="0"/>
                              <a:chExt cx="5928751" cy="8984425"/>
                            </a:xfrm>
                          </wpg:grpSpPr>
                          <wps:wsp>
                            <wps:cNvPr id="952671565" name="Прямая соединительная линия 47"/>
                            <wps:cNvCnPr/>
                            <wps:spPr>
                              <a:xfrm>
                                <a:off x="4403188" y="2968283"/>
                                <a:ext cx="649400" cy="5443"/>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1634727450" name="Группа 9"/>
                            <wpg:cNvGrpSpPr/>
                            <wpg:grpSpPr>
                              <a:xfrm>
                                <a:off x="0" y="0"/>
                                <a:ext cx="5928751" cy="8984425"/>
                                <a:chOff x="0" y="0"/>
                                <a:chExt cx="5928751" cy="8984425"/>
                              </a:xfrm>
                            </wpg:grpSpPr>
                            <wpg:grpSp>
                              <wpg:cNvPr id="833651995" name="Группа 7"/>
                              <wpg:cNvGrpSpPr/>
                              <wpg:grpSpPr>
                                <a:xfrm>
                                  <a:off x="2584353" y="2502682"/>
                                  <a:ext cx="2458480" cy="1466268"/>
                                  <a:chOff x="0" y="0"/>
                                  <a:chExt cx="2458480" cy="1466268"/>
                                </a:xfrm>
                              </wpg:grpSpPr>
                              <wps:wsp>
                                <wps:cNvPr id="261141598" name="Надпись 1"/>
                                <wps:cNvSpPr txBox="1"/>
                                <wps:spPr>
                                  <a:xfrm>
                                    <a:off x="1786310" y="64097"/>
                                    <a:ext cx="477889" cy="3167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96D3680" w14:textId="77777777" w:rsidR="007F4B04" w:rsidRPr="00860537" w:rsidRDefault="007F4B04" w:rsidP="007F4B04">
                                      <w:pPr>
                                        <w:rPr>
                                          <w:b/>
                                          <w:sz w:val="12"/>
                                          <w:lang w:val="kk-KZ"/>
                                        </w:rPr>
                                      </w:pPr>
                                      <w:r w:rsidRPr="00860537">
                                        <w:rPr>
                                          <w:b/>
                                          <w:sz w:val="12"/>
                                          <w:lang w:val="kk-KZ"/>
                                        </w:rPr>
                                        <w:t xml:space="preserve">Жоқ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8390638" name="Прямая со стрелкой 43"/>
                                <wps:cNvCnPr/>
                                <wps:spPr>
                                  <a:xfrm flipV="1">
                                    <a:off x="0" y="543169"/>
                                    <a:ext cx="47425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80515242" name="Прямая со стрелкой 46"/>
                                <wps:cNvCnPr/>
                                <wps:spPr>
                                  <a:xfrm flipH="1">
                                    <a:off x="9965" y="1429434"/>
                                    <a:ext cx="1106163"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403441391" name="Прямая со стрелкой 48"/>
                                <wps:cNvCnPr/>
                                <wps:spPr>
                                  <a:xfrm flipV="1">
                                    <a:off x="2455008" y="0"/>
                                    <a:ext cx="3472" cy="466822"/>
                                  </a:xfrm>
                                  <a:prstGeom prst="straightConnector1">
                                    <a:avLst/>
                                  </a:prstGeom>
                                  <a:ln w="19050" cmpd="sng">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952825684" name="Надпись 49"/>
                                <wps:cNvSpPr txBox="1"/>
                                <wps:spPr>
                                  <a:xfrm>
                                    <a:off x="323557" y="1071880"/>
                                    <a:ext cx="342877" cy="29251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51BB2CA" w14:textId="40E47FAB" w:rsidR="007F4B04" w:rsidRPr="00860537" w:rsidRDefault="007F4B04" w:rsidP="007F4B04">
                                      <w:pPr>
                                        <w:rPr>
                                          <w:b/>
                                          <w:sz w:val="12"/>
                                          <w:lang w:val="kk-KZ"/>
                                        </w:rPr>
                                      </w:pPr>
                                      <w:r w:rsidRPr="00860537">
                                        <w:rPr>
                                          <w:b/>
                                          <w:sz w:val="12"/>
                                          <w:lang w:val="kk-KZ"/>
                                        </w:rPr>
                                        <w:t>И</w:t>
                                      </w:r>
                                      <w:r w:rsidR="00053D2C">
                                        <w:rPr>
                                          <w:b/>
                                          <w:sz w:val="12"/>
                                          <w:lang w:val="kk-KZ"/>
                                        </w:rPr>
                                        <w:t>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2890217" name="Прямая соединительная линия 50"/>
                                <wps:cNvCnPr/>
                                <wps:spPr>
                                  <a:xfrm flipH="1" flipV="1">
                                    <a:off x="1118577" y="1069145"/>
                                    <a:ext cx="0" cy="397123"/>
                                  </a:xfrm>
                                  <a:prstGeom prst="line">
                                    <a:avLst/>
                                  </a:prstGeom>
                                </wps:spPr>
                                <wps:style>
                                  <a:lnRef idx="3">
                                    <a:schemeClr val="dk1"/>
                                  </a:lnRef>
                                  <a:fillRef idx="0">
                                    <a:schemeClr val="dk1"/>
                                  </a:fillRef>
                                  <a:effectRef idx="2">
                                    <a:schemeClr val="dk1"/>
                                  </a:effectRef>
                                  <a:fontRef idx="minor">
                                    <a:schemeClr val="tx1"/>
                                  </a:fontRef>
                                </wps:style>
                                <wps:bodyPr/>
                              </wps:wsp>
                            </wpg:grpSp>
                            <wpg:grpSp>
                              <wpg:cNvPr id="952597690" name="Группа 8"/>
                              <wpg:cNvGrpSpPr/>
                              <wpg:grpSpPr>
                                <a:xfrm>
                                  <a:off x="0" y="0"/>
                                  <a:ext cx="5928751" cy="8984425"/>
                                  <a:chOff x="0" y="0"/>
                                  <a:chExt cx="5928751" cy="8984425"/>
                                </a:xfrm>
                              </wpg:grpSpPr>
                              <wpg:grpSp>
                                <wpg:cNvPr id="1235807869" name="Группа 6"/>
                                <wpg:cNvGrpSpPr/>
                                <wpg:grpSpPr>
                                  <a:xfrm>
                                    <a:off x="2612488" y="5882202"/>
                                    <a:ext cx="2220086" cy="1182668"/>
                                    <a:chOff x="0" y="-140138"/>
                                    <a:chExt cx="2220086" cy="1182668"/>
                                  </a:xfrm>
                                </wpg:grpSpPr>
                                <wps:wsp>
                                  <wps:cNvPr id="1408137278" name="Прямая со стрелкой 51"/>
                                  <wps:cNvCnPr/>
                                  <wps:spPr>
                                    <a:xfrm flipV="1">
                                      <a:off x="4103" y="301283"/>
                                      <a:ext cx="449672"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42877772" name="Прямая со стрелкой 54"/>
                                  <wps:cNvCnPr/>
                                  <wps:spPr>
                                    <a:xfrm flipH="1">
                                      <a:off x="0" y="1032803"/>
                                      <a:ext cx="1112411"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5949046" name="Надпись 56"/>
                                  <wps:cNvSpPr txBox="1"/>
                                  <wps:spPr>
                                    <a:xfrm>
                                      <a:off x="1845795" y="-140138"/>
                                      <a:ext cx="374291" cy="2547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6A5C28" w14:textId="77777777" w:rsidR="007F4B04" w:rsidRPr="00860537" w:rsidRDefault="007F4B04" w:rsidP="007F4B04">
                                        <w:pPr>
                                          <w:rPr>
                                            <w:b/>
                                            <w:sz w:val="12"/>
                                            <w:lang w:val="kk-KZ"/>
                                          </w:rPr>
                                        </w:pPr>
                                        <w:r w:rsidRPr="00860537">
                                          <w:rPr>
                                            <w:b/>
                                            <w:sz w:val="12"/>
                                            <w:lang w:val="kk-KZ"/>
                                          </w:rPr>
                                          <w:t xml:space="preserve">Жоқ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2912119" name="Прямая соединительная линия 50"/>
                                  <wps:cNvCnPr/>
                                  <wps:spPr>
                                    <a:xfrm flipH="1" flipV="1">
                                      <a:off x="1109980" y="869462"/>
                                      <a:ext cx="0" cy="173068"/>
                                    </a:xfrm>
                                    <a:prstGeom prst="line">
                                      <a:avLst/>
                                    </a:prstGeom>
                                  </wps:spPr>
                                  <wps:style>
                                    <a:lnRef idx="3">
                                      <a:schemeClr val="dk1"/>
                                    </a:lnRef>
                                    <a:fillRef idx="0">
                                      <a:schemeClr val="dk1"/>
                                    </a:fillRef>
                                    <a:effectRef idx="2">
                                      <a:schemeClr val="dk1"/>
                                    </a:effectRef>
                                    <a:fontRef idx="minor">
                                      <a:schemeClr val="tx1"/>
                                    </a:fontRef>
                                  </wps:style>
                                  <wps:bodyPr/>
                                </wps:wsp>
                                <wps:wsp>
                                  <wps:cNvPr id="1834375632" name="Надпись 49"/>
                                  <wps:cNvSpPr txBox="1"/>
                                  <wps:spPr>
                                    <a:xfrm>
                                      <a:off x="299524" y="618979"/>
                                      <a:ext cx="342319" cy="3302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BB4C5D6" w14:textId="65FFD777" w:rsidR="007F4B04" w:rsidRPr="00860537" w:rsidRDefault="007F4B04" w:rsidP="007F4B04">
                                        <w:pPr>
                                          <w:rPr>
                                            <w:b/>
                                            <w:sz w:val="12"/>
                                            <w:lang w:val="kk-KZ"/>
                                          </w:rPr>
                                        </w:pPr>
                                        <w:r w:rsidRPr="00860537">
                                          <w:rPr>
                                            <w:b/>
                                            <w:sz w:val="12"/>
                                            <w:lang w:val="kk-KZ"/>
                                          </w:rPr>
                                          <w:t>И</w:t>
                                        </w:r>
                                        <w:r w:rsidR="00053D2C">
                                          <w:rPr>
                                            <w:b/>
                                            <w:sz w:val="12"/>
                                            <w:lang w:val="kk-KZ"/>
                                          </w:rPr>
                                          <w:t>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5230954" name="Группа 5"/>
                                <wpg:cNvGrpSpPr/>
                                <wpg:grpSpPr>
                                  <a:xfrm>
                                    <a:off x="0" y="0"/>
                                    <a:ext cx="5928751" cy="8984425"/>
                                    <a:chOff x="0" y="0"/>
                                    <a:chExt cx="5928751" cy="8984425"/>
                                  </a:xfrm>
                                </wpg:grpSpPr>
                                <wpg:grpSp>
                                  <wpg:cNvPr id="1100465436" name="Группа 60"/>
                                  <wpg:cNvGrpSpPr/>
                                  <wpg:grpSpPr>
                                    <a:xfrm>
                                      <a:off x="1214316" y="1139483"/>
                                      <a:ext cx="16739" cy="7314680"/>
                                      <a:chOff x="0" y="0"/>
                                      <a:chExt cx="15903" cy="4970880"/>
                                    </a:xfrm>
                                  </wpg:grpSpPr>
                                  <wps:wsp>
                                    <wps:cNvPr id="1596482469" name="Прямая со стрелкой 5"/>
                                    <wps:cNvCnPr/>
                                    <wps:spPr>
                                      <a:xfrm>
                                        <a:off x="15903" y="4754880"/>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895520735" name="Прямая со стрелкой 34"/>
                                    <wps:cNvCnPr/>
                                    <wps:spPr>
                                      <a:xfrm>
                                        <a:off x="15903" y="0"/>
                                        <a:ext cx="0" cy="252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18614078" name="Прямая со стрелкой 35"/>
                                    <wps:cNvCnPr/>
                                    <wps:spPr>
                                      <a:xfrm>
                                        <a:off x="15903" y="500932"/>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77966808" name="Прямая со стрелкой 36"/>
                                    <wps:cNvCnPr/>
                                    <wps:spPr>
                                      <a:xfrm>
                                        <a:off x="7951" y="1550505"/>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06850456" name="Прямая со стрелкой 37"/>
                                    <wps:cNvCnPr/>
                                    <wps:spPr>
                                      <a:xfrm>
                                        <a:off x="0" y="2170706"/>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580047588" name="Прямая со стрелкой 38"/>
                                    <wps:cNvCnPr/>
                                    <wps:spPr>
                                      <a:xfrm>
                                        <a:off x="0" y="2655736"/>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01643151" name="Прямая со стрелкой 39"/>
                                    <wps:cNvCnPr/>
                                    <wps:spPr>
                                      <a:xfrm>
                                        <a:off x="15903" y="3180522"/>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249639246" name="Прямая со стрелкой 40"/>
                                    <wps:cNvCnPr/>
                                    <wps:spPr>
                                      <a:xfrm>
                                        <a:off x="15903" y="4190338"/>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292758729" name="Прямая со стрелкой 41"/>
                                    <wps:cNvCnPr/>
                                    <wps:spPr>
                                      <a:xfrm>
                                        <a:off x="15903" y="970059"/>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736342044" name="Прямая со стрелкой 42"/>
                                    <wps:cNvCnPr/>
                                    <wps:spPr>
                                      <a:xfrm>
                                        <a:off x="15903" y="3689406"/>
                                        <a:ext cx="0" cy="216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grpSp>
                                  <wpg:cNvPr id="1876889265" name="Группа 4"/>
                                  <wpg:cNvGrpSpPr/>
                                  <wpg:grpSpPr>
                                    <a:xfrm>
                                      <a:off x="0" y="0"/>
                                      <a:ext cx="5928751" cy="8984425"/>
                                      <a:chOff x="0" y="0"/>
                                      <a:chExt cx="5928751" cy="8984425"/>
                                    </a:xfrm>
                                  </wpg:grpSpPr>
                                  <wps:wsp>
                                    <wps:cNvPr id="521458792" name="Прямая со стрелкой 43"/>
                                    <wps:cNvCnPr/>
                                    <wps:spPr>
                                      <a:xfrm flipV="1">
                                        <a:off x="2575756" y="949765"/>
                                        <a:ext cx="47425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829017724" name="Прямая соединительная линия 50"/>
                                    <wps:cNvCnPr/>
                                    <wps:spPr>
                                      <a:xfrm flipH="1" flipV="1">
                                        <a:off x="3722468" y="1363199"/>
                                        <a:ext cx="0" cy="304800"/>
                                      </a:xfrm>
                                      <a:prstGeom prst="line">
                                        <a:avLst/>
                                      </a:prstGeom>
                                    </wps:spPr>
                                    <wps:style>
                                      <a:lnRef idx="3">
                                        <a:schemeClr val="dk1"/>
                                      </a:lnRef>
                                      <a:fillRef idx="0">
                                        <a:schemeClr val="dk1"/>
                                      </a:fillRef>
                                      <a:effectRef idx="2">
                                        <a:schemeClr val="dk1"/>
                                      </a:effectRef>
                                      <a:fontRef idx="minor">
                                        <a:schemeClr val="tx1"/>
                                      </a:fontRef>
                                    </wps:style>
                                    <wps:bodyPr/>
                                  </wps:wsp>
                                  <wps:wsp>
                                    <wps:cNvPr id="1171980955" name="Прямая со стрелкой 46"/>
                                    <wps:cNvCnPr/>
                                    <wps:spPr>
                                      <a:xfrm flipH="1">
                                        <a:off x="2627923" y="1695353"/>
                                        <a:ext cx="1106163"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65541261" name="Прямая соединительная линия 47"/>
                                    <wps:cNvCnPr/>
                                    <wps:spPr>
                                      <a:xfrm>
                                        <a:off x="4417256" y="928468"/>
                                        <a:ext cx="649400" cy="5443"/>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91640418" name="Прямая со стрелкой 48"/>
                                    <wps:cNvCnPr/>
                                    <wps:spPr>
                                      <a:xfrm flipV="1">
                                        <a:off x="5058899" y="491002"/>
                                        <a:ext cx="3472" cy="466822"/>
                                      </a:xfrm>
                                      <a:prstGeom prst="straightConnector1">
                                        <a:avLst/>
                                      </a:prstGeom>
                                      <a:ln w="19050" cmpd="sng">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cNvPr id="1095765478" name="Группа 3"/>
                                    <wpg:cNvGrpSpPr/>
                                    <wpg:grpSpPr>
                                      <a:xfrm>
                                        <a:off x="0" y="0"/>
                                        <a:ext cx="5928751" cy="8984425"/>
                                        <a:chOff x="0" y="0"/>
                                        <a:chExt cx="5928751" cy="8984425"/>
                                      </a:xfrm>
                                    </wpg:grpSpPr>
                                    <wps:wsp>
                                      <wps:cNvPr id="690103350" name="Надпись 1"/>
                                      <wps:cNvSpPr txBox="1"/>
                                      <wps:spPr>
                                        <a:xfrm>
                                          <a:off x="0" y="6133514"/>
                                          <a:ext cx="2600363" cy="432916"/>
                                        </a:xfrm>
                                        <a:prstGeom prst="rect">
                                          <a:avLst/>
                                        </a:prstGeom>
                                        <a:solidFill>
                                          <a:srgbClr val="FF0000"/>
                                        </a:solidFill>
                                        <a:ln w="19050"/>
                                      </wps:spPr>
                                      <wps:style>
                                        <a:lnRef idx="2">
                                          <a:schemeClr val="dk1"/>
                                        </a:lnRef>
                                        <a:fillRef idx="1">
                                          <a:schemeClr val="lt1"/>
                                        </a:fillRef>
                                        <a:effectRef idx="0">
                                          <a:schemeClr val="dk1"/>
                                        </a:effectRef>
                                        <a:fontRef idx="minor">
                                          <a:schemeClr val="dk1"/>
                                        </a:fontRef>
                                      </wps:style>
                                      <wps:txbx>
                                        <w:txbxContent>
                                          <w:p w14:paraId="4DD0A0DE" w14:textId="77777777" w:rsidR="007F4B04" w:rsidRPr="00523444" w:rsidRDefault="007F4B04" w:rsidP="007F4B04">
                                            <w:pPr>
                                              <w:jc w:val="center"/>
                                              <w:rPr>
                                                <w:sz w:val="18"/>
                                              </w:rPr>
                                            </w:pPr>
                                            <w:r w:rsidRPr="00523444">
                                              <w:rPr>
                                                <w:noProof/>
                                                <w:sz w:val="18"/>
                                                <w:lang w:val="kk-KZ"/>
                                              </w:rPr>
                                              <w:t xml:space="preserve">Ашыту </w:t>
                                            </w:r>
                                            <w:r>
                                              <w:rPr>
                                                <w:noProof/>
                                                <w:sz w:val="18"/>
                                                <w:lang w:val="kk-KZ"/>
                                              </w:rPr>
                                              <w:t xml:space="preserve"> </w:t>
                                            </w:r>
                                            <w:r w:rsidRPr="00523444">
                                              <w:rPr>
                                                <w:sz w:val="18"/>
                                                <w:lang w:val="kk-KZ"/>
                                              </w:rPr>
                                              <w:t>(</w:t>
                                            </w:r>
                                            <w:r w:rsidRPr="00523444">
                                              <w:rPr>
                                                <w:sz w:val="18"/>
                                              </w:rPr>
                                              <w:t>t=</w:t>
                                            </w:r>
                                            <w:r w:rsidRPr="00523444">
                                              <w:rPr>
                                                <w:sz w:val="18"/>
                                                <w:lang w:val="kk-KZ"/>
                                              </w:rPr>
                                              <w:t>40</w:t>
                                            </w:r>
                                            <w:r w:rsidRPr="00523444">
                                              <w:rPr>
                                                <w:sz w:val="18"/>
                                              </w:rPr>
                                              <w:t>±2</w:t>
                                            </w:r>
                                            <w:r w:rsidRPr="00523444">
                                              <w:rPr>
                                                <w:sz w:val="18"/>
                                                <w:vertAlign w:val="superscript"/>
                                              </w:rPr>
                                              <w:t>0</w:t>
                                            </w:r>
                                            <w:r w:rsidRPr="00523444">
                                              <w:rPr>
                                                <w:sz w:val="18"/>
                                              </w:rPr>
                                              <w:t>С</w:t>
                                            </w:r>
                                            <w:r w:rsidRPr="00523444">
                                              <w:rPr>
                                                <w:sz w:val="18"/>
                                                <w:lang w:val="kk-KZ"/>
                                              </w:rPr>
                                              <w:t>,  τ</w:t>
                                            </w:r>
                                            <w:r w:rsidRPr="00523444">
                                              <w:rPr>
                                                <w:sz w:val="18"/>
                                              </w:rPr>
                                              <w:t>=</w:t>
                                            </w:r>
                                            <w:r w:rsidRPr="00523444">
                                              <w:rPr>
                                                <w:sz w:val="18"/>
                                                <w:lang w:val="kk-KZ"/>
                                              </w:rPr>
                                              <w:t>8 ч)</w:t>
                                            </w:r>
                                          </w:p>
                                          <w:p w14:paraId="57B852B8" w14:textId="77777777" w:rsidR="007F4B04" w:rsidRPr="00523444" w:rsidRDefault="007F4B04" w:rsidP="007F4B0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276185" name="Ромб 44"/>
                                      <wps:cNvSpPr/>
                                      <wps:spPr>
                                        <a:xfrm>
                                          <a:off x="3066757" y="2504050"/>
                                          <a:ext cx="1305340" cy="1079281"/>
                                        </a:xfrm>
                                        <a:prstGeom prst="diamond">
                                          <a:avLst/>
                                        </a:prstGeom>
                                      </wps:spPr>
                                      <wps:style>
                                        <a:lnRef idx="2">
                                          <a:schemeClr val="dk1"/>
                                        </a:lnRef>
                                        <a:fillRef idx="1">
                                          <a:schemeClr val="lt1"/>
                                        </a:fillRef>
                                        <a:effectRef idx="0">
                                          <a:schemeClr val="dk1"/>
                                        </a:effectRef>
                                        <a:fontRef idx="minor">
                                          <a:schemeClr val="dk1"/>
                                        </a:fontRef>
                                      </wps:style>
                                      <wps:txbx>
                                        <w:txbxContent>
                                          <w:p w14:paraId="554A302A" w14:textId="77777777" w:rsidR="007F4B04" w:rsidRPr="0099768C" w:rsidRDefault="007F4B04" w:rsidP="007F4B04">
                                            <w:pPr>
                                              <w:jc w:val="center"/>
                                              <w:rPr>
                                                <w:sz w:val="12"/>
                                                <w:szCs w:val="12"/>
                                                <w:lang w:val="kk-KZ"/>
                                              </w:rPr>
                                            </w:pPr>
                                            <w:r w:rsidRPr="0099768C">
                                              <w:rPr>
                                                <w:sz w:val="12"/>
                                                <w:szCs w:val="12"/>
                                                <w:lang w:val="kk-KZ"/>
                                              </w:rPr>
                                              <w:t>Қажетті параметрлер алынды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9226548" name="Надпись 45"/>
                                      <wps:cNvSpPr txBox="1"/>
                                      <wps:spPr>
                                        <a:xfrm>
                                          <a:off x="4459459" y="1941342"/>
                                          <a:ext cx="1126040" cy="557231"/>
                                        </a:xfrm>
                                        <a:prstGeom prst="rect">
                                          <a:avLst/>
                                        </a:prstGeom>
                                        <a:ln/>
                                      </wps:spPr>
                                      <wps:style>
                                        <a:lnRef idx="2">
                                          <a:schemeClr val="dk1"/>
                                        </a:lnRef>
                                        <a:fillRef idx="1">
                                          <a:schemeClr val="lt1"/>
                                        </a:fillRef>
                                        <a:effectRef idx="0">
                                          <a:schemeClr val="dk1"/>
                                        </a:effectRef>
                                        <a:fontRef idx="minor">
                                          <a:schemeClr val="dk1"/>
                                        </a:fontRef>
                                      </wps:style>
                                      <wps:txbx>
                                        <w:txbxContent>
                                          <w:p w14:paraId="1A269480" w14:textId="77777777" w:rsidR="007F4B04" w:rsidRPr="0099768C" w:rsidRDefault="007F4B04" w:rsidP="007F4B04">
                                            <w:pPr>
                                              <w:jc w:val="center"/>
                                              <w:rPr>
                                                <w:sz w:val="16"/>
                                                <w:szCs w:val="16"/>
                                                <w:lang w:val="kk-KZ"/>
                                              </w:rPr>
                                            </w:pPr>
                                            <w:r w:rsidRPr="0099768C">
                                              <w:rPr>
                                                <w:sz w:val="16"/>
                                                <w:szCs w:val="16"/>
                                                <w:lang w:val="kk-KZ"/>
                                              </w:rPr>
                                              <w:t>Екінші рет пастерлеу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1547426" name="Ромб 52"/>
                                      <wps:cNvSpPr/>
                                      <wps:spPr>
                                        <a:xfrm>
                                          <a:off x="3080825" y="5795890"/>
                                          <a:ext cx="1310018" cy="1057748"/>
                                        </a:xfrm>
                                        <a:prstGeom prst="diamond">
                                          <a:avLst/>
                                        </a:prstGeom>
                                      </wps:spPr>
                                      <wps:style>
                                        <a:lnRef idx="2">
                                          <a:schemeClr val="dk1"/>
                                        </a:lnRef>
                                        <a:fillRef idx="1">
                                          <a:schemeClr val="lt1"/>
                                        </a:fillRef>
                                        <a:effectRef idx="0">
                                          <a:schemeClr val="dk1"/>
                                        </a:effectRef>
                                        <a:fontRef idx="minor">
                                          <a:schemeClr val="dk1"/>
                                        </a:fontRef>
                                      </wps:style>
                                      <wps:txbx>
                                        <w:txbxContent>
                                          <w:p w14:paraId="22A6C361" w14:textId="77777777" w:rsidR="007F4B04" w:rsidRPr="0099768C" w:rsidRDefault="007F4B04" w:rsidP="007F4B04">
                                            <w:pPr>
                                              <w:jc w:val="center"/>
                                              <w:rPr>
                                                <w:sz w:val="12"/>
                                                <w:szCs w:val="12"/>
                                                <w:lang w:val="kk-KZ"/>
                                              </w:rPr>
                                            </w:pPr>
                                            <w:r w:rsidRPr="0099768C">
                                              <w:rPr>
                                                <w:sz w:val="12"/>
                                                <w:szCs w:val="12"/>
                                                <w:lang w:val="kk-KZ"/>
                                              </w:rPr>
                                              <w:t>Қажетті параметрлер алынды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338090" name="Надпись 53"/>
                                      <wps:cNvSpPr txBox="1"/>
                                      <wps:spPr>
                                        <a:xfrm>
                                          <a:off x="4459459" y="5373859"/>
                                          <a:ext cx="1034100" cy="358440"/>
                                        </a:xfrm>
                                        <a:prstGeom prst="rect">
                                          <a:avLst/>
                                        </a:prstGeom>
                                        <a:ln/>
                                      </wps:spPr>
                                      <wps:style>
                                        <a:lnRef idx="2">
                                          <a:schemeClr val="dk1"/>
                                        </a:lnRef>
                                        <a:fillRef idx="1">
                                          <a:schemeClr val="lt1"/>
                                        </a:fillRef>
                                        <a:effectRef idx="0">
                                          <a:schemeClr val="dk1"/>
                                        </a:effectRef>
                                        <a:fontRef idx="minor">
                                          <a:schemeClr val="dk1"/>
                                        </a:fontRef>
                                      </wps:style>
                                      <wps:txbx>
                                        <w:txbxContent>
                                          <w:p w14:paraId="72A22B77" w14:textId="77777777" w:rsidR="007F4B04" w:rsidRPr="0099768C" w:rsidRDefault="007F4B04" w:rsidP="007F4B04">
                                            <w:pPr>
                                              <w:jc w:val="center"/>
                                              <w:rPr>
                                                <w:sz w:val="16"/>
                                                <w:szCs w:val="16"/>
                                                <w:lang w:val="kk-KZ"/>
                                              </w:rPr>
                                            </w:pPr>
                                            <w:r>
                                              <w:rPr>
                                                <w:sz w:val="16"/>
                                                <w:szCs w:val="16"/>
                                                <w:lang w:val="kk-KZ"/>
                                              </w:rPr>
                                              <w:t>жою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535281" name="Надпись 21"/>
                                      <wps:cNvSpPr txBox="1"/>
                                      <wps:spPr>
                                        <a:xfrm>
                                          <a:off x="0" y="2883877"/>
                                          <a:ext cx="2572727" cy="535578"/>
                                        </a:xfrm>
                                        <a:prstGeom prst="rect">
                                          <a:avLst/>
                                        </a:prstGeom>
                                        <a:solidFill>
                                          <a:srgbClr val="FF0000"/>
                                        </a:solidFill>
                                        <a:ln w="19050"/>
                                      </wps:spPr>
                                      <wps:style>
                                        <a:lnRef idx="2">
                                          <a:schemeClr val="dk1"/>
                                        </a:lnRef>
                                        <a:fillRef idx="1">
                                          <a:schemeClr val="lt1"/>
                                        </a:fillRef>
                                        <a:effectRef idx="0">
                                          <a:schemeClr val="dk1"/>
                                        </a:effectRef>
                                        <a:fontRef idx="minor">
                                          <a:schemeClr val="dk1"/>
                                        </a:fontRef>
                                      </wps:style>
                                      <wps:txbx>
                                        <w:txbxContent>
                                          <w:p w14:paraId="555E41F9" w14:textId="77777777" w:rsidR="007F4B04" w:rsidRPr="00642AD5" w:rsidRDefault="007F4B04" w:rsidP="007F4B04">
                                            <w:pPr>
                                              <w:jc w:val="center"/>
                                              <w:rPr>
                                                <w:sz w:val="18"/>
                                                <w:lang w:val="kk-KZ"/>
                                              </w:rPr>
                                            </w:pPr>
                                            <w:r w:rsidRPr="00523444">
                                              <w:rPr>
                                                <w:sz w:val="18"/>
                                                <w:lang w:val="kk-KZ"/>
                                              </w:rPr>
                                              <w:t xml:space="preserve">Пастерлеу </w:t>
                                            </w:r>
                                            <w:r>
                                              <w:rPr>
                                                <w:sz w:val="18"/>
                                                <w:lang w:val="kk-KZ"/>
                                              </w:rPr>
                                              <w:t xml:space="preserve"> </w:t>
                                            </w:r>
                                            <w:r w:rsidRPr="00523444">
                                              <w:rPr>
                                                <w:sz w:val="18"/>
                                              </w:rPr>
                                              <w:t>(t=</w:t>
                                            </w:r>
                                            <w:r w:rsidRPr="00523444">
                                              <w:rPr>
                                                <w:sz w:val="18"/>
                                                <w:lang w:val="kk-KZ"/>
                                              </w:rPr>
                                              <w:t>70</w:t>
                                            </w:r>
                                            <w:r w:rsidRPr="00523444">
                                              <w:rPr>
                                                <w:sz w:val="18"/>
                                              </w:rPr>
                                              <w:t>±2</w:t>
                                            </w:r>
                                            <w:r w:rsidRPr="00523444">
                                              <w:rPr>
                                                <w:sz w:val="18"/>
                                                <w:vertAlign w:val="superscript"/>
                                              </w:rPr>
                                              <w:t>0</w:t>
                                            </w:r>
                                            <w:r w:rsidRPr="00523444">
                                              <w:rPr>
                                                <w:sz w:val="18"/>
                                              </w:rPr>
                                              <w:t>С</w:t>
                                            </w:r>
                                            <w:r w:rsidRPr="00523444">
                                              <w:rPr>
                                                <w:sz w:val="18"/>
                                                <w:lang w:val="kk-KZ"/>
                                              </w:rPr>
                                              <w:t>, τ</w:t>
                                            </w:r>
                                            <w:r w:rsidRPr="00523444">
                                              <w:rPr>
                                                <w:sz w:val="18"/>
                                              </w:rPr>
                                              <w:t>=</w:t>
                                            </w:r>
                                            <w:r w:rsidRPr="00523444">
                                              <w:rPr>
                                                <w:sz w:val="18"/>
                                                <w:lang w:val="kk-KZ"/>
                                              </w:rPr>
                                              <w:t>8-10 мин</w:t>
                                            </w:r>
                                            <w:r w:rsidRPr="00523444">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754097" name="Надпись 25"/>
                                      <wps:cNvSpPr txBox="1"/>
                                      <wps:spPr>
                                        <a:xfrm>
                                          <a:off x="0" y="759656"/>
                                          <a:ext cx="2570635" cy="370820"/>
                                        </a:xfrm>
                                        <a:prstGeom prst="rect">
                                          <a:avLst/>
                                        </a:prstGeom>
                                        <a:solidFill>
                                          <a:srgbClr val="FF0000"/>
                                        </a:solidFill>
                                        <a:ln w="19050" cmpd="sng"/>
                                      </wps:spPr>
                                      <wps:style>
                                        <a:lnRef idx="2">
                                          <a:schemeClr val="dk1"/>
                                        </a:lnRef>
                                        <a:fillRef idx="1">
                                          <a:schemeClr val="lt1"/>
                                        </a:fillRef>
                                        <a:effectRef idx="0">
                                          <a:schemeClr val="dk1"/>
                                        </a:effectRef>
                                        <a:fontRef idx="minor">
                                          <a:schemeClr val="dk1"/>
                                        </a:fontRef>
                                      </wps:style>
                                      <wps:txbx>
                                        <w:txbxContent>
                                          <w:p w14:paraId="1C15C653" w14:textId="77777777" w:rsidR="007F4B04" w:rsidRPr="00ED2CE5" w:rsidRDefault="007F4B04" w:rsidP="007F4B04">
                                            <w:pPr>
                                              <w:jc w:val="center"/>
                                              <w:rPr>
                                                <w:sz w:val="18"/>
                                                <w:lang w:val="kk-KZ"/>
                                              </w:rPr>
                                            </w:pPr>
                                            <w:r w:rsidRPr="00ED2CE5">
                                              <w:rPr>
                                                <w:sz w:val="18"/>
                                                <w:lang w:val="kk-KZ"/>
                                              </w:rPr>
                                              <w:t>Шикізатты қабылдау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6431643" name="Надпись 26"/>
                                      <wps:cNvSpPr txBox="1"/>
                                      <wps:spPr>
                                        <a:xfrm>
                                          <a:off x="0" y="1505243"/>
                                          <a:ext cx="2571303" cy="370820"/>
                                        </a:xfrm>
                                        <a:prstGeom prst="rect">
                                          <a:avLst/>
                                        </a:prstGeom>
                                        <a:ln w="19050" cmpd="sng"/>
                                      </wps:spPr>
                                      <wps:style>
                                        <a:lnRef idx="2">
                                          <a:schemeClr val="dk1"/>
                                        </a:lnRef>
                                        <a:fillRef idx="1">
                                          <a:schemeClr val="lt1"/>
                                        </a:fillRef>
                                        <a:effectRef idx="0">
                                          <a:schemeClr val="dk1"/>
                                        </a:effectRef>
                                        <a:fontRef idx="minor">
                                          <a:schemeClr val="dk1"/>
                                        </a:fontRef>
                                      </wps:style>
                                      <wps:txbx>
                                        <w:txbxContent>
                                          <w:p w14:paraId="0A6621F7" w14:textId="77777777" w:rsidR="007F4B04" w:rsidRPr="00ED2CE5" w:rsidRDefault="007F4B04" w:rsidP="007F4B04">
                                            <w:pPr>
                                              <w:jc w:val="center"/>
                                              <w:rPr>
                                                <w:sz w:val="18"/>
                                                <w:lang w:val="kk-KZ"/>
                                              </w:rPr>
                                            </w:pPr>
                                            <w:r w:rsidRPr="00ED2CE5">
                                              <w:rPr>
                                                <w:sz w:val="18"/>
                                                <w:lang w:val="kk-KZ"/>
                                              </w:rPr>
                                              <w:t>Фильтрлеу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6975621" name="Надпись 27"/>
                                      <wps:cNvSpPr txBox="1"/>
                                      <wps:spPr>
                                        <a:xfrm>
                                          <a:off x="0" y="2194560"/>
                                          <a:ext cx="2571943" cy="370025"/>
                                        </a:xfrm>
                                        <a:prstGeom prst="rect">
                                          <a:avLst/>
                                        </a:prstGeom>
                                        <a:ln w="19050" cmpd="sng"/>
                                      </wps:spPr>
                                      <wps:style>
                                        <a:lnRef idx="2">
                                          <a:schemeClr val="dk1"/>
                                        </a:lnRef>
                                        <a:fillRef idx="1">
                                          <a:schemeClr val="lt1"/>
                                        </a:fillRef>
                                        <a:effectRef idx="0">
                                          <a:schemeClr val="dk1"/>
                                        </a:effectRef>
                                        <a:fontRef idx="minor">
                                          <a:schemeClr val="dk1"/>
                                        </a:fontRef>
                                      </wps:style>
                                      <wps:txbx>
                                        <w:txbxContent>
                                          <w:p w14:paraId="0B31C2F8" w14:textId="77777777" w:rsidR="007F4B04" w:rsidRPr="00523444" w:rsidRDefault="007F4B04" w:rsidP="007F4B04">
                                            <w:pPr>
                                              <w:jc w:val="center"/>
                                              <w:rPr>
                                                <w:sz w:val="18"/>
                                                <w:lang w:val="kk-KZ"/>
                                              </w:rPr>
                                            </w:pPr>
                                            <w:r w:rsidRPr="00523444">
                                              <w:rPr>
                                                <w:sz w:val="18"/>
                                                <w:lang w:val="kk-KZ"/>
                                              </w:rPr>
                                              <w:t xml:space="preserve">Сүтті салқындату </w:t>
                                            </w:r>
                                            <w:r w:rsidRPr="00523444">
                                              <w:rPr>
                                                <w:sz w:val="18"/>
                                              </w:rPr>
                                              <w:t>(t=</w:t>
                                            </w:r>
                                            <w:r w:rsidRPr="00523444">
                                              <w:rPr>
                                                <w:sz w:val="18"/>
                                                <w:lang w:val="kk-KZ"/>
                                              </w:rPr>
                                              <w:t>4</w:t>
                                            </w:r>
                                            <w:r w:rsidRPr="00523444">
                                              <w:rPr>
                                                <w:sz w:val="18"/>
                                              </w:rPr>
                                              <w:t>±2</w:t>
                                            </w:r>
                                            <w:r w:rsidRPr="00523444">
                                              <w:rPr>
                                                <w:sz w:val="18"/>
                                                <w:vertAlign w:val="superscript"/>
                                              </w:rPr>
                                              <w:t>0</w:t>
                                            </w:r>
                                            <w:r w:rsidRPr="00523444">
                                              <w:rPr>
                                                <w:sz w:val="18"/>
                                              </w:rPr>
                                              <w:t>С)</w:t>
                                            </w:r>
                                          </w:p>
                                          <w:p w14:paraId="0F116D74" w14:textId="77777777" w:rsidR="007F4B04" w:rsidRPr="00523444" w:rsidRDefault="007F4B04" w:rsidP="007F4B0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3218219" name="Надпись 28"/>
                                      <wps:cNvSpPr txBox="1"/>
                                      <wps:spPr>
                                        <a:xfrm>
                                          <a:off x="14068" y="4642339"/>
                                          <a:ext cx="2590948" cy="397383"/>
                                        </a:xfrm>
                                        <a:prstGeom prst="rect">
                                          <a:avLst/>
                                        </a:prstGeom>
                                        <a:ln w="19050" cmpd="sng"/>
                                      </wps:spPr>
                                      <wps:style>
                                        <a:lnRef idx="2">
                                          <a:schemeClr val="dk1"/>
                                        </a:lnRef>
                                        <a:fillRef idx="1">
                                          <a:schemeClr val="lt1"/>
                                        </a:fillRef>
                                        <a:effectRef idx="0">
                                          <a:schemeClr val="dk1"/>
                                        </a:effectRef>
                                        <a:fontRef idx="minor">
                                          <a:schemeClr val="dk1"/>
                                        </a:fontRef>
                                      </wps:style>
                                      <wps:txbx>
                                        <w:txbxContent>
                                          <w:p w14:paraId="2AA0A7F3" w14:textId="77777777" w:rsidR="007F4B04" w:rsidRPr="0099768C" w:rsidRDefault="007F4B04" w:rsidP="007F4B04">
                                            <w:pPr>
                                              <w:jc w:val="center"/>
                                              <w:rPr>
                                                <w:sz w:val="18"/>
                                                <w:lang w:val="kk-KZ"/>
                                              </w:rPr>
                                            </w:pPr>
                                            <w:r w:rsidRPr="00ED2CE5">
                                              <w:rPr>
                                                <w:sz w:val="18"/>
                                                <w:lang w:val="kk-KZ"/>
                                              </w:rPr>
                                              <w:t xml:space="preserve">Ұйтқы қосу </w:t>
                                            </w:r>
                                            <w:r>
                                              <w:rPr>
                                                <w:sz w:val="18"/>
                                                <w:lang w:val="kk-KZ"/>
                                              </w:rPr>
                                              <w:t xml:space="preserve"> </w:t>
                                            </w:r>
                                            <w:r w:rsidRPr="00ED2CE5">
                                              <w:rPr>
                                                <w:sz w:val="18"/>
                                                <w:lang w:val="kk-KZ"/>
                                              </w:rPr>
                                              <w:t>(</w:t>
                                            </w:r>
                                            <w:r>
                                              <w:rPr>
                                                <w:sz w:val="18"/>
                                                <w:lang w:val="kk-KZ"/>
                                              </w:rPr>
                                              <w:t>3</w:t>
                                            </w:r>
                                            <w:r w:rsidRPr="00ED2CE5">
                                              <w:rPr>
                                                <w:sz w:val="18"/>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174447" name="Надпись 29"/>
                                      <wps:cNvSpPr txBox="1"/>
                                      <wps:spPr>
                                        <a:xfrm>
                                          <a:off x="0" y="5387927"/>
                                          <a:ext cx="2599695" cy="43356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057E094" w14:textId="77777777" w:rsidR="007F4B04" w:rsidRPr="0099768C" w:rsidRDefault="007F4B04" w:rsidP="007F4B04">
                                            <w:pPr>
                                              <w:jc w:val="center"/>
                                              <w:rPr>
                                                <w:sz w:val="18"/>
                                                <w:lang w:val="kk-KZ"/>
                                              </w:rPr>
                                            </w:pPr>
                                            <w:r w:rsidRPr="00523444">
                                              <w:rPr>
                                                <w:sz w:val="18"/>
                                                <w:lang w:val="kk-KZ"/>
                                              </w:rPr>
                                              <w:t>Араластыру (τ</w:t>
                                            </w:r>
                                            <w:r w:rsidRPr="00523444">
                                              <w:rPr>
                                                <w:sz w:val="18"/>
                                              </w:rPr>
                                              <w:t>=</w:t>
                                            </w:r>
                                            <w:r w:rsidRPr="00523444">
                                              <w:rPr>
                                                <w:sz w:val="18"/>
                                                <w:lang w:val="kk-KZ"/>
                                              </w:rPr>
                                              <w:t>5-10 мин)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4268517" name="Надпись 30"/>
                                      <wps:cNvSpPr txBox="1"/>
                                      <wps:spPr>
                                        <a:xfrm>
                                          <a:off x="28136" y="6879102"/>
                                          <a:ext cx="2575575" cy="413942"/>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64F7CA8" w14:textId="77777777" w:rsidR="007F4B04" w:rsidRPr="00523444" w:rsidRDefault="007F4B04" w:rsidP="007F4B04">
                                            <w:pPr>
                                              <w:jc w:val="center"/>
                                              <w:rPr>
                                                <w:sz w:val="18"/>
                                              </w:rPr>
                                            </w:pPr>
                                            <w:r w:rsidRPr="00523444">
                                              <w:rPr>
                                                <w:sz w:val="18"/>
                                                <w:lang w:val="kk-KZ"/>
                                              </w:rPr>
                                              <w:t xml:space="preserve">Салқындату  </w:t>
                                            </w:r>
                                            <w:r w:rsidRPr="00523444">
                                              <w:rPr>
                                                <w:sz w:val="18"/>
                                              </w:rPr>
                                              <w:t>t=4</w:t>
                                            </w:r>
                                            <w:r w:rsidRPr="00523444">
                                              <w:rPr>
                                                <w:sz w:val="18"/>
                                                <w:lang w:val="kk-KZ"/>
                                              </w:rPr>
                                              <w:t>±2</w:t>
                                            </w:r>
                                            <w:r w:rsidRPr="00523444">
                                              <w:rPr>
                                                <w:sz w:val="18"/>
                                              </w:rPr>
                                              <w:t xml:space="preserve"> </w:t>
                                            </w:r>
                                            <w:r w:rsidRPr="00523444">
                                              <w:rPr>
                                                <w:sz w:val="18"/>
                                                <w:vertAlign w:val="superscript"/>
                                              </w:rPr>
                                              <w:t>0</w:t>
                                            </w:r>
                                            <w:r w:rsidRPr="00523444">
                                              <w:rPr>
                                                <w:sz w:val="18"/>
                                              </w:rPr>
                                              <w:t>С</w:t>
                                            </w:r>
                                          </w:p>
                                          <w:p w14:paraId="626E32A3" w14:textId="77777777" w:rsidR="007F4B04" w:rsidRPr="00523444" w:rsidRDefault="007F4B04" w:rsidP="007F4B0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5158206" name="Надпись 31"/>
                                      <wps:cNvSpPr txBox="1"/>
                                      <wps:spPr>
                                        <a:xfrm>
                                          <a:off x="14068" y="3727939"/>
                                          <a:ext cx="2579353" cy="564058"/>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8998FED" w14:textId="77777777" w:rsidR="007F4B04" w:rsidRPr="003C1335" w:rsidRDefault="007F4B04" w:rsidP="007F4B04">
                                            <w:pPr>
                                              <w:jc w:val="center"/>
                                              <w:rPr>
                                                <w:noProof/>
                                                <w:sz w:val="17"/>
                                                <w:szCs w:val="17"/>
                                                <w:lang w:val="kk-KZ"/>
                                              </w:rPr>
                                            </w:pPr>
                                            <w:r w:rsidRPr="003C1335">
                                              <w:rPr>
                                                <w:noProof/>
                                                <w:sz w:val="17"/>
                                                <w:szCs w:val="17"/>
                                                <w:lang w:val="kk-KZ"/>
                                              </w:rPr>
                                              <w:t xml:space="preserve">Ашыту температурасына дейін салқындату </w:t>
                                            </w:r>
                                          </w:p>
                                          <w:p w14:paraId="76334279" w14:textId="77777777" w:rsidR="007F4B04" w:rsidRPr="003C1335" w:rsidRDefault="007F4B04" w:rsidP="007F4B04">
                                            <w:pPr>
                                              <w:jc w:val="center"/>
                                              <w:rPr>
                                                <w:sz w:val="17"/>
                                                <w:szCs w:val="17"/>
                                              </w:rPr>
                                            </w:pPr>
                                            <w:r w:rsidRPr="003C1335">
                                              <w:rPr>
                                                <w:sz w:val="17"/>
                                                <w:szCs w:val="17"/>
                                                <w:lang w:val="kk-KZ"/>
                                              </w:rPr>
                                              <w:t>(</w:t>
                                            </w:r>
                                            <w:r w:rsidRPr="003C1335">
                                              <w:rPr>
                                                <w:sz w:val="17"/>
                                                <w:szCs w:val="17"/>
                                              </w:rPr>
                                              <w:t>t=</w:t>
                                            </w:r>
                                            <w:r w:rsidRPr="003C1335">
                                              <w:rPr>
                                                <w:sz w:val="17"/>
                                                <w:szCs w:val="17"/>
                                                <w:lang w:val="kk-KZ"/>
                                              </w:rPr>
                                              <w:t>40</w:t>
                                            </w:r>
                                            <w:r w:rsidRPr="003C1335">
                                              <w:rPr>
                                                <w:sz w:val="17"/>
                                                <w:szCs w:val="17"/>
                                              </w:rPr>
                                              <w:t>±2</w:t>
                                            </w:r>
                                            <w:r w:rsidRPr="003C1335">
                                              <w:rPr>
                                                <w:sz w:val="17"/>
                                                <w:szCs w:val="17"/>
                                                <w:vertAlign w:val="superscript"/>
                                              </w:rPr>
                                              <w:t>0</w:t>
                                            </w:r>
                                            <w:r w:rsidRPr="003C1335">
                                              <w:rPr>
                                                <w:sz w:val="17"/>
                                                <w:szCs w:val="17"/>
                                              </w:rPr>
                                              <w:t>С</w:t>
                                            </w:r>
                                            <w:r w:rsidRPr="003C1335">
                                              <w:rPr>
                                                <w:sz w:val="17"/>
                                                <w:szCs w:val="17"/>
                                                <w:lang w:val="kk-KZ"/>
                                              </w:rPr>
                                              <w:t>,  τ</w:t>
                                            </w:r>
                                            <w:r w:rsidRPr="003C1335">
                                              <w:rPr>
                                                <w:sz w:val="17"/>
                                                <w:szCs w:val="17"/>
                                              </w:rPr>
                                              <w:t>=</w:t>
                                            </w:r>
                                            <w:r w:rsidRPr="003C1335">
                                              <w:rPr>
                                                <w:sz w:val="17"/>
                                                <w:szCs w:val="17"/>
                                                <w:lang w:val="kk-KZ"/>
                                              </w:rPr>
                                              <w:t>8 ч)</w:t>
                                            </w:r>
                                          </w:p>
                                          <w:p w14:paraId="278A11D2" w14:textId="77777777" w:rsidR="007F4B04" w:rsidRPr="00523444" w:rsidRDefault="007F4B04" w:rsidP="007F4B0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6175782" name="Надпись 32"/>
                                      <wps:cNvSpPr txBox="1"/>
                                      <wps:spPr>
                                        <a:xfrm>
                                          <a:off x="28136" y="7624690"/>
                                          <a:ext cx="2584583" cy="529742"/>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6DA747C" w14:textId="77777777" w:rsidR="007F4B04" w:rsidRPr="003C1335" w:rsidRDefault="007F4B04" w:rsidP="007F4B04">
                                            <w:pPr>
                                              <w:jc w:val="center"/>
                                              <w:rPr>
                                                <w:sz w:val="18"/>
                                                <w:szCs w:val="18"/>
                                              </w:rPr>
                                            </w:pPr>
                                            <w:r w:rsidRPr="003C1335">
                                              <w:rPr>
                                                <w:sz w:val="18"/>
                                                <w:szCs w:val="18"/>
                                                <w:lang w:val="kk-KZ"/>
                                              </w:rPr>
                                              <w:t xml:space="preserve">Йогурт сусынын бөтелкелерге құю  </w:t>
                                            </w:r>
                                            <w:r w:rsidRPr="003C1335">
                                              <w:rPr>
                                                <w:sz w:val="18"/>
                                                <w:szCs w:val="18"/>
                                              </w:rPr>
                                              <w:t>(250 мл)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109601" name="Надпись 33"/>
                                      <wps:cNvSpPr txBox="1"/>
                                      <wps:spPr>
                                        <a:xfrm>
                                          <a:off x="42203" y="8454683"/>
                                          <a:ext cx="2579208" cy="529742"/>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ACDFE4F" w14:textId="77777777" w:rsidR="007F4B04" w:rsidRPr="00523444" w:rsidRDefault="007F4B04" w:rsidP="007F4B04">
                                            <w:pPr>
                                              <w:jc w:val="center"/>
                                              <w:rPr>
                                                <w:sz w:val="18"/>
                                                <w:lang w:val="kk-KZ"/>
                                              </w:rPr>
                                            </w:pPr>
                                            <w:r w:rsidRPr="00523444">
                                              <w:rPr>
                                                <w:sz w:val="18"/>
                                                <w:lang w:val="kk-KZ"/>
                                              </w:rPr>
                                              <w:t>Сақтау</w:t>
                                            </w:r>
                                            <w:r>
                                              <w:rPr>
                                                <w:sz w:val="18"/>
                                                <w:lang w:val="kk-KZ"/>
                                              </w:rPr>
                                              <w:t xml:space="preserve"> </w:t>
                                            </w:r>
                                            <w:r w:rsidRPr="00523444">
                                              <w:rPr>
                                                <w:sz w:val="18"/>
                                              </w:rPr>
                                              <w:t>t=4</w:t>
                                            </w:r>
                                            <w:r w:rsidRPr="00523444">
                                              <w:rPr>
                                                <w:sz w:val="18"/>
                                                <w:lang w:val="kk-KZ"/>
                                              </w:rPr>
                                              <w:t>±</w:t>
                                            </w:r>
                                            <w:r w:rsidRPr="00523444">
                                              <w:rPr>
                                                <w:sz w:val="18"/>
                                              </w:rPr>
                                              <w:t xml:space="preserve">6 </w:t>
                                            </w:r>
                                            <w:r w:rsidRPr="00523444">
                                              <w:rPr>
                                                <w:sz w:val="18"/>
                                                <w:vertAlign w:val="superscript"/>
                                              </w:rPr>
                                              <w:t>0</w:t>
                                            </w:r>
                                            <w:r w:rsidRPr="00523444">
                                              <w:rPr>
                                                <w:sz w:val="18"/>
                                              </w:rPr>
                                              <w:t xml:space="preserve">С, 5 </w:t>
                                            </w:r>
                                            <w:r w:rsidRPr="00523444">
                                              <w:rPr>
                                                <w:sz w:val="18"/>
                                                <w:lang w:val="kk-KZ"/>
                                              </w:rPr>
                                              <w:t>тәулік</w:t>
                                            </w:r>
                                          </w:p>
                                          <w:p w14:paraId="5BA20273" w14:textId="77777777" w:rsidR="007F4B04" w:rsidRPr="00523444" w:rsidRDefault="007F4B04" w:rsidP="007F4B04">
                                            <w:pPr>
                                              <w:jc w:val="cen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6276913" name="Ромб 44"/>
                                      <wps:cNvSpPr/>
                                      <wps:spPr>
                                        <a:xfrm>
                                          <a:off x="3080825" y="478302"/>
                                          <a:ext cx="1304925" cy="876300"/>
                                        </a:xfrm>
                                        <a:prstGeom prst="diamond">
                                          <a:avLst/>
                                        </a:prstGeom>
                                      </wps:spPr>
                                      <wps:style>
                                        <a:lnRef idx="2">
                                          <a:schemeClr val="dk1"/>
                                        </a:lnRef>
                                        <a:fillRef idx="1">
                                          <a:schemeClr val="lt1"/>
                                        </a:fillRef>
                                        <a:effectRef idx="0">
                                          <a:schemeClr val="dk1"/>
                                        </a:effectRef>
                                        <a:fontRef idx="minor">
                                          <a:schemeClr val="dk1"/>
                                        </a:fontRef>
                                      </wps:style>
                                      <wps:txbx>
                                        <w:txbxContent>
                                          <w:p w14:paraId="5308D0C0" w14:textId="77777777" w:rsidR="0080194A" w:rsidRPr="0099768C" w:rsidRDefault="0080194A" w:rsidP="0080194A">
                                            <w:pPr>
                                              <w:jc w:val="center"/>
                                              <w:rPr>
                                                <w:sz w:val="12"/>
                                                <w:szCs w:val="12"/>
                                                <w:lang w:val="kk-KZ"/>
                                              </w:rPr>
                                            </w:pPr>
                                            <w:r w:rsidRPr="0099768C">
                                              <w:rPr>
                                                <w:sz w:val="12"/>
                                                <w:szCs w:val="12"/>
                                                <w:lang w:val="kk-KZ"/>
                                              </w:rPr>
                                              <w:t>Қажетті параметрлер алынды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436182" name="Надпись 45"/>
                                      <wps:cNvSpPr txBox="1"/>
                                      <wps:spPr>
                                        <a:xfrm>
                                          <a:off x="4811151" y="0"/>
                                          <a:ext cx="1117600" cy="482600"/>
                                        </a:xfrm>
                                        <a:prstGeom prst="rect">
                                          <a:avLst/>
                                        </a:prstGeom>
                                        <a:ln/>
                                      </wps:spPr>
                                      <wps:style>
                                        <a:lnRef idx="2">
                                          <a:schemeClr val="dk1"/>
                                        </a:lnRef>
                                        <a:fillRef idx="1">
                                          <a:schemeClr val="lt1"/>
                                        </a:fillRef>
                                        <a:effectRef idx="0">
                                          <a:schemeClr val="dk1"/>
                                        </a:effectRef>
                                        <a:fontRef idx="minor">
                                          <a:schemeClr val="dk1"/>
                                        </a:fontRef>
                                      </wps:style>
                                      <wps:txbx>
                                        <w:txbxContent>
                                          <w:p w14:paraId="656D54C7" w14:textId="35BC3ECB" w:rsidR="0080194A" w:rsidRPr="0099768C" w:rsidRDefault="00B4433A" w:rsidP="0080194A">
                                            <w:pPr>
                                              <w:jc w:val="center"/>
                                              <w:rPr>
                                                <w:sz w:val="16"/>
                                                <w:szCs w:val="16"/>
                                                <w:lang w:val="kk-KZ"/>
                                              </w:rPr>
                                            </w:pPr>
                                            <w:r>
                                              <w:rPr>
                                                <w:sz w:val="16"/>
                                                <w:szCs w:val="16"/>
                                                <w:lang w:val="kk-KZ"/>
                                              </w:rPr>
                                              <w:t>Жеткізушіге қайтару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12857278" name="Надпись 49"/>
                                    <wps:cNvSpPr txBox="1"/>
                                    <wps:spPr>
                                      <a:xfrm>
                                        <a:off x="2983719" y="1337799"/>
                                        <a:ext cx="381000" cy="292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6D5ED9B" w14:textId="65C2D718" w:rsidR="0080194A" w:rsidRPr="00860537" w:rsidRDefault="0080194A" w:rsidP="0080194A">
                                          <w:pPr>
                                            <w:rPr>
                                              <w:b/>
                                              <w:sz w:val="12"/>
                                              <w:lang w:val="kk-KZ"/>
                                            </w:rPr>
                                          </w:pPr>
                                          <w:r w:rsidRPr="00860537">
                                            <w:rPr>
                                              <w:b/>
                                              <w:sz w:val="12"/>
                                              <w:lang w:val="kk-KZ"/>
                                            </w:rPr>
                                            <w:t>И</w:t>
                                          </w:r>
                                          <w:r w:rsidR="00053D2C">
                                            <w:rPr>
                                              <w:b/>
                                              <w:sz w:val="12"/>
                                              <w:lang w:val="kk-KZ"/>
                                            </w:rPr>
                                            <w:t>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6608998" name="Надпись 1"/>
                                    <wps:cNvSpPr txBox="1"/>
                                    <wps:spPr>
                                      <a:xfrm>
                                        <a:off x="4390488" y="536797"/>
                                        <a:ext cx="469900" cy="29803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73C0CE" w14:textId="77777777" w:rsidR="0080194A" w:rsidRPr="00860537" w:rsidRDefault="0080194A" w:rsidP="0080194A">
                                          <w:pPr>
                                            <w:rPr>
                                              <w:b/>
                                              <w:sz w:val="12"/>
                                              <w:lang w:val="kk-KZ"/>
                                            </w:rPr>
                                          </w:pPr>
                                          <w:r w:rsidRPr="00860537">
                                            <w:rPr>
                                              <w:b/>
                                              <w:sz w:val="12"/>
                                              <w:lang w:val="kk-KZ"/>
                                            </w:rPr>
                                            <w:t xml:space="preserve">Жоқ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grpSp>
                    </wpg:wgp>
                  </a:graphicData>
                </a:graphic>
                <wp14:sizeRelV relativeFrom="margin">
                  <wp14:pctHeight>0</wp14:pctHeight>
                </wp14:sizeRelV>
              </wp:anchor>
            </w:drawing>
          </mc:Choice>
          <mc:Fallback>
            <w:pict>
              <v:group w14:anchorId="2595585F" id="Группа 12" o:spid="_x0000_s1135" style="position:absolute;margin-left:8.2pt;margin-top:2.1pt;width:466.8pt;height:497.95pt;z-index:251925504;mso-height-relative:margin" coordsize="59287,897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">
                <v:line id="Прямая соединительная линия 3" o:spid="_x0000_s1136" style="position:absolute;visibility:visible;mso-wrap-style:square" from="43342,62882" to="49417,628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" strokecolor="black [3213]" strokeweight="1.5pt">
                  <v:stroke dashstyle="dash"/>
                </v:line>
                <v:group id="Группа 11" o:spid="_x0000_s1137" style="position:absolute;width:59287;height:89765" coordsize="59287,89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">
                  <v:shape id="Прямая со стрелкой 55" o:spid="_x0000_s1138" type="#_x0000_t32" style="position:absolute;left:49744;top:57945;width:34;height:469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" strokecolor="black [3213]" strokeweight="1.5pt">
                    <v:stroke dashstyle="dash" endarrow="block"/>
                  </v:shape>
                  <v:group id="Группа 10" o:spid="_x0000_s1139" style="position:absolute;width:59287;height:89765" coordsize="59287,89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">
                    <v:line id="Прямая соединительная линия 47" o:spid="_x0000_s1140" style="position:absolute;visibility:visible;mso-wrap-style:square" from="44031,29682" to="50525,297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" strokecolor="black [3213]" strokeweight="1.5pt">
                      <v:stroke dashstyle="dash"/>
                    </v:line>
                    <v:group id="Группа 9" o:spid="_x0000_s1141" style="position:absolute;width:59287;height:89844" coordsize="59287,89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">
                      <v:group id="Группа 7" o:spid="_x0000_s1142" style="position:absolute;left:25843;top:25026;width:24585;height:14663" coordsize="24584,146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">
                        <v:shape id="Надпись 1" o:spid="_x0000_s1143" type="#_x0000_t202" style="position:absolute;left:17863;top:640;width:4778;height:3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" fillcolor="white [3201]" strokecolor="white [3212]" strokeweight=".5pt">
                          <v:textbox>
                            <w:txbxContent>
                              <w:p w14:paraId="596D3680" w14:textId="77777777" w:rsidR="007F4B04" w:rsidRPr="00860537" w:rsidRDefault="007F4B04" w:rsidP="007F4B04">
                                <w:pPr>
                                  <w:rPr>
                                    <w:b/>
                                    <w:sz w:val="12"/>
                                    <w:lang w:val="kk-KZ"/>
                                  </w:rPr>
                                </w:pPr>
                                <w:r w:rsidRPr="00860537">
                                  <w:rPr>
                                    <w:b/>
                                    <w:sz w:val="12"/>
                                    <w:lang w:val="kk-KZ"/>
                                  </w:rPr>
                                  <w:t xml:space="preserve">Жоқ </w:t>
                                </w:r>
                              </w:p>
                            </w:txbxContent>
                          </v:textbox>
                        </v:shape>
                        <v:shape id="Прямая со стрелкой 43" o:spid="_x0000_s1144" type="#_x0000_t32" style="position:absolute;top:5431;width:4742;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" strokecolor="black [3200]" strokeweight="3pt">
                          <v:stroke endarrow="block"/>
                          <v:shadow on="t" color="black" opacity="22937f" origin=",.5" offset="0,.63889mm"/>
                        </v:shape>
                        <v:shape id="Прямая со стрелкой 46" o:spid="_x0000_s1145" type="#_x0000_t32" style="position:absolute;left:99;top:14294;width:1106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" strokecolor="black [3200]" strokeweight="3pt">
                          <v:stroke endarrow="block"/>
                          <v:shadow on="t" color="black" opacity="22937f" origin=",.5" offset="0,.63889mm"/>
                        </v:shape>
                        <v:shape id="Прямая со стрелкой 48" o:spid="_x0000_s1146" type="#_x0000_t32" style="position:absolute;left:24550;width:34;height:466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" strokecolor="black [3213]" strokeweight="1.5pt">
                          <v:stroke dashstyle="dash" endarrow="block"/>
                        </v:shape>
                        <v:shape id="Надпись 49" o:spid="_x0000_s1147" type="#_x0000_t202" style="position:absolute;left:3235;top:10718;width:3429;height:29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" fillcolor="white [3201]" strokecolor="white [3212]" strokeweight=".5pt">
                          <v:textbox>
                            <w:txbxContent>
                              <w:p w14:paraId="551BB2CA" w14:textId="40E47FAB" w:rsidR="007F4B04" w:rsidRPr="00860537" w:rsidRDefault="007F4B04" w:rsidP="007F4B04">
                                <w:pPr>
                                  <w:rPr>
                                    <w:b/>
                                    <w:sz w:val="12"/>
                                    <w:lang w:val="kk-KZ"/>
                                  </w:rPr>
                                </w:pPr>
                                <w:r w:rsidRPr="00860537">
                                  <w:rPr>
                                    <w:b/>
                                    <w:sz w:val="12"/>
                                    <w:lang w:val="kk-KZ"/>
                                  </w:rPr>
                                  <w:t>И</w:t>
                                </w:r>
                                <w:r w:rsidR="00053D2C">
                                  <w:rPr>
                                    <w:b/>
                                    <w:sz w:val="12"/>
                                    <w:lang w:val="kk-KZ"/>
                                  </w:rPr>
                                  <w:t>ә</w:t>
                                </w:r>
                              </w:p>
                            </w:txbxContent>
                          </v:textbox>
                        </v:shape>
                        <v:line id="Прямая соединительная линия 50" o:spid="_x0000_s1148" style="position:absolute;flip:x y;visibility:visible;mso-wrap-style:square" from="11185,10691" to="11185,146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" strokecolor="black [3200]" strokeweight="3pt">
                          <v:shadow on="t" color="black" opacity="22937f" origin=",.5" offset="0,.63889mm"/>
                        </v:line>
                      </v:group>
                      <v:group id="_x0000_s1149" style="position:absolute;width:59287;height:89844" coordsize="59287,89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">
                        <v:group id="Группа 6" o:spid="_x0000_s1150" style="position:absolute;left:26124;top:58822;width:22201;height:11826" coordorigin=",-1401" coordsize="22200,118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">
                          <v:shape id="Прямая со стрелкой 51" o:spid="_x0000_s1151" type="#_x0000_t32" style="position:absolute;left:41;top:3012;width:4496;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" strokecolor="black [3200]" strokeweight="3pt">
                            <v:stroke endarrow="block"/>
                            <v:shadow on="t" color="black" opacity="22937f" origin=",.5" offset="0,.63889mm"/>
                          </v:shape>
                          <v:shape id="Прямая со стрелкой 54" o:spid="_x0000_s1152" type="#_x0000_t32" style="position:absolute;top:10328;width:11124;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" strokecolor="black [3200]" strokeweight="3pt">
                            <v:stroke endarrow="block"/>
                            <v:shadow on="t" color="black" opacity="22937f" origin=",.5" offset="0,.63889mm"/>
                          </v:shape>
                          <v:shape id="Надпись 56" o:spid="_x0000_s1153" type="#_x0000_t202" style="position:absolute;left:18457;top:-1401;width:3743;height:2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" fillcolor="white [3201]" strokecolor="white [3212]" strokeweight=".5pt">
                            <v:textbox>
                              <w:txbxContent>
                                <w:p w14:paraId="526A5C28" w14:textId="77777777" w:rsidR="007F4B04" w:rsidRPr="00860537" w:rsidRDefault="007F4B04" w:rsidP="007F4B04">
                                  <w:pPr>
                                    <w:rPr>
                                      <w:b/>
                                      <w:sz w:val="12"/>
                                      <w:lang w:val="kk-KZ"/>
                                    </w:rPr>
                                  </w:pPr>
                                  <w:r w:rsidRPr="00860537">
                                    <w:rPr>
                                      <w:b/>
                                      <w:sz w:val="12"/>
                                      <w:lang w:val="kk-KZ"/>
                                    </w:rPr>
                                    <w:t xml:space="preserve">Жоқ </w:t>
                                  </w:r>
                                </w:p>
                              </w:txbxContent>
                            </v:textbox>
                          </v:shape>
                          <v:line id="Прямая соединительная линия 50" o:spid="_x0000_s1154" style="position:absolute;flip:x y;visibility:visible;mso-wrap-style:square" from="11099,8694" to="11099,104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" strokecolor="black [3200]" strokeweight="3pt">
                            <v:shadow on="t" color="black" opacity="22937f" origin=",.5" offset="0,.63889mm"/>
                          </v:line>
                          <v:shape id="Надпись 49" o:spid="_x0000_s1155" type="#_x0000_t202" style="position:absolute;left:2995;top:6189;width:3423;height:3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" fillcolor="white [3201]" strokecolor="white [3212]" strokeweight=".5pt">
                            <v:textbox>
                              <w:txbxContent>
                                <w:p w14:paraId="7BB4C5D6" w14:textId="65FFD777" w:rsidR="007F4B04" w:rsidRPr="00860537" w:rsidRDefault="007F4B04" w:rsidP="007F4B04">
                                  <w:pPr>
                                    <w:rPr>
                                      <w:b/>
                                      <w:sz w:val="12"/>
                                      <w:lang w:val="kk-KZ"/>
                                    </w:rPr>
                                  </w:pPr>
                                  <w:r w:rsidRPr="00860537">
                                    <w:rPr>
                                      <w:b/>
                                      <w:sz w:val="12"/>
                                      <w:lang w:val="kk-KZ"/>
                                    </w:rPr>
                                    <w:t>И</w:t>
                                  </w:r>
                                  <w:r w:rsidR="00053D2C">
                                    <w:rPr>
                                      <w:b/>
                                      <w:sz w:val="12"/>
                                      <w:lang w:val="kk-KZ"/>
                                    </w:rPr>
                                    <w:t>ә</w:t>
                                  </w:r>
                                </w:p>
                              </w:txbxContent>
                            </v:textbox>
                          </v:shape>
                        </v:group>
                        <v:group id="Группа 5" o:spid="_x0000_s1156" style="position:absolute;width:59287;height:89844" coordsize="59287,89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">
                          <v:group id="Группа 60" o:spid="_x0000_s1157" style="position:absolute;left:12143;top:11394;width:167;height:73147" coordsize="159,497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">
                            <v:shape id="Прямая со стрелкой 5" o:spid="_x0000_s1158" type="#_x0000_t32" style="position:absolute;left:159;top:47548;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" strokecolor="black [3200]" strokeweight="3pt">
                              <v:stroke endarrow="block"/>
                              <v:shadow on="t" color="black" opacity="22937f" origin=",.5" offset="0,.63889mm"/>
                            </v:shape>
                            <v:shape id="Прямая со стрелкой 34" o:spid="_x0000_s1159" type="#_x0000_t32" style="position:absolute;left:159;width:0;height:25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" strokecolor="black [3200]" strokeweight="3pt">
                              <v:stroke endarrow="block"/>
                              <v:shadow on="t" color="black" opacity="22937f" origin=",.5" offset="0,.63889mm"/>
                            </v:shape>
                            <v:shape id="Прямая со стрелкой 35" o:spid="_x0000_s1160" type="#_x0000_t32" style="position:absolute;left:159;top:5009;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" strokecolor="black [3200]" strokeweight="3pt">
                              <v:stroke endarrow="block"/>
                              <v:shadow on="t" color="black" opacity="22937f" origin=",.5" offset="0,.63889mm"/>
                            </v:shape>
                            <v:shape id="Прямая со стрелкой 36" o:spid="_x0000_s1161" type="#_x0000_t32" style="position:absolute;left:79;top:15505;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" strokecolor="black [3200]" strokeweight="3pt">
                              <v:stroke endarrow="block"/>
                              <v:shadow on="t" color="black" opacity="22937f" origin=",.5" offset="0,.63889mm"/>
                            </v:shape>
                            <v:shape id="Прямая со стрелкой 37" o:spid="_x0000_s1162" type="#_x0000_t32" style="position:absolute;top:21707;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" strokecolor="black [3200]" strokeweight="3pt">
                              <v:stroke endarrow="block"/>
                              <v:shadow on="t" color="black" opacity="22937f" origin=",.5" offset="0,.63889mm"/>
                            </v:shape>
                            <v:shape id="Прямая со стрелкой 38" o:spid="_x0000_s1163" type="#_x0000_t32" style="position:absolute;top:26557;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" strokecolor="black [3200]" strokeweight="3pt">
                              <v:stroke endarrow="block"/>
                              <v:shadow on="t" color="black" opacity="22937f" origin=",.5" offset="0,.63889mm"/>
                            </v:shape>
                            <v:shape id="Прямая со стрелкой 39" o:spid="_x0000_s1164" type="#_x0000_t32" style="position:absolute;left:159;top:31805;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" strokecolor="black [3200]" strokeweight="3pt">
                              <v:stroke endarrow="block"/>
                              <v:shadow on="t" color="black" opacity="22937f" origin=",.5" offset="0,.63889mm"/>
                            </v:shape>
                            <v:shape id="Прямая со стрелкой 40" o:spid="_x0000_s1165" type="#_x0000_t32" style="position:absolute;left:159;top:41903;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" strokecolor="black [3200]" strokeweight="3pt">
                              <v:stroke endarrow="block"/>
                              <v:shadow on="t" color="black" opacity="22937f" origin=",.5" offset="0,.63889mm"/>
                            </v:shape>
                            <v:shape id="Прямая со стрелкой 41" o:spid="_x0000_s1166" type="#_x0000_t32" style="position:absolute;left:159;top:9700;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" strokecolor="black [3200]" strokeweight="3pt">
                              <v:stroke endarrow="block"/>
                              <v:shadow on="t" color="black" opacity="22937f" origin=",.5" offset="0,.63889mm"/>
                            </v:shape>
                            <v:shape id="Прямая со стрелкой 42" o:spid="_x0000_s1167" type="#_x0000_t32" style="position:absolute;left:159;top:36894;width:0;height:216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" strokecolor="black [3200]" strokeweight="3pt">
                              <v:stroke endarrow="block"/>
                              <v:shadow on="t" color="black" opacity="22937f" origin=",.5" offset="0,.63889mm"/>
                            </v:shape>
                          </v:group>
                          <v:group id="Группа 4" o:spid="_x0000_s1168" style="position:absolute;width:59287;height:89844" coordsize="59287,89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">
                            <v:shape id="Прямая со стрелкой 43" o:spid="_x0000_s1169" type="#_x0000_t32" style="position:absolute;left:25757;top:9497;width:4743;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" strokecolor="black [3200]" strokeweight="3pt">
                              <v:stroke endarrow="block"/>
                              <v:shadow on="t" color="black" opacity="22937f" origin=",.5" offset="0,.63889mm"/>
                            </v:shape>
                            <v:line id="Прямая соединительная линия 50" o:spid="_x0000_s1170" style="position:absolute;flip:x y;visibility:visible;mso-wrap-style:square" from="37224,13631" to="37224,166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" strokecolor="black [3200]" strokeweight="3pt">
                              <v:shadow on="t" color="black" opacity="22937f" origin=",.5" offset="0,.63889mm"/>
                            </v:line>
                            <v:shape id="Прямая со стрелкой 46" o:spid="_x0000_s1171" type="#_x0000_t32" style="position:absolute;left:26279;top:16953;width:11061;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" strokecolor="black [3200]" strokeweight="3pt">
                              <v:stroke endarrow="block"/>
                              <v:shadow on="t" color="black" opacity="22937f" origin=",.5" offset="0,.63889mm"/>
                            </v:shape>
                            <v:line id="Прямая соединительная линия 47" o:spid="_x0000_s1172" style="position:absolute;visibility:visible;mso-wrap-style:square" from="44172,9284" to="50666,9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" strokecolor="black [3213]" strokeweight="1.5pt">
                              <v:stroke dashstyle="dash"/>
                            </v:line>
                            <v:shape id="Прямая со стрелкой 48" o:spid="_x0000_s1173" type="#_x0000_t32" style="position:absolute;left:50588;top:4910;width:35;height:466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" strokecolor="black [3213]" strokeweight="1.5pt">
                              <v:stroke dashstyle="dash" endarrow="block"/>
                            </v:shape>
                            <v:group id="_x0000_s1174" style="position:absolute;width:59287;height:89844" coordsize="59287,898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">
                              <v:shape id="Надпись 1" o:spid="_x0000_s1175" type="#_x0000_t202" style="position:absolute;top:61335;width:26003;height:43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" fillcolor="red" strokecolor="black [3200]" strokeweight="1.5pt">
                                <v:textbox>
                                  <w:txbxContent>
                                    <w:p w14:paraId="4DD0A0DE" w14:textId="77777777" w:rsidR="007F4B04" w:rsidRPr="00523444" w:rsidRDefault="007F4B04" w:rsidP="007F4B04">
                                      <w:pPr>
                                        <w:jc w:val="center"/>
                                        <w:rPr>
                                          <w:sz w:val="18"/>
                                        </w:rPr>
                                      </w:pPr>
                                      <w:r w:rsidRPr="00523444">
                                        <w:rPr>
                                          <w:noProof/>
                                          <w:sz w:val="18"/>
                                          <w:lang w:val="kk-KZ"/>
                                        </w:rPr>
                                        <w:t xml:space="preserve">Ашыту </w:t>
                                      </w:r>
                                      <w:r>
                                        <w:rPr>
                                          <w:noProof/>
                                          <w:sz w:val="18"/>
                                          <w:lang w:val="kk-KZ"/>
                                        </w:rPr>
                                        <w:t xml:space="preserve"> </w:t>
                                      </w:r>
                                      <w:r w:rsidRPr="00523444">
                                        <w:rPr>
                                          <w:sz w:val="18"/>
                                          <w:lang w:val="kk-KZ"/>
                                        </w:rPr>
                                        <w:t>(</w:t>
                                      </w:r>
                                      <w:r w:rsidRPr="00523444">
                                        <w:rPr>
                                          <w:sz w:val="18"/>
                                        </w:rPr>
                                        <w:t>t=</w:t>
                                      </w:r>
                                      <w:r w:rsidRPr="00523444">
                                        <w:rPr>
                                          <w:sz w:val="18"/>
                                          <w:lang w:val="kk-KZ"/>
                                        </w:rPr>
                                        <w:t>40</w:t>
                                      </w:r>
                                      <w:r w:rsidRPr="00523444">
                                        <w:rPr>
                                          <w:sz w:val="18"/>
                                        </w:rPr>
                                        <w:t>±2</w:t>
                                      </w:r>
                                      <w:r w:rsidRPr="00523444">
                                        <w:rPr>
                                          <w:sz w:val="18"/>
                                          <w:vertAlign w:val="superscript"/>
                                        </w:rPr>
                                        <w:t>0</w:t>
                                      </w:r>
                                      <w:r w:rsidRPr="00523444">
                                        <w:rPr>
                                          <w:sz w:val="18"/>
                                        </w:rPr>
                                        <w:t>С</w:t>
                                      </w:r>
                                      <w:r w:rsidRPr="00523444">
                                        <w:rPr>
                                          <w:sz w:val="18"/>
                                          <w:lang w:val="kk-KZ"/>
                                        </w:rPr>
                                        <w:t>,  τ</w:t>
                                      </w:r>
                                      <w:r w:rsidRPr="00523444">
                                        <w:rPr>
                                          <w:sz w:val="18"/>
                                        </w:rPr>
                                        <w:t>=</w:t>
                                      </w:r>
                                      <w:r w:rsidRPr="00523444">
                                        <w:rPr>
                                          <w:sz w:val="18"/>
                                          <w:lang w:val="kk-KZ"/>
                                        </w:rPr>
                                        <w:t>8 ч)</w:t>
                                      </w:r>
                                    </w:p>
                                    <w:p w14:paraId="57B852B8" w14:textId="77777777" w:rsidR="007F4B04" w:rsidRPr="00523444" w:rsidRDefault="007F4B04" w:rsidP="007F4B04">
                                      <w:pPr>
                                        <w:rPr>
                                          <w:sz w:val="18"/>
                                        </w:rPr>
                                      </w:pPr>
                                    </w:p>
                                  </w:txbxContent>
                                </v:textbox>
                              </v:shape>
                              <v:shapetype id="_x0000_t4" coordsize="21600,21600" o:spt="4" path="m10800,l,10800,10800,21600,21600,10800xe">
                                <v:stroke joinstyle="miter"/>
                                <v:path gradientshapeok="t" o:connecttype="rect" textboxrect="5400,5400,16200,16200"/>
                              </v:shapetype>
                              <v:shape id="Ромб 44" o:spid="_x0000_s1176" type="#_x0000_t4" style="position:absolute;left:30667;top:25040;width:13053;height:107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" fillcolor="white [3201]" strokecolor="black [3200]" strokeweight="2pt">
                                <v:textbox>
                                  <w:txbxContent>
                                    <w:p w14:paraId="554A302A" w14:textId="77777777" w:rsidR="007F4B04" w:rsidRPr="0099768C" w:rsidRDefault="007F4B04" w:rsidP="007F4B04">
                                      <w:pPr>
                                        <w:jc w:val="center"/>
                                        <w:rPr>
                                          <w:sz w:val="12"/>
                                          <w:szCs w:val="12"/>
                                          <w:lang w:val="kk-KZ"/>
                                        </w:rPr>
                                      </w:pPr>
                                      <w:r w:rsidRPr="0099768C">
                                        <w:rPr>
                                          <w:sz w:val="12"/>
                                          <w:szCs w:val="12"/>
                                          <w:lang w:val="kk-KZ"/>
                                        </w:rPr>
                                        <w:t>Қажетті параметрлер алынды</w:t>
                                      </w:r>
                                    </w:p>
                                  </w:txbxContent>
                                </v:textbox>
                              </v:shape>
                              <v:shape id="Надпись 45" o:spid="_x0000_s1177" type="#_x0000_t202" style="position:absolute;left:44594;top:19413;width:11260;height:5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" fillcolor="white [3201]" strokecolor="black [3200]" strokeweight="2pt">
                                <v:textbox>
                                  <w:txbxContent>
                                    <w:p w14:paraId="1A269480" w14:textId="77777777" w:rsidR="007F4B04" w:rsidRPr="0099768C" w:rsidRDefault="007F4B04" w:rsidP="007F4B04">
                                      <w:pPr>
                                        <w:jc w:val="center"/>
                                        <w:rPr>
                                          <w:sz w:val="16"/>
                                          <w:szCs w:val="16"/>
                                          <w:lang w:val="kk-KZ"/>
                                        </w:rPr>
                                      </w:pPr>
                                      <w:r w:rsidRPr="0099768C">
                                        <w:rPr>
                                          <w:sz w:val="16"/>
                                          <w:szCs w:val="16"/>
                                          <w:lang w:val="kk-KZ"/>
                                        </w:rPr>
                                        <w:t>Екінші рет пастерлеу</w:t>
                                      </w:r>
                                    </w:p>
                                  </w:txbxContent>
                                </v:textbox>
                              </v:shape>
                              <v:shape id="Ромб 52" o:spid="_x0000_s1178" type="#_x0000_t4" style="position:absolute;left:30808;top:57958;width:13100;height:105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" fillcolor="white [3201]" strokecolor="black [3200]" strokeweight="2pt">
                                <v:textbox>
                                  <w:txbxContent>
                                    <w:p w14:paraId="22A6C361" w14:textId="77777777" w:rsidR="007F4B04" w:rsidRPr="0099768C" w:rsidRDefault="007F4B04" w:rsidP="007F4B04">
                                      <w:pPr>
                                        <w:jc w:val="center"/>
                                        <w:rPr>
                                          <w:sz w:val="12"/>
                                          <w:szCs w:val="12"/>
                                          <w:lang w:val="kk-KZ"/>
                                        </w:rPr>
                                      </w:pPr>
                                      <w:r w:rsidRPr="0099768C">
                                        <w:rPr>
                                          <w:sz w:val="12"/>
                                          <w:szCs w:val="12"/>
                                          <w:lang w:val="kk-KZ"/>
                                        </w:rPr>
                                        <w:t>Қажетті параметрлер алынды</w:t>
                                      </w:r>
                                    </w:p>
                                  </w:txbxContent>
                                </v:textbox>
                              </v:shape>
                              <v:shape id="Надпись 53" o:spid="_x0000_s1179" type="#_x0000_t202" style="position:absolute;left:44594;top:53738;width:10341;height:3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" fillcolor="white [3201]" strokecolor="black [3200]" strokeweight="2pt">
                                <v:textbox>
                                  <w:txbxContent>
                                    <w:p w14:paraId="72A22B77" w14:textId="77777777" w:rsidR="007F4B04" w:rsidRPr="0099768C" w:rsidRDefault="007F4B04" w:rsidP="007F4B04">
                                      <w:pPr>
                                        <w:jc w:val="center"/>
                                        <w:rPr>
                                          <w:sz w:val="16"/>
                                          <w:szCs w:val="16"/>
                                          <w:lang w:val="kk-KZ"/>
                                        </w:rPr>
                                      </w:pPr>
                                      <w:r>
                                        <w:rPr>
                                          <w:sz w:val="16"/>
                                          <w:szCs w:val="16"/>
                                          <w:lang w:val="kk-KZ"/>
                                        </w:rPr>
                                        <w:t>жою</w:t>
                                      </w:r>
                                    </w:p>
                                  </w:txbxContent>
                                </v:textbox>
                              </v:shape>
                              <v:shape id="Надпись 21" o:spid="_x0000_s1180" type="#_x0000_t202" style="position:absolute;top:28838;width:25727;height:5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" fillcolor="red" strokecolor="black [3200]" strokeweight="1.5pt">
                                <v:textbox>
                                  <w:txbxContent>
                                    <w:p w14:paraId="555E41F9" w14:textId="77777777" w:rsidR="007F4B04" w:rsidRPr="00642AD5" w:rsidRDefault="007F4B04" w:rsidP="007F4B04">
                                      <w:pPr>
                                        <w:jc w:val="center"/>
                                        <w:rPr>
                                          <w:sz w:val="18"/>
                                          <w:lang w:val="kk-KZ"/>
                                        </w:rPr>
                                      </w:pPr>
                                      <w:r w:rsidRPr="00523444">
                                        <w:rPr>
                                          <w:sz w:val="18"/>
                                          <w:lang w:val="kk-KZ"/>
                                        </w:rPr>
                                        <w:t xml:space="preserve">Пастерлеу </w:t>
                                      </w:r>
                                      <w:r>
                                        <w:rPr>
                                          <w:sz w:val="18"/>
                                          <w:lang w:val="kk-KZ"/>
                                        </w:rPr>
                                        <w:t xml:space="preserve"> </w:t>
                                      </w:r>
                                      <w:r w:rsidRPr="00523444">
                                        <w:rPr>
                                          <w:sz w:val="18"/>
                                        </w:rPr>
                                        <w:t>(t=</w:t>
                                      </w:r>
                                      <w:r w:rsidRPr="00523444">
                                        <w:rPr>
                                          <w:sz w:val="18"/>
                                          <w:lang w:val="kk-KZ"/>
                                        </w:rPr>
                                        <w:t>70</w:t>
                                      </w:r>
                                      <w:r w:rsidRPr="00523444">
                                        <w:rPr>
                                          <w:sz w:val="18"/>
                                        </w:rPr>
                                        <w:t>±2</w:t>
                                      </w:r>
                                      <w:r w:rsidRPr="00523444">
                                        <w:rPr>
                                          <w:sz w:val="18"/>
                                          <w:vertAlign w:val="superscript"/>
                                        </w:rPr>
                                        <w:t>0</w:t>
                                      </w:r>
                                      <w:r w:rsidRPr="00523444">
                                        <w:rPr>
                                          <w:sz w:val="18"/>
                                        </w:rPr>
                                        <w:t>С</w:t>
                                      </w:r>
                                      <w:r w:rsidRPr="00523444">
                                        <w:rPr>
                                          <w:sz w:val="18"/>
                                          <w:lang w:val="kk-KZ"/>
                                        </w:rPr>
                                        <w:t>, τ</w:t>
                                      </w:r>
                                      <w:r w:rsidRPr="00523444">
                                        <w:rPr>
                                          <w:sz w:val="18"/>
                                        </w:rPr>
                                        <w:t>=</w:t>
                                      </w:r>
                                      <w:r w:rsidRPr="00523444">
                                        <w:rPr>
                                          <w:sz w:val="18"/>
                                          <w:lang w:val="kk-KZ"/>
                                        </w:rPr>
                                        <w:t>8-10 мин</w:t>
                                      </w:r>
                                      <w:r w:rsidRPr="00523444">
                                        <w:rPr>
                                          <w:sz w:val="18"/>
                                        </w:rPr>
                                        <w:t>)</w:t>
                                      </w:r>
                                    </w:p>
                                  </w:txbxContent>
                                </v:textbox>
                              </v:shape>
                              <v:shape id="Надпись 25" o:spid="_x0000_s1181" type="#_x0000_t202" style="position:absolute;top:7596;width:25706;height:3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" fillcolor="red" strokecolor="black [3200]" strokeweight="1.5pt">
                                <v:textbox>
                                  <w:txbxContent>
                                    <w:p w14:paraId="1C15C653" w14:textId="77777777" w:rsidR="007F4B04" w:rsidRPr="00ED2CE5" w:rsidRDefault="007F4B04" w:rsidP="007F4B04">
                                      <w:pPr>
                                        <w:jc w:val="center"/>
                                        <w:rPr>
                                          <w:sz w:val="18"/>
                                          <w:lang w:val="kk-KZ"/>
                                        </w:rPr>
                                      </w:pPr>
                                      <w:r w:rsidRPr="00ED2CE5">
                                        <w:rPr>
                                          <w:sz w:val="18"/>
                                          <w:lang w:val="kk-KZ"/>
                                        </w:rPr>
                                        <w:t>Шикізатты қабылдау</w:t>
                                      </w:r>
                                    </w:p>
                                  </w:txbxContent>
                                </v:textbox>
                              </v:shape>
                              <v:shape id="Надпись 26" o:spid="_x0000_s1182" type="#_x0000_t202" style="position:absolute;top:15052;width:25713;height:3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" fillcolor="white [3201]" strokecolor="black [3200]" strokeweight="1.5pt">
                                <v:textbox>
                                  <w:txbxContent>
                                    <w:p w14:paraId="0A6621F7" w14:textId="77777777" w:rsidR="007F4B04" w:rsidRPr="00ED2CE5" w:rsidRDefault="007F4B04" w:rsidP="007F4B04">
                                      <w:pPr>
                                        <w:jc w:val="center"/>
                                        <w:rPr>
                                          <w:sz w:val="18"/>
                                          <w:lang w:val="kk-KZ"/>
                                        </w:rPr>
                                      </w:pPr>
                                      <w:r w:rsidRPr="00ED2CE5">
                                        <w:rPr>
                                          <w:sz w:val="18"/>
                                          <w:lang w:val="kk-KZ"/>
                                        </w:rPr>
                                        <w:t>Фильтрлеу</w:t>
                                      </w:r>
                                    </w:p>
                                  </w:txbxContent>
                                </v:textbox>
                              </v:shape>
                              <v:shape id="Надпись 27" o:spid="_x0000_s1183" type="#_x0000_t202" style="position:absolute;top:21945;width:25719;height:37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" fillcolor="white [3201]" strokecolor="black [3200]" strokeweight="1.5pt">
                                <v:textbox>
                                  <w:txbxContent>
                                    <w:p w14:paraId="0B31C2F8" w14:textId="77777777" w:rsidR="007F4B04" w:rsidRPr="00523444" w:rsidRDefault="007F4B04" w:rsidP="007F4B04">
                                      <w:pPr>
                                        <w:jc w:val="center"/>
                                        <w:rPr>
                                          <w:sz w:val="18"/>
                                          <w:lang w:val="kk-KZ"/>
                                        </w:rPr>
                                      </w:pPr>
                                      <w:r w:rsidRPr="00523444">
                                        <w:rPr>
                                          <w:sz w:val="18"/>
                                          <w:lang w:val="kk-KZ"/>
                                        </w:rPr>
                                        <w:t xml:space="preserve">Сүтті салқындату </w:t>
                                      </w:r>
                                      <w:r w:rsidRPr="00523444">
                                        <w:rPr>
                                          <w:sz w:val="18"/>
                                        </w:rPr>
                                        <w:t>(t=</w:t>
                                      </w:r>
                                      <w:r w:rsidRPr="00523444">
                                        <w:rPr>
                                          <w:sz w:val="18"/>
                                          <w:lang w:val="kk-KZ"/>
                                        </w:rPr>
                                        <w:t>4</w:t>
                                      </w:r>
                                      <w:r w:rsidRPr="00523444">
                                        <w:rPr>
                                          <w:sz w:val="18"/>
                                        </w:rPr>
                                        <w:t>±2</w:t>
                                      </w:r>
                                      <w:r w:rsidRPr="00523444">
                                        <w:rPr>
                                          <w:sz w:val="18"/>
                                          <w:vertAlign w:val="superscript"/>
                                        </w:rPr>
                                        <w:t>0</w:t>
                                      </w:r>
                                      <w:r w:rsidRPr="00523444">
                                        <w:rPr>
                                          <w:sz w:val="18"/>
                                        </w:rPr>
                                        <w:t>С)</w:t>
                                      </w:r>
                                    </w:p>
                                    <w:p w14:paraId="0F116D74" w14:textId="77777777" w:rsidR="007F4B04" w:rsidRPr="00523444" w:rsidRDefault="007F4B04" w:rsidP="007F4B04">
                                      <w:pPr>
                                        <w:rPr>
                                          <w:sz w:val="20"/>
                                        </w:rPr>
                                      </w:pPr>
                                    </w:p>
                                  </w:txbxContent>
                                </v:textbox>
                              </v:shape>
                              <v:shape id="Надпись 28" o:spid="_x0000_s1184" type="#_x0000_t202" style="position:absolute;left:140;top:46423;width:25910;height:39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" fillcolor="white [3201]" strokecolor="black [3200]" strokeweight="1.5pt">
                                <v:textbox>
                                  <w:txbxContent>
                                    <w:p w14:paraId="2AA0A7F3" w14:textId="77777777" w:rsidR="007F4B04" w:rsidRPr="0099768C" w:rsidRDefault="007F4B04" w:rsidP="007F4B04">
                                      <w:pPr>
                                        <w:jc w:val="center"/>
                                        <w:rPr>
                                          <w:sz w:val="18"/>
                                          <w:lang w:val="kk-KZ"/>
                                        </w:rPr>
                                      </w:pPr>
                                      <w:r w:rsidRPr="00ED2CE5">
                                        <w:rPr>
                                          <w:sz w:val="18"/>
                                          <w:lang w:val="kk-KZ"/>
                                        </w:rPr>
                                        <w:t xml:space="preserve">Ұйтқы қосу </w:t>
                                      </w:r>
                                      <w:r>
                                        <w:rPr>
                                          <w:sz w:val="18"/>
                                          <w:lang w:val="kk-KZ"/>
                                        </w:rPr>
                                        <w:t xml:space="preserve"> </w:t>
                                      </w:r>
                                      <w:r w:rsidRPr="00ED2CE5">
                                        <w:rPr>
                                          <w:sz w:val="18"/>
                                          <w:lang w:val="kk-KZ"/>
                                        </w:rPr>
                                        <w:t>(</w:t>
                                      </w:r>
                                      <w:r>
                                        <w:rPr>
                                          <w:sz w:val="18"/>
                                          <w:lang w:val="kk-KZ"/>
                                        </w:rPr>
                                        <w:t>3</w:t>
                                      </w:r>
                                      <w:r w:rsidRPr="00ED2CE5">
                                        <w:rPr>
                                          <w:sz w:val="18"/>
                                          <w:lang w:val="kk-KZ"/>
                                        </w:rPr>
                                        <w:t>%)</w:t>
                                      </w:r>
                                    </w:p>
                                  </w:txbxContent>
                                </v:textbox>
                              </v:shape>
                              <v:shape id="Надпись 29" o:spid="_x0000_s1185" type="#_x0000_t202" style="position:absolute;top:53879;width:25996;height:43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" fillcolor="white [3201]" strokecolor="black [3200]" strokeweight="1.5pt">
                                <v:textbox>
                                  <w:txbxContent>
                                    <w:p w14:paraId="7057E094" w14:textId="77777777" w:rsidR="007F4B04" w:rsidRPr="0099768C" w:rsidRDefault="007F4B04" w:rsidP="007F4B04">
                                      <w:pPr>
                                        <w:jc w:val="center"/>
                                        <w:rPr>
                                          <w:sz w:val="18"/>
                                          <w:lang w:val="kk-KZ"/>
                                        </w:rPr>
                                      </w:pPr>
                                      <w:r w:rsidRPr="00523444">
                                        <w:rPr>
                                          <w:sz w:val="18"/>
                                          <w:lang w:val="kk-KZ"/>
                                        </w:rPr>
                                        <w:t>Араластыру (τ</w:t>
                                      </w:r>
                                      <w:r w:rsidRPr="00523444">
                                        <w:rPr>
                                          <w:sz w:val="18"/>
                                        </w:rPr>
                                        <w:t>=</w:t>
                                      </w:r>
                                      <w:r w:rsidRPr="00523444">
                                        <w:rPr>
                                          <w:sz w:val="18"/>
                                          <w:lang w:val="kk-KZ"/>
                                        </w:rPr>
                                        <w:t>5-10 мин)</w:t>
                                      </w:r>
                                    </w:p>
                                  </w:txbxContent>
                                </v:textbox>
                              </v:shape>
                              <v:shape id="Надпись 30" o:spid="_x0000_s1186" type="#_x0000_t202" style="position:absolute;left:281;top:68791;width:25756;height:41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" fillcolor="white [3201]" strokecolor="black [3200]" strokeweight="1.5pt">
                                <v:textbox>
                                  <w:txbxContent>
                                    <w:p w14:paraId="764F7CA8" w14:textId="77777777" w:rsidR="007F4B04" w:rsidRPr="00523444" w:rsidRDefault="007F4B04" w:rsidP="007F4B04">
                                      <w:pPr>
                                        <w:jc w:val="center"/>
                                        <w:rPr>
                                          <w:sz w:val="18"/>
                                        </w:rPr>
                                      </w:pPr>
                                      <w:r w:rsidRPr="00523444">
                                        <w:rPr>
                                          <w:sz w:val="18"/>
                                          <w:lang w:val="kk-KZ"/>
                                        </w:rPr>
                                        <w:t xml:space="preserve">Салқындату  </w:t>
                                      </w:r>
                                      <w:r w:rsidRPr="00523444">
                                        <w:rPr>
                                          <w:sz w:val="18"/>
                                        </w:rPr>
                                        <w:t>t=4</w:t>
                                      </w:r>
                                      <w:r w:rsidRPr="00523444">
                                        <w:rPr>
                                          <w:sz w:val="18"/>
                                          <w:lang w:val="kk-KZ"/>
                                        </w:rPr>
                                        <w:t>±2</w:t>
                                      </w:r>
                                      <w:r w:rsidRPr="00523444">
                                        <w:rPr>
                                          <w:sz w:val="18"/>
                                        </w:rPr>
                                        <w:t xml:space="preserve"> </w:t>
                                      </w:r>
                                      <w:r w:rsidRPr="00523444">
                                        <w:rPr>
                                          <w:sz w:val="18"/>
                                          <w:vertAlign w:val="superscript"/>
                                        </w:rPr>
                                        <w:t>0</w:t>
                                      </w:r>
                                      <w:r w:rsidRPr="00523444">
                                        <w:rPr>
                                          <w:sz w:val="18"/>
                                        </w:rPr>
                                        <w:t>С</w:t>
                                      </w:r>
                                    </w:p>
                                    <w:p w14:paraId="626E32A3" w14:textId="77777777" w:rsidR="007F4B04" w:rsidRPr="00523444" w:rsidRDefault="007F4B04" w:rsidP="007F4B04">
                                      <w:pPr>
                                        <w:rPr>
                                          <w:sz w:val="18"/>
                                        </w:rPr>
                                      </w:pPr>
                                    </w:p>
                                  </w:txbxContent>
                                </v:textbox>
                              </v:shape>
                              <v:shape id="Надпись 31" o:spid="_x0000_s1187" type="#_x0000_t202" style="position:absolute;left:140;top:37279;width:25794;height:56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" fillcolor="white [3201]" strokecolor="black [3200]" strokeweight="1.5pt">
                                <v:textbox>
                                  <w:txbxContent>
                                    <w:p w14:paraId="38998FED" w14:textId="77777777" w:rsidR="007F4B04" w:rsidRPr="003C1335" w:rsidRDefault="007F4B04" w:rsidP="007F4B04">
                                      <w:pPr>
                                        <w:jc w:val="center"/>
                                        <w:rPr>
                                          <w:noProof/>
                                          <w:sz w:val="17"/>
                                          <w:szCs w:val="17"/>
                                          <w:lang w:val="kk-KZ"/>
                                        </w:rPr>
                                      </w:pPr>
                                      <w:r w:rsidRPr="003C1335">
                                        <w:rPr>
                                          <w:noProof/>
                                          <w:sz w:val="17"/>
                                          <w:szCs w:val="17"/>
                                          <w:lang w:val="kk-KZ"/>
                                        </w:rPr>
                                        <w:t xml:space="preserve">Ашыту температурасына дейін салқындату </w:t>
                                      </w:r>
                                    </w:p>
                                    <w:p w14:paraId="76334279" w14:textId="77777777" w:rsidR="007F4B04" w:rsidRPr="003C1335" w:rsidRDefault="007F4B04" w:rsidP="007F4B04">
                                      <w:pPr>
                                        <w:jc w:val="center"/>
                                        <w:rPr>
                                          <w:sz w:val="17"/>
                                          <w:szCs w:val="17"/>
                                        </w:rPr>
                                      </w:pPr>
                                      <w:r w:rsidRPr="003C1335">
                                        <w:rPr>
                                          <w:sz w:val="17"/>
                                          <w:szCs w:val="17"/>
                                          <w:lang w:val="kk-KZ"/>
                                        </w:rPr>
                                        <w:t>(</w:t>
                                      </w:r>
                                      <w:r w:rsidRPr="003C1335">
                                        <w:rPr>
                                          <w:sz w:val="17"/>
                                          <w:szCs w:val="17"/>
                                        </w:rPr>
                                        <w:t>t=</w:t>
                                      </w:r>
                                      <w:r w:rsidRPr="003C1335">
                                        <w:rPr>
                                          <w:sz w:val="17"/>
                                          <w:szCs w:val="17"/>
                                          <w:lang w:val="kk-KZ"/>
                                        </w:rPr>
                                        <w:t>40</w:t>
                                      </w:r>
                                      <w:r w:rsidRPr="003C1335">
                                        <w:rPr>
                                          <w:sz w:val="17"/>
                                          <w:szCs w:val="17"/>
                                        </w:rPr>
                                        <w:t>±2</w:t>
                                      </w:r>
                                      <w:r w:rsidRPr="003C1335">
                                        <w:rPr>
                                          <w:sz w:val="17"/>
                                          <w:szCs w:val="17"/>
                                          <w:vertAlign w:val="superscript"/>
                                        </w:rPr>
                                        <w:t>0</w:t>
                                      </w:r>
                                      <w:r w:rsidRPr="003C1335">
                                        <w:rPr>
                                          <w:sz w:val="17"/>
                                          <w:szCs w:val="17"/>
                                        </w:rPr>
                                        <w:t>С</w:t>
                                      </w:r>
                                      <w:r w:rsidRPr="003C1335">
                                        <w:rPr>
                                          <w:sz w:val="17"/>
                                          <w:szCs w:val="17"/>
                                          <w:lang w:val="kk-KZ"/>
                                        </w:rPr>
                                        <w:t>,  τ</w:t>
                                      </w:r>
                                      <w:r w:rsidRPr="003C1335">
                                        <w:rPr>
                                          <w:sz w:val="17"/>
                                          <w:szCs w:val="17"/>
                                        </w:rPr>
                                        <w:t>=</w:t>
                                      </w:r>
                                      <w:r w:rsidRPr="003C1335">
                                        <w:rPr>
                                          <w:sz w:val="17"/>
                                          <w:szCs w:val="17"/>
                                          <w:lang w:val="kk-KZ"/>
                                        </w:rPr>
                                        <w:t>8 ч)</w:t>
                                      </w:r>
                                    </w:p>
                                    <w:p w14:paraId="278A11D2" w14:textId="77777777" w:rsidR="007F4B04" w:rsidRPr="00523444" w:rsidRDefault="007F4B04" w:rsidP="007F4B04">
                                      <w:pPr>
                                        <w:rPr>
                                          <w:sz w:val="18"/>
                                        </w:rPr>
                                      </w:pPr>
                                    </w:p>
                                  </w:txbxContent>
                                </v:textbox>
                              </v:shape>
                              <v:shape id="Надпись 32" o:spid="_x0000_s1188" type="#_x0000_t202" style="position:absolute;left:281;top:76246;width:25846;height:52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" fillcolor="white [3201]" strokecolor="black [3200]" strokeweight="1.5pt">
                                <v:textbox>
                                  <w:txbxContent>
                                    <w:p w14:paraId="76DA747C" w14:textId="77777777" w:rsidR="007F4B04" w:rsidRPr="003C1335" w:rsidRDefault="007F4B04" w:rsidP="007F4B04">
                                      <w:pPr>
                                        <w:jc w:val="center"/>
                                        <w:rPr>
                                          <w:sz w:val="18"/>
                                          <w:szCs w:val="18"/>
                                        </w:rPr>
                                      </w:pPr>
                                      <w:r w:rsidRPr="003C1335">
                                        <w:rPr>
                                          <w:sz w:val="18"/>
                                          <w:szCs w:val="18"/>
                                          <w:lang w:val="kk-KZ"/>
                                        </w:rPr>
                                        <w:t xml:space="preserve">Йогурт сусынын бөтелкелерге құю  </w:t>
                                      </w:r>
                                      <w:r w:rsidRPr="003C1335">
                                        <w:rPr>
                                          <w:sz w:val="18"/>
                                          <w:szCs w:val="18"/>
                                        </w:rPr>
                                        <w:t>(250 мл)</w:t>
                                      </w:r>
                                    </w:p>
                                  </w:txbxContent>
                                </v:textbox>
                              </v:shape>
                              <v:shape id="Надпись 33" o:spid="_x0000_s1189" type="#_x0000_t202" style="position:absolute;left:422;top:84546;width:25792;height:52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" fillcolor="white [3201]" strokecolor="black [3200]" strokeweight="1.5pt">
                                <v:textbox>
                                  <w:txbxContent>
                                    <w:p w14:paraId="4ACDFE4F" w14:textId="77777777" w:rsidR="007F4B04" w:rsidRPr="00523444" w:rsidRDefault="007F4B04" w:rsidP="007F4B04">
                                      <w:pPr>
                                        <w:jc w:val="center"/>
                                        <w:rPr>
                                          <w:sz w:val="18"/>
                                          <w:lang w:val="kk-KZ"/>
                                        </w:rPr>
                                      </w:pPr>
                                      <w:r w:rsidRPr="00523444">
                                        <w:rPr>
                                          <w:sz w:val="18"/>
                                          <w:lang w:val="kk-KZ"/>
                                        </w:rPr>
                                        <w:t>Сақтау</w:t>
                                      </w:r>
                                      <w:r>
                                        <w:rPr>
                                          <w:sz w:val="18"/>
                                          <w:lang w:val="kk-KZ"/>
                                        </w:rPr>
                                        <w:t xml:space="preserve"> </w:t>
                                      </w:r>
                                      <w:r w:rsidRPr="00523444">
                                        <w:rPr>
                                          <w:sz w:val="18"/>
                                        </w:rPr>
                                        <w:t>t=4</w:t>
                                      </w:r>
                                      <w:r w:rsidRPr="00523444">
                                        <w:rPr>
                                          <w:sz w:val="18"/>
                                          <w:lang w:val="kk-KZ"/>
                                        </w:rPr>
                                        <w:t>±</w:t>
                                      </w:r>
                                      <w:r w:rsidRPr="00523444">
                                        <w:rPr>
                                          <w:sz w:val="18"/>
                                        </w:rPr>
                                        <w:t xml:space="preserve">6 </w:t>
                                      </w:r>
                                      <w:r w:rsidRPr="00523444">
                                        <w:rPr>
                                          <w:sz w:val="18"/>
                                          <w:vertAlign w:val="superscript"/>
                                        </w:rPr>
                                        <w:t>0</w:t>
                                      </w:r>
                                      <w:r w:rsidRPr="00523444">
                                        <w:rPr>
                                          <w:sz w:val="18"/>
                                        </w:rPr>
                                        <w:t xml:space="preserve">С, 5 </w:t>
                                      </w:r>
                                      <w:r w:rsidRPr="00523444">
                                        <w:rPr>
                                          <w:sz w:val="18"/>
                                          <w:lang w:val="kk-KZ"/>
                                        </w:rPr>
                                        <w:t>тәулік</w:t>
                                      </w:r>
                                    </w:p>
                                    <w:p w14:paraId="5BA20273" w14:textId="77777777" w:rsidR="007F4B04" w:rsidRPr="00523444" w:rsidRDefault="007F4B04" w:rsidP="007F4B04">
                                      <w:pPr>
                                        <w:jc w:val="center"/>
                                        <w:rPr>
                                          <w:sz w:val="18"/>
                                        </w:rPr>
                                      </w:pPr>
                                    </w:p>
                                  </w:txbxContent>
                                </v:textbox>
                              </v:shape>
                              <v:shape id="Ромб 44" o:spid="_x0000_s1190" type="#_x0000_t4" style="position:absolute;left:30808;top:4783;width:13049;height:87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" fillcolor="white [3201]" strokecolor="black [3200]" strokeweight="2pt">
                                <v:textbox>
                                  <w:txbxContent>
                                    <w:p w14:paraId="5308D0C0" w14:textId="77777777" w:rsidR="0080194A" w:rsidRPr="0099768C" w:rsidRDefault="0080194A" w:rsidP="0080194A">
                                      <w:pPr>
                                        <w:jc w:val="center"/>
                                        <w:rPr>
                                          <w:sz w:val="12"/>
                                          <w:szCs w:val="12"/>
                                          <w:lang w:val="kk-KZ"/>
                                        </w:rPr>
                                      </w:pPr>
                                      <w:r w:rsidRPr="0099768C">
                                        <w:rPr>
                                          <w:sz w:val="12"/>
                                          <w:szCs w:val="12"/>
                                          <w:lang w:val="kk-KZ"/>
                                        </w:rPr>
                                        <w:t>Қажетті параметрлер алынды</w:t>
                                      </w:r>
                                    </w:p>
                                  </w:txbxContent>
                                </v:textbox>
                              </v:shape>
                              <v:shape id="Надпись 45" o:spid="_x0000_s1191" type="#_x0000_t202" style="position:absolute;left:48111;width:11176;height:4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" fillcolor="white [3201]" strokecolor="black [3200]" strokeweight="2pt">
                                <v:textbox>
                                  <w:txbxContent>
                                    <w:p w14:paraId="656D54C7" w14:textId="35BC3ECB" w:rsidR="0080194A" w:rsidRPr="0099768C" w:rsidRDefault="00B4433A" w:rsidP="0080194A">
                                      <w:pPr>
                                        <w:jc w:val="center"/>
                                        <w:rPr>
                                          <w:sz w:val="16"/>
                                          <w:szCs w:val="16"/>
                                          <w:lang w:val="kk-KZ"/>
                                        </w:rPr>
                                      </w:pPr>
                                      <w:r>
                                        <w:rPr>
                                          <w:sz w:val="16"/>
                                          <w:szCs w:val="16"/>
                                          <w:lang w:val="kk-KZ"/>
                                        </w:rPr>
                                        <w:t>Жеткізушіге қайтару</w:t>
                                      </w:r>
                                    </w:p>
                                  </w:txbxContent>
                                </v:textbox>
                              </v:shape>
                            </v:group>
                            <v:shape id="Надпись 49" o:spid="_x0000_s1192" type="#_x0000_t202" style="position:absolute;left:29837;top:13377;width:3810;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" fillcolor="white [3201]" strokecolor="white [3212]" strokeweight=".5pt">
                              <v:textbox>
                                <w:txbxContent>
                                  <w:p w14:paraId="16D5ED9B" w14:textId="65C2D718" w:rsidR="0080194A" w:rsidRPr="00860537" w:rsidRDefault="0080194A" w:rsidP="0080194A">
                                    <w:pPr>
                                      <w:rPr>
                                        <w:b/>
                                        <w:sz w:val="12"/>
                                        <w:lang w:val="kk-KZ"/>
                                      </w:rPr>
                                    </w:pPr>
                                    <w:r w:rsidRPr="00860537">
                                      <w:rPr>
                                        <w:b/>
                                        <w:sz w:val="12"/>
                                        <w:lang w:val="kk-KZ"/>
                                      </w:rPr>
                                      <w:t>И</w:t>
                                    </w:r>
                                    <w:r w:rsidR="00053D2C">
                                      <w:rPr>
                                        <w:b/>
                                        <w:sz w:val="12"/>
                                        <w:lang w:val="kk-KZ"/>
                                      </w:rPr>
                                      <w:t>ә</w:t>
                                    </w:r>
                                  </w:p>
                                </w:txbxContent>
                              </v:textbox>
                            </v:shape>
                            <v:shape id="Надпись 1" o:spid="_x0000_s1193" type="#_x0000_t202" style="position:absolute;left:43904;top:5367;width:4699;height:2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" fillcolor="white [3201]" strokecolor="white [3212]" strokeweight=".5pt">
                              <v:textbox>
                                <w:txbxContent>
                                  <w:p w14:paraId="2D73C0CE" w14:textId="77777777" w:rsidR="0080194A" w:rsidRPr="00860537" w:rsidRDefault="0080194A" w:rsidP="0080194A">
                                    <w:pPr>
                                      <w:rPr>
                                        <w:b/>
                                        <w:sz w:val="12"/>
                                        <w:lang w:val="kk-KZ"/>
                                      </w:rPr>
                                    </w:pPr>
                                    <w:r w:rsidRPr="00860537">
                                      <w:rPr>
                                        <w:b/>
                                        <w:sz w:val="12"/>
                                        <w:lang w:val="kk-KZ"/>
                                      </w:rPr>
                                      <w:t xml:space="preserve">Жоқ </w:t>
                                    </w:r>
                                  </w:p>
                                </w:txbxContent>
                              </v:textbox>
                            </v:shape>
                          </v:group>
                        </v:group>
                      </v:group>
                    </v:group>
                  </v:group>
                </v:group>
              </v:group>
            </w:pict>
          </mc:Fallback>
        </mc:AlternateContent>
      </w:r>
    </w:p>
    <w:p w14:paraId="1AF796BC" w14:textId="0B995EC4" w:rsidR="003A5F14" w:rsidRDefault="003A5F14" w:rsidP="00FA3820">
      <w:pPr>
        <w:jc w:val="center"/>
        <w:rPr>
          <w:sz w:val="28"/>
          <w:szCs w:val="28"/>
          <w:lang w:val="kk-KZ"/>
        </w:rPr>
      </w:pPr>
    </w:p>
    <w:p w14:paraId="1EE2878F" w14:textId="77777777" w:rsidR="00A315CD" w:rsidRDefault="00A315CD" w:rsidP="00FA3820">
      <w:pPr>
        <w:jc w:val="center"/>
        <w:rPr>
          <w:sz w:val="28"/>
          <w:szCs w:val="28"/>
          <w:lang w:val="kk-KZ"/>
        </w:rPr>
      </w:pPr>
    </w:p>
    <w:p w14:paraId="41CA16E9" w14:textId="77777777" w:rsidR="00A315CD" w:rsidRDefault="00A315CD" w:rsidP="00FA3820">
      <w:pPr>
        <w:jc w:val="center"/>
        <w:rPr>
          <w:sz w:val="28"/>
          <w:szCs w:val="28"/>
          <w:lang w:val="kk-KZ"/>
        </w:rPr>
      </w:pPr>
    </w:p>
    <w:p w14:paraId="3901626D" w14:textId="6F11441F" w:rsidR="007F4B04" w:rsidRDefault="007F4B04" w:rsidP="007F4B04">
      <w:pPr>
        <w:rPr>
          <w:b/>
          <w:bCs/>
          <w:sz w:val="28"/>
          <w:szCs w:val="28"/>
          <w:lang w:val="kk-KZ"/>
        </w:rPr>
      </w:pPr>
    </w:p>
    <w:p w14:paraId="0529B68F" w14:textId="59E815B4" w:rsidR="007F4B04" w:rsidRDefault="007F4B04" w:rsidP="007F4B04">
      <w:pPr>
        <w:ind w:firstLine="709"/>
        <w:rPr>
          <w:b/>
          <w:bCs/>
          <w:sz w:val="28"/>
          <w:szCs w:val="28"/>
          <w:lang w:val="kk-KZ"/>
        </w:rPr>
      </w:pPr>
    </w:p>
    <w:p w14:paraId="2C4D3FF3" w14:textId="7D6759A9" w:rsidR="007F4B04" w:rsidRDefault="007F4B04" w:rsidP="007F4B04">
      <w:pPr>
        <w:ind w:firstLine="709"/>
        <w:rPr>
          <w:b/>
          <w:bCs/>
          <w:sz w:val="28"/>
          <w:szCs w:val="28"/>
          <w:lang w:val="kk-KZ"/>
        </w:rPr>
      </w:pPr>
    </w:p>
    <w:p w14:paraId="2A9B295E" w14:textId="52EDEC85" w:rsidR="007F4B04" w:rsidRDefault="0080194A" w:rsidP="0080194A">
      <w:pPr>
        <w:tabs>
          <w:tab w:val="left" w:pos="4180"/>
        </w:tabs>
        <w:ind w:firstLine="709"/>
        <w:rPr>
          <w:b/>
          <w:bCs/>
          <w:sz w:val="28"/>
          <w:szCs w:val="28"/>
          <w:lang w:val="kk-KZ"/>
        </w:rPr>
      </w:pPr>
      <w:r>
        <w:rPr>
          <w:b/>
          <w:bCs/>
          <w:sz w:val="28"/>
          <w:szCs w:val="28"/>
          <w:lang w:val="kk-KZ"/>
        </w:rPr>
        <w:tab/>
      </w:r>
    </w:p>
    <w:p w14:paraId="1D8EB7B1" w14:textId="64FA11AB" w:rsidR="007F4B04" w:rsidRDefault="007F4B04" w:rsidP="007F4B04">
      <w:pPr>
        <w:ind w:firstLine="709"/>
        <w:rPr>
          <w:b/>
          <w:bCs/>
          <w:sz w:val="28"/>
          <w:szCs w:val="28"/>
          <w:lang w:val="kk-KZ"/>
        </w:rPr>
      </w:pPr>
    </w:p>
    <w:p w14:paraId="0729D227" w14:textId="28D6DC2B" w:rsidR="007F4B04" w:rsidRDefault="007F4B04" w:rsidP="007F4B04">
      <w:pPr>
        <w:ind w:firstLine="709"/>
        <w:rPr>
          <w:b/>
          <w:bCs/>
          <w:sz w:val="28"/>
          <w:szCs w:val="28"/>
          <w:lang w:val="kk-KZ"/>
        </w:rPr>
      </w:pPr>
    </w:p>
    <w:p w14:paraId="6A6FD544" w14:textId="0D271449" w:rsidR="007F4B04" w:rsidRDefault="007F4B04" w:rsidP="007F4B04">
      <w:pPr>
        <w:ind w:firstLine="709"/>
        <w:rPr>
          <w:b/>
          <w:bCs/>
          <w:sz w:val="28"/>
          <w:szCs w:val="28"/>
          <w:lang w:val="kk-KZ"/>
        </w:rPr>
      </w:pPr>
    </w:p>
    <w:p w14:paraId="5F558D42" w14:textId="369E76BA" w:rsidR="007F4B04" w:rsidRDefault="007F4B04" w:rsidP="007F4B04">
      <w:pPr>
        <w:ind w:firstLine="709"/>
        <w:rPr>
          <w:b/>
          <w:bCs/>
          <w:sz w:val="28"/>
          <w:szCs w:val="28"/>
          <w:lang w:val="kk-KZ"/>
        </w:rPr>
      </w:pPr>
    </w:p>
    <w:p w14:paraId="70190AF8" w14:textId="38F9DDA4" w:rsidR="007F4B04" w:rsidRDefault="007F4B04" w:rsidP="007F4B04">
      <w:pPr>
        <w:ind w:firstLine="709"/>
        <w:rPr>
          <w:b/>
          <w:bCs/>
          <w:sz w:val="28"/>
          <w:szCs w:val="28"/>
          <w:lang w:val="kk-KZ"/>
        </w:rPr>
      </w:pPr>
    </w:p>
    <w:p w14:paraId="0BC6BED0" w14:textId="77777777" w:rsidR="007F4B04" w:rsidRDefault="007F4B04" w:rsidP="007F4B04">
      <w:pPr>
        <w:ind w:firstLine="709"/>
        <w:rPr>
          <w:b/>
          <w:bCs/>
          <w:sz w:val="28"/>
          <w:szCs w:val="28"/>
          <w:lang w:val="kk-KZ"/>
        </w:rPr>
      </w:pPr>
    </w:p>
    <w:p w14:paraId="6292E8A2" w14:textId="708F544C" w:rsidR="007F4B04" w:rsidRDefault="007F4B04" w:rsidP="007F4B04">
      <w:pPr>
        <w:ind w:firstLine="709"/>
        <w:rPr>
          <w:b/>
          <w:bCs/>
          <w:sz w:val="28"/>
          <w:szCs w:val="28"/>
          <w:lang w:val="kk-KZ"/>
        </w:rPr>
      </w:pPr>
    </w:p>
    <w:p w14:paraId="38F37C19" w14:textId="69ADA705" w:rsidR="007F4B04" w:rsidRDefault="007F4B04" w:rsidP="007F4B04">
      <w:pPr>
        <w:ind w:firstLine="709"/>
        <w:rPr>
          <w:b/>
          <w:bCs/>
          <w:sz w:val="28"/>
          <w:szCs w:val="28"/>
          <w:lang w:val="kk-KZ"/>
        </w:rPr>
      </w:pPr>
    </w:p>
    <w:p w14:paraId="6FEC9E7A" w14:textId="5C97900E" w:rsidR="007F4B04" w:rsidRDefault="007F4B04" w:rsidP="007F4B04">
      <w:pPr>
        <w:ind w:firstLine="709"/>
        <w:rPr>
          <w:b/>
          <w:bCs/>
          <w:sz w:val="28"/>
          <w:szCs w:val="28"/>
          <w:lang w:val="kk-KZ"/>
        </w:rPr>
      </w:pPr>
    </w:p>
    <w:p w14:paraId="63888E87" w14:textId="77777777" w:rsidR="007F4B04" w:rsidRDefault="007F4B04" w:rsidP="007F4B04">
      <w:pPr>
        <w:ind w:firstLine="709"/>
        <w:rPr>
          <w:b/>
          <w:bCs/>
          <w:sz w:val="28"/>
          <w:szCs w:val="28"/>
          <w:lang w:val="kk-KZ"/>
        </w:rPr>
      </w:pPr>
    </w:p>
    <w:p w14:paraId="08D0B394" w14:textId="77777777" w:rsidR="007F4B04" w:rsidRDefault="007F4B04" w:rsidP="007F4B04">
      <w:pPr>
        <w:ind w:firstLine="709"/>
        <w:rPr>
          <w:b/>
          <w:bCs/>
          <w:sz w:val="28"/>
          <w:szCs w:val="28"/>
          <w:lang w:val="kk-KZ"/>
        </w:rPr>
      </w:pPr>
    </w:p>
    <w:p w14:paraId="4985E2C5" w14:textId="4C788187" w:rsidR="007F4B04" w:rsidRDefault="007F4B04" w:rsidP="007F4B04">
      <w:pPr>
        <w:ind w:firstLine="709"/>
        <w:rPr>
          <w:b/>
          <w:bCs/>
          <w:sz w:val="28"/>
          <w:szCs w:val="28"/>
          <w:lang w:val="kk-KZ"/>
        </w:rPr>
      </w:pPr>
    </w:p>
    <w:p w14:paraId="30598DA3" w14:textId="4F1026C3" w:rsidR="007F4B04" w:rsidRDefault="007F4B04" w:rsidP="007F4B04">
      <w:pPr>
        <w:ind w:firstLine="709"/>
        <w:rPr>
          <w:b/>
          <w:bCs/>
          <w:sz w:val="28"/>
          <w:szCs w:val="28"/>
          <w:lang w:val="kk-KZ"/>
        </w:rPr>
      </w:pPr>
    </w:p>
    <w:p w14:paraId="769B7988" w14:textId="42DD83EF" w:rsidR="007F4B04" w:rsidRDefault="007F4B04" w:rsidP="007F4B04">
      <w:pPr>
        <w:ind w:firstLine="709"/>
        <w:rPr>
          <w:b/>
          <w:bCs/>
          <w:sz w:val="28"/>
          <w:szCs w:val="28"/>
          <w:lang w:val="kk-KZ"/>
        </w:rPr>
      </w:pPr>
    </w:p>
    <w:p w14:paraId="45925602" w14:textId="77777777" w:rsidR="007F4B04" w:rsidRDefault="007F4B04" w:rsidP="007F4B04">
      <w:pPr>
        <w:ind w:firstLine="709"/>
        <w:rPr>
          <w:b/>
          <w:bCs/>
          <w:sz w:val="28"/>
          <w:szCs w:val="28"/>
          <w:lang w:val="kk-KZ"/>
        </w:rPr>
      </w:pPr>
    </w:p>
    <w:p w14:paraId="19FA7175" w14:textId="77777777" w:rsidR="007F4B04" w:rsidRDefault="007F4B04" w:rsidP="007F4B04">
      <w:pPr>
        <w:ind w:firstLine="709"/>
        <w:rPr>
          <w:b/>
          <w:bCs/>
          <w:sz w:val="28"/>
          <w:szCs w:val="28"/>
          <w:lang w:val="kk-KZ"/>
        </w:rPr>
      </w:pPr>
    </w:p>
    <w:p w14:paraId="37DF4A1B" w14:textId="05BA2BB3" w:rsidR="007F4B04" w:rsidRDefault="007F4B04" w:rsidP="007F4B04">
      <w:pPr>
        <w:ind w:firstLine="709"/>
        <w:rPr>
          <w:b/>
          <w:bCs/>
          <w:sz w:val="28"/>
          <w:szCs w:val="28"/>
          <w:lang w:val="kk-KZ"/>
        </w:rPr>
      </w:pPr>
    </w:p>
    <w:p w14:paraId="0C2AB4EB" w14:textId="77777777" w:rsidR="007F4B04" w:rsidRDefault="007F4B04" w:rsidP="007F4B04">
      <w:pPr>
        <w:ind w:firstLine="709"/>
        <w:rPr>
          <w:b/>
          <w:bCs/>
          <w:sz w:val="28"/>
          <w:szCs w:val="28"/>
          <w:lang w:val="kk-KZ"/>
        </w:rPr>
      </w:pPr>
    </w:p>
    <w:p w14:paraId="5D6B5D4E" w14:textId="77777777" w:rsidR="007F4B04" w:rsidRDefault="007F4B04" w:rsidP="007F4B04">
      <w:pPr>
        <w:ind w:firstLine="709"/>
        <w:rPr>
          <w:b/>
          <w:bCs/>
          <w:sz w:val="28"/>
          <w:szCs w:val="28"/>
          <w:lang w:val="kk-KZ"/>
        </w:rPr>
      </w:pPr>
    </w:p>
    <w:p w14:paraId="7AE7738A" w14:textId="345806E1" w:rsidR="007F4B04" w:rsidRDefault="007F4B04" w:rsidP="007F4B04">
      <w:pPr>
        <w:ind w:firstLine="709"/>
        <w:rPr>
          <w:b/>
          <w:bCs/>
          <w:sz w:val="28"/>
          <w:szCs w:val="28"/>
          <w:lang w:val="kk-KZ"/>
        </w:rPr>
      </w:pPr>
    </w:p>
    <w:p w14:paraId="1C487F27" w14:textId="572EED49" w:rsidR="007F4B04" w:rsidRPr="00860537" w:rsidRDefault="007F4B04" w:rsidP="007F4B04">
      <w:pPr>
        <w:rPr>
          <w:b/>
          <w:sz w:val="12"/>
          <w:lang w:val="kk-KZ"/>
        </w:rPr>
      </w:pPr>
      <w:r>
        <w:rPr>
          <w:b/>
          <w:sz w:val="12"/>
          <w:lang w:val="kk-KZ"/>
        </w:rPr>
        <w:t xml:space="preserve">                                                                                                                                                                      </w:t>
      </w:r>
    </w:p>
    <w:p w14:paraId="2442C4F9" w14:textId="77777777" w:rsidR="007F4B04" w:rsidRDefault="007F4B04" w:rsidP="007F4B04">
      <w:pPr>
        <w:ind w:firstLine="709"/>
        <w:rPr>
          <w:b/>
          <w:bCs/>
          <w:sz w:val="28"/>
          <w:szCs w:val="28"/>
          <w:lang w:val="kk-KZ"/>
        </w:rPr>
      </w:pPr>
    </w:p>
    <w:p w14:paraId="308B5B13" w14:textId="7D02EDE5" w:rsidR="007F4B04" w:rsidRDefault="007F4B04" w:rsidP="007F4B04">
      <w:pPr>
        <w:ind w:firstLine="709"/>
        <w:rPr>
          <w:b/>
          <w:bCs/>
          <w:sz w:val="28"/>
          <w:szCs w:val="28"/>
          <w:lang w:val="kk-KZ"/>
        </w:rPr>
      </w:pPr>
    </w:p>
    <w:p w14:paraId="6D31C0D7" w14:textId="77777777" w:rsidR="007F4B04" w:rsidRDefault="007F4B04" w:rsidP="007F4B04">
      <w:pPr>
        <w:ind w:firstLine="709"/>
        <w:rPr>
          <w:b/>
          <w:bCs/>
          <w:sz w:val="28"/>
          <w:szCs w:val="28"/>
          <w:lang w:val="kk-KZ"/>
        </w:rPr>
      </w:pPr>
    </w:p>
    <w:p w14:paraId="28BFE940" w14:textId="256E4800" w:rsidR="007F4B04" w:rsidRDefault="007F4B04" w:rsidP="007F4B04">
      <w:pPr>
        <w:ind w:firstLine="709"/>
        <w:rPr>
          <w:b/>
          <w:bCs/>
          <w:sz w:val="28"/>
          <w:szCs w:val="28"/>
          <w:lang w:val="kk-KZ"/>
        </w:rPr>
      </w:pPr>
    </w:p>
    <w:p w14:paraId="4788B1E1" w14:textId="77777777" w:rsidR="007F4B04" w:rsidRDefault="007F4B04" w:rsidP="007F4B04">
      <w:pPr>
        <w:ind w:firstLine="709"/>
        <w:rPr>
          <w:b/>
          <w:bCs/>
          <w:sz w:val="28"/>
          <w:szCs w:val="28"/>
          <w:lang w:val="kk-KZ"/>
        </w:rPr>
      </w:pPr>
    </w:p>
    <w:p w14:paraId="12BDB0F0" w14:textId="07FA6F65" w:rsidR="001C45D9" w:rsidRPr="00A22D99" w:rsidRDefault="007F4B04" w:rsidP="00A22D99">
      <w:pPr>
        <w:ind w:firstLine="709"/>
        <w:rPr>
          <w:b/>
          <w:bCs/>
          <w:sz w:val="28"/>
          <w:szCs w:val="28"/>
          <w:lang w:val="kk-KZ"/>
        </w:rPr>
      </w:pPr>
      <w:r>
        <w:rPr>
          <w:b/>
          <w:bCs/>
          <w:sz w:val="28"/>
          <w:szCs w:val="28"/>
          <w:lang w:val="kk-KZ"/>
        </w:rPr>
        <w:t xml:space="preserve">  </w:t>
      </w:r>
    </w:p>
    <w:p w14:paraId="2CD0CB48" w14:textId="1AB4E011" w:rsidR="00A22D99" w:rsidRDefault="00A22D99" w:rsidP="00A22D99">
      <w:pPr>
        <w:jc w:val="center"/>
        <w:rPr>
          <w:sz w:val="28"/>
          <w:szCs w:val="28"/>
          <w:lang w:val="kk-KZ"/>
        </w:rPr>
      </w:pPr>
      <w:r>
        <w:rPr>
          <w:sz w:val="28"/>
          <w:szCs w:val="28"/>
          <w:lang w:val="kk-KZ"/>
        </w:rPr>
        <w:t>С</w:t>
      </w:r>
      <w:r w:rsidR="007F4B04" w:rsidRPr="003A5F14">
        <w:rPr>
          <w:sz w:val="28"/>
          <w:szCs w:val="28"/>
          <w:lang w:val="kk-KZ"/>
        </w:rPr>
        <w:t xml:space="preserve">урет </w:t>
      </w:r>
      <w:r w:rsidR="00233DE7" w:rsidRPr="003A5F14">
        <w:rPr>
          <w:sz w:val="28"/>
          <w:szCs w:val="28"/>
          <w:lang w:val="kk-KZ"/>
        </w:rPr>
        <w:t>3</w:t>
      </w:r>
      <w:r w:rsidR="00BF1165" w:rsidRPr="00BF1165">
        <w:rPr>
          <w:sz w:val="28"/>
          <w:szCs w:val="28"/>
          <w:lang w:val="kk-KZ"/>
        </w:rPr>
        <w:t>8</w:t>
      </w:r>
      <w:r w:rsidR="00BF334E">
        <w:rPr>
          <w:sz w:val="28"/>
          <w:szCs w:val="28"/>
          <w:lang w:val="kk-KZ"/>
        </w:rPr>
        <w:t xml:space="preserve"> </w:t>
      </w:r>
      <w:r w:rsidR="007F4B04" w:rsidRPr="003A5F14">
        <w:rPr>
          <w:sz w:val="28"/>
          <w:szCs w:val="28"/>
          <w:lang w:val="kk-KZ"/>
        </w:rPr>
        <w:t xml:space="preserve">- Түйе </w:t>
      </w:r>
      <w:r w:rsidRPr="003A5F14">
        <w:rPr>
          <w:sz w:val="28"/>
          <w:szCs w:val="28"/>
          <w:lang w:val="kk-KZ"/>
        </w:rPr>
        <w:t>сүтінен</w:t>
      </w:r>
      <w:r>
        <w:rPr>
          <w:sz w:val="28"/>
          <w:szCs w:val="28"/>
          <w:lang w:val="kk-KZ"/>
        </w:rPr>
        <w:t xml:space="preserve"> жасалған йогут сусынын</w:t>
      </w:r>
      <w:r w:rsidRPr="00AB433F">
        <w:rPr>
          <w:sz w:val="28"/>
          <w:szCs w:val="28"/>
          <w:lang w:val="kk-KZ"/>
        </w:rPr>
        <w:t xml:space="preserve"> өндірудің блок-</w:t>
      </w:r>
      <w:r w:rsidRPr="00A22D99">
        <w:rPr>
          <w:sz w:val="28"/>
          <w:szCs w:val="28"/>
          <w:lang w:val="kk-KZ"/>
        </w:rPr>
        <w:t xml:space="preserve"> </w:t>
      </w:r>
      <w:r w:rsidRPr="00AB433F">
        <w:rPr>
          <w:sz w:val="28"/>
          <w:szCs w:val="28"/>
          <w:lang w:val="kk-KZ"/>
        </w:rPr>
        <w:t>схем</w:t>
      </w:r>
      <w:r>
        <w:rPr>
          <w:sz w:val="28"/>
          <w:szCs w:val="28"/>
          <w:lang w:val="kk-KZ"/>
        </w:rPr>
        <w:t>асы</w:t>
      </w:r>
    </w:p>
    <w:p w14:paraId="3AE45AB2" w14:textId="77777777" w:rsidR="00A22D99" w:rsidRDefault="00A22D99" w:rsidP="00A22D99">
      <w:pPr>
        <w:jc w:val="center"/>
        <w:rPr>
          <w:sz w:val="28"/>
          <w:szCs w:val="28"/>
          <w:lang w:val="kk-KZ"/>
        </w:rPr>
      </w:pPr>
    </w:p>
    <w:p w14:paraId="622FE590" w14:textId="62679BDE" w:rsidR="00A22D99" w:rsidRPr="00421AA2" w:rsidRDefault="001E131E" w:rsidP="00421AA2">
      <w:pPr>
        <w:ind w:firstLine="709"/>
        <w:jc w:val="both"/>
        <w:rPr>
          <w:rFonts w:eastAsiaTheme="majorEastAsia"/>
          <w:sz w:val="28"/>
          <w:szCs w:val="28"/>
          <w:lang w:val="kk-KZ"/>
        </w:rPr>
        <w:sectPr w:rsidR="00A22D99" w:rsidRPr="00421AA2" w:rsidSect="00C30E5E">
          <w:headerReference w:type="default" r:id="rId92"/>
          <w:footerReference w:type="even" r:id="rId93"/>
          <w:footerReference w:type="default" r:id="rId94"/>
          <w:pgSz w:w="11906" w:h="16838"/>
          <w:pgMar w:top="1092" w:right="567" w:bottom="1134" w:left="1559" w:header="709" w:footer="709" w:gutter="0"/>
          <w:cols w:space="708"/>
          <w:titlePg/>
          <w:docGrid w:linePitch="360"/>
        </w:sectPr>
      </w:pPr>
      <w:r w:rsidRPr="001E131E">
        <w:rPr>
          <w:rStyle w:val="tlid-translation"/>
          <w:rFonts w:eastAsiaTheme="majorEastAsia"/>
          <w:sz w:val="28"/>
          <w:szCs w:val="28"/>
          <w:lang w:val="kk-KZ"/>
        </w:rPr>
        <w:t>45</w:t>
      </w:r>
      <w:r w:rsidR="00A22D99" w:rsidRPr="003A5F14">
        <w:rPr>
          <w:rStyle w:val="tlid-translation"/>
          <w:rFonts w:eastAsiaTheme="majorEastAsia"/>
          <w:sz w:val="28"/>
          <w:szCs w:val="28"/>
          <w:lang w:val="kk-KZ"/>
        </w:rPr>
        <w:t xml:space="preserve"> </w:t>
      </w:r>
      <w:r w:rsidR="00A22D99">
        <w:rPr>
          <w:rStyle w:val="tlid-translation"/>
          <w:rFonts w:eastAsiaTheme="majorEastAsia"/>
          <w:sz w:val="28"/>
          <w:szCs w:val="28"/>
          <w:lang w:val="kk-KZ"/>
        </w:rPr>
        <w:t>- кестеге</w:t>
      </w:r>
      <w:r w:rsidR="00A22D99" w:rsidRPr="006B30A1">
        <w:rPr>
          <w:rStyle w:val="tlid-translation"/>
          <w:rFonts w:eastAsiaTheme="majorEastAsia"/>
          <w:sz w:val="28"/>
          <w:szCs w:val="28"/>
          <w:lang w:val="kk-KZ"/>
        </w:rPr>
        <w:t xml:space="preserve"> сәйкес, </w:t>
      </w:r>
      <w:r w:rsidR="00A22D99">
        <w:rPr>
          <w:rStyle w:val="tlid-translation"/>
          <w:rFonts w:eastAsiaTheme="majorEastAsia"/>
          <w:sz w:val="28"/>
          <w:szCs w:val="28"/>
          <w:lang w:val="kk-KZ"/>
        </w:rPr>
        <w:t xml:space="preserve">«шешім қабылдау ағашы» құралының көмегімен йогурт сусынын өндіру барысында үш сыни бақылау нүктесі анықталды. Олар: </w:t>
      </w:r>
      <w:r w:rsidR="00C4367C">
        <w:rPr>
          <w:rStyle w:val="tlid-translation"/>
          <w:rFonts w:eastAsiaTheme="majorEastAsia"/>
          <w:sz w:val="28"/>
          <w:szCs w:val="28"/>
          <w:lang w:val="kk-KZ"/>
        </w:rPr>
        <w:t xml:space="preserve">біріншісі </w:t>
      </w:r>
      <w:r w:rsidR="00A22D99">
        <w:rPr>
          <w:rStyle w:val="tlid-translation"/>
          <w:rFonts w:eastAsiaTheme="majorEastAsia"/>
          <w:sz w:val="28"/>
          <w:szCs w:val="28"/>
          <w:lang w:val="kk-KZ"/>
        </w:rPr>
        <w:t>ш</w:t>
      </w:r>
      <w:r w:rsidR="00A22D99" w:rsidRPr="007B7C34">
        <w:rPr>
          <w:rStyle w:val="tlid-translation"/>
          <w:rFonts w:eastAsiaTheme="majorEastAsia"/>
          <w:sz w:val="28"/>
          <w:szCs w:val="28"/>
          <w:lang w:val="kk-KZ"/>
        </w:rPr>
        <w:t xml:space="preserve">икізатты қабылдау (химиялық қауіп факторлары бойынша) – бұл кезеңде </w:t>
      </w:r>
      <w:r w:rsidR="00A22D99">
        <w:rPr>
          <w:rStyle w:val="tlid-translation"/>
          <w:rFonts w:eastAsiaTheme="majorEastAsia"/>
          <w:sz w:val="28"/>
          <w:szCs w:val="28"/>
          <w:lang w:val="kk-KZ"/>
        </w:rPr>
        <w:t xml:space="preserve">қабылданатын түйе сүті шикізатының </w:t>
      </w:r>
      <w:r w:rsidR="00A22D99" w:rsidRPr="007B7C34">
        <w:rPr>
          <w:rStyle w:val="tlid-translation"/>
          <w:rFonts w:eastAsiaTheme="majorEastAsia"/>
          <w:sz w:val="28"/>
          <w:szCs w:val="28"/>
          <w:lang w:val="kk-KZ"/>
        </w:rPr>
        <w:t>құрамында антибиотиктер, ауыр металдар</w:t>
      </w:r>
      <w:r w:rsidR="00A22D99">
        <w:rPr>
          <w:rStyle w:val="tlid-translation"/>
          <w:rFonts w:eastAsiaTheme="majorEastAsia"/>
          <w:sz w:val="28"/>
          <w:szCs w:val="28"/>
          <w:lang w:val="kk-KZ"/>
        </w:rPr>
        <w:t xml:space="preserve">, микотоксиндер, пестицидтер және т.б. </w:t>
      </w:r>
      <w:r w:rsidR="00A22D99" w:rsidRPr="007B7C34">
        <w:rPr>
          <w:rStyle w:val="tlid-translation"/>
          <w:rFonts w:eastAsiaTheme="majorEastAsia"/>
          <w:sz w:val="28"/>
          <w:szCs w:val="28"/>
          <w:lang w:val="kk-KZ"/>
        </w:rPr>
        <w:t xml:space="preserve">химиялық </w:t>
      </w:r>
      <w:r w:rsidR="00A22D99">
        <w:rPr>
          <w:rStyle w:val="tlid-translation"/>
          <w:rFonts w:eastAsiaTheme="majorEastAsia"/>
          <w:sz w:val="28"/>
          <w:szCs w:val="28"/>
          <w:lang w:val="kk-KZ"/>
        </w:rPr>
        <w:t>контаминаттардың</w:t>
      </w:r>
      <w:r w:rsidR="00A22D99" w:rsidRPr="007B7C34">
        <w:rPr>
          <w:rStyle w:val="tlid-translation"/>
          <w:rFonts w:eastAsiaTheme="majorEastAsia"/>
          <w:sz w:val="28"/>
          <w:szCs w:val="28"/>
          <w:lang w:val="kk-KZ"/>
        </w:rPr>
        <w:t xml:space="preserve"> болуы мүмкін</w:t>
      </w:r>
      <w:r w:rsidR="00A22D99">
        <w:rPr>
          <w:rStyle w:val="tlid-translation"/>
          <w:rFonts w:eastAsiaTheme="majorEastAsia"/>
          <w:sz w:val="28"/>
          <w:szCs w:val="28"/>
          <w:lang w:val="kk-KZ"/>
        </w:rPr>
        <w:t xml:space="preserve">. </w:t>
      </w:r>
      <w:r w:rsidR="00A22D99" w:rsidRPr="007B7C34">
        <w:rPr>
          <w:rStyle w:val="tlid-translation"/>
          <w:rFonts w:eastAsiaTheme="majorEastAsia"/>
          <w:sz w:val="28"/>
          <w:szCs w:val="28"/>
          <w:lang w:val="kk-KZ"/>
        </w:rPr>
        <w:t xml:space="preserve">Сондықтан шикізатты зертханалық бақылау және </w:t>
      </w:r>
      <w:r w:rsidR="00A22D99">
        <w:rPr>
          <w:rStyle w:val="tlid-translation"/>
          <w:rFonts w:eastAsiaTheme="majorEastAsia"/>
          <w:sz w:val="28"/>
          <w:szCs w:val="28"/>
          <w:lang w:val="kk-KZ"/>
        </w:rPr>
        <w:t xml:space="preserve">қауіпсіздік көрсеткіштерін анықтау және бақылау маңызды. </w:t>
      </w:r>
    </w:p>
    <w:p w14:paraId="35884D6D" w14:textId="08CDE11F" w:rsidR="007B61CC" w:rsidRPr="007B7C34" w:rsidRDefault="00C4367C" w:rsidP="00421AA2">
      <w:pPr>
        <w:jc w:val="both"/>
        <w:rPr>
          <w:rStyle w:val="tlid-translation"/>
          <w:rFonts w:eastAsiaTheme="majorEastAsia"/>
          <w:sz w:val="28"/>
          <w:szCs w:val="28"/>
          <w:lang w:val="kk-KZ"/>
        </w:rPr>
      </w:pPr>
      <w:r>
        <w:rPr>
          <w:rStyle w:val="tlid-translation"/>
          <w:rFonts w:eastAsiaTheme="majorEastAsia"/>
          <w:sz w:val="28"/>
          <w:szCs w:val="28"/>
          <w:lang w:val="kk-KZ"/>
        </w:rPr>
        <w:lastRenderedPageBreak/>
        <w:t>Екінші сыни бақылау нүктесі п</w:t>
      </w:r>
      <w:r w:rsidR="007B61CC" w:rsidRPr="007B7C34">
        <w:rPr>
          <w:rStyle w:val="tlid-translation"/>
          <w:rFonts w:eastAsiaTheme="majorEastAsia"/>
          <w:sz w:val="28"/>
          <w:szCs w:val="28"/>
          <w:lang w:val="kk-KZ"/>
        </w:rPr>
        <w:t xml:space="preserve">астерлеу </w:t>
      </w:r>
      <w:r>
        <w:rPr>
          <w:rStyle w:val="tlid-translation"/>
          <w:rFonts w:eastAsiaTheme="majorEastAsia"/>
          <w:sz w:val="28"/>
          <w:szCs w:val="28"/>
          <w:lang w:val="kk-KZ"/>
        </w:rPr>
        <w:t>үрдісі</w:t>
      </w:r>
      <w:r w:rsidR="007B61CC" w:rsidRPr="007B7C34">
        <w:rPr>
          <w:rStyle w:val="tlid-translation"/>
          <w:rFonts w:eastAsiaTheme="majorEastAsia"/>
          <w:sz w:val="28"/>
          <w:szCs w:val="28"/>
          <w:lang w:val="kk-KZ"/>
        </w:rPr>
        <w:t xml:space="preserve"> (t = 90±2 °C, </w:t>
      </w:r>
      <w:r w:rsidR="007B61CC" w:rsidRPr="007B61CC">
        <w:rPr>
          <w:rStyle w:val="tlid-translation"/>
          <w:rFonts w:eastAsiaTheme="majorEastAsia"/>
          <w:sz w:val="28"/>
          <w:szCs w:val="28"/>
        </w:rPr>
        <w:t>τ</w:t>
      </w:r>
      <w:r w:rsidR="007B61CC" w:rsidRPr="007B7C34">
        <w:rPr>
          <w:rStyle w:val="tlid-translation"/>
          <w:rFonts w:eastAsiaTheme="majorEastAsia"/>
          <w:sz w:val="28"/>
          <w:szCs w:val="28"/>
          <w:lang w:val="kk-KZ"/>
        </w:rPr>
        <w:t xml:space="preserve"> = 10 с) – бұл кезең </w:t>
      </w:r>
      <w:r w:rsidR="007C1E65">
        <w:rPr>
          <w:rStyle w:val="tlid-translation"/>
          <w:rFonts w:eastAsiaTheme="majorEastAsia"/>
          <w:sz w:val="28"/>
          <w:szCs w:val="28"/>
          <w:lang w:val="kk-KZ"/>
        </w:rPr>
        <w:t xml:space="preserve">шикізаттағы биологиялық қауіпті факторларды яғни </w:t>
      </w:r>
      <w:r w:rsidR="007B61CC" w:rsidRPr="007B7C34">
        <w:rPr>
          <w:rStyle w:val="tlid-translation"/>
          <w:rFonts w:eastAsiaTheme="majorEastAsia"/>
          <w:sz w:val="28"/>
          <w:szCs w:val="28"/>
          <w:lang w:val="kk-KZ"/>
        </w:rPr>
        <w:t>өнімдегі патогенді және шартты-патогенді микроорганизмдерді жоюға бағытталған негізгі технологиялық операция болып табылады. Температура мен уақыт режимдерінің сақталуы өнімнің микробиологиялық қауіпсіздігін қамтамасыз етеді.</w:t>
      </w:r>
    </w:p>
    <w:p w14:paraId="490F0CB7" w14:textId="6189D9F7" w:rsidR="007B61CC" w:rsidRPr="007B7C34" w:rsidRDefault="00C4367C" w:rsidP="007B61CC">
      <w:pPr>
        <w:ind w:firstLine="709"/>
        <w:jc w:val="both"/>
        <w:rPr>
          <w:rStyle w:val="tlid-translation"/>
          <w:rFonts w:eastAsiaTheme="majorEastAsia"/>
          <w:sz w:val="28"/>
          <w:szCs w:val="28"/>
          <w:lang w:val="kk-KZ"/>
        </w:rPr>
      </w:pPr>
      <w:r>
        <w:rPr>
          <w:rStyle w:val="tlid-translation"/>
          <w:rFonts w:eastAsiaTheme="majorEastAsia"/>
          <w:sz w:val="28"/>
          <w:szCs w:val="28"/>
          <w:lang w:val="kk-KZ"/>
        </w:rPr>
        <w:t>Үшінші сыни бақылау нүктесі а</w:t>
      </w:r>
      <w:r w:rsidR="007B61CC" w:rsidRPr="007B7C34">
        <w:rPr>
          <w:rStyle w:val="tlid-translation"/>
          <w:rFonts w:eastAsiaTheme="majorEastAsia"/>
          <w:sz w:val="28"/>
          <w:szCs w:val="28"/>
          <w:lang w:val="kk-KZ"/>
        </w:rPr>
        <w:t xml:space="preserve">шыту кезеңі – бұл кезеңде </w:t>
      </w:r>
      <w:r w:rsidR="007C1E65">
        <w:rPr>
          <w:rStyle w:val="tlid-translation"/>
          <w:rFonts w:eastAsiaTheme="majorEastAsia"/>
          <w:sz w:val="28"/>
          <w:szCs w:val="28"/>
          <w:lang w:val="kk-KZ"/>
        </w:rPr>
        <w:t xml:space="preserve">ұйытқы құрамндағы </w:t>
      </w:r>
      <w:r w:rsidR="007B61CC" w:rsidRPr="007B7C34">
        <w:rPr>
          <w:rStyle w:val="tlid-translation"/>
          <w:rFonts w:eastAsiaTheme="majorEastAsia"/>
          <w:sz w:val="28"/>
          <w:szCs w:val="28"/>
          <w:lang w:val="kk-KZ"/>
        </w:rPr>
        <w:t xml:space="preserve"> микроорганизмдердің белсенді дамуы нәтижесінде қышқылдықтың артуы арқылы бөгде микрофлораның өсуі тежеледі. Сондықтан ашыту температурасы мен ұзақтығын қатаң бақылау қажет.</w:t>
      </w:r>
    </w:p>
    <w:p w14:paraId="61679235" w14:textId="007BD45E" w:rsidR="007B61CC" w:rsidRPr="007B7C34" w:rsidRDefault="007B61CC" w:rsidP="007B61CC">
      <w:pPr>
        <w:ind w:firstLine="709"/>
        <w:jc w:val="both"/>
        <w:rPr>
          <w:rStyle w:val="tlid-translation"/>
          <w:rFonts w:eastAsiaTheme="majorEastAsia"/>
          <w:sz w:val="28"/>
          <w:szCs w:val="28"/>
          <w:lang w:val="kk-KZ"/>
        </w:rPr>
      </w:pPr>
      <w:r w:rsidRPr="007B7C34">
        <w:rPr>
          <w:rStyle w:val="tlid-translation"/>
          <w:rFonts w:eastAsiaTheme="majorEastAsia"/>
          <w:sz w:val="28"/>
          <w:szCs w:val="28"/>
          <w:lang w:val="kk-KZ"/>
        </w:rPr>
        <w:t>Қалған технологиялық кезеңдер (салқындату, ашытқы қосу, араластыру, құю және сақтау) бақыла</w:t>
      </w:r>
      <w:r w:rsidR="007C1E65">
        <w:rPr>
          <w:rStyle w:val="tlid-translation"/>
          <w:rFonts w:eastAsiaTheme="majorEastAsia"/>
          <w:sz w:val="28"/>
          <w:szCs w:val="28"/>
          <w:lang w:val="kk-KZ"/>
        </w:rPr>
        <w:t>у</w:t>
      </w:r>
      <w:r w:rsidRPr="007B7C34">
        <w:rPr>
          <w:rStyle w:val="tlid-translation"/>
          <w:rFonts w:eastAsiaTheme="majorEastAsia"/>
          <w:sz w:val="28"/>
          <w:szCs w:val="28"/>
          <w:lang w:val="kk-KZ"/>
        </w:rPr>
        <w:t xml:space="preserve"> нүктелер</w:t>
      </w:r>
      <w:r w:rsidR="00C4367C">
        <w:rPr>
          <w:rStyle w:val="tlid-translation"/>
          <w:rFonts w:eastAsiaTheme="majorEastAsia"/>
          <w:sz w:val="28"/>
          <w:szCs w:val="28"/>
          <w:lang w:val="kk-KZ"/>
        </w:rPr>
        <w:t>і</w:t>
      </w:r>
      <w:r w:rsidRPr="007B7C34">
        <w:rPr>
          <w:rStyle w:val="tlid-translation"/>
          <w:rFonts w:eastAsiaTheme="majorEastAsia"/>
          <w:sz w:val="28"/>
          <w:szCs w:val="28"/>
          <w:lang w:val="kk-KZ"/>
        </w:rPr>
        <w:t xml:space="preserve"> (БН) ретінде қарастырылады, өйткені бұл кезеңдерде қауіп факторлары пайда болуы мүмкін болғанымен, оларды санитарлық-гигиеналық талаптарды сақтау және технологиялық режимдерді бақылау арқылы басқаруға болады.</w:t>
      </w:r>
    </w:p>
    <w:p w14:paraId="0ADB24AB" w14:textId="693F27BF" w:rsidR="007B61CC" w:rsidRPr="007B7C34" w:rsidRDefault="007B61CC" w:rsidP="007B61CC">
      <w:pPr>
        <w:ind w:firstLine="709"/>
        <w:jc w:val="both"/>
        <w:rPr>
          <w:rStyle w:val="tlid-translation"/>
          <w:rFonts w:eastAsiaTheme="majorEastAsia"/>
          <w:sz w:val="28"/>
          <w:szCs w:val="28"/>
          <w:lang w:val="kk-KZ"/>
        </w:rPr>
      </w:pPr>
      <w:r w:rsidRPr="007B7C34">
        <w:rPr>
          <w:rStyle w:val="tlid-translation"/>
          <w:rFonts w:eastAsiaTheme="majorEastAsia"/>
          <w:sz w:val="28"/>
          <w:szCs w:val="28"/>
          <w:lang w:val="kk-KZ"/>
        </w:rPr>
        <w:t>Осылайша, HACCP жүйесі негізінде анықталған сыни бақылау нүктелері түйе сүтінен дайындалатын йогурт сусынының микробиологиялық және химиялық қауіпсіздігін қамтамасыз етуге, сондай-ақ өндірістің барлық кезеңдерінде сапа</w:t>
      </w:r>
      <w:r w:rsidR="00703663">
        <w:rPr>
          <w:rStyle w:val="tlid-translation"/>
          <w:rFonts w:eastAsiaTheme="majorEastAsia"/>
          <w:sz w:val="28"/>
          <w:szCs w:val="28"/>
          <w:lang w:val="kk-KZ"/>
        </w:rPr>
        <w:t xml:space="preserve"> мен қауіпсіздікті</w:t>
      </w:r>
      <w:r w:rsidRPr="007B7C34">
        <w:rPr>
          <w:rStyle w:val="tlid-translation"/>
          <w:rFonts w:eastAsiaTheme="majorEastAsia"/>
          <w:sz w:val="28"/>
          <w:szCs w:val="28"/>
          <w:lang w:val="kk-KZ"/>
        </w:rPr>
        <w:t xml:space="preserve"> тиімді басқаруға мүмкіндік береді.</w:t>
      </w:r>
    </w:p>
    <w:p w14:paraId="7EFC6657" w14:textId="27FE6034" w:rsidR="00A87A00" w:rsidRPr="00BF334E" w:rsidRDefault="00417BE2" w:rsidP="00BF334E">
      <w:pPr>
        <w:pStyle w:val="10"/>
        <w:ind w:firstLine="708"/>
        <w:rPr>
          <w:rFonts w:ascii="Times New Roman" w:hAnsi="Times New Roman" w:cs="Times New Roman"/>
          <w:b/>
          <w:bCs/>
          <w:color w:val="auto"/>
          <w:sz w:val="28"/>
          <w:szCs w:val="28"/>
          <w:lang w:val="kk-KZ"/>
        </w:rPr>
      </w:pPr>
      <w:bookmarkStart w:id="101" w:name="_Toc226733049"/>
      <w:r>
        <w:rPr>
          <w:rFonts w:ascii="Times New Roman" w:hAnsi="Times New Roman" w:cs="Times New Roman"/>
          <w:b/>
          <w:bCs/>
          <w:color w:val="auto"/>
          <w:sz w:val="28"/>
          <w:szCs w:val="28"/>
          <w:lang w:val="kk-KZ"/>
        </w:rPr>
        <w:t>4</w:t>
      </w:r>
      <w:r w:rsidR="00A87A00" w:rsidRPr="00A87A00">
        <w:rPr>
          <w:rFonts w:ascii="Times New Roman" w:hAnsi="Times New Roman" w:cs="Times New Roman"/>
          <w:b/>
          <w:bCs/>
          <w:color w:val="auto"/>
          <w:sz w:val="28"/>
          <w:szCs w:val="28"/>
          <w:lang w:val="kk-KZ"/>
        </w:rPr>
        <w:t>.</w:t>
      </w:r>
      <w:r w:rsidR="00D27AD9" w:rsidRPr="00BA68C3">
        <w:rPr>
          <w:rFonts w:ascii="Times New Roman" w:hAnsi="Times New Roman" w:cs="Times New Roman"/>
          <w:b/>
          <w:bCs/>
          <w:color w:val="auto"/>
          <w:sz w:val="28"/>
          <w:szCs w:val="28"/>
          <w:lang w:val="kk-KZ"/>
        </w:rPr>
        <w:t>4</w:t>
      </w:r>
      <w:r w:rsidR="00857156" w:rsidRPr="00A87A00">
        <w:rPr>
          <w:rFonts w:ascii="Times New Roman" w:hAnsi="Times New Roman" w:cs="Times New Roman"/>
          <w:b/>
          <w:bCs/>
          <w:color w:val="auto"/>
          <w:sz w:val="28"/>
          <w:szCs w:val="28"/>
          <w:lang w:val="kk-KZ"/>
        </w:rPr>
        <w:t xml:space="preserve"> НАССР жұмыс жоспарын құрастыру</w:t>
      </w:r>
      <w:bookmarkEnd w:id="101"/>
    </w:p>
    <w:p w14:paraId="3EFDC1BE" w14:textId="406BE30C" w:rsidR="00BF334E" w:rsidRDefault="00BF334E" w:rsidP="00BF334E">
      <w:pPr>
        <w:ind w:firstLine="709"/>
        <w:jc w:val="both"/>
        <w:rPr>
          <w:rStyle w:val="tlid-translation"/>
          <w:rFonts w:eastAsiaTheme="majorEastAsia"/>
          <w:sz w:val="28"/>
          <w:szCs w:val="28"/>
          <w:lang w:val="kk-KZ"/>
        </w:rPr>
      </w:pPr>
      <w:r w:rsidRPr="00BF334E">
        <w:rPr>
          <w:rStyle w:val="tlid-translation"/>
          <w:rFonts w:eastAsiaTheme="majorEastAsia"/>
          <w:sz w:val="28"/>
          <w:szCs w:val="28"/>
          <w:lang w:val="kk-KZ"/>
        </w:rPr>
        <w:t>Түйе сүтінен жасалған йогурт сусынын өндіру барысында анықталған әрбір сыни бақылау нүктесі үшін сыни шектер белгіленіп, оларды бақылау мақсатында мониторинг жүргізу тәртібі айқындалады. Сонымен қатар, СБН бойынша жүргізілген мониторинг нәтижелері белгіленген сыни шектерден ауытқыған жағдайда қолданылатын түзету әрекеттері қарастырылады. Яғни, мониторинг нәтижелері технологиялық процестің бақылаудан шыққанын көрсеткен жағдайда тиісті түзету шаралары жүзеге асырылады. Осыған байланысты түйе сүтінен жасалған йогурт сусынын өндіру процесінде анықталған сыни бақылау нүктелері бойынша НАССР жұмыс жоспары әзірлен</w:t>
      </w:r>
      <w:r w:rsidR="008F2BEF">
        <w:rPr>
          <w:rStyle w:val="tlid-translation"/>
          <w:rFonts w:eastAsiaTheme="majorEastAsia"/>
          <w:sz w:val="28"/>
          <w:szCs w:val="28"/>
          <w:lang w:val="kk-KZ"/>
        </w:rPr>
        <w:t xml:space="preserve">іп, ол  </w:t>
      </w:r>
      <w:r w:rsidR="001E131E" w:rsidRPr="001E131E">
        <w:rPr>
          <w:rStyle w:val="tlid-translation"/>
          <w:rFonts w:eastAsiaTheme="majorEastAsia"/>
          <w:sz w:val="28"/>
          <w:szCs w:val="28"/>
          <w:lang w:val="kk-KZ"/>
        </w:rPr>
        <w:t>46</w:t>
      </w:r>
      <w:r w:rsidRPr="00BF334E">
        <w:rPr>
          <w:rStyle w:val="tlid-translation"/>
          <w:rFonts w:eastAsiaTheme="majorEastAsia"/>
          <w:sz w:val="28"/>
          <w:szCs w:val="28"/>
          <w:lang w:val="kk-KZ"/>
        </w:rPr>
        <w:t xml:space="preserve">-кестеде </w:t>
      </w:r>
      <w:r w:rsidR="008F2BEF">
        <w:rPr>
          <w:rStyle w:val="tlid-translation"/>
          <w:rFonts w:eastAsiaTheme="majorEastAsia"/>
          <w:sz w:val="28"/>
          <w:szCs w:val="28"/>
          <w:lang w:val="kk-KZ"/>
        </w:rPr>
        <w:t>көрсетілді</w:t>
      </w:r>
    </w:p>
    <w:p w14:paraId="112AD9A3" w14:textId="77777777" w:rsidR="00BF334E" w:rsidRPr="007B7C34" w:rsidRDefault="00BF334E" w:rsidP="00BF334E">
      <w:pPr>
        <w:ind w:firstLine="709"/>
        <w:jc w:val="both"/>
        <w:rPr>
          <w:rStyle w:val="tlid-translation"/>
          <w:rFonts w:eastAsiaTheme="majorEastAsia"/>
          <w:sz w:val="28"/>
          <w:szCs w:val="28"/>
          <w:lang w:val="kk-KZ"/>
        </w:rPr>
      </w:pPr>
    </w:p>
    <w:p w14:paraId="718D5B98" w14:textId="37E219F2" w:rsidR="00715967" w:rsidRDefault="00857156" w:rsidP="00857156">
      <w:pPr>
        <w:jc w:val="both"/>
        <w:rPr>
          <w:bCs/>
          <w:sz w:val="28"/>
          <w:szCs w:val="28"/>
          <w:lang w:val="kk-KZ"/>
        </w:rPr>
      </w:pPr>
      <w:r w:rsidRPr="007833F0">
        <w:rPr>
          <w:sz w:val="28"/>
          <w:szCs w:val="28"/>
          <w:lang w:val="kk-KZ"/>
        </w:rPr>
        <w:t xml:space="preserve">Кесте </w:t>
      </w:r>
      <w:r w:rsidR="001E131E" w:rsidRPr="001E131E">
        <w:rPr>
          <w:sz w:val="28"/>
          <w:szCs w:val="28"/>
          <w:lang w:val="kk-KZ"/>
        </w:rPr>
        <w:t>46</w:t>
      </w:r>
      <w:r w:rsidRPr="006B30A1">
        <w:rPr>
          <w:sz w:val="28"/>
          <w:szCs w:val="28"/>
          <w:lang w:val="kk-KZ"/>
        </w:rPr>
        <w:t xml:space="preserve"> – </w:t>
      </w:r>
      <w:r>
        <w:rPr>
          <w:rStyle w:val="tlid-translation"/>
          <w:rFonts w:eastAsiaTheme="majorEastAsia"/>
          <w:sz w:val="28"/>
          <w:szCs w:val="28"/>
          <w:lang w:val="kk-KZ"/>
        </w:rPr>
        <w:t xml:space="preserve">Түйе сүтінен </w:t>
      </w:r>
      <w:r w:rsidR="0030509B">
        <w:rPr>
          <w:rStyle w:val="tlid-translation"/>
          <w:rFonts w:eastAsiaTheme="majorEastAsia"/>
          <w:sz w:val="28"/>
          <w:szCs w:val="28"/>
          <w:lang w:val="kk-KZ"/>
        </w:rPr>
        <w:t>жасалған</w:t>
      </w:r>
      <w:r>
        <w:rPr>
          <w:rStyle w:val="tlid-translation"/>
          <w:rFonts w:eastAsiaTheme="majorEastAsia"/>
          <w:sz w:val="28"/>
          <w:szCs w:val="28"/>
          <w:lang w:val="kk-KZ"/>
        </w:rPr>
        <w:t xml:space="preserve"> </w:t>
      </w:r>
      <w:r w:rsidR="008F2BEF">
        <w:rPr>
          <w:rStyle w:val="tlid-translation"/>
          <w:rFonts w:eastAsiaTheme="majorEastAsia"/>
          <w:sz w:val="28"/>
          <w:szCs w:val="28"/>
          <w:lang w:val="kk-KZ"/>
        </w:rPr>
        <w:t>йогурт сусынының</w:t>
      </w:r>
      <w:r>
        <w:rPr>
          <w:rStyle w:val="tlid-translation"/>
          <w:rFonts w:eastAsiaTheme="majorEastAsia"/>
          <w:sz w:val="28"/>
          <w:szCs w:val="28"/>
          <w:lang w:val="kk-KZ"/>
        </w:rPr>
        <w:t xml:space="preserve"> </w:t>
      </w:r>
      <w:r w:rsidRPr="006B30A1">
        <w:rPr>
          <w:sz w:val="28"/>
          <w:szCs w:val="28"/>
          <w:lang w:val="kk-KZ"/>
        </w:rPr>
        <w:t xml:space="preserve">НАССР </w:t>
      </w:r>
      <w:r w:rsidRPr="006B30A1">
        <w:rPr>
          <w:bCs/>
          <w:sz w:val="28"/>
          <w:szCs w:val="28"/>
          <w:lang w:val="kk-KZ"/>
        </w:rPr>
        <w:t>жұмыс жоспары</w:t>
      </w:r>
    </w:p>
    <w:p w14:paraId="2DA13820" w14:textId="77777777" w:rsidR="00715967" w:rsidRDefault="00715967" w:rsidP="00857156">
      <w:pPr>
        <w:jc w:val="both"/>
        <w:rPr>
          <w:bCs/>
          <w:sz w:val="28"/>
          <w:szCs w:val="28"/>
          <w:lang w:val="kk-KZ"/>
        </w:rPr>
      </w:pPr>
    </w:p>
    <w:tbl>
      <w:tblPr>
        <w:tblStyle w:val="a8"/>
        <w:tblW w:w="0" w:type="auto"/>
        <w:tblLayout w:type="fixed"/>
        <w:tblLook w:val="04A0" w:firstRow="1" w:lastRow="0" w:firstColumn="1" w:lastColumn="0" w:noHBand="0" w:noVBand="1"/>
      </w:tblPr>
      <w:tblGrid>
        <w:gridCol w:w="372"/>
        <w:gridCol w:w="757"/>
        <w:gridCol w:w="769"/>
        <w:gridCol w:w="1061"/>
        <w:gridCol w:w="986"/>
        <w:gridCol w:w="1233"/>
        <w:gridCol w:w="814"/>
        <w:gridCol w:w="791"/>
        <w:gridCol w:w="758"/>
        <w:gridCol w:w="1042"/>
        <w:gridCol w:w="1045"/>
      </w:tblGrid>
      <w:tr w:rsidR="00C4367C" w:rsidRPr="00C4367C" w14:paraId="5BC3195A" w14:textId="00372A7C" w:rsidTr="00C4367C">
        <w:tc>
          <w:tcPr>
            <w:tcW w:w="372" w:type="dxa"/>
            <w:vMerge w:val="restart"/>
            <w:vAlign w:val="center"/>
          </w:tcPr>
          <w:p w14:paraId="1AA85242" w14:textId="6E163A87" w:rsidR="00C4367C" w:rsidRPr="00C4367C" w:rsidRDefault="00C4367C" w:rsidP="00715967">
            <w:pPr>
              <w:jc w:val="both"/>
              <w:rPr>
                <w:bCs/>
                <w:sz w:val="20"/>
                <w:szCs w:val="20"/>
                <w:lang w:val="kk-KZ"/>
              </w:rPr>
            </w:pPr>
            <w:r w:rsidRPr="00C4367C">
              <w:rPr>
                <w:b/>
                <w:sz w:val="20"/>
                <w:szCs w:val="20"/>
              </w:rPr>
              <w:t>№</w:t>
            </w:r>
          </w:p>
        </w:tc>
        <w:tc>
          <w:tcPr>
            <w:tcW w:w="757" w:type="dxa"/>
            <w:vMerge w:val="restart"/>
            <w:vAlign w:val="center"/>
          </w:tcPr>
          <w:p w14:paraId="46685F6E" w14:textId="05FE0091" w:rsidR="00C4367C" w:rsidRPr="00C4367C" w:rsidRDefault="00C4367C" w:rsidP="00715967">
            <w:pPr>
              <w:jc w:val="both"/>
              <w:rPr>
                <w:bCs/>
                <w:sz w:val="20"/>
                <w:szCs w:val="20"/>
                <w:lang w:val="kk-KZ"/>
              </w:rPr>
            </w:pPr>
            <w:r w:rsidRPr="00C4367C">
              <w:rPr>
                <w:b/>
                <w:sz w:val="20"/>
                <w:szCs w:val="20"/>
                <w:lang w:val="kk-KZ"/>
              </w:rPr>
              <w:t>үрдіс</w:t>
            </w:r>
          </w:p>
        </w:tc>
        <w:tc>
          <w:tcPr>
            <w:tcW w:w="769" w:type="dxa"/>
            <w:vMerge w:val="restart"/>
            <w:vAlign w:val="center"/>
          </w:tcPr>
          <w:p w14:paraId="2D21D44E" w14:textId="38732CFA" w:rsidR="00C4367C" w:rsidRPr="00C4367C" w:rsidRDefault="00C4367C" w:rsidP="00715967">
            <w:pPr>
              <w:jc w:val="both"/>
              <w:rPr>
                <w:bCs/>
                <w:sz w:val="20"/>
                <w:szCs w:val="20"/>
                <w:lang w:val="kk-KZ"/>
              </w:rPr>
            </w:pPr>
            <w:r w:rsidRPr="00C4367C">
              <w:rPr>
                <w:b/>
                <w:sz w:val="20"/>
                <w:szCs w:val="20"/>
                <w:lang w:val="kk-KZ"/>
              </w:rPr>
              <w:t>Қауіп</w:t>
            </w:r>
          </w:p>
        </w:tc>
        <w:tc>
          <w:tcPr>
            <w:tcW w:w="1061" w:type="dxa"/>
            <w:vMerge w:val="restart"/>
            <w:vAlign w:val="center"/>
          </w:tcPr>
          <w:p w14:paraId="05DA89E8" w14:textId="1D537923" w:rsidR="00C4367C" w:rsidRPr="00C4367C" w:rsidRDefault="00C4367C" w:rsidP="00715967">
            <w:pPr>
              <w:jc w:val="both"/>
              <w:rPr>
                <w:bCs/>
                <w:sz w:val="20"/>
                <w:szCs w:val="20"/>
                <w:lang w:val="kk-KZ"/>
              </w:rPr>
            </w:pPr>
            <w:r w:rsidRPr="00C4367C">
              <w:rPr>
                <w:b/>
                <w:sz w:val="20"/>
                <w:szCs w:val="20"/>
                <w:lang w:val="kk-KZ"/>
              </w:rPr>
              <w:t>Бақы</w:t>
            </w:r>
            <w:r w:rsidRPr="00C4367C">
              <w:rPr>
                <w:b/>
                <w:sz w:val="20"/>
                <w:szCs w:val="20"/>
              </w:rPr>
              <w:t>-</w:t>
            </w:r>
            <w:r w:rsidRPr="00C4367C">
              <w:rPr>
                <w:b/>
                <w:sz w:val="20"/>
                <w:szCs w:val="20"/>
                <w:lang w:val="kk-KZ"/>
              </w:rPr>
              <w:t>лау шарасы</w:t>
            </w:r>
          </w:p>
        </w:tc>
        <w:tc>
          <w:tcPr>
            <w:tcW w:w="986" w:type="dxa"/>
            <w:vMerge w:val="restart"/>
            <w:vAlign w:val="center"/>
          </w:tcPr>
          <w:p w14:paraId="21848916" w14:textId="77777777" w:rsidR="00C4367C" w:rsidRPr="00C4367C" w:rsidRDefault="00C4367C" w:rsidP="00C4367C">
            <w:pPr>
              <w:rPr>
                <w:b/>
                <w:sz w:val="20"/>
                <w:szCs w:val="20"/>
                <w:lang w:val="kk-KZ"/>
              </w:rPr>
            </w:pPr>
            <w:r w:rsidRPr="00C4367C">
              <w:rPr>
                <w:b/>
                <w:sz w:val="20"/>
                <w:szCs w:val="20"/>
                <w:lang w:val="kk-KZ"/>
              </w:rPr>
              <w:t>Сыни</w:t>
            </w:r>
          </w:p>
          <w:p w14:paraId="2BE94D65" w14:textId="6D761137" w:rsidR="00C4367C" w:rsidRPr="00C4367C" w:rsidRDefault="00C4367C" w:rsidP="00715967">
            <w:pPr>
              <w:jc w:val="both"/>
              <w:rPr>
                <w:bCs/>
                <w:sz w:val="20"/>
                <w:szCs w:val="20"/>
                <w:lang w:val="kk-KZ"/>
              </w:rPr>
            </w:pPr>
            <w:r w:rsidRPr="00C4367C">
              <w:rPr>
                <w:b/>
                <w:sz w:val="20"/>
                <w:szCs w:val="20"/>
                <w:lang w:val="kk-KZ"/>
              </w:rPr>
              <w:t>шегі</w:t>
            </w:r>
          </w:p>
        </w:tc>
        <w:tc>
          <w:tcPr>
            <w:tcW w:w="2838" w:type="dxa"/>
            <w:gridSpan w:val="3"/>
            <w:vAlign w:val="center"/>
          </w:tcPr>
          <w:p w14:paraId="71468867" w14:textId="270ECE79" w:rsidR="00C4367C" w:rsidRPr="00C4367C" w:rsidRDefault="00C4367C" w:rsidP="00C4367C">
            <w:pPr>
              <w:jc w:val="center"/>
              <w:rPr>
                <w:b/>
                <w:sz w:val="20"/>
                <w:szCs w:val="20"/>
                <w:lang w:val="kk-KZ"/>
              </w:rPr>
            </w:pPr>
            <w:r w:rsidRPr="00C4367C">
              <w:rPr>
                <w:b/>
                <w:sz w:val="20"/>
                <w:szCs w:val="20"/>
                <w:lang w:val="kk-KZ"/>
              </w:rPr>
              <w:t xml:space="preserve">Мониторинг </w:t>
            </w:r>
          </w:p>
        </w:tc>
        <w:tc>
          <w:tcPr>
            <w:tcW w:w="758" w:type="dxa"/>
            <w:vMerge w:val="restart"/>
            <w:vAlign w:val="center"/>
          </w:tcPr>
          <w:p w14:paraId="39EBBB00" w14:textId="26134B2D" w:rsidR="00C4367C" w:rsidRPr="00C4367C" w:rsidRDefault="00C4367C" w:rsidP="00715967">
            <w:pPr>
              <w:jc w:val="both"/>
              <w:rPr>
                <w:bCs/>
                <w:sz w:val="20"/>
                <w:szCs w:val="20"/>
                <w:lang w:val="kk-KZ"/>
              </w:rPr>
            </w:pPr>
            <w:r w:rsidRPr="00C4367C">
              <w:rPr>
                <w:b/>
                <w:sz w:val="20"/>
                <w:szCs w:val="20"/>
                <w:lang w:val="kk-KZ"/>
              </w:rPr>
              <w:t>Жазы-луы</w:t>
            </w:r>
          </w:p>
        </w:tc>
        <w:tc>
          <w:tcPr>
            <w:tcW w:w="1042" w:type="dxa"/>
            <w:vMerge w:val="restart"/>
            <w:vAlign w:val="center"/>
          </w:tcPr>
          <w:p w14:paraId="2371B1EA" w14:textId="4D37BD09" w:rsidR="00C4367C" w:rsidRPr="00C4367C" w:rsidRDefault="00C4367C" w:rsidP="00715967">
            <w:pPr>
              <w:jc w:val="both"/>
              <w:rPr>
                <w:bCs/>
                <w:sz w:val="20"/>
                <w:szCs w:val="20"/>
                <w:lang w:val="kk-KZ"/>
              </w:rPr>
            </w:pPr>
            <w:r w:rsidRPr="00C4367C">
              <w:rPr>
                <w:b/>
                <w:sz w:val="20"/>
                <w:szCs w:val="20"/>
                <w:lang w:val="kk-KZ"/>
              </w:rPr>
              <w:t>Түзету жұмыста-ры</w:t>
            </w:r>
          </w:p>
        </w:tc>
        <w:tc>
          <w:tcPr>
            <w:tcW w:w="1045" w:type="dxa"/>
            <w:vMerge w:val="restart"/>
          </w:tcPr>
          <w:p w14:paraId="5F659503" w14:textId="6E5BEB3E" w:rsidR="00C4367C" w:rsidRPr="00C4367C" w:rsidRDefault="00C4367C" w:rsidP="00715967">
            <w:pPr>
              <w:jc w:val="both"/>
              <w:rPr>
                <w:bCs/>
                <w:sz w:val="20"/>
                <w:szCs w:val="20"/>
                <w:lang w:val="kk-KZ"/>
              </w:rPr>
            </w:pPr>
            <w:r w:rsidRPr="00C4367C">
              <w:rPr>
                <w:b/>
                <w:sz w:val="20"/>
                <w:szCs w:val="20"/>
                <w:lang w:val="kk-KZ"/>
              </w:rPr>
              <w:t>Шешімі</w:t>
            </w:r>
          </w:p>
        </w:tc>
      </w:tr>
      <w:tr w:rsidR="00C4367C" w:rsidRPr="00C4367C" w14:paraId="4717494A" w14:textId="77777777" w:rsidTr="00C4367C">
        <w:tc>
          <w:tcPr>
            <w:tcW w:w="372" w:type="dxa"/>
            <w:vMerge/>
            <w:vAlign w:val="center"/>
          </w:tcPr>
          <w:p w14:paraId="496DD3D6" w14:textId="77777777" w:rsidR="00C4367C" w:rsidRPr="00C4367C" w:rsidRDefault="00C4367C" w:rsidP="00715967">
            <w:pPr>
              <w:jc w:val="both"/>
              <w:rPr>
                <w:b/>
                <w:sz w:val="20"/>
                <w:szCs w:val="20"/>
              </w:rPr>
            </w:pPr>
          </w:p>
        </w:tc>
        <w:tc>
          <w:tcPr>
            <w:tcW w:w="757" w:type="dxa"/>
            <w:vMerge/>
            <w:vAlign w:val="center"/>
          </w:tcPr>
          <w:p w14:paraId="15648732" w14:textId="77777777" w:rsidR="00C4367C" w:rsidRPr="00C4367C" w:rsidRDefault="00C4367C" w:rsidP="00715967">
            <w:pPr>
              <w:jc w:val="both"/>
              <w:rPr>
                <w:b/>
                <w:sz w:val="20"/>
                <w:szCs w:val="20"/>
                <w:lang w:val="kk-KZ"/>
              </w:rPr>
            </w:pPr>
          </w:p>
        </w:tc>
        <w:tc>
          <w:tcPr>
            <w:tcW w:w="769" w:type="dxa"/>
            <w:vMerge/>
            <w:vAlign w:val="center"/>
          </w:tcPr>
          <w:p w14:paraId="4CA34375" w14:textId="77777777" w:rsidR="00C4367C" w:rsidRPr="00C4367C" w:rsidRDefault="00C4367C" w:rsidP="00715967">
            <w:pPr>
              <w:jc w:val="both"/>
              <w:rPr>
                <w:b/>
                <w:sz w:val="20"/>
                <w:szCs w:val="20"/>
                <w:lang w:val="kk-KZ"/>
              </w:rPr>
            </w:pPr>
          </w:p>
        </w:tc>
        <w:tc>
          <w:tcPr>
            <w:tcW w:w="1061" w:type="dxa"/>
            <w:vMerge/>
            <w:vAlign w:val="center"/>
          </w:tcPr>
          <w:p w14:paraId="2E5FC57C" w14:textId="77777777" w:rsidR="00C4367C" w:rsidRPr="00C4367C" w:rsidRDefault="00C4367C" w:rsidP="00715967">
            <w:pPr>
              <w:jc w:val="both"/>
              <w:rPr>
                <w:b/>
                <w:sz w:val="20"/>
                <w:szCs w:val="20"/>
                <w:lang w:val="kk-KZ"/>
              </w:rPr>
            </w:pPr>
          </w:p>
        </w:tc>
        <w:tc>
          <w:tcPr>
            <w:tcW w:w="986" w:type="dxa"/>
            <w:vMerge/>
            <w:vAlign w:val="center"/>
          </w:tcPr>
          <w:p w14:paraId="2B27E1B1" w14:textId="77777777" w:rsidR="00C4367C" w:rsidRPr="00C4367C" w:rsidRDefault="00C4367C" w:rsidP="00715967">
            <w:pPr>
              <w:jc w:val="center"/>
              <w:rPr>
                <w:b/>
                <w:sz w:val="20"/>
                <w:szCs w:val="20"/>
                <w:lang w:val="kk-KZ"/>
              </w:rPr>
            </w:pPr>
          </w:p>
        </w:tc>
        <w:tc>
          <w:tcPr>
            <w:tcW w:w="1233" w:type="dxa"/>
            <w:vAlign w:val="center"/>
          </w:tcPr>
          <w:p w14:paraId="340A0D42" w14:textId="5285A177" w:rsidR="00C4367C" w:rsidRPr="00C4367C" w:rsidRDefault="00C4367C" w:rsidP="00715967">
            <w:pPr>
              <w:jc w:val="both"/>
              <w:rPr>
                <w:b/>
                <w:sz w:val="20"/>
                <w:szCs w:val="20"/>
                <w:lang w:val="kk-KZ"/>
              </w:rPr>
            </w:pPr>
            <w:r w:rsidRPr="00C4367C">
              <w:rPr>
                <w:b/>
                <w:sz w:val="20"/>
                <w:szCs w:val="20"/>
                <w:lang w:val="kk-KZ"/>
              </w:rPr>
              <w:t>Қалай?</w:t>
            </w:r>
          </w:p>
        </w:tc>
        <w:tc>
          <w:tcPr>
            <w:tcW w:w="814" w:type="dxa"/>
            <w:vAlign w:val="center"/>
          </w:tcPr>
          <w:p w14:paraId="00AB5B2C" w14:textId="1F029949" w:rsidR="00C4367C" w:rsidRPr="00C4367C" w:rsidRDefault="00C4367C" w:rsidP="00715967">
            <w:pPr>
              <w:jc w:val="both"/>
              <w:rPr>
                <w:b/>
                <w:sz w:val="20"/>
                <w:szCs w:val="20"/>
              </w:rPr>
            </w:pPr>
            <w:r w:rsidRPr="00C4367C">
              <w:rPr>
                <w:b/>
                <w:sz w:val="20"/>
                <w:szCs w:val="20"/>
              </w:rPr>
              <w:t>К</w:t>
            </w:r>
            <w:r w:rsidRPr="00C4367C">
              <w:rPr>
                <w:b/>
                <w:sz w:val="20"/>
                <w:szCs w:val="20"/>
                <w:lang w:val="kk-KZ"/>
              </w:rPr>
              <w:t>ім?</w:t>
            </w:r>
          </w:p>
        </w:tc>
        <w:tc>
          <w:tcPr>
            <w:tcW w:w="791" w:type="dxa"/>
            <w:vAlign w:val="center"/>
          </w:tcPr>
          <w:p w14:paraId="48D55152" w14:textId="79D2495A" w:rsidR="00C4367C" w:rsidRPr="00C4367C" w:rsidRDefault="00C4367C" w:rsidP="00715967">
            <w:pPr>
              <w:jc w:val="both"/>
              <w:rPr>
                <w:b/>
                <w:sz w:val="20"/>
                <w:szCs w:val="20"/>
                <w:lang w:val="kk-KZ"/>
              </w:rPr>
            </w:pPr>
            <w:r w:rsidRPr="00C4367C">
              <w:rPr>
                <w:b/>
                <w:sz w:val="20"/>
                <w:szCs w:val="20"/>
                <w:lang w:val="kk-KZ"/>
              </w:rPr>
              <w:t>Жиі-лігі</w:t>
            </w:r>
          </w:p>
        </w:tc>
        <w:tc>
          <w:tcPr>
            <w:tcW w:w="758" w:type="dxa"/>
            <w:vMerge/>
            <w:vAlign w:val="center"/>
          </w:tcPr>
          <w:p w14:paraId="3A9D8252" w14:textId="77777777" w:rsidR="00C4367C" w:rsidRPr="00C4367C" w:rsidRDefault="00C4367C" w:rsidP="00715967">
            <w:pPr>
              <w:jc w:val="both"/>
              <w:rPr>
                <w:b/>
                <w:sz w:val="20"/>
                <w:szCs w:val="20"/>
                <w:lang w:val="kk-KZ"/>
              </w:rPr>
            </w:pPr>
          </w:p>
        </w:tc>
        <w:tc>
          <w:tcPr>
            <w:tcW w:w="1042" w:type="dxa"/>
            <w:vMerge/>
            <w:vAlign w:val="center"/>
          </w:tcPr>
          <w:p w14:paraId="479D4653" w14:textId="77777777" w:rsidR="00C4367C" w:rsidRPr="00C4367C" w:rsidRDefault="00C4367C" w:rsidP="00715967">
            <w:pPr>
              <w:jc w:val="both"/>
              <w:rPr>
                <w:b/>
                <w:sz w:val="20"/>
                <w:szCs w:val="20"/>
                <w:lang w:val="kk-KZ"/>
              </w:rPr>
            </w:pPr>
          </w:p>
        </w:tc>
        <w:tc>
          <w:tcPr>
            <w:tcW w:w="1045" w:type="dxa"/>
            <w:vMerge/>
          </w:tcPr>
          <w:p w14:paraId="779FC361" w14:textId="77777777" w:rsidR="00C4367C" w:rsidRPr="00C4367C" w:rsidRDefault="00C4367C" w:rsidP="00715967">
            <w:pPr>
              <w:jc w:val="both"/>
              <w:rPr>
                <w:b/>
                <w:sz w:val="20"/>
                <w:szCs w:val="20"/>
                <w:lang w:val="kk-KZ"/>
              </w:rPr>
            </w:pPr>
          </w:p>
        </w:tc>
      </w:tr>
      <w:tr w:rsidR="00EB3DC3" w:rsidRPr="00C4367C" w14:paraId="09551BC0" w14:textId="5712763F" w:rsidTr="00C4367C">
        <w:tc>
          <w:tcPr>
            <w:tcW w:w="372" w:type="dxa"/>
            <w:vAlign w:val="center"/>
          </w:tcPr>
          <w:p w14:paraId="66B06623" w14:textId="09243E30" w:rsidR="00715967" w:rsidRPr="00C4367C" w:rsidRDefault="00715967" w:rsidP="00715967">
            <w:pPr>
              <w:jc w:val="both"/>
              <w:rPr>
                <w:bCs/>
                <w:sz w:val="20"/>
                <w:szCs w:val="20"/>
                <w:lang w:val="kk-KZ"/>
              </w:rPr>
            </w:pPr>
            <w:r w:rsidRPr="00C4367C">
              <w:rPr>
                <w:bCs/>
                <w:sz w:val="20"/>
                <w:szCs w:val="20"/>
                <w:lang w:val="en-US"/>
              </w:rPr>
              <w:t>1</w:t>
            </w:r>
          </w:p>
        </w:tc>
        <w:tc>
          <w:tcPr>
            <w:tcW w:w="757" w:type="dxa"/>
            <w:vAlign w:val="center"/>
          </w:tcPr>
          <w:p w14:paraId="184B41C1" w14:textId="0479A562" w:rsidR="00715967" w:rsidRPr="00C4367C" w:rsidRDefault="00715967" w:rsidP="00715967">
            <w:pPr>
              <w:jc w:val="both"/>
              <w:rPr>
                <w:bCs/>
                <w:sz w:val="20"/>
                <w:szCs w:val="20"/>
                <w:lang w:val="kk-KZ"/>
              </w:rPr>
            </w:pPr>
            <w:r w:rsidRPr="00C4367C">
              <w:rPr>
                <w:bCs/>
                <w:sz w:val="20"/>
                <w:szCs w:val="20"/>
                <w:lang w:val="en-US"/>
              </w:rPr>
              <w:t>2</w:t>
            </w:r>
          </w:p>
        </w:tc>
        <w:tc>
          <w:tcPr>
            <w:tcW w:w="769" w:type="dxa"/>
            <w:vAlign w:val="center"/>
          </w:tcPr>
          <w:p w14:paraId="1A265851" w14:textId="49CA4757" w:rsidR="00715967" w:rsidRPr="00C4367C" w:rsidRDefault="00715967" w:rsidP="00715967">
            <w:pPr>
              <w:jc w:val="both"/>
              <w:rPr>
                <w:bCs/>
                <w:sz w:val="20"/>
                <w:szCs w:val="20"/>
                <w:lang w:val="kk-KZ"/>
              </w:rPr>
            </w:pPr>
            <w:r w:rsidRPr="00C4367C">
              <w:rPr>
                <w:bCs/>
                <w:sz w:val="20"/>
                <w:szCs w:val="20"/>
                <w:lang w:val="en-US"/>
              </w:rPr>
              <w:t>3</w:t>
            </w:r>
          </w:p>
        </w:tc>
        <w:tc>
          <w:tcPr>
            <w:tcW w:w="1061" w:type="dxa"/>
            <w:vAlign w:val="center"/>
          </w:tcPr>
          <w:p w14:paraId="4C16CEAD" w14:textId="701FAAEC" w:rsidR="00715967" w:rsidRPr="00C4367C" w:rsidRDefault="00715967" w:rsidP="00715967">
            <w:pPr>
              <w:jc w:val="both"/>
              <w:rPr>
                <w:bCs/>
                <w:sz w:val="20"/>
                <w:szCs w:val="20"/>
                <w:lang w:val="kk-KZ"/>
              </w:rPr>
            </w:pPr>
            <w:r w:rsidRPr="00C4367C">
              <w:rPr>
                <w:bCs/>
                <w:sz w:val="20"/>
                <w:szCs w:val="20"/>
                <w:lang w:val="en-US"/>
              </w:rPr>
              <w:t>4</w:t>
            </w:r>
          </w:p>
        </w:tc>
        <w:tc>
          <w:tcPr>
            <w:tcW w:w="986" w:type="dxa"/>
            <w:vAlign w:val="center"/>
          </w:tcPr>
          <w:p w14:paraId="2203A5FB" w14:textId="09ED032B" w:rsidR="00715967" w:rsidRPr="00C4367C" w:rsidRDefault="00715967" w:rsidP="00715967">
            <w:pPr>
              <w:jc w:val="both"/>
              <w:rPr>
                <w:bCs/>
                <w:sz w:val="20"/>
                <w:szCs w:val="20"/>
                <w:lang w:val="kk-KZ"/>
              </w:rPr>
            </w:pPr>
            <w:r w:rsidRPr="00C4367C">
              <w:rPr>
                <w:bCs/>
                <w:sz w:val="20"/>
                <w:szCs w:val="20"/>
                <w:lang w:val="en-US"/>
              </w:rPr>
              <w:t>5</w:t>
            </w:r>
          </w:p>
        </w:tc>
        <w:tc>
          <w:tcPr>
            <w:tcW w:w="1233" w:type="dxa"/>
            <w:vAlign w:val="center"/>
          </w:tcPr>
          <w:p w14:paraId="01034D94" w14:textId="649F3D98" w:rsidR="00715967" w:rsidRPr="00C4367C" w:rsidRDefault="00715967" w:rsidP="00715967">
            <w:pPr>
              <w:jc w:val="both"/>
              <w:rPr>
                <w:bCs/>
                <w:sz w:val="20"/>
                <w:szCs w:val="20"/>
                <w:lang w:val="kk-KZ"/>
              </w:rPr>
            </w:pPr>
            <w:r w:rsidRPr="00C4367C">
              <w:rPr>
                <w:bCs/>
                <w:sz w:val="20"/>
                <w:szCs w:val="20"/>
                <w:lang w:val="en-US"/>
              </w:rPr>
              <w:t>6</w:t>
            </w:r>
          </w:p>
        </w:tc>
        <w:tc>
          <w:tcPr>
            <w:tcW w:w="814" w:type="dxa"/>
            <w:vAlign w:val="center"/>
          </w:tcPr>
          <w:p w14:paraId="76C3CD80" w14:textId="4C0ADA2B" w:rsidR="00715967" w:rsidRPr="00C4367C" w:rsidRDefault="00715967" w:rsidP="00715967">
            <w:pPr>
              <w:jc w:val="both"/>
              <w:rPr>
                <w:bCs/>
                <w:sz w:val="20"/>
                <w:szCs w:val="20"/>
                <w:lang w:val="kk-KZ"/>
              </w:rPr>
            </w:pPr>
            <w:r w:rsidRPr="00C4367C">
              <w:rPr>
                <w:bCs/>
                <w:sz w:val="20"/>
                <w:szCs w:val="20"/>
                <w:lang w:val="en-US"/>
              </w:rPr>
              <w:t>7</w:t>
            </w:r>
          </w:p>
        </w:tc>
        <w:tc>
          <w:tcPr>
            <w:tcW w:w="791" w:type="dxa"/>
            <w:vAlign w:val="center"/>
          </w:tcPr>
          <w:p w14:paraId="50AFA42E" w14:textId="57607751" w:rsidR="00715967" w:rsidRPr="00C4367C" w:rsidRDefault="00715967" w:rsidP="00715967">
            <w:pPr>
              <w:jc w:val="both"/>
              <w:rPr>
                <w:bCs/>
                <w:sz w:val="20"/>
                <w:szCs w:val="20"/>
                <w:lang w:val="kk-KZ"/>
              </w:rPr>
            </w:pPr>
            <w:r w:rsidRPr="00C4367C">
              <w:rPr>
                <w:bCs/>
                <w:sz w:val="20"/>
                <w:szCs w:val="20"/>
                <w:lang w:val="en-US"/>
              </w:rPr>
              <w:t>8</w:t>
            </w:r>
          </w:p>
        </w:tc>
        <w:tc>
          <w:tcPr>
            <w:tcW w:w="758" w:type="dxa"/>
            <w:vAlign w:val="center"/>
          </w:tcPr>
          <w:p w14:paraId="7D3A67AD" w14:textId="2ACE3425" w:rsidR="00715967" w:rsidRPr="00C4367C" w:rsidRDefault="00715967" w:rsidP="00715967">
            <w:pPr>
              <w:jc w:val="both"/>
              <w:rPr>
                <w:bCs/>
                <w:sz w:val="20"/>
                <w:szCs w:val="20"/>
                <w:lang w:val="kk-KZ"/>
              </w:rPr>
            </w:pPr>
            <w:r w:rsidRPr="00C4367C">
              <w:rPr>
                <w:bCs/>
                <w:sz w:val="20"/>
                <w:szCs w:val="20"/>
                <w:lang w:val="en-US"/>
              </w:rPr>
              <w:t>9</w:t>
            </w:r>
          </w:p>
        </w:tc>
        <w:tc>
          <w:tcPr>
            <w:tcW w:w="1042" w:type="dxa"/>
            <w:vAlign w:val="center"/>
          </w:tcPr>
          <w:p w14:paraId="44A8586D" w14:textId="43B3417D" w:rsidR="00715967" w:rsidRPr="00C4367C" w:rsidRDefault="00715967" w:rsidP="00715967">
            <w:pPr>
              <w:jc w:val="both"/>
              <w:rPr>
                <w:bCs/>
                <w:sz w:val="20"/>
                <w:szCs w:val="20"/>
                <w:lang w:val="kk-KZ"/>
              </w:rPr>
            </w:pPr>
            <w:r w:rsidRPr="00C4367C">
              <w:rPr>
                <w:bCs/>
                <w:sz w:val="20"/>
                <w:szCs w:val="20"/>
                <w:lang w:val="en-US"/>
              </w:rPr>
              <w:t>10</w:t>
            </w:r>
          </w:p>
        </w:tc>
        <w:tc>
          <w:tcPr>
            <w:tcW w:w="1045" w:type="dxa"/>
          </w:tcPr>
          <w:p w14:paraId="7A4F3529" w14:textId="4EE42E47" w:rsidR="00715967" w:rsidRPr="00C4367C" w:rsidRDefault="00715967" w:rsidP="00715967">
            <w:pPr>
              <w:jc w:val="both"/>
              <w:rPr>
                <w:bCs/>
                <w:sz w:val="20"/>
                <w:szCs w:val="20"/>
                <w:lang w:val="kk-KZ"/>
              </w:rPr>
            </w:pPr>
            <w:r w:rsidRPr="00C4367C">
              <w:rPr>
                <w:bCs/>
                <w:sz w:val="20"/>
                <w:szCs w:val="20"/>
                <w:lang w:val="en-US"/>
              </w:rPr>
              <w:t>11</w:t>
            </w:r>
          </w:p>
        </w:tc>
      </w:tr>
      <w:tr w:rsidR="00715967" w:rsidRPr="00C4367C" w14:paraId="3D864286" w14:textId="77777777" w:rsidTr="00C4367C">
        <w:trPr>
          <w:trHeight w:val="2252"/>
        </w:trPr>
        <w:tc>
          <w:tcPr>
            <w:tcW w:w="372" w:type="dxa"/>
            <w:vAlign w:val="center"/>
          </w:tcPr>
          <w:p w14:paraId="29C9BBC8" w14:textId="02A24178" w:rsidR="00715967" w:rsidRPr="00C4367C" w:rsidRDefault="00715967" w:rsidP="00EB3DC3">
            <w:pPr>
              <w:jc w:val="center"/>
              <w:rPr>
                <w:bCs/>
                <w:sz w:val="20"/>
                <w:szCs w:val="20"/>
                <w:lang w:val="en-US"/>
              </w:rPr>
            </w:pPr>
            <w:r w:rsidRPr="00C4367C">
              <w:rPr>
                <w:sz w:val="20"/>
                <w:szCs w:val="20"/>
              </w:rPr>
              <w:t>1</w:t>
            </w:r>
          </w:p>
        </w:tc>
        <w:tc>
          <w:tcPr>
            <w:tcW w:w="757" w:type="dxa"/>
            <w:vAlign w:val="center"/>
          </w:tcPr>
          <w:p w14:paraId="3B35BC8D" w14:textId="5DD1DE2A" w:rsidR="00715967" w:rsidRPr="00C4367C" w:rsidRDefault="00715967" w:rsidP="00EB3DC3">
            <w:pPr>
              <w:jc w:val="center"/>
              <w:rPr>
                <w:bCs/>
                <w:sz w:val="20"/>
                <w:szCs w:val="20"/>
                <w:lang w:val="en-US"/>
              </w:rPr>
            </w:pPr>
            <w:r w:rsidRPr="00C4367C">
              <w:rPr>
                <w:b/>
                <w:bCs/>
                <w:sz w:val="20"/>
                <w:szCs w:val="20"/>
              </w:rPr>
              <w:t>Шик</w:t>
            </w:r>
            <w:r w:rsidRPr="00C4367C">
              <w:rPr>
                <w:b/>
                <w:bCs/>
                <w:sz w:val="20"/>
                <w:szCs w:val="20"/>
                <w:lang w:val="kk-KZ"/>
              </w:rPr>
              <w:t>і түйе сүті</w:t>
            </w:r>
          </w:p>
        </w:tc>
        <w:tc>
          <w:tcPr>
            <w:tcW w:w="769" w:type="dxa"/>
            <w:vAlign w:val="center"/>
          </w:tcPr>
          <w:p w14:paraId="178F3F59" w14:textId="0FB1314A" w:rsidR="00715967" w:rsidRPr="00C4367C" w:rsidRDefault="00C4367C" w:rsidP="00EB3DC3">
            <w:pPr>
              <w:jc w:val="center"/>
              <w:rPr>
                <w:bCs/>
                <w:sz w:val="20"/>
                <w:szCs w:val="20"/>
                <w:lang w:val="en-US"/>
              </w:rPr>
            </w:pPr>
            <w:r>
              <w:rPr>
                <w:sz w:val="20"/>
                <w:szCs w:val="20"/>
                <w:lang w:val="kk-KZ"/>
              </w:rPr>
              <w:t>Х</w:t>
            </w:r>
          </w:p>
        </w:tc>
        <w:tc>
          <w:tcPr>
            <w:tcW w:w="1061" w:type="dxa"/>
            <w:vAlign w:val="center"/>
          </w:tcPr>
          <w:p w14:paraId="6D7DEFCD" w14:textId="07133A08" w:rsidR="00715967" w:rsidRPr="00C4367C" w:rsidRDefault="00715967" w:rsidP="00EB3DC3">
            <w:pPr>
              <w:jc w:val="center"/>
              <w:rPr>
                <w:bCs/>
                <w:sz w:val="20"/>
                <w:szCs w:val="20"/>
                <w:lang w:val="en-US"/>
              </w:rPr>
            </w:pPr>
            <w:r w:rsidRPr="00C4367C">
              <w:rPr>
                <w:sz w:val="20"/>
                <w:szCs w:val="20"/>
                <w:lang w:val="kk-KZ"/>
              </w:rPr>
              <w:t>Зертханалық бақылау</w:t>
            </w:r>
          </w:p>
        </w:tc>
        <w:tc>
          <w:tcPr>
            <w:tcW w:w="986" w:type="dxa"/>
            <w:vAlign w:val="center"/>
          </w:tcPr>
          <w:p w14:paraId="13658DB3" w14:textId="07A5F623" w:rsidR="00715967" w:rsidRPr="00C4367C" w:rsidRDefault="00715967" w:rsidP="00EB3DC3">
            <w:pPr>
              <w:jc w:val="center"/>
              <w:rPr>
                <w:bCs/>
                <w:sz w:val="20"/>
                <w:szCs w:val="20"/>
              </w:rPr>
            </w:pPr>
            <w:r w:rsidRPr="00C4367C">
              <w:rPr>
                <w:sz w:val="20"/>
                <w:szCs w:val="20"/>
                <w:lang w:val="kk-KZ"/>
              </w:rPr>
              <w:t>021/2011 КО ТР көрсетілген нормадан аспауы қажет</w:t>
            </w:r>
          </w:p>
        </w:tc>
        <w:tc>
          <w:tcPr>
            <w:tcW w:w="1233" w:type="dxa"/>
            <w:vAlign w:val="center"/>
          </w:tcPr>
          <w:p w14:paraId="39F9DA07" w14:textId="04E05D28" w:rsidR="00715967" w:rsidRPr="00C4367C" w:rsidRDefault="00715967" w:rsidP="00EB3DC3">
            <w:pPr>
              <w:jc w:val="center"/>
              <w:rPr>
                <w:bCs/>
                <w:sz w:val="20"/>
                <w:szCs w:val="20"/>
              </w:rPr>
            </w:pPr>
            <w:r w:rsidRPr="00C4367C">
              <w:rPr>
                <w:sz w:val="20"/>
                <w:szCs w:val="20"/>
                <w:lang w:val="kk-KZ"/>
              </w:rPr>
              <w:t>021/2011 КО ТР белгіленге көрсеткіштерге талдау жүргізу</w:t>
            </w:r>
          </w:p>
        </w:tc>
        <w:tc>
          <w:tcPr>
            <w:tcW w:w="814" w:type="dxa"/>
            <w:vAlign w:val="center"/>
          </w:tcPr>
          <w:p w14:paraId="412E1BC1" w14:textId="2E62831A" w:rsidR="00715967" w:rsidRPr="00C4367C" w:rsidRDefault="00715967" w:rsidP="00EB3DC3">
            <w:pPr>
              <w:jc w:val="center"/>
              <w:rPr>
                <w:bCs/>
                <w:sz w:val="20"/>
                <w:szCs w:val="20"/>
                <w:lang w:val="en-US"/>
              </w:rPr>
            </w:pPr>
            <w:r w:rsidRPr="00C4367C">
              <w:rPr>
                <w:sz w:val="20"/>
                <w:szCs w:val="20"/>
                <w:lang w:val="kk-KZ"/>
              </w:rPr>
              <w:t>лаборант</w:t>
            </w:r>
          </w:p>
        </w:tc>
        <w:tc>
          <w:tcPr>
            <w:tcW w:w="791" w:type="dxa"/>
            <w:vAlign w:val="center"/>
          </w:tcPr>
          <w:p w14:paraId="144C3F6F" w14:textId="77777777" w:rsidR="00715967" w:rsidRPr="00C4367C" w:rsidRDefault="00715967" w:rsidP="00EB3DC3">
            <w:pPr>
              <w:jc w:val="center"/>
              <w:rPr>
                <w:sz w:val="20"/>
                <w:szCs w:val="20"/>
              </w:rPr>
            </w:pPr>
          </w:p>
          <w:p w14:paraId="4C2A47A3" w14:textId="77777777" w:rsidR="00715967" w:rsidRPr="00C4367C" w:rsidRDefault="00715967" w:rsidP="00EB3DC3">
            <w:pPr>
              <w:jc w:val="center"/>
              <w:rPr>
                <w:sz w:val="20"/>
                <w:szCs w:val="20"/>
              </w:rPr>
            </w:pPr>
          </w:p>
          <w:p w14:paraId="20EB9375" w14:textId="0D0B088B" w:rsidR="00715967" w:rsidRPr="00C4367C" w:rsidRDefault="00715967" w:rsidP="00EB3DC3">
            <w:pPr>
              <w:jc w:val="center"/>
              <w:rPr>
                <w:bCs/>
                <w:sz w:val="20"/>
                <w:szCs w:val="20"/>
                <w:lang w:val="en-US"/>
              </w:rPr>
            </w:pPr>
            <w:r w:rsidRPr="00C4367C">
              <w:rPr>
                <w:sz w:val="20"/>
                <w:szCs w:val="20"/>
              </w:rPr>
              <w:t>Жылына 2 рет</w:t>
            </w:r>
          </w:p>
        </w:tc>
        <w:tc>
          <w:tcPr>
            <w:tcW w:w="758" w:type="dxa"/>
            <w:vAlign w:val="center"/>
          </w:tcPr>
          <w:p w14:paraId="0884A8E7" w14:textId="7B53652E" w:rsidR="00715967" w:rsidRPr="00C4367C" w:rsidRDefault="00715967" w:rsidP="00EB3DC3">
            <w:pPr>
              <w:jc w:val="center"/>
              <w:rPr>
                <w:bCs/>
                <w:sz w:val="20"/>
                <w:szCs w:val="20"/>
              </w:rPr>
            </w:pPr>
            <w:r w:rsidRPr="00C4367C">
              <w:rPr>
                <w:sz w:val="20"/>
                <w:szCs w:val="20"/>
                <w:lang w:val="kk-KZ"/>
              </w:rPr>
              <w:t>Бақы-лау және журнал-ға тіркеу</w:t>
            </w:r>
          </w:p>
        </w:tc>
        <w:tc>
          <w:tcPr>
            <w:tcW w:w="1042" w:type="dxa"/>
            <w:vAlign w:val="center"/>
          </w:tcPr>
          <w:p w14:paraId="64505EA3" w14:textId="025447F4" w:rsidR="00715967" w:rsidRPr="00C4367C" w:rsidRDefault="00CA304F" w:rsidP="00EB3DC3">
            <w:pPr>
              <w:jc w:val="center"/>
              <w:rPr>
                <w:bCs/>
                <w:sz w:val="20"/>
                <w:szCs w:val="20"/>
              </w:rPr>
            </w:pPr>
            <w:r w:rsidRPr="00C4367C">
              <w:rPr>
                <w:bCs/>
                <w:sz w:val="20"/>
                <w:szCs w:val="20"/>
              </w:rPr>
              <w:t>Жеткізушіге қайтару</w:t>
            </w:r>
          </w:p>
        </w:tc>
        <w:tc>
          <w:tcPr>
            <w:tcW w:w="1045" w:type="dxa"/>
            <w:vAlign w:val="center"/>
          </w:tcPr>
          <w:p w14:paraId="7A4B804F" w14:textId="495D87C0" w:rsidR="00715967" w:rsidRPr="00C4367C" w:rsidRDefault="00715967" w:rsidP="00EB3DC3">
            <w:pPr>
              <w:jc w:val="center"/>
              <w:rPr>
                <w:bCs/>
                <w:sz w:val="20"/>
                <w:szCs w:val="20"/>
                <w:lang w:val="en-US"/>
              </w:rPr>
            </w:pPr>
            <w:r w:rsidRPr="00C4367C">
              <w:rPr>
                <w:sz w:val="20"/>
                <w:szCs w:val="20"/>
                <w:lang w:val="kk-KZ"/>
              </w:rPr>
              <w:t>Жеткізушіні бағалау, зертханалық бақылау</w:t>
            </w:r>
          </w:p>
        </w:tc>
      </w:tr>
    </w:tbl>
    <w:p w14:paraId="5FFE6499" w14:textId="77777777" w:rsidR="00EB3DC3" w:rsidRDefault="00EB3DC3" w:rsidP="001C45D9">
      <w:pPr>
        <w:tabs>
          <w:tab w:val="left" w:pos="2069"/>
        </w:tabs>
        <w:jc w:val="both"/>
        <w:rPr>
          <w:rStyle w:val="tlid-translation"/>
          <w:rFonts w:eastAsiaTheme="majorEastAsia"/>
          <w:sz w:val="28"/>
          <w:szCs w:val="28"/>
          <w:lang w:val="kk-KZ"/>
        </w:rPr>
      </w:pPr>
      <w:bookmarkStart w:id="102" w:name="_Hlk120869906"/>
    </w:p>
    <w:p w14:paraId="5930D088" w14:textId="7DF8E55D" w:rsidR="00FB397E" w:rsidRDefault="00A6156C" w:rsidP="00CA304F">
      <w:pPr>
        <w:tabs>
          <w:tab w:val="left" w:pos="2069"/>
        </w:tabs>
        <w:jc w:val="both"/>
        <w:rPr>
          <w:rStyle w:val="tlid-translation"/>
          <w:rFonts w:eastAsiaTheme="majorEastAsia"/>
          <w:sz w:val="28"/>
          <w:szCs w:val="28"/>
          <w:lang w:val="kk-KZ"/>
        </w:rPr>
      </w:pPr>
      <w:r>
        <w:rPr>
          <w:rStyle w:val="tlid-translation"/>
          <w:rFonts w:eastAsiaTheme="majorEastAsia"/>
          <w:sz w:val="28"/>
          <w:szCs w:val="28"/>
          <w:lang w:val="en-US"/>
        </w:rPr>
        <w:lastRenderedPageBreak/>
        <w:t>38</w:t>
      </w:r>
      <w:r w:rsidR="00715967">
        <w:rPr>
          <w:rStyle w:val="tlid-translation"/>
          <w:rFonts w:eastAsiaTheme="majorEastAsia"/>
          <w:sz w:val="28"/>
          <w:szCs w:val="28"/>
          <w:lang w:val="en-US"/>
        </w:rPr>
        <w:t xml:space="preserve">- </w:t>
      </w:r>
      <w:r w:rsidR="00715967">
        <w:rPr>
          <w:rStyle w:val="tlid-translation"/>
          <w:rFonts w:eastAsiaTheme="majorEastAsia"/>
          <w:sz w:val="28"/>
          <w:szCs w:val="28"/>
          <w:lang w:val="kk-KZ"/>
        </w:rPr>
        <w:t>кестенің жалғасы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34"/>
        <w:gridCol w:w="850"/>
        <w:gridCol w:w="851"/>
        <w:gridCol w:w="992"/>
        <w:gridCol w:w="879"/>
        <w:gridCol w:w="851"/>
        <w:gridCol w:w="567"/>
        <w:gridCol w:w="822"/>
        <w:gridCol w:w="1048"/>
        <w:gridCol w:w="1248"/>
      </w:tblGrid>
      <w:tr w:rsidR="00715967" w:rsidRPr="00EA22F5" w14:paraId="6424C8CE" w14:textId="77777777" w:rsidTr="00715967">
        <w:trPr>
          <w:trHeight w:val="250"/>
        </w:trPr>
        <w:tc>
          <w:tcPr>
            <w:tcW w:w="392" w:type="dxa"/>
            <w:vAlign w:val="center"/>
          </w:tcPr>
          <w:p w14:paraId="128BD3FA" w14:textId="77777777" w:rsidR="00715967" w:rsidRPr="00715967" w:rsidRDefault="00715967" w:rsidP="002B5FD6">
            <w:pPr>
              <w:jc w:val="center"/>
              <w:rPr>
                <w:sz w:val="20"/>
                <w:szCs w:val="20"/>
                <w:lang w:val="en-US"/>
              </w:rPr>
            </w:pPr>
            <w:r>
              <w:rPr>
                <w:sz w:val="20"/>
                <w:szCs w:val="20"/>
                <w:lang w:val="en-US"/>
              </w:rPr>
              <w:t>1</w:t>
            </w:r>
          </w:p>
        </w:tc>
        <w:tc>
          <w:tcPr>
            <w:tcW w:w="1134" w:type="dxa"/>
            <w:vAlign w:val="center"/>
          </w:tcPr>
          <w:p w14:paraId="194FCA55" w14:textId="77777777" w:rsidR="00715967" w:rsidRPr="00715967" w:rsidRDefault="00715967" w:rsidP="002B5FD6">
            <w:pPr>
              <w:jc w:val="center"/>
              <w:rPr>
                <w:b/>
                <w:sz w:val="20"/>
                <w:szCs w:val="20"/>
                <w:lang w:val="en-US"/>
              </w:rPr>
            </w:pPr>
            <w:r>
              <w:rPr>
                <w:b/>
                <w:sz w:val="20"/>
                <w:szCs w:val="20"/>
                <w:lang w:val="en-US"/>
              </w:rPr>
              <w:t>2</w:t>
            </w:r>
          </w:p>
        </w:tc>
        <w:tc>
          <w:tcPr>
            <w:tcW w:w="850" w:type="dxa"/>
            <w:vAlign w:val="center"/>
          </w:tcPr>
          <w:p w14:paraId="2511CE4F" w14:textId="77777777" w:rsidR="00715967" w:rsidRPr="00715967" w:rsidRDefault="00715967" w:rsidP="002B5FD6">
            <w:pPr>
              <w:jc w:val="center"/>
              <w:rPr>
                <w:sz w:val="20"/>
                <w:szCs w:val="20"/>
                <w:lang w:val="en-US"/>
              </w:rPr>
            </w:pPr>
            <w:r>
              <w:rPr>
                <w:sz w:val="20"/>
                <w:szCs w:val="20"/>
                <w:lang w:val="en-US"/>
              </w:rPr>
              <w:t>3</w:t>
            </w:r>
          </w:p>
        </w:tc>
        <w:tc>
          <w:tcPr>
            <w:tcW w:w="851" w:type="dxa"/>
            <w:vAlign w:val="center"/>
          </w:tcPr>
          <w:p w14:paraId="372485B7" w14:textId="77777777" w:rsidR="00715967" w:rsidRPr="00715967" w:rsidRDefault="00715967" w:rsidP="002B5FD6">
            <w:pPr>
              <w:jc w:val="center"/>
              <w:rPr>
                <w:sz w:val="20"/>
                <w:szCs w:val="20"/>
                <w:lang w:val="en-US"/>
              </w:rPr>
            </w:pPr>
            <w:r>
              <w:rPr>
                <w:sz w:val="20"/>
                <w:szCs w:val="20"/>
                <w:lang w:val="en-US"/>
              </w:rPr>
              <w:t>4</w:t>
            </w:r>
          </w:p>
        </w:tc>
        <w:tc>
          <w:tcPr>
            <w:tcW w:w="992" w:type="dxa"/>
            <w:vAlign w:val="center"/>
          </w:tcPr>
          <w:p w14:paraId="0F2A8F3B" w14:textId="77777777" w:rsidR="00715967" w:rsidRPr="00715967" w:rsidRDefault="00715967" w:rsidP="002B5FD6">
            <w:pPr>
              <w:jc w:val="center"/>
              <w:rPr>
                <w:sz w:val="20"/>
                <w:szCs w:val="20"/>
                <w:lang w:val="en-US"/>
              </w:rPr>
            </w:pPr>
            <w:r>
              <w:rPr>
                <w:sz w:val="20"/>
                <w:szCs w:val="20"/>
                <w:lang w:val="en-US"/>
              </w:rPr>
              <w:t>5</w:t>
            </w:r>
          </w:p>
        </w:tc>
        <w:tc>
          <w:tcPr>
            <w:tcW w:w="879" w:type="dxa"/>
            <w:vAlign w:val="center"/>
          </w:tcPr>
          <w:p w14:paraId="6EC5846D" w14:textId="77777777" w:rsidR="00715967" w:rsidRPr="00715967" w:rsidRDefault="00715967" w:rsidP="002B5FD6">
            <w:pPr>
              <w:jc w:val="center"/>
              <w:rPr>
                <w:sz w:val="20"/>
                <w:szCs w:val="20"/>
                <w:lang w:val="en-US"/>
              </w:rPr>
            </w:pPr>
            <w:r>
              <w:rPr>
                <w:sz w:val="20"/>
                <w:szCs w:val="20"/>
                <w:lang w:val="en-US"/>
              </w:rPr>
              <w:t>6</w:t>
            </w:r>
          </w:p>
        </w:tc>
        <w:tc>
          <w:tcPr>
            <w:tcW w:w="851" w:type="dxa"/>
            <w:vAlign w:val="center"/>
          </w:tcPr>
          <w:p w14:paraId="2A763A11" w14:textId="77777777" w:rsidR="00715967" w:rsidRPr="00715967" w:rsidRDefault="00715967" w:rsidP="002B5FD6">
            <w:pPr>
              <w:jc w:val="center"/>
              <w:rPr>
                <w:sz w:val="20"/>
                <w:szCs w:val="20"/>
                <w:lang w:val="en-US"/>
              </w:rPr>
            </w:pPr>
            <w:r>
              <w:rPr>
                <w:sz w:val="20"/>
                <w:szCs w:val="20"/>
                <w:lang w:val="en-US"/>
              </w:rPr>
              <w:t>7</w:t>
            </w:r>
          </w:p>
        </w:tc>
        <w:tc>
          <w:tcPr>
            <w:tcW w:w="567" w:type="dxa"/>
            <w:vAlign w:val="center"/>
          </w:tcPr>
          <w:p w14:paraId="149E6A61" w14:textId="77777777" w:rsidR="00715967" w:rsidRPr="00715967" w:rsidRDefault="00715967" w:rsidP="002B5FD6">
            <w:pPr>
              <w:jc w:val="center"/>
              <w:rPr>
                <w:sz w:val="20"/>
                <w:szCs w:val="20"/>
                <w:lang w:val="en-US"/>
              </w:rPr>
            </w:pPr>
            <w:r>
              <w:rPr>
                <w:sz w:val="20"/>
                <w:szCs w:val="20"/>
                <w:lang w:val="en-US"/>
              </w:rPr>
              <w:t>8</w:t>
            </w:r>
          </w:p>
        </w:tc>
        <w:tc>
          <w:tcPr>
            <w:tcW w:w="822" w:type="dxa"/>
            <w:vAlign w:val="center"/>
          </w:tcPr>
          <w:p w14:paraId="1C63DAAA" w14:textId="77777777" w:rsidR="00715967" w:rsidRPr="00715967" w:rsidRDefault="00715967" w:rsidP="002B5FD6">
            <w:pPr>
              <w:jc w:val="center"/>
              <w:rPr>
                <w:sz w:val="20"/>
                <w:szCs w:val="20"/>
                <w:lang w:val="en-US"/>
              </w:rPr>
            </w:pPr>
            <w:r>
              <w:rPr>
                <w:sz w:val="20"/>
                <w:szCs w:val="20"/>
                <w:lang w:val="en-US"/>
              </w:rPr>
              <w:t>9</w:t>
            </w:r>
          </w:p>
        </w:tc>
        <w:tc>
          <w:tcPr>
            <w:tcW w:w="1048" w:type="dxa"/>
            <w:vAlign w:val="center"/>
          </w:tcPr>
          <w:p w14:paraId="3DC873EA" w14:textId="77777777" w:rsidR="00715967" w:rsidRPr="00715967" w:rsidRDefault="00715967" w:rsidP="002B5FD6">
            <w:pPr>
              <w:jc w:val="center"/>
              <w:rPr>
                <w:sz w:val="20"/>
                <w:szCs w:val="20"/>
                <w:lang w:val="en-US"/>
              </w:rPr>
            </w:pPr>
            <w:r>
              <w:rPr>
                <w:sz w:val="20"/>
                <w:szCs w:val="20"/>
                <w:lang w:val="en-US"/>
              </w:rPr>
              <w:t>10</w:t>
            </w:r>
          </w:p>
        </w:tc>
        <w:tc>
          <w:tcPr>
            <w:tcW w:w="1248" w:type="dxa"/>
          </w:tcPr>
          <w:p w14:paraId="4E13AEC6" w14:textId="77777777" w:rsidR="00715967" w:rsidRPr="00715967" w:rsidRDefault="00715967" w:rsidP="002B5FD6">
            <w:pPr>
              <w:jc w:val="center"/>
              <w:rPr>
                <w:sz w:val="20"/>
                <w:szCs w:val="20"/>
                <w:lang w:val="en-US"/>
              </w:rPr>
            </w:pPr>
            <w:r>
              <w:rPr>
                <w:sz w:val="20"/>
                <w:szCs w:val="20"/>
                <w:lang w:val="en-US"/>
              </w:rPr>
              <w:t>11</w:t>
            </w:r>
          </w:p>
        </w:tc>
      </w:tr>
      <w:tr w:rsidR="00715967" w:rsidRPr="0036524D" w14:paraId="5331E2C1" w14:textId="77777777" w:rsidTr="002B5FD6">
        <w:trPr>
          <w:trHeight w:val="1751"/>
        </w:trPr>
        <w:tc>
          <w:tcPr>
            <w:tcW w:w="392" w:type="dxa"/>
            <w:vAlign w:val="center"/>
          </w:tcPr>
          <w:p w14:paraId="72386FBC" w14:textId="77777777" w:rsidR="00715967" w:rsidRPr="00EA22F5" w:rsidRDefault="00715967" w:rsidP="002B5FD6">
            <w:pPr>
              <w:jc w:val="center"/>
              <w:rPr>
                <w:sz w:val="20"/>
                <w:szCs w:val="20"/>
              </w:rPr>
            </w:pPr>
            <w:r w:rsidRPr="00EA22F5">
              <w:rPr>
                <w:sz w:val="20"/>
                <w:szCs w:val="20"/>
              </w:rPr>
              <w:t>2</w:t>
            </w:r>
          </w:p>
        </w:tc>
        <w:tc>
          <w:tcPr>
            <w:tcW w:w="1134" w:type="dxa"/>
            <w:vAlign w:val="center"/>
          </w:tcPr>
          <w:p w14:paraId="7A236486" w14:textId="77777777" w:rsidR="00715967" w:rsidRPr="00EA22F5" w:rsidRDefault="00715967" w:rsidP="002B5FD6">
            <w:pPr>
              <w:jc w:val="center"/>
              <w:rPr>
                <w:b/>
                <w:sz w:val="20"/>
                <w:szCs w:val="20"/>
                <w:lang w:val="kk-KZ"/>
              </w:rPr>
            </w:pPr>
            <w:r w:rsidRPr="00EA22F5">
              <w:rPr>
                <w:b/>
                <w:sz w:val="20"/>
                <w:szCs w:val="20"/>
                <w:lang w:val="kk-KZ"/>
              </w:rPr>
              <w:t xml:space="preserve">Пастерлеу </w:t>
            </w:r>
          </w:p>
          <w:p w14:paraId="3AD451CE" w14:textId="77777777" w:rsidR="00715967" w:rsidRPr="00EA22F5" w:rsidRDefault="00715967" w:rsidP="002B5FD6">
            <w:pPr>
              <w:jc w:val="center"/>
              <w:rPr>
                <w:sz w:val="20"/>
                <w:szCs w:val="20"/>
              </w:rPr>
            </w:pPr>
            <w:r w:rsidRPr="00EA22F5">
              <w:rPr>
                <w:sz w:val="20"/>
                <w:szCs w:val="20"/>
              </w:rPr>
              <w:t>(t=90±2</w:t>
            </w:r>
            <w:r w:rsidRPr="00EA22F5">
              <w:rPr>
                <w:sz w:val="20"/>
                <w:szCs w:val="20"/>
                <w:vertAlign w:val="superscript"/>
              </w:rPr>
              <w:t>0</w:t>
            </w:r>
            <w:r w:rsidRPr="00EA22F5">
              <w:rPr>
                <w:sz w:val="20"/>
                <w:szCs w:val="20"/>
              </w:rPr>
              <w:t>С</w:t>
            </w:r>
            <w:r w:rsidRPr="00EA22F5">
              <w:rPr>
                <w:sz w:val="20"/>
                <w:szCs w:val="20"/>
                <w:lang w:val="kk-KZ"/>
              </w:rPr>
              <w:t>, τ</w:t>
            </w:r>
            <w:r w:rsidRPr="00EA22F5">
              <w:rPr>
                <w:sz w:val="20"/>
                <w:szCs w:val="20"/>
              </w:rPr>
              <w:t>=15</w:t>
            </w:r>
            <w:r w:rsidRPr="00EA22F5">
              <w:rPr>
                <w:sz w:val="20"/>
                <w:szCs w:val="20"/>
                <w:lang w:val="kk-KZ"/>
              </w:rPr>
              <w:t xml:space="preserve"> секунд</w:t>
            </w:r>
            <w:r w:rsidRPr="00EA22F5">
              <w:rPr>
                <w:sz w:val="20"/>
                <w:szCs w:val="20"/>
              </w:rPr>
              <w:t>)</w:t>
            </w:r>
          </w:p>
          <w:p w14:paraId="7E531FAD" w14:textId="77777777" w:rsidR="00715967" w:rsidRPr="00EA22F5" w:rsidRDefault="00715967" w:rsidP="002B5FD6">
            <w:pPr>
              <w:jc w:val="center"/>
              <w:rPr>
                <w:b/>
                <w:sz w:val="20"/>
                <w:szCs w:val="20"/>
                <w:lang w:val="kk-KZ"/>
              </w:rPr>
            </w:pPr>
            <w:r w:rsidRPr="00EA22F5">
              <w:rPr>
                <w:sz w:val="20"/>
                <w:szCs w:val="20"/>
              </w:rPr>
              <w:t xml:space="preserve"> </w:t>
            </w:r>
          </w:p>
        </w:tc>
        <w:tc>
          <w:tcPr>
            <w:tcW w:w="850" w:type="dxa"/>
            <w:vAlign w:val="center"/>
          </w:tcPr>
          <w:p w14:paraId="55F339DD" w14:textId="2C484EB2" w:rsidR="00715967" w:rsidRPr="00C4367C" w:rsidRDefault="00C4367C" w:rsidP="002B5FD6">
            <w:pPr>
              <w:jc w:val="center"/>
              <w:rPr>
                <w:sz w:val="20"/>
                <w:szCs w:val="20"/>
                <w:lang w:val="kk-KZ"/>
              </w:rPr>
            </w:pPr>
            <w:r>
              <w:rPr>
                <w:sz w:val="20"/>
                <w:szCs w:val="20"/>
                <w:lang w:val="kk-KZ"/>
              </w:rPr>
              <w:t>Б</w:t>
            </w:r>
          </w:p>
        </w:tc>
        <w:tc>
          <w:tcPr>
            <w:tcW w:w="851" w:type="dxa"/>
            <w:vAlign w:val="center"/>
          </w:tcPr>
          <w:p w14:paraId="6EFFC373" w14:textId="77777777" w:rsidR="00715967" w:rsidRPr="00EA22F5" w:rsidRDefault="00715967" w:rsidP="002B5FD6">
            <w:pPr>
              <w:jc w:val="center"/>
              <w:rPr>
                <w:sz w:val="20"/>
                <w:szCs w:val="20"/>
                <w:lang w:val="kk-KZ"/>
              </w:rPr>
            </w:pPr>
            <w:r w:rsidRPr="00EA22F5">
              <w:rPr>
                <w:sz w:val="20"/>
                <w:szCs w:val="20"/>
                <w:lang w:val="kk-KZ"/>
              </w:rPr>
              <w:t>Өндірістік бақы</w:t>
            </w:r>
            <w:r w:rsidRPr="00EA22F5">
              <w:rPr>
                <w:sz w:val="20"/>
                <w:szCs w:val="20"/>
              </w:rPr>
              <w:t>-</w:t>
            </w:r>
            <w:r w:rsidRPr="00EA22F5">
              <w:rPr>
                <w:sz w:val="20"/>
                <w:szCs w:val="20"/>
                <w:lang w:val="kk-KZ"/>
              </w:rPr>
              <w:t>лау</w:t>
            </w:r>
          </w:p>
        </w:tc>
        <w:tc>
          <w:tcPr>
            <w:tcW w:w="992" w:type="dxa"/>
            <w:vAlign w:val="center"/>
          </w:tcPr>
          <w:p w14:paraId="64FA0FC1" w14:textId="77777777" w:rsidR="00715967" w:rsidRPr="00EA22F5" w:rsidRDefault="00715967" w:rsidP="002B5FD6">
            <w:pPr>
              <w:jc w:val="center"/>
              <w:rPr>
                <w:sz w:val="20"/>
                <w:szCs w:val="20"/>
              </w:rPr>
            </w:pPr>
            <w:r w:rsidRPr="00EA22F5">
              <w:rPr>
                <w:sz w:val="20"/>
                <w:szCs w:val="20"/>
              </w:rPr>
              <w:t>Пастер-леу температурасы t=90±2</w:t>
            </w:r>
            <w:r w:rsidRPr="00EA22F5">
              <w:rPr>
                <w:sz w:val="20"/>
                <w:szCs w:val="20"/>
                <w:vertAlign w:val="superscript"/>
              </w:rPr>
              <w:t>0</w:t>
            </w:r>
            <w:r w:rsidRPr="00EA22F5">
              <w:rPr>
                <w:sz w:val="20"/>
                <w:szCs w:val="20"/>
              </w:rPr>
              <w:t>С</w:t>
            </w:r>
            <w:r w:rsidRPr="00EA22F5">
              <w:rPr>
                <w:sz w:val="20"/>
                <w:szCs w:val="20"/>
                <w:lang w:val="kk-KZ"/>
              </w:rPr>
              <w:t>, уақыты τ</w:t>
            </w:r>
            <w:r w:rsidRPr="00EA22F5">
              <w:rPr>
                <w:sz w:val="20"/>
                <w:szCs w:val="20"/>
              </w:rPr>
              <w:t>=15</w:t>
            </w:r>
            <w:r w:rsidRPr="00EA22F5">
              <w:rPr>
                <w:sz w:val="20"/>
                <w:szCs w:val="20"/>
                <w:lang w:val="kk-KZ"/>
              </w:rPr>
              <w:t xml:space="preserve"> секунд</w:t>
            </w:r>
          </w:p>
        </w:tc>
        <w:tc>
          <w:tcPr>
            <w:tcW w:w="879" w:type="dxa"/>
            <w:vAlign w:val="center"/>
          </w:tcPr>
          <w:p w14:paraId="683B5E6A" w14:textId="77777777" w:rsidR="00715967" w:rsidRPr="00EA22F5" w:rsidRDefault="00715967" w:rsidP="002B5FD6">
            <w:pPr>
              <w:jc w:val="center"/>
              <w:rPr>
                <w:sz w:val="20"/>
                <w:szCs w:val="20"/>
                <w:lang w:val="kk-KZ"/>
              </w:rPr>
            </w:pPr>
            <w:r w:rsidRPr="00EA22F5">
              <w:rPr>
                <w:sz w:val="20"/>
                <w:szCs w:val="20"/>
                <w:lang w:val="kk-KZ"/>
              </w:rPr>
              <w:t>Темпе-ратура-лық уақыт режимін бақылау</w:t>
            </w:r>
          </w:p>
        </w:tc>
        <w:tc>
          <w:tcPr>
            <w:tcW w:w="851" w:type="dxa"/>
            <w:vAlign w:val="center"/>
          </w:tcPr>
          <w:p w14:paraId="48A1F9A6" w14:textId="77777777" w:rsidR="00715967" w:rsidRPr="00EA22F5" w:rsidRDefault="00715967" w:rsidP="002B5FD6">
            <w:pPr>
              <w:jc w:val="center"/>
              <w:rPr>
                <w:sz w:val="20"/>
                <w:szCs w:val="20"/>
                <w:lang w:val="kk-KZ"/>
              </w:rPr>
            </w:pPr>
            <w:r w:rsidRPr="00EA22F5">
              <w:rPr>
                <w:sz w:val="20"/>
                <w:szCs w:val="20"/>
                <w:lang w:val="kk-KZ"/>
              </w:rPr>
              <w:t>Өнді-ріс жетек-шісі</w:t>
            </w:r>
          </w:p>
        </w:tc>
        <w:tc>
          <w:tcPr>
            <w:tcW w:w="567" w:type="dxa"/>
            <w:vAlign w:val="center"/>
          </w:tcPr>
          <w:p w14:paraId="08F339CA" w14:textId="77777777" w:rsidR="00715967" w:rsidRPr="00EA22F5" w:rsidRDefault="00715967" w:rsidP="002B5FD6">
            <w:pPr>
              <w:jc w:val="center"/>
              <w:rPr>
                <w:sz w:val="20"/>
                <w:szCs w:val="20"/>
                <w:lang w:val="kk-KZ"/>
              </w:rPr>
            </w:pPr>
            <w:r w:rsidRPr="00EA22F5">
              <w:rPr>
                <w:sz w:val="20"/>
                <w:szCs w:val="20"/>
                <w:lang w:val="kk-KZ"/>
              </w:rPr>
              <w:t xml:space="preserve">Күн-де </w:t>
            </w:r>
          </w:p>
        </w:tc>
        <w:tc>
          <w:tcPr>
            <w:tcW w:w="822" w:type="dxa"/>
            <w:vAlign w:val="center"/>
          </w:tcPr>
          <w:p w14:paraId="75FC9DBF" w14:textId="77777777" w:rsidR="00715967" w:rsidRPr="00EA22F5" w:rsidRDefault="00715967" w:rsidP="002B5FD6">
            <w:pPr>
              <w:jc w:val="center"/>
              <w:rPr>
                <w:sz w:val="20"/>
                <w:szCs w:val="20"/>
                <w:lang w:val="kk-KZ"/>
              </w:rPr>
            </w:pPr>
            <w:r w:rsidRPr="00EA22F5">
              <w:rPr>
                <w:sz w:val="20"/>
                <w:szCs w:val="20"/>
                <w:lang w:val="kk-KZ"/>
              </w:rPr>
              <w:t>Бақы-лау және журнал-ға тіркеу</w:t>
            </w:r>
          </w:p>
        </w:tc>
        <w:tc>
          <w:tcPr>
            <w:tcW w:w="1048" w:type="dxa"/>
            <w:vAlign w:val="center"/>
          </w:tcPr>
          <w:p w14:paraId="773C9E65" w14:textId="77777777" w:rsidR="00715967" w:rsidRPr="00EA22F5" w:rsidRDefault="00715967" w:rsidP="002B5FD6">
            <w:pPr>
              <w:jc w:val="center"/>
              <w:rPr>
                <w:sz w:val="20"/>
                <w:szCs w:val="20"/>
                <w:lang w:val="kk-KZ"/>
              </w:rPr>
            </w:pPr>
            <w:r w:rsidRPr="00EA22F5">
              <w:rPr>
                <w:sz w:val="20"/>
                <w:szCs w:val="20"/>
                <w:lang w:val="kk-KZ"/>
              </w:rPr>
              <w:t>Екінші рет пастерлеу жүргізіледі</w:t>
            </w:r>
          </w:p>
        </w:tc>
        <w:tc>
          <w:tcPr>
            <w:tcW w:w="1248" w:type="dxa"/>
          </w:tcPr>
          <w:p w14:paraId="6B958C30" w14:textId="77777777" w:rsidR="00715967" w:rsidRPr="00EA22F5" w:rsidRDefault="00715967" w:rsidP="002B5FD6">
            <w:pPr>
              <w:jc w:val="center"/>
              <w:rPr>
                <w:sz w:val="20"/>
                <w:szCs w:val="20"/>
                <w:lang w:val="kk-KZ"/>
              </w:rPr>
            </w:pPr>
            <w:r w:rsidRPr="00EA22F5">
              <w:rPr>
                <w:sz w:val="20"/>
                <w:szCs w:val="20"/>
                <w:lang w:val="kk-KZ"/>
              </w:rPr>
              <w:t>Түйе сүтін пастерлеу темпера-турасы мен уақыты</w:t>
            </w:r>
          </w:p>
          <w:p w14:paraId="6330053F" w14:textId="77777777" w:rsidR="00715967" w:rsidRPr="00EA22F5" w:rsidRDefault="00715967" w:rsidP="002B5FD6">
            <w:pPr>
              <w:jc w:val="center"/>
              <w:rPr>
                <w:sz w:val="20"/>
                <w:szCs w:val="20"/>
                <w:lang w:val="kk-KZ"/>
              </w:rPr>
            </w:pPr>
            <w:r w:rsidRPr="00EA22F5">
              <w:rPr>
                <w:sz w:val="20"/>
                <w:szCs w:val="20"/>
                <w:lang w:val="kk-KZ"/>
              </w:rPr>
              <w:t>бекітілді.</w:t>
            </w:r>
          </w:p>
          <w:p w14:paraId="44462CCF" w14:textId="77777777" w:rsidR="00715967" w:rsidRPr="00EA22F5" w:rsidRDefault="00715967" w:rsidP="002B5FD6">
            <w:pPr>
              <w:jc w:val="center"/>
              <w:rPr>
                <w:sz w:val="20"/>
                <w:szCs w:val="20"/>
                <w:lang w:val="kk-KZ"/>
              </w:rPr>
            </w:pPr>
            <w:r w:rsidRPr="00EA22F5">
              <w:rPr>
                <w:sz w:val="20"/>
                <w:szCs w:val="20"/>
                <w:lang w:val="kk-KZ"/>
              </w:rPr>
              <w:t xml:space="preserve">Пероксидаза ферментінің белсенділігі анықталады </w:t>
            </w:r>
          </w:p>
        </w:tc>
      </w:tr>
      <w:tr w:rsidR="00715967" w:rsidRPr="00EA22F5" w14:paraId="2C20ADD6" w14:textId="77777777" w:rsidTr="00C4367C">
        <w:tc>
          <w:tcPr>
            <w:tcW w:w="392" w:type="dxa"/>
            <w:vAlign w:val="center"/>
          </w:tcPr>
          <w:p w14:paraId="3BD4F2FC" w14:textId="77777777" w:rsidR="00715967" w:rsidRPr="00EA22F5" w:rsidRDefault="00715967" w:rsidP="002B5FD6">
            <w:pPr>
              <w:jc w:val="center"/>
              <w:rPr>
                <w:sz w:val="20"/>
                <w:szCs w:val="20"/>
              </w:rPr>
            </w:pPr>
            <w:r w:rsidRPr="00EA22F5">
              <w:rPr>
                <w:sz w:val="20"/>
                <w:szCs w:val="20"/>
              </w:rPr>
              <w:t>3</w:t>
            </w:r>
          </w:p>
        </w:tc>
        <w:tc>
          <w:tcPr>
            <w:tcW w:w="1134" w:type="dxa"/>
          </w:tcPr>
          <w:p w14:paraId="737A8476" w14:textId="26E9F2CF" w:rsidR="00715967" w:rsidRPr="00EA22F5" w:rsidRDefault="00715967" w:rsidP="00C4367C">
            <w:pPr>
              <w:jc w:val="center"/>
              <w:rPr>
                <w:b/>
                <w:noProof/>
                <w:sz w:val="20"/>
                <w:szCs w:val="20"/>
                <w:lang w:val="kk-KZ"/>
              </w:rPr>
            </w:pPr>
            <w:r w:rsidRPr="00EA22F5">
              <w:rPr>
                <w:b/>
                <w:noProof/>
                <w:sz w:val="20"/>
                <w:szCs w:val="20"/>
                <w:lang w:val="kk-KZ"/>
              </w:rPr>
              <w:t>Ашыту</w:t>
            </w:r>
          </w:p>
          <w:p w14:paraId="3E3897AE" w14:textId="77777777" w:rsidR="00715967" w:rsidRPr="00EA22F5" w:rsidRDefault="00715967" w:rsidP="00C4367C">
            <w:pPr>
              <w:jc w:val="center"/>
              <w:rPr>
                <w:sz w:val="20"/>
                <w:szCs w:val="20"/>
              </w:rPr>
            </w:pPr>
            <w:r w:rsidRPr="00EA22F5">
              <w:rPr>
                <w:sz w:val="20"/>
                <w:szCs w:val="20"/>
                <w:lang w:val="kk-KZ"/>
              </w:rPr>
              <w:t>(</w:t>
            </w:r>
            <w:r w:rsidRPr="00EA22F5">
              <w:rPr>
                <w:sz w:val="20"/>
                <w:szCs w:val="20"/>
              </w:rPr>
              <w:t>t=</w:t>
            </w:r>
            <w:r w:rsidRPr="00EA22F5">
              <w:rPr>
                <w:sz w:val="20"/>
                <w:szCs w:val="20"/>
                <w:lang w:val="kk-KZ"/>
              </w:rPr>
              <w:t>40</w:t>
            </w:r>
            <w:r w:rsidRPr="00EA22F5">
              <w:rPr>
                <w:sz w:val="20"/>
                <w:szCs w:val="20"/>
              </w:rPr>
              <w:t>±2</w:t>
            </w:r>
            <w:r w:rsidRPr="00EA22F5">
              <w:rPr>
                <w:sz w:val="20"/>
                <w:szCs w:val="20"/>
                <w:vertAlign w:val="superscript"/>
              </w:rPr>
              <w:t>0</w:t>
            </w:r>
            <w:r w:rsidRPr="00EA22F5">
              <w:rPr>
                <w:sz w:val="20"/>
                <w:szCs w:val="20"/>
              </w:rPr>
              <w:t>С</w:t>
            </w:r>
            <w:r w:rsidRPr="00EA22F5">
              <w:rPr>
                <w:sz w:val="20"/>
                <w:szCs w:val="20"/>
                <w:lang w:val="kk-KZ"/>
              </w:rPr>
              <w:t>, τ</w:t>
            </w:r>
            <w:r w:rsidRPr="00EA22F5">
              <w:rPr>
                <w:sz w:val="20"/>
                <w:szCs w:val="20"/>
              </w:rPr>
              <w:t xml:space="preserve">=8 </w:t>
            </w:r>
            <w:r w:rsidRPr="00EA22F5">
              <w:rPr>
                <w:sz w:val="20"/>
                <w:szCs w:val="20"/>
                <w:lang w:val="kk-KZ"/>
              </w:rPr>
              <w:t>сағат)</w:t>
            </w:r>
          </w:p>
          <w:p w14:paraId="1C1FCEF2" w14:textId="7814B3D5" w:rsidR="00715967" w:rsidRPr="00EA22F5" w:rsidRDefault="00715967" w:rsidP="00C4367C">
            <w:pPr>
              <w:jc w:val="center"/>
              <w:rPr>
                <w:sz w:val="20"/>
                <w:szCs w:val="20"/>
              </w:rPr>
            </w:pPr>
          </w:p>
        </w:tc>
        <w:tc>
          <w:tcPr>
            <w:tcW w:w="850" w:type="dxa"/>
          </w:tcPr>
          <w:p w14:paraId="0B52E080" w14:textId="2C9D3AEA" w:rsidR="00715967" w:rsidRPr="00C4367C" w:rsidRDefault="00C4367C" w:rsidP="00C4367C">
            <w:pPr>
              <w:jc w:val="center"/>
              <w:rPr>
                <w:sz w:val="20"/>
                <w:szCs w:val="20"/>
                <w:lang w:val="kk-KZ"/>
              </w:rPr>
            </w:pPr>
            <w:r>
              <w:rPr>
                <w:sz w:val="20"/>
                <w:szCs w:val="20"/>
                <w:lang w:val="kk-KZ"/>
              </w:rPr>
              <w:t>Б</w:t>
            </w:r>
          </w:p>
        </w:tc>
        <w:tc>
          <w:tcPr>
            <w:tcW w:w="851" w:type="dxa"/>
          </w:tcPr>
          <w:p w14:paraId="057B4607" w14:textId="77777777" w:rsidR="00715967" w:rsidRPr="00EA22F5" w:rsidRDefault="00715967" w:rsidP="00C4367C">
            <w:pPr>
              <w:jc w:val="center"/>
              <w:rPr>
                <w:sz w:val="20"/>
                <w:szCs w:val="20"/>
              </w:rPr>
            </w:pPr>
            <w:r w:rsidRPr="00EA22F5">
              <w:rPr>
                <w:sz w:val="20"/>
                <w:szCs w:val="20"/>
                <w:lang w:val="kk-KZ"/>
              </w:rPr>
              <w:t>Өнді-рістік бақы-лау</w:t>
            </w:r>
          </w:p>
        </w:tc>
        <w:tc>
          <w:tcPr>
            <w:tcW w:w="992" w:type="dxa"/>
          </w:tcPr>
          <w:p w14:paraId="653A1E82" w14:textId="4E3784A5" w:rsidR="00715967" w:rsidRPr="00EA22F5" w:rsidRDefault="00715967" w:rsidP="00C4367C">
            <w:pPr>
              <w:jc w:val="center"/>
              <w:rPr>
                <w:bCs/>
                <w:noProof/>
                <w:sz w:val="20"/>
                <w:szCs w:val="20"/>
                <w:lang w:val="kk-KZ"/>
              </w:rPr>
            </w:pPr>
            <w:r w:rsidRPr="00EA22F5">
              <w:rPr>
                <w:bCs/>
                <w:noProof/>
                <w:sz w:val="20"/>
                <w:szCs w:val="20"/>
                <w:lang w:val="kk-KZ"/>
              </w:rPr>
              <w:t xml:space="preserve">Температура </w:t>
            </w:r>
            <w:r w:rsidR="00EB3DC3">
              <w:rPr>
                <w:bCs/>
                <w:noProof/>
                <w:sz w:val="20"/>
                <w:szCs w:val="20"/>
                <w:lang w:val="kk-KZ"/>
              </w:rPr>
              <w:t xml:space="preserve"> </w:t>
            </w:r>
            <w:r w:rsidRPr="00EA22F5">
              <w:rPr>
                <w:bCs/>
                <w:noProof/>
                <w:sz w:val="20"/>
                <w:szCs w:val="20"/>
                <w:lang w:val="kk-KZ"/>
              </w:rPr>
              <w:t>40–45</w:t>
            </w:r>
            <w:r w:rsidR="00EB3DC3">
              <w:rPr>
                <w:bCs/>
                <w:noProof/>
                <w:sz w:val="20"/>
                <w:szCs w:val="20"/>
                <w:lang w:val="kk-KZ"/>
              </w:rPr>
              <w:t xml:space="preserve"> </w:t>
            </w:r>
            <w:r w:rsidRPr="00EA22F5">
              <w:rPr>
                <w:bCs/>
                <w:noProof/>
                <w:sz w:val="20"/>
                <w:szCs w:val="20"/>
                <w:lang w:val="kk-KZ"/>
              </w:rPr>
              <w:t xml:space="preserve">°C, уақыты </w:t>
            </w:r>
            <w:r w:rsidRPr="00EA22F5">
              <w:rPr>
                <w:bCs/>
                <w:noProof/>
                <w:sz w:val="20"/>
                <w:szCs w:val="20"/>
              </w:rPr>
              <w:t xml:space="preserve">– </w:t>
            </w:r>
            <w:r w:rsidR="007B1E6F" w:rsidRPr="00015B9F">
              <w:rPr>
                <w:bCs/>
                <w:noProof/>
                <w:sz w:val="20"/>
                <w:szCs w:val="20"/>
              </w:rPr>
              <w:t xml:space="preserve">10 </w:t>
            </w:r>
            <w:r w:rsidRPr="00EA22F5">
              <w:rPr>
                <w:bCs/>
                <w:noProof/>
                <w:sz w:val="20"/>
                <w:szCs w:val="20"/>
                <w:lang w:val="kk-KZ"/>
              </w:rPr>
              <w:t>сағат,</w:t>
            </w:r>
          </w:p>
          <w:p w14:paraId="01B14243" w14:textId="77777777" w:rsidR="00715967" w:rsidRPr="00EA22F5" w:rsidRDefault="00715967" w:rsidP="00C4367C">
            <w:pPr>
              <w:jc w:val="center"/>
              <w:rPr>
                <w:bCs/>
                <w:noProof/>
                <w:sz w:val="20"/>
                <w:szCs w:val="20"/>
                <w:lang w:val="kk-KZ"/>
              </w:rPr>
            </w:pPr>
            <w:r w:rsidRPr="00EA22F5">
              <w:rPr>
                <w:bCs/>
                <w:noProof/>
                <w:sz w:val="20"/>
                <w:szCs w:val="20"/>
                <w:lang w:val="kk-KZ"/>
              </w:rPr>
              <w:t xml:space="preserve">рН </w:t>
            </w:r>
            <w:r w:rsidRPr="00EA22F5">
              <w:rPr>
                <w:bCs/>
                <w:noProof/>
                <w:sz w:val="20"/>
                <w:szCs w:val="20"/>
              </w:rPr>
              <w:t>– 4,4-4,6</w:t>
            </w:r>
          </w:p>
          <w:p w14:paraId="0847C070" w14:textId="4D43DAE7" w:rsidR="00715967" w:rsidRPr="00EA22F5" w:rsidRDefault="00715967" w:rsidP="00C4367C">
            <w:pPr>
              <w:jc w:val="center"/>
              <w:rPr>
                <w:sz w:val="20"/>
                <w:szCs w:val="20"/>
              </w:rPr>
            </w:pPr>
            <w:r w:rsidRPr="00EA22F5">
              <w:rPr>
                <w:sz w:val="20"/>
                <w:szCs w:val="20"/>
                <w:lang w:val="kk-KZ"/>
              </w:rPr>
              <w:t>,</w:t>
            </w:r>
          </w:p>
        </w:tc>
        <w:tc>
          <w:tcPr>
            <w:tcW w:w="879" w:type="dxa"/>
          </w:tcPr>
          <w:p w14:paraId="43AE2FBA" w14:textId="77777777" w:rsidR="00715967" w:rsidRPr="00EA22F5" w:rsidRDefault="00715967" w:rsidP="00C4367C">
            <w:pPr>
              <w:jc w:val="center"/>
              <w:rPr>
                <w:sz w:val="20"/>
                <w:szCs w:val="20"/>
                <w:lang w:val="kk-KZ"/>
              </w:rPr>
            </w:pPr>
            <w:r w:rsidRPr="00EA22F5">
              <w:rPr>
                <w:sz w:val="20"/>
                <w:szCs w:val="20"/>
                <w:lang w:val="kk-KZ"/>
              </w:rPr>
              <w:t>Температура – әр 30–60 мин сайын</w:t>
            </w:r>
          </w:p>
          <w:p w14:paraId="0C69D565" w14:textId="77777777" w:rsidR="00715967" w:rsidRPr="00EA22F5" w:rsidRDefault="00715967" w:rsidP="00C4367C">
            <w:pPr>
              <w:jc w:val="center"/>
              <w:rPr>
                <w:sz w:val="20"/>
                <w:szCs w:val="20"/>
                <w:lang w:val="kk-KZ"/>
              </w:rPr>
            </w:pPr>
            <w:r w:rsidRPr="00EA22F5">
              <w:rPr>
                <w:sz w:val="20"/>
                <w:szCs w:val="20"/>
                <w:lang w:val="kk-KZ"/>
              </w:rPr>
              <w:t>pH –соңында (қажет болса аралықта)</w:t>
            </w:r>
          </w:p>
          <w:p w14:paraId="532C3E49" w14:textId="3F31B8BE" w:rsidR="00715967" w:rsidRPr="00EA22F5" w:rsidRDefault="00715967" w:rsidP="00C4367C">
            <w:pPr>
              <w:jc w:val="center"/>
              <w:rPr>
                <w:sz w:val="20"/>
                <w:szCs w:val="20"/>
                <w:lang w:val="kk-KZ"/>
              </w:rPr>
            </w:pPr>
            <w:r w:rsidRPr="00EA22F5">
              <w:rPr>
                <w:sz w:val="20"/>
                <w:szCs w:val="20"/>
                <w:lang w:val="kk-KZ"/>
              </w:rPr>
              <w:t>ұйытынды көзбен көру арқылы бағаланады</w:t>
            </w:r>
          </w:p>
        </w:tc>
        <w:tc>
          <w:tcPr>
            <w:tcW w:w="851" w:type="dxa"/>
          </w:tcPr>
          <w:p w14:paraId="635E5201" w14:textId="77777777" w:rsidR="00715967" w:rsidRPr="00EA22F5" w:rsidRDefault="00715967" w:rsidP="00C4367C">
            <w:pPr>
              <w:jc w:val="center"/>
              <w:rPr>
                <w:sz w:val="20"/>
                <w:szCs w:val="20"/>
              </w:rPr>
            </w:pPr>
            <w:r w:rsidRPr="00EA22F5">
              <w:rPr>
                <w:sz w:val="20"/>
                <w:szCs w:val="20"/>
                <w:lang w:val="kk-KZ"/>
              </w:rPr>
              <w:t>Өндіріс жетек-шісі</w:t>
            </w:r>
          </w:p>
        </w:tc>
        <w:tc>
          <w:tcPr>
            <w:tcW w:w="567" w:type="dxa"/>
          </w:tcPr>
          <w:p w14:paraId="347CE840" w14:textId="71892F48" w:rsidR="00715967" w:rsidRPr="00EA22F5" w:rsidRDefault="00715967" w:rsidP="00C4367C">
            <w:pPr>
              <w:jc w:val="center"/>
              <w:rPr>
                <w:sz w:val="20"/>
                <w:szCs w:val="20"/>
                <w:lang w:val="kk-KZ"/>
              </w:rPr>
            </w:pPr>
            <w:r w:rsidRPr="00EA22F5">
              <w:rPr>
                <w:sz w:val="20"/>
                <w:szCs w:val="20"/>
                <w:lang w:val="kk-KZ"/>
              </w:rPr>
              <w:t>Күн-де</w:t>
            </w:r>
          </w:p>
        </w:tc>
        <w:tc>
          <w:tcPr>
            <w:tcW w:w="822" w:type="dxa"/>
          </w:tcPr>
          <w:p w14:paraId="36E6AAB4" w14:textId="77777777" w:rsidR="00715967" w:rsidRPr="00EA22F5" w:rsidRDefault="00715967" w:rsidP="00C4367C">
            <w:pPr>
              <w:jc w:val="center"/>
              <w:rPr>
                <w:sz w:val="20"/>
                <w:szCs w:val="20"/>
                <w:lang w:val="kk-KZ"/>
              </w:rPr>
            </w:pPr>
            <w:r w:rsidRPr="00EA22F5">
              <w:rPr>
                <w:sz w:val="20"/>
                <w:szCs w:val="20"/>
                <w:lang w:val="kk-KZ"/>
              </w:rPr>
              <w:t>Бақы-лау және журнал-ға тіркеу</w:t>
            </w:r>
          </w:p>
        </w:tc>
        <w:tc>
          <w:tcPr>
            <w:tcW w:w="1048" w:type="dxa"/>
          </w:tcPr>
          <w:p w14:paraId="4A2F91DC" w14:textId="77777777" w:rsidR="00715967" w:rsidRPr="00EA22F5" w:rsidRDefault="00715967" w:rsidP="00C4367C">
            <w:pPr>
              <w:jc w:val="center"/>
              <w:rPr>
                <w:sz w:val="20"/>
                <w:szCs w:val="20"/>
                <w:lang w:val="kk-KZ"/>
              </w:rPr>
            </w:pPr>
            <w:r w:rsidRPr="00EA22F5">
              <w:rPr>
                <w:sz w:val="20"/>
                <w:szCs w:val="20"/>
                <w:lang w:val="kk-KZ"/>
              </w:rPr>
              <w:t>pH нормадан жоғары болса – ашыту уақытын ұзарту</w:t>
            </w:r>
          </w:p>
          <w:p w14:paraId="1DFB6FED" w14:textId="77777777" w:rsidR="00715967" w:rsidRPr="00EA22F5" w:rsidRDefault="00715967" w:rsidP="00C4367C">
            <w:pPr>
              <w:jc w:val="center"/>
              <w:rPr>
                <w:sz w:val="20"/>
                <w:szCs w:val="20"/>
                <w:lang w:val="kk-KZ"/>
              </w:rPr>
            </w:pPr>
            <w:r w:rsidRPr="00EA22F5">
              <w:rPr>
                <w:sz w:val="20"/>
                <w:szCs w:val="20"/>
                <w:lang w:val="kk-KZ"/>
              </w:rPr>
              <w:t>Температура асып кетсе – жедел салқындату</w:t>
            </w:r>
          </w:p>
          <w:p w14:paraId="5201AA1E" w14:textId="77777777" w:rsidR="00715967" w:rsidRPr="00EA22F5" w:rsidRDefault="00715967" w:rsidP="00C4367C">
            <w:pPr>
              <w:jc w:val="center"/>
              <w:rPr>
                <w:sz w:val="20"/>
                <w:szCs w:val="20"/>
                <w:lang w:val="kk-KZ"/>
              </w:rPr>
            </w:pPr>
            <w:r w:rsidRPr="00EA22F5">
              <w:rPr>
                <w:sz w:val="20"/>
                <w:szCs w:val="20"/>
                <w:lang w:val="kk-KZ"/>
              </w:rPr>
              <w:t>Бөгде иіс, газ түзілуі байқалса – партияны жарамсыз деп тану</w:t>
            </w:r>
          </w:p>
        </w:tc>
        <w:tc>
          <w:tcPr>
            <w:tcW w:w="1248" w:type="dxa"/>
          </w:tcPr>
          <w:p w14:paraId="24E824A1" w14:textId="77777777" w:rsidR="00715967" w:rsidRPr="00EA22F5" w:rsidRDefault="00715967" w:rsidP="00C4367C">
            <w:pPr>
              <w:jc w:val="center"/>
              <w:rPr>
                <w:sz w:val="20"/>
                <w:szCs w:val="20"/>
                <w:lang w:val="kk-KZ"/>
              </w:rPr>
            </w:pPr>
            <w:r w:rsidRPr="00EA22F5">
              <w:rPr>
                <w:sz w:val="20"/>
                <w:szCs w:val="20"/>
                <w:lang w:val="kk-KZ"/>
              </w:rPr>
              <w:t>Түйе сүтін ашыту темпера-турасына дейінгі салқындату  режимдері</w:t>
            </w:r>
          </w:p>
          <w:p w14:paraId="78D20542" w14:textId="77777777" w:rsidR="00715967" w:rsidRPr="00EA22F5" w:rsidRDefault="00715967" w:rsidP="00C4367C">
            <w:pPr>
              <w:jc w:val="center"/>
              <w:rPr>
                <w:sz w:val="20"/>
                <w:szCs w:val="20"/>
                <w:lang w:val="kk-KZ"/>
              </w:rPr>
            </w:pPr>
            <w:r w:rsidRPr="00EA22F5">
              <w:rPr>
                <w:sz w:val="20"/>
                <w:szCs w:val="20"/>
                <w:lang w:val="kk-KZ"/>
              </w:rPr>
              <w:t>бекітілді</w:t>
            </w:r>
          </w:p>
        </w:tc>
      </w:tr>
    </w:tbl>
    <w:p w14:paraId="0AF5CB7B" w14:textId="77777777" w:rsidR="00715967" w:rsidRPr="00715967" w:rsidRDefault="00715967" w:rsidP="00857156">
      <w:pPr>
        <w:tabs>
          <w:tab w:val="left" w:pos="2069"/>
        </w:tabs>
        <w:ind w:firstLine="709"/>
        <w:jc w:val="both"/>
        <w:rPr>
          <w:rStyle w:val="tlid-translation"/>
          <w:rFonts w:eastAsiaTheme="majorEastAsia"/>
          <w:sz w:val="28"/>
          <w:szCs w:val="28"/>
          <w:lang w:val="kk-KZ"/>
        </w:rPr>
      </w:pPr>
    </w:p>
    <w:p w14:paraId="375BC533" w14:textId="0EE0EB4E" w:rsidR="00305E9A" w:rsidRPr="00FF4610" w:rsidRDefault="00FF4610" w:rsidP="00FF4610">
      <w:pPr>
        <w:tabs>
          <w:tab w:val="left" w:pos="2069"/>
        </w:tabs>
        <w:ind w:firstLine="709"/>
        <w:jc w:val="both"/>
        <w:rPr>
          <w:rStyle w:val="tlid-translation"/>
          <w:rFonts w:eastAsiaTheme="majorEastAsia"/>
          <w:sz w:val="28"/>
          <w:szCs w:val="28"/>
          <w:lang w:val="kk-KZ"/>
        </w:rPr>
      </w:pPr>
      <w:r>
        <w:rPr>
          <w:rStyle w:val="tlid-translation"/>
          <w:rFonts w:eastAsiaTheme="majorEastAsia"/>
          <w:sz w:val="28"/>
          <w:szCs w:val="28"/>
          <w:lang w:val="kk-KZ"/>
        </w:rPr>
        <w:t xml:space="preserve">Түйе сүтінен жасалған </w:t>
      </w:r>
      <w:r w:rsidR="00E13219">
        <w:rPr>
          <w:rStyle w:val="tlid-translation"/>
          <w:rFonts w:eastAsiaTheme="majorEastAsia"/>
          <w:sz w:val="28"/>
          <w:szCs w:val="28"/>
          <w:lang w:val="kk-KZ"/>
        </w:rPr>
        <w:t>йогурт сусынын өндіру барысында шикізатты қабылдау, пастерлеу, ашыту сияқты сыни бақылау нүктелері</w:t>
      </w:r>
      <w:r>
        <w:rPr>
          <w:rStyle w:val="tlid-translation"/>
          <w:rFonts w:eastAsiaTheme="majorEastAsia"/>
          <w:sz w:val="28"/>
          <w:szCs w:val="28"/>
          <w:lang w:val="kk-KZ"/>
        </w:rPr>
        <w:t xml:space="preserve">не ХАССП жұмыс жоспары жасалды. </w:t>
      </w:r>
      <w:r w:rsidR="00305E9A" w:rsidRPr="007B7C34">
        <w:rPr>
          <w:rStyle w:val="tlid-translation"/>
          <w:rFonts w:eastAsiaTheme="majorEastAsia"/>
          <w:sz w:val="28"/>
          <w:szCs w:val="28"/>
          <w:lang w:val="kk-KZ"/>
        </w:rPr>
        <w:t>Жүргізілген талдау нәтижесінде өнім қауіпсіздігіне әсер ететін</w:t>
      </w:r>
      <w:r>
        <w:rPr>
          <w:rStyle w:val="tlid-translation"/>
          <w:rFonts w:eastAsiaTheme="majorEastAsia"/>
          <w:sz w:val="28"/>
          <w:szCs w:val="28"/>
          <w:lang w:val="kk-KZ"/>
        </w:rPr>
        <w:t xml:space="preserve"> жоғарыда аталған</w:t>
      </w:r>
      <w:r w:rsidR="00305E9A" w:rsidRPr="007B7C34">
        <w:rPr>
          <w:rStyle w:val="tlid-translation"/>
          <w:rFonts w:eastAsiaTheme="majorEastAsia"/>
          <w:sz w:val="28"/>
          <w:szCs w:val="28"/>
          <w:lang w:val="kk-KZ"/>
        </w:rPr>
        <w:t xml:space="preserve"> технологиялық кезеңдер</w:t>
      </w:r>
      <w:r>
        <w:rPr>
          <w:rStyle w:val="tlid-translation"/>
          <w:rFonts w:eastAsiaTheme="majorEastAsia"/>
          <w:sz w:val="28"/>
          <w:szCs w:val="28"/>
          <w:lang w:val="kk-KZ"/>
        </w:rPr>
        <w:t xml:space="preserve"> </w:t>
      </w:r>
      <w:r w:rsidR="008A2F43">
        <w:rPr>
          <w:rStyle w:val="tlid-translation"/>
          <w:rFonts w:eastAsiaTheme="majorEastAsia"/>
          <w:sz w:val="28"/>
          <w:szCs w:val="28"/>
          <w:lang w:val="kk-KZ"/>
        </w:rPr>
        <w:t xml:space="preserve">үшін </w:t>
      </w:r>
      <w:r w:rsidR="00305E9A" w:rsidRPr="007B7C34">
        <w:rPr>
          <w:rStyle w:val="tlid-translation"/>
          <w:rFonts w:eastAsiaTheme="majorEastAsia"/>
          <w:sz w:val="28"/>
          <w:szCs w:val="28"/>
          <w:lang w:val="kk-KZ"/>
        </w:rPr>
        <w:t>бақылау шаралары, сыни шектер, мониторинг жүргізу тәртібі, түзету әрекеттері және қабылданатын шешімдер белгіленді.</w:t>
      </w:r>
    </w:p>
    <w:p w14:paraId="56A8F404" w14:textId="2EA27FA8" w:rsidR="00305E9A" w:rsidRPr="007B7C34" w:rsidRDefault="008A2F43" w:rsidP="00305E9A">
      <w:pPr>
        <w:tabs>
          <w:tab w:val="left" w:pos="2069"/>
        </w:tabs>
        <w:ind w:firstLine="709"/>
        <w:jc w:val="both"/>
        <w:rPr>
          <w:rStyle w:val="tlid-translation"/>
          <w:rFonts w:eastAsiaTheme="majorEastAsia"/>
          <w:sz w:val="28"/>
          <w:szCs w:val="28"/>
          <w:lang w:val="kk-KZ"/>
        </w:rPr>
      </w:pPr>
      <w:r>
        <w:rPr>
          <w:rStyle w:val="tlid-translation"/>
          <w:rFonts w:eastAsiaTheme="majorEastAsia"/>
          <w:sz w:val="28"/>
          <w:szCs w:val="28"/>
          <w:lang w:val="kk-KZ"/>
        </w:rPr>
        <w:t>Бірінші сыни бақылау нүктесі ретінде алынған ш</w:t>
      </w:r>
      <w:r w:rsidR="00305E9A" w:rsidRPr="007B7C34">
        <w:rPr>
          <w:rStyle w:val="tlid-translation"/>
          <w:rFonts w:eastAsiaTheme="majorEastAsia"/>
          <w:sz w:val="28"/>
          <w:szCs w:val="28"/>
          <w:lang w:val="kk-KZ"/>
        </w:rPr>
        <w:t>икі түйе сүтін қабылдау</w:t>
      </w:r>
      <w:r>
        <w:rPr>
          <w:rStyle w:val="tlid-translation"/>
          <w:rFonts w:eastAsiaTheme="majorEastAsia"/>
          <w:sz w:val="28"/>
          <w:szCs w:val="28"/>
          <w:lang w:val="kk-KZ"/>
        </w:rPr>
        <w:t xml:space="preserve"> технологиялық үрдісі</w:t>
      </w:r>
      <w:r w:rsidR="00305E9A" w:rsidRPr="007B7C34">
        <w:rPr>
          <w:rStyle w:val="tlid-translation"/>
          <w:rFonts w:eastAsiaTheme="majorEastAsia"/>
          <w:sz w:val="28"/>
          <w:szCs w:val="28"/>
          <w:lang w:val="kk-KZ"/>
        </w:rPr>
        <w:t xml:space="preserve"> кезінде химиялық қауіп</w:t>
      </w:r>
      <w:r>
        <w:rPr>
          <w:rStyle w:val="tlid-translation"/>
          <w:rFonts w:eastAsiaTheme="majorEastAsia"/>
          <w:sz w:val="28"/>
          <w:szCs w:val="28"/>
          <w:lang w:val="kk-KZ"/>
        </w:rPr>
        <w:t>ті</w:t>
      </w:r>
      <w:r w:rsidR="00305E9A" w:rsidRPr="007B7C34">
        <w:rPr>
          <w:rStyle w:val="tlid-translation"/>
          <w:rFonts w:eastAsiaTheme="majorEastAsia"/>
          <w:sz w:val="28"/>
          <w:szCs w:val="28"/>
          <w:lang w:val="kk-KZ"/>
        </w:rPr>
        <w:t xml:space="preserve"> фактор</w:t>
      </w:r>
      <w:r>
        <w:rPr>
          <w:rStyle w:val="tlid-translation"/>
          <w:rFonts w:eastAsiaTheme="majorEastAsia"/>
          <w:sz w:val="28"/>
          <w:szCs w:val="28"/>
          <w:lang w:val="kk-KZ"/>
        </w:rPr>
        <w:t>ды</w:t>
      </w:r>
      <w:r w:rsidR="00305E9A" w:rsidRPr="007B7C34">
        <w:rPr>
          <w:rStyle w:val="tlid-translation"/>
          <w:rFonts w:eastAsiaTheme="majorEastAsia"/>
          <w:sz w:val="28"/>
          <w:szCs w:val="28"/>
          <w:lang w:val="kk-KZ"/>
        </w:rPr>
        <w:t xml:space="preserve"> болдырмау мақсатында шикізаттың сапасы мен қауіпсіздік көрсеткіштері зертханалық талдау арқылы бақыланып, </w:t>
      </w:r>
      <w:r>
        <w:rPr>
          <w:rStyle w:val="tlid-translation"/>
          <w:rFonts w:eastAsiaTheme="majorEastAsia"/>
          <w:sz w:val="28"/>
          <w:szCs w:val="28"/>
          <w:lang w:val="kk-KZ"/>
        </w:rPr>
        <w:t xml:space="preserve">алынған нәтижелер </w:t>
      </w:r>
      <w:r w:rsidRPr="008A2F43">
        <w:rPr>
          <w:rStyle w:val="tlid-translation"/>
          <w:rFonts w:eastAsiaTheme="majorEastAsia"/>
          <w:sz w:val="28"/>
          <w:szCs w:val="28"/>
          <w:lang w:val="kk-KZ"/>
        </w:rPr>
        <w:t xml:space="preserve">021/2011 </w:t>
      </w:r>
      <w:r w:rsidR="00305E9A" w:rsidRPr="007B7C34">
        <w:rPr>
          <w:rStyle w:val="tlid-translation"/>
          <w:rFonts w:eastAsiaTheme="majorEastAsia"/>
          <w:sz w:val="28"/>
          <w:szCs w:val="28"/>
          <w:lang w:val="kk-KZ"/>
        </w:rPr>
        <w:t>«Тағам өнімдерінің қауіпсіздігі туралы»</w:t>
      </w:r>
      <w:r>
        <w:rPr>
          <w:rStyle w:val="tlid-translation"/>
          <w:rFonts w:eastAsiaTheme="majorEastAsia"/>
          <w:sz w:val="28"/>
          <w:szCs w:val="28"/>
          <w:lang w:val="kk-KZ"/>
        </w:rPr>
        <w:t xml:space="preserve"> Кеден одағының</w:t>
      </w:r>
      <w:r w:rsidR="00305E9A" w:rsidRPr="007B7C34">
        <w:rPr>
          <w:rStyle w:val="tlid-translation"/>
          <w:rFonts w:eastAsiaTheme="majorEastAsia"/>
          <w:sz w:val="28"/>
          <w:szCs w:val="28"/>
          <w:lang w:val="kk-KZ"/>
        </w:rPr>
        <w:t xml:space="preserve"> техникалық регламентінде белгіленген талаптардан аспауы тиіс.</w:t>
      </w:r>
    </w:p>
    <w:p w14:paraId="568F2544" w14:textId="77777777" w:rsidR="00DB6B2A" w:rsidRPr="007B7C34" w:rsidRDefault="00DB6B2A" w:rsidP="00305E9A">
      <w:pPr>
        <w:tabs>
          <w:tab w:val="left" w:pos="2069"/>
        </w:tabs>
        <w:ind w:firstLine="709"/>
        <w:jc w:val="both"/>
        <w:rPr>
          <w:rStyle w:val="tlid-translation"/>
          <w:rFonts w:eastAsiaTheme="majorEastAsia"/>
          <w:sz w:val="28"/>
          <w:szCs w:val="28"/>
          <w:lang w:val="kk-KZ"/>
        </w:rPr>
      </w:pPr>
      <w:r w:rsidRPr="007B7C34">
        <w:rPr>
          <w:rStyle w:val="tlid-translation"/>
          <w:rFonts w:eastAsiaTheme="majorEastAsia"/>
          <w:sz w:val="28"/>
          <w:szCs w:val="28"/>
          <w:lang w:val="kk-KZ"/>
        </w:rPr>
        <w:t xml:space="preserve">Пастерлеу кезеңі өнімнің микробиологиялық қауіпсіздігін қамтамасыз ететін негізгі технологиялық үрдістердің бірі болып табылады. Түйе сүтінен дайындалатын йогурт үшін температура мен уақыт режимі t = 90 ± 2 °C, </w:t>
      </w:r>
      <w:r w:rsidRPr="00DB6B2A">
        <w:rPr>
          <w:rStyle w:val="tlid-translation"/>
          <w:rFonts w:eastAsiaTheme="majorEastAsia"/>
          <w:sz w:val="28"/>
          <w:szCs w:val="28"/>
        </w:rPr>
        <w:t>τ</w:t>
      </w:r>
      <w:r w:rsidRPr="007B7C34">
        <w:rPr>
          <w:rStyle w:val="tlid-translation"/>
          <w:rFonts w:eastAsiaTheme="majorEastAsia"/>
          <w:sz w:val="28"/>
          <w:szCs w:val="28"/>
          <w:lang w:val="kk-KZ"/>
        </w:rPr>
        <w:t xml:space="preserve"> = 15 с деңгейінде белгіленеді және оның сақталуы өндірістік бақылау жүйесі арқылы тұрақты түрде қадағаланады. Мониторинг нәтижелері белгіленген сыни </w:t>
      </w:r>
      <w:r w:rsidRPr="007B7C34">
        <w:rPr>
          <w:rStyle w:val="tlid-translation"/>
          <w:rFonts w:eastAsiaTheme="majorEastAsia"/>
          <w:sz w:val="28"/>
          <w:szCs w:val="28"/>
          <w:lang w:val="kk-KZ"/>
        </w:rPr>
        <w:lastRenderedPageBreak/>
        <w:t>шектерден ауытқыған жағдайда өнім қайта пастерлеуден өткізіледі, сондай-ақ технологиялық режимдердің дұрыстығы қосымша тексеріледі. Түйе сүтін пастерлеу тиімділігін растау мақсатында пероксидаза ферментінің белсенділігін анықтау әдісі қолданылады.</w:t>
      </w:r>
    </w:p>
    <w:p w14:paraId="43A70996" w14:textId="23859157" w:rsidR="00305E9A" w:rsidRPr="007B7C34" w:rsidRDefault="00305E9A" w:rsidP="00305E9A">
      <w:pPr>
        <w:tabs>
          <w:tab w:val="left" w:pos="2069"/>
        </w:tabs>
        <w:ind w:firstLine="709"/>
        <w:jc w:val="both"/>
        <w:rPr>
          <w:rStyle w:val="tlid-translation"/>
          <w:rFonts w:eastAsiaTheme="majorEastAsia"/>
          <w:sz w:val="28"/>
          <w:szCs w:val="28"/>
          <w:lang w:val="kk-KZ"/>
        </w:rPr>
      </w:pPr>
      <w:r w:rsidRPr="007B7C34">
        <w:rPr>
          <w:rStyle w:val="tlid-translation"/>
          <w:rFonts w:eastAsiaTheme="majorEastAsia"/>
          <w:sz w:val="28"/>
          <w:szCs w:val="28"/>
          <w:lang w:val="kk-KZ"/>
        </w:rPr>
        <w:t xml:space="preserve">Ашыту кезеңінде өнімнің сапасы мен қауіпсіздігі температура, уақыт және рН көрсеткіштері бойынша бақыланады. Бұл </w:t>
      </w:r>
      <w:r w:rsidR="00DB6B2A">
        <w:rPr>
          <w:rStyle w:val="tlid-translation"/>
          <w:rFonts w:eastAsiaTheme="majorEastAsia"/>
          <w:sz w:val="28"/>
          <w:szCs w:val="28"/>
          <w:lang w:val="kk-KZ"/>
        </w:rPr>
        <w:t>технологиялық үрдіс кезінде</w:t>
      </w:r>
      <w:r w:rsidRPr="007B7C34">
        <w:rPr>
          <w:rStyle w:val="tlid-translation"/>
          <w:rFonts w:eastAsiaTheme="majorEastAsia"/>
          <w:sz w:val="28"/>
          <w:szCs w:val="28"/>
          <w:lang w:val="kk-KZ"/>
        </w:rPr>
        <w:t xml:space="preserve"> температуралық режимнің сақталуы, ашыту уақыты және қышқылдық деңгейінің қалыптасуы тұрақты түрде бақылауда болады. Егер рН көрсеткіші белгіленген деңгейге жетпесе немесе технологиялық режимдер бұзылса, түзету әрекеттері ретінде ашыту уақытын ұзарту, температуралық режимді реттеу немесе өнім партиясын жарамсыз деп тану шаралары қолданылады.</w:t>
      </w:r>
    </w:p>
    <w:p w14:paraId="4DD76F0F" w14:textId="7A279E6C" w:rsidR="00305E9A" w:rsidRPr="007B7C34" w:rsidRDefault="00305E9A" w:rsidP="00305E9A">
      <w:pPr>
        <w:tabs>
          <w:tab w:val="left" w:pos="2069"/>
        </w:tabs>
        <w:ind w:firstLine="709"/>
        <w:jc w:val="both"/>
        <w:rPr>
          <w:rStyle w:val="tlid-translation"/>
          <w:rFonts w:eastAsiaTheme="majorEastAsia"/>
          <w:sz w:val="28"/>
          <w:szCs w:val="28"/>
          <w:lang w:val="kk-KZ"/>
        </w:rPr>
      </w:pPr>
      <w:r w:rsidRPr="007B7C34">
        <w:rPr>
          <w:rStyle w:val="tlid-translation"/>
          <w:rFonts w:eastAsiaTheme="majorEastAsia"/>
          <w:sz w:val="28"/>
          <w:szCs w:val="28"/>
          <w:lang w:val="kk-KZ"/>
        </w:rPr>
        <w:t>Осылайша, әзірленген НАССР жұмыс жоспары түйе сүтінен жасалған йогурт сусынын өндірудің негізгі технологиялық кезеңдерінде қауіп факторларын тиімді бақылауға мүмкіндік береді және өнімнің микробиологиялық әрі химиялық қауіпсіздігін қамтамасыз етуге бағытталған.</w:t>
      </w:r>
    </w:p>
    <w:p w14:paraId="7F86829A" w14:textId="77777777" w:rsidR="00EA22F5" w:rsidRDefault="00417BE2" w:rsidP="00EA22F5">
      <w:pPr>
        <w:pStyle w:val="10"/>
        <w:ind w:firstLine="709"/>
        <w:rPr>
          <w:rFonts w:ascii="Times New Roman" w:hAnsi="Times New Roman" w:cs="Times New Roman"/>
          <w:b/>
          <w:bCs/>
          <w:color w:val="auto"/>
          <w:sz w:val="28"/>
          <w:szCs w:val="28"/>
          <w:lang w:val="kk-KZ"/>
        </w:rPr>
      </w:pPr>
      <w:bookmarkStart w:id="103" w:name="_Toc226733050"/>
      <w:bookmarkEnd w:id="102"/>
      <w:r w:rsidRPr="00EA22F5">
        <w:rPr>
          <w:rFonts w:ascii="Times New Roman" w:hAnsi="Times New Roman" w:cs="Times New Roman"/>
          <w:b/>
          <w:bCs/>
          <w:color w:val="auto"/>
          <w:sz w:val="28"/>
          <w:szCs w:val="28"/>
          <w:lang w:val="kk-KZ"/>
        </w:rPr>
        <w:t xml:space="preserve">Төртінш </w:t>
      </w:r>
      <w:r w:rsidR="00857156" w:rsidRPr="00EA22F5">
        <w:rPr>
          <w:rFonts w:ascii="Times New Roman" w:hAnsi="Times New Roman" w:cs="Times New Roman"/>
          <w:b/>
          <w:bCs/>
          <w:color w:val="auto"/>
          <w:sz w:val="28"/>
          <w:szCs w:val="28"/>
          <w:lang w:val="kk-KZ"/>
        </w:rPr>
        <w:t xml:space="preserve"> бөлім бойынша қорытынды</w:t>
      </w:r>
      <w:bookmarkEnd w:id="103"/>
    </w:p>
    <w:p w14:paraId="4E848219" w14:textId="62515FB6" w:rsidR="00EA22F5" w:rsidRPr="00EA22F5" w:rsidRDefault="00EA22F5" w:rsidP="00EA22F5">
      <w:pPr>
        <w:ind w:firstLine="709"/>
        <w:jc w:val="both"/>
        <w:rPr>
          <w:b/>
          <w:bCs/>
          <w:color w:val="2F5496" w:themeColor="accent1" w:themeShade="BF"/>
          <w:sz w:val="28"/>
          <w:szCs w:val="28"/>
          <w:lang w:val="kk-KZ"/>
        </w:rPr>
      </w:pPr>
      <w:r w:rsidRPr="00EA22F5">
        <w:rPr>
          <w:sz w:val="28"/>
          <w:szCs w:val="28"/>
          <w:lang w:val="kk-KZ"/>
        </w:rPr>
        <w:t>Жүргізілген зерттеу нәтижесінде түйе сүтінен жасалған йогурт сусынын өндіруге арналған HACCP жүйесі ғылыми-әдістемелік талаптарға сәйкес әзірленді.</w:t>
      </w:r>
      <w:r>
        <w:rPr>
          <w:sz w:val="28"/>
          <w:szCs w:val="28"/>
          <w:lang w:val="kk-KZ"/>
        </w:rPr>
        <w:t xml:space="preserve"> </w:t>
      </w:r>
      <w:r w:rsidRPr="007B7C34">
        <w:rPr>
          <w:sz w:val="28"/>
          <w:szCs w:val="28"/>
          <w:lang w:val="kk-KZ"/>
        </w:rPr>
        <w:t>Өндірістік процестің барлық кезеңдеріне талдау жүргізіліп, өнім қауіпсіздігіне әсер етуі мүмкін биологиялық, химиялық және физикалық қауіпті факторлар анықталды. Қауіптерді бағалау «ықтималдық × салдар» қағидатына негізделіп жүзеге асырылып, олардың тәуекел деңгейі сандық түрде айқындалды.</w:t>
      </w:r>
    </w:p>
    <w:p w14:paraId="4C7FD911" w14:textId="54B2A40A" w:rsidR="00EA22F5" w:rsidRPr="007B7C34" w:rsidRDefault="00EA22F5" w:rsidP="00EA22F5">
      <w:pPr>
        <w:ind w:firstLine="709"/>
        <w:jc w:val="both"/>
        <w:rPr>
          <w:sz w:val="28"/>
          <w:szCs w:val="28"/>
          <w:lang w:val="kk-KZ"/>
        </w:rPr>
      </w:pPr>
      <w:r w:rsidRPr="007B7C34">
        <w:rPr>
          <w:sz w:val="28"/>
          <w:szCs w:val="28"/>
          <w:lang w:val="kk-KZ"/>
        </w:rPr>
        <w:t xml:space="preserve">Жүргізілген талдау нәтижесінде өндіріс процесінде биологиялық қауіп факторларының басым екені анықталды, ал химиялық қауіп факторларының ішінде шикізат құрамындағы ауыр металдар, антибиотиктер, пестицидтер және микотоксиндер маңызды тәуекел санатына жатқызылды. Технологиялық процесті талдау барысында «шешім қабылдау ағашы» </w:t>
      </w:r>
      <w:r>
        <w:rPr>
          <w:sz w:val="28"/>
          <w:szCs w:val="28"/>
          <w:lang w:val="kk-KZ"/>
        </w:rPr>
        <w:t>құралын</w:t>
      </w:r>
      <w:r w:rsidRPr="007B7C34">
        <w:rPr>
          <w:sz w:val="28"/>
          <w:szCs w:val="28"/>
          <w:lang w:val="kk-KZ"/>
        </w:rPr>
        <w:t xml:space="preserve"> қолдану арқылы үш сыни бақылау нүктесі анықталды: шикізатты қабылдау (химиялық қауіп факторлары бойынша), пастерлеу және ашыту кезеңдері. Аталған кезеңдер үшін сыни шектер белгіленіп, мониторинг жүргізу тәртібі, бақылау әдістері, жауапты тұлғалар және түзету әрекеттері қамтылған HACCP жұмыс жоспары әзірленді.</w:t>
      </w:r>
    </w:p>
    <w:p w14:paraId="5FB72ECD" w14:textId="77777777" w:rsidR="00EA22F5" w:rsidRPr="007B7C34" w:rsidRDefault="00EA22F5" w:rsidP="00EA22F5">
      <w:pPr>
        <w:ind w:firstLine="709"/>
        <w:jc w:val="both"/>
        <w:rPr>
          <w:sz w:val="28"/>
          <w:szCs w:val="28"/>
          <w:lang w:val="kk-KZ"/>
        </w:rPr>
      </w:pPr>
      <w:r w:rsidRPr="007B7C34">
        <w:rPr>
          <w:sz w:val="28"/>
          <w:szCs w:val="28"/>
          <w:lang w:val="kk-KZ"/>
        </w:rPr>
        <w:t>Ұсынылған HACCP жоспары түйе сүтінен жасалған йогурт сусынын өндірудің негізгі технологиялық кезеңдерінде қауіп факторларын жүйелі түрде бақылауға, өнімнің микробиологиялық және химиялық қауіпсіздігін қамтамасыз етуге мүмкіндік береді. Сонымен қатар әзірленген жүйе түйе сүті негізінде өндірілетін басқа да сүтқышқылды өнімдерге бейімделіп қолдануға болатын үлгілік модель ретінде қарастырылуы мүмкін.</w:t>
      </w:r>
    </w:p>
    <w:p w14:paraId="42C1D400" w14:textId="77777777" w:rsidR="00857156" w:rsidRPr="007B7C34" w:rsidRDefault="00857156" w:rsidP="00857156">
      <w:pPr>
        <w:rPr>
          <w:sz w:val="28"/>
          <w:szCs w:val="28"/>
          <w:lang w:val="kk-KZ"/>
        </w:rPr>
      </w:pPr>
    </w:p>
    <w:p w14:paraId="134F2DFD" w14:textId="77777777" w:rsidR="00971E0C" w:rsidRPr="007B7C34" w:rsidRDefault="00971E0C" w:rsidP="00857156">
      <w:pPr>
        <w:rPr>
          <w:sz w:val="28"/>
          <w:szCs w:val="28"/>
          <w:lang w:val="kk-KZ"/>
        </w:rPr>
      </w:pPr>
    </w:p>
    <w:p w14:paraId="2EBA5673" w14:textId="77777777" w:rsidR="00971E0C" w:rsidRPr="007B7C34" w:rsidRDefault="00971E0C" w:rsidP="00857156">
      <w:pPr>
        <w:rPr>
          <w:sz w:val="28"/>
          <w:szCs w:val="28"/>
          <w:lang w:val="kk-KZ"/>
        </w:rPr>
      </w:pPr>
    </w:p>
    <w:p w14:paraId="19A7B8C9" w14:textId="77777777" w:rsidR="00E2624E" w:rsidRPr="007B7C34" w:rsidRDefault="00E2624E" w:rsidP="00857156">
      <w:pPr>
        <w:rPr>
          <w:sz w:val="28"/>
          <w:szCs w:val="28"/>
          <w:lang w:val="kk-KZ"/>
        </w:rPr>
      </w:pPr>
    </w:p>
    <w:p w14:paraId="16500591" w14:textId="77777777" w:rsidR="00E2624E" w:rsidRPr="007B7C34" w:rsidRDefault="00E2624E" w:rsidP="00857156">
      <w:pPr>
        <w:rPr>
          <w:sz w:val="28"/>
          <w:szCs w:val="28"/>
          <w:lang w:val="kk-KZ"/>
        </w:rPr>
      </w:pPr>
    </w:p>
    <w:p w14:paraId="543D7E64" w14:textId="64919A7C" w:rsidR="00E2624E" w:rsidRPr="00363C1F" w:rsidRDefault="00E2624E" w:rsidP="00363C1F">
      <w:pPr>
        <w:pStyle w:val="10"/>
        <w:ind w:firstLine="709"/>
        <w:rPr>
          <w:rFonts w:ascii="Times New Roman" w:hAnsi="Times New Roman" w:cs="Times New Roman"/>
          <w:b/>
          <w:bCs/>
          <w:color w:val="000000" w:themeColor="text1"/>
          <w:sz w:val="28"/>
          <w:szCs w:val="28"/>
          <w:lang w:val="kk-KZ"/>
        </w:rPr>
      </w:pPr>
      <w:bookmarkStart w:id="104" w:name="_Toc226733051"/>
      <w:r w:rsidRPr="007B7C34">
        <w:rPr>
          <w:rFonts w:ascii="Times New Roman" w:hAnsi="Times New Roman" w:cs="Times New Roman"/>
          <w:b/>
          <w:bCs/>
          <w:color w:val="000000" w:themeColor="text1"/>
          <w:sz w:val="28"/>
          <w:szCs w:val="28"/>
          <w:lang w:val="kk-KZ"/>
        </w:rPr>
        <w:lastRenderedPageBreak/>
        <w:t>5</w:t>
      </w:r>
      <w:r w:rsidR="00363C1F" w:rsidRPr="00363C1F">
        <w:rPr>
          <w:rFonts w:ascii="Times New Roman" w:hAnsi="Times New Roman" w:cs="Times New Roman"/>
          <w:b/>
          <w:bCs/>
          <w:color w:val="000000" w:themeColor="text1"/>
          <w:sz w:val="28"/>
          <w:szCs w:val="28"/>
          <w:lang w:val="kk-KZ"/>
        </w:rPr>
        <w:t xml:space="preserve"> </w:t>
      </w:r>
      <w:r w:rsidR="00A36C04" w:rsidRPr="00363C1F">
        <w:rPr>
          <w:rFonts w:ascii="Times New Roman" w:hAnsi="Times New Roman" w:cs="Times New Roman"/>
          <w:b/>
          <w:bCs/>
          <w:color w:val="000000" w:themeColor="text1"/>
          <w:sz w:val="28"/>
          <w:szCs w:val="28"/>
          <w:lang w:val="kk-KZ"/>
        </w:rPr>
        <w:t>ТҮЙЕ СҮТІНЕН ЖАСАЛҒАН ӨНІМДЕРДІҢ ЭКОНОМИКАЛЫҚ ТИІМДІЛІГІН ЕСЕПТЕУ</w:t>
      </w:r>
      <w:bookmarkEnd w:id="104"/>
    </w:p>
    <w:p w14:paraId="21DD53D2" w14:textId="77777777" w:rsidR="00E2624E" w:rsidRPr="003C51D6" w:rsidRDefault="00E2624E" w:rsidP="00E2624E">
      <w:pPr>
        <w:ind w:firstLine="720"/>
        <w:jc w:val="both"/>
        <w:rPr>
          <w:b/>
          <w:bCs/>
          <w:sz w:val="28"/>
          <w:szCs w:val="28"/>
          <w:lang w:val="kk-KZ"/>
        </w:rPr>
      </w:pPr>
    </w:p>
    <w:p w14:paraId="4B7E047C" w14:textId="472F3F90" w:rsidR="00E2624E" w:rsidRPr="003C51D6" w:rsidRDefault="00A36C04" w:rsidP="00E2624E">
      <w:pPr>
        <w:ind w:firstLine="720"/>
        <w:jc w:val="both"/>
        <w:rPr>
          <w:sz w:val="28"/>
          <w:szCs w:val="28"/>
          <w:lang w:val="kk-KZ"/>
        </w:rPr>
      </w:pPr>
      <w:r w:rsidRPr="003C51D6">
        <w:rPr>
          <w:sz w:val="28"/>
          <w:szCs w:val="28"/>
          <w:lang w:val="kk-KZ"/>
        </w:rPr>
        <w:t>Түйе сүтінен жасалған өнімдер</w:t>
      </w:r>
      <w:r w:rsidR="00E2624E" w:rsidRPr="003C51D6">
        <w:rPr>
          <w:sz w:val="28"/>
          <w:szCs w:val="28"/>
          <w:lang w:val="kk-KZ"/>
        </w:rPr>
        <w:t xml:space="preserve"> өндірісінің экономикалық тиімділігі өнімнің өзіндік құнын, толық өзіндік құнын және шартты рентабельділік деңгейін анықтау арқылы бағаланды. Экономикалық есептеулер өнім өндіру мен өткізудің өзіндік құнын айқындаудың жалпы қабылданған әдістеріне сәйкес жүргізілді. Зерттеу нәтижелері бойынша түйе сүтін 72±2 °C температурада </w:t>
      </w:r>
      <w:r w:rsidR="00053D2C" w:rsidRPr="00053D2C">
        <w:rPr>
          <w:sz w:val="28"/>
          <w:szCs w:val="28"/>
          <w:lang w:val="kk-KZ"/>
        </w:rPr>
        <w:t>11-12</w:t>
      </w:r>
      <w:r w:rsidR="00E2624E" w:rsidRPr="003C51D6">
        <w:rPr>
          <w:sz w:val="28"/>
          <w:szCs w:val="28"/>
          <w:lang w:val="kk-KZ"/>
        </w:rPr>
        <w:t xml:space="preserve"> минут пастерлеу тиімді режим ретінде ұсынылған</w:t>
      </w:r>
      <w:r w:rsidRPr="003C51D6">
        <w:rPr>
          <w:sz w:val="28"/>
          <w:szCs w:val="28"/>
          <w:lang w:val="kk-KZ"/>
        </w:rPr>
        <w:t>.</w:t>
      </w:r>
      <w:r w:rsidR="00E2624E" w:rsidRPr="003C51D6">
        <w:rPr>
          <w:sz w:val="28"/>
          <w:szCs w:val="28"/>
          <w:lang w:val="kk-KZ"/>
        </w:rPr>
        <w:t xml:space="preserve"> </w:t>
      </w:r>
    </w:p>
    <w:p w14:paraId="3C7EF937" w14:textId="77777777" w:rsidR="00E2624E" w:rsidRPr="003C51D6" w:rsidRDefault="00E2624E" w:rsidP="00E2624E">
      <w:pPr>
        <w:ind w:firstLine="720"/>
        <w:jc w:val="both"/>
        <w:rPr>
          <w:sz w:val="28"/>
          <w:szCs w:val="28"/>
          <w:lang w:val="kk-KZ"/>
        </w:rPr>
      </w:pPr>
      <w:r w:rsidRPr="003C51D6">
        <w:rPr>
          <w:sz w:val="28"/>
          <w:szCs w:val="28"/>
          <w:lang w:val="kk-KZ"/>
        </w:rPr>
        <w:t>Экономикалық есептеулер екі өнім түрі үшін жүргізілді:</w:t>
      </w:r>
    </w:p>
    <w:p w14:paraId="6E2B8998" w14:textId="4EA2917C" w:rsidR="00E2624E" w:rsidRPr="003C51D6" w:rsidRDefault="00E2624E" w:rsidP="00E2624E">
      <w:pPr>
        <w:ind w:firstLine="720"/>
        <w:jc w:val="both"/>
        <w:rPr>
          <w:sz w:val="28"/>
          <w:szCs w:val="28"/>
          <w:lang w:val="kk-KZ"/>
        </w:rPr>
      </w:pPr>
      <w:r w:rsidRPr="003C51D6">
        <w:rPr>
          <w:sz w:val="28"/>
          <w:szCs w:val="28"/>
          <w:lang w:val="kk-KZ"/>
        </w:rPr>
        <w:t xml:space="preserve">– </w:t>
      </w:r>
      <w:r w:rsidR="00822E1D">
        <w:rPr>
          <w:sz w:val="28"/>
          <w:szCs w:val="28"/>
          <w:lang w:val="kk-KZ"/>
        </w:rPr>
        <w:t xml:space="preserve">қаймағы алынбаған </w:t>
      </w:r>
      <w:r w:rsidRPr="003C51D6">
        <w:rPr>
          <w:sz w:val="28"/>
          <w:szCs w:val="28"/>
          <w:lang w:val="kk-KZ"/>
        </w:rPr>
        <w:t>пастерленген түйе сүті</w:t>
      </w:r>
      <w:r w:rsidR="00822E1D">
        <w:rPr>
          <w:sz w:val="28"/>
          <w:szCs w:val="28"/>
          <w:lang w:val="kk-KZ"/>
        </w:rPr>
        <w:t xml:space="preserve"> (</w:t>
      </w:r>
      <w:r w:rsidR="00822E1D" w:rsidRPr="003C51D6">
        <w:rPr>
          <w:sz w:val="28"/>
          <w:szCs w:val="28"/>
          <w:lang w:val="kk-KZ"/>
        </w:rPr>
        <w:t>72±2 °C</w:t>
      </w:r>
      <w:r w:rsidR="00822E1D">
        <w:rPr>
          <w:sz w:val="28"/>
          <w:szCs w:val="28"/>
          <w:lang w:val="kk-KZ"/>
        </w:rPr>
        <w:t>,</w:t>
      </w:r>
      <w:r w:rsidR="00822E1D" w:rsidRPr="003C51D6">
        <w:rPr>
          <w:sz w:val="28"/>
          <w:szCs w:val="28"/>
          <w:lang w:val="kk-KZ"/>
        </w:rPr>
        <w:t xml:space="preserve"> </w:t>
      </w:r>
      <w:r w:rsidR="00053D2C" w:rsidRPr="00053D2C">
        <w:rPr>
          <w:sz w:val="28"/>
          <w:szCs w:val="28"/>
          <w:lang w:val="kk-KZ"/>
        </w:rPr>
        <w:t>11-12</w:t>
      </w:r>
      <w:r w:rsidR="00822E1D" w:rsidRPr="003C51D6">
        <w:rPr>
          <w:sz w:val="28"/>
          <w:szCs w:val="28"/>
          <w:lang w:val="kk-KZ"/>
        </w:rPr>
        <w:t xml:space="preserve"> минут</w:t>
      </w:r>
      <w:r w:rsidR="00822E1D">
        <w:rPr>
          <w:sz w:val="28"/>
          <w:szCs w:val="28"/>
          <w:lang w:val="kk-KZ"/>
        </w:rPr>
        <w:t>)</w:t>
      </w:r>
    </w:p>
    <w:p w14:paraId="174A8B86" w14:textId="77777777" w:rsidR="00E2624E" w:rsidRPr="003C51D6" w:rsidRDefault="00E2624E" w:rsidP="00E2624E">
      <w:pPr>
        <w:ind w:firstLine="720"/>
        <w:jc w:val="both"/>
        <w:rPr>
          <w:sz w:val="28"/>
          <w:szCs w:val="28"/>
          <w:lang w:val="kk-KZ"/>
        </w:rPr>
      </w:pPr>
      <w:r w:rsidRPr="003C51D6">
        <w:rPr>
          <w:sz w:val="28"/>
          <w:szCs w:val="28"/>
          <w:lang w:val="kk-KZ"/>
        </w:rPr>
        <w:t>– түйе сүтінен жасалған йогурт сусыны.</w:t>
      </w:r>
    </w:p>
    <w:p w14:paraId="0424C235" w14:textId="77777777" w:rsidR="00A36C04" w:rsidRPr="003C51D6" w:rsidRDefault="00A36C04" w:rsidP="00E2624E">
      <w:pPr>
        <w:ind w:firstLine="720"/>
        <w:jc w:val="both"/>
        <w:rPr>
          <w:b/>
          <w:bCs/>
          <w:sz w:val="28"/>
          <w:szCs w:val="28"/>
          <w:lang w:val="kk-KZ"/>
        </w:rPr>
      </w:pPr>
    </w:p>
    <w:p w14:paraId="21D75E89" w14:textId="728E60B5" w:rsidR="00E2624E" w:rsidRPr="00922F40" w:rsidRDefault="00E2624E" w:rsidP="00E2624E">
      <w:pPr>
        <w:ind w:firstLine="720"/>
        <w:jc w:val="both"/>
        <w:rPr>
          <w:i/>
          <w:iCs/>
          <w:sz w:val="28"/>
          <w:szCs w:val="28"/>
          <w:lang w:val="kk-KZ"/>
        </w:rPr>
      </w:pPr>
      <w:r w:rsidRPr="00922F40">
        <w:rPr>
          <w:i/>
          <w:iCs/>
          <w:sz w:val="28"/>
          <w:szCs w:val="28"/>
          <w:lang w:val="kk-KZ"/>
        </w:rPr>
        <w:t>Шикізат пен негізгі материалдардың құнын есептеу</w:t>
      </w:r>
    </w:p>
    <w:p w14:paraId="5E5272DA" w14:textId="77777777" w:rsidR="00E2624E" w:rsidRPr="003C51D6" w:rsidRDefault="00E2624E" w:rsidP="00E2624E">
      <w:pPr>
        <w:ind w:firstLine="720"/>
        <w:jc w:val="both"/>
        <w:rPr>
          <w:sz w:val="28"/>
          <w:szCs w:val="28"/>
          <w:lang w:val="kk-KZ"/>
        </w:rPr>
      </w:pPr>
      <w:r w:rsidRPr="003C51D6">
        <w:rPr>
          <w:sz w:val="28"/>
          <w:szCs w:val="28"/>
          <w:lang w:val="kk-KZ"/>
        </w:rPr>
        <w:t>Шикізат пен негізгі материалдардың құны келесі формула бойынша анықталды:</w:t>
      </w:r>
    </w:p>
    <w:p w14:paraId="47CCAB40" w14:textId="77777777" w:rsidR="00B00F27" w:rsidRPr="003C51D6" w:rsidRDefault="00B00F27" w:rsidP="00E2624E">
      <w:pPr>
        <w:ind w:firstLine="720"/>
        <w:jc w:val="center"/>
        <w:rPr>
          <w:b/>
          <w:sz w:val="28"/>
          <w:szCs w:val="28"/>
          <w:lang w:val="kk-KZ"/>
        </w:rPr>
      </w:pPr>
      <m:oMathPara>
        <m:oMath>
          <m:r>
            <m:rPr>
              <m:sty m:val="bi"/>
            </m:rPr>
            <w:rPr>
              <w:rFonts w:ascii="Cambria Math" w:hAnsi="Cambria Math"/>
              <w:sz w:val="28"/>
              <w:szCs w:val="28"/>
              <w:lang w:val="kk-KZ"/>
            </w:rPr>
            <m:t xml:space="preserve">            </m:t>
          </m:r>
        </m:oMath>
      </m:oMathPara>
    </w:p>
    <w:p w14:paraId="1C0D012B" w14:textId="7E211061" w:rsidR="00E2624E" w:rsidRPr="003C51D6" w:rsidRDefault="00E2624E" w:rsidP="00E2624E">
      <w:pPr>
        <w:ind w:firstLine="720"/>
        <w:jc w:val="center"/>
        <w:rPr>
          <w:sz w:val="28"/>
          <w:szCs w:val="28"/>
          <w:lang w:val="kk-KZ"/>
        </w:rPr>
      </w:pPr>
      <m:oMath>
        <m:r>
          <m:rPr>
            <m:sty m:val="bi"/>
          </m:rPr>
          <w:rPr>
            <w:rFonts w:ascii="Cambria Math" w:hAnsi="Cambria Math"/>
            <w:sz w:val="28"/>
            <w:szCs w:val="28"/>
            <w:lang w:val="kk-KZ"/>
          </w:rPr>
          <m:t xml:space="preserve">Сш = </m:t>
        </m:r>
        <m:r>
          <m:rPr>
            <m:sty m:val="p"/>
          </m:rPr>
          <w:rPr>
            <w:rFonts w:ascii="Cambria Math" w:hAnsi="Cambria Math"/>
            <w:sz w:val="28"/>
            <w:szCs w:val="28"/>
            <w:lang w:val="kk-KZ"/>
          </w:rPr>
          <m:t>Нрi</m:t>
        </m:r>
        <m:r>
          <m:rPr>
            <m:sty m:val="bi"/>
          </m:rPr>
          <w:rPr>
            <w:rFonts w:ascii="Cambria Math" w:hAnsi="Cambria Math"/>
            <w:sz w:val="28"/>
            <w:szCs w:val="28"/>
            <w:lang w:val="kk-KZ"/>
          </w:rPr>
          <m:t xml:space="preserve"> · </m:t>
        </m:r>
        <m:r>
          <m:rPr>
            <m:sty m:val="p"/>
          </m:rPr>
          <w:rPr>
            <w:rFonts w:ascii="Cambria Math" w:hAnsi="Cambria Math"/>
            <w:sz w:val="28"/>
            <w:szCs w:val="28"/>
            <w:lang w:val="kk-KZ"/>
          </w:rPr>
          <m:t>Цi</m:t>
        </m:r>
        <m:r>
          <w:rPr>
            <w:rFonts w:ascii="Cambria Math" w:hAnsi="Cambria Math"/>
            <w:sz w:val="28"/>
            <w:szCs w:val="28"/>
            <w:lang w:val="kk-KZ"/>
          </w:rPr>
          <m:t xml:space="preserve">                           </m:t>
        </m:r>
      </m:oMath>
      <w:r w:rsidR="00B00F27" w:rsidRPr="00771487">
        <w:rPr>
          <w:sz w:val="28"/>
          <w:szCs w:val="28"/>
          <w:lang w:val="kk-KZ"/>
        </w:rPr>
        <w:t xml:space="preserve">                                                   </w:t>
      </w:r>
      <w:r w:rsidRPr="003C51D6">
        <w:rPr>
          <w:sz w:val="28"/>
          <w:szCs w:val="28"/>
          <w:lang w:val="kk-KZ"/>
        </w:rPr>
        <w:t>(5.1)</w:t>
      </w:r>
    </w:p>
    <w:p w14:paraId="2686E0B9" w14:textId="77777777" w:rsidR="00B00F27" w:rsidRPr="003C51D6" w:rsidRDefault="00B00F27" w:rsidP="00E2624E">
      <w:pPr>
        <w:ind w:firstLine="720"/>
        <w:jc w:val="both"/>
        <w:rPr>
          <w:sz w:val="28"/>
          <w:szCs w:val="28"/>
          <w:lang w:val="kk-KZ"/>
        </w:rPr>
      </w:pPr>
    </w:p>
    <w:p w14:paraId="44B1B948" w14:textId="77777777" w:rsidR="00822E1D" w:rsidRPr="007B7C34" w:rsidRDefault="00E2624E" w:rsidP="00E2624E">
      <w:pPr>
        <w:ind w:firstLine="720"/>
        <w:jc w:val="both"/>
        <w:rPr>
          <w:sz w:val="28"/>
          <w:szCs w:val="28"/>
          <w:lang w:val="kk-KZ"/>
        </w:rPr>
      </w:pPr>
      <w:r w:rsidRPr="003C51D6">
        <w:rPr>
          <w:sz w:val="28"/>
          <w:szCs w:val="28"/>
          <w:lang w:val="kk-KZ"/>
        </w:rPr>
        <w:t>мұндағы,</w:t>
      </w:r>
      <w:r w:rsidRPr="007B7C34">
        <w:rPr>
          <w:sz w:val="28"/>
          <w:szCs w:val="28"/>
          <w:lang w:val="kk-KZ"/>
        </w:rPr>
        <w:t xml:space="preserve"> </w:t>
      </w:r>
    </w:p>
    <w:p w14:paraId="39F29EA5" w14:textId="4006171E" w:rsidR="00E2624E" w:rsidRPr="003C51D6" w:rsidRDefault="00E2624E" w:rsidP="00E2624E">
      <w:pPr>
        <w:ind w:firstLine="720"/>
        <w:jc w:val="both"/>
        <w:rPr>
          <w:sz w:val="28"/>
          <w:szCs w:val="28"/>
          <w:lang w:val="kk-KZ"/>
        </w:rPr>
      </w:pPr>
      <w:r w:rsidRPr="003C51D6">
        <w:rPr>
          <w:sz w:val="28"/>
          <w:szCs w:val="28"/>
          <w:lang w:val="kk-KZ"/>
        </w:rPr>
        <w:t>Сш – шикізат пен негізгі материалдардың құны, тг;</w:t>
      </w:r>
    </w:p>
    <w:p w14:paraId="2BBCF97B" w14:textId="77777777" w:rsidR="00E2624E" w:rsidRPr="003C51D6" w:rsidRDefault="00E2624E" w:rsidP="00E2624E">
      <w:pPr>
        <w:ind w:firstLine="720"/>
        <w:jc w:val="both"/>
        <w:rPr>
          <w:sz w:val="28"/>
          <w:szCs w:val="28"/>
          <w:lang w:val="kk-KZ"/>
        </w:rPr>
      </w:pPr>
      <w:r w:rsidRPr="003C51D6">
        <w:rPr>
          <w:sz w:val="28"/>
          <w:szCs w:val="28"/>
          <w:lang w:val="kk-KZ"/>
        </w:rPr>
        <w:t>Нрi – i-шикізаттың 1 т өнімге жұмсалу нормасы, кг;</w:t>
      </w:r>
    </w:p>
    <w:p w14:paraId="0BBBBFD9" w14:textId="77777777" w:rsidR="00E2624E" w:rsidRPr="003C51D6" w:rsidRDefault="00E2624E" w:rsidP="00E2624E">
      <w:pPr>
        <w:ind w:firstLine="720"/>
        <w:jc w:val="both"/>
        <w:rPr>
          <w:sz w:val="28"/>
          <w:szCs w:val="28"/>
          <w:lang w:val="kk-KZ"/>
        </w:rPr>
      </w:pPr>
      <w:r w:rsidRPr="00922F40">
        <w:rPr>
          <w:sz w:val="28"/>
          <w:szCs w:val="28"/>
          <w:lang w:val="kk-KZ"/>
        </w:rPr>
        <w:t>Цi</w:t>
      </w:r>
      <w:r w:rsidRPr="003C51D6">
        <w:rPr>
          <w:sz w:val="28"/>
          <w:szCs w:val="28"/>
          <w:lang w:val="kk-KZ"/>
        </w:rPr>
        <w:t xml:space="preserve"> – i-шикізаттың бірлік бағасы, тг.</w:t>
      </w:r>
    </w:p>
    <w:p w14:paraId="3CBBAB58" w14:textId="753C6B98" w:rsidR="00E2624E" w:rsidRPr="003C51D6" w:rsidRDefault="00E2624E" w:rsidP="00E2624E">
      <w:pPr>
        <w:ind w:firstLine="720"/>
        <w:jc w:val="both"/>
        <w:rPr>
          <w:sz w:val="28"/>
          <w:szCs w:val="28"/>
          <w:lang w:val="kk-KZ"/>
        </w:rPr>
      </w:pPr>
      <w:r w:rsidRPr="003C51D6">
        <w:rPr>
          <w:sz w:val="28"/>
          <w:szCs w:val="28"/>
          <w:lang w:val="kk-KZ"/>
        </w:rPr>
        <w:t xml:space="preserve">Шикізат пен негізгі материалдардың құнын есептеу нәтижелері </w:t>
      </w:r>
      <w:r w:rsidR="001E131E" w:rsidRPr="001E131E">
        <w:rPr>
          <w:sz w:val="28"/>
          <w:szCs w:val="28"/>
          <w:lang w:val="kk-KZ"/>
        </w:rPr>
        <w:t>47</w:t>
      </w:r>
      <w:r w:rsidRPr="003C51D6">
        <w:rPr>
          <w:sz w:val="28"/>
          <w:szCs w:val="28"/>
          <w:lang w:val="kk-KZ"/>
        </w:rPr>
        <w:t>-кестеде келтірілген.</w:t>
      </w:r>
    </w:p>
    <w:p w14:paraId="414FFD73" w14:textId="77777777" w:rsidR="00A36C04" w:rsidRPr="003C51D6" w:rsidRDefault="00A36C04" w:rsidP="00E2624E">
      <w:pPr>
        <w:ind w:firstLine="720"/>
        <w:jc w:val="both"/>
        <w:rPr>
          <w:b/>
          <w:bCs/>
          <w:sz w:val="28"/>
          <w:szCs w:val="28"/>
          <w:lang w:val="kk-KZ"/>
        </w:rPr>
      </w:pPr>
    </w:p>
    <w:p w14:paraId="06A91BB3" w14:textId="6A482F00" w:rsidR="00E2624E" w:rsidRPr="003C51D6" w:rsidRDefault="00E2624E" w:rsidP="00A36C04">
      <w:pPr>
        <w:jc w:val="both"/>
        <w:rPr>
          <w:sz w:val="28"/>
          <w:szCs w:val="28"/>
          <w:lang w:val="kk-KZ"/>
        </w:rPr>
      </w:pPr>
      <w:r w:rsidRPr="003C51D6">
        <w:rPr>
          <w:sz w:val="28"/>
          <w:szCs w:val="28"/>
          <w:lang w:val="kk-KZ"/>
        </w:rPr>
        <w:t xml:space="preserve">Кесте </w:t>
      </w:r>
      <w:r w:rsidR="001E131E" w:rsidRPr="001E131E">
        <w:rPr>
          <w:sz w:val="28"/>
          <w:szCs w:val="28"/>
          <w:lang w:val="kk-KZ"/>
        </w:rPr>
        <w:t>47</w:t>
      </w:r>
      <w:r w:rsidRPr="003C51D6">
        <w:rPr>
          <w:sz w:val="28"/>
          <w:szCs w:val="28"/>
          <w:lang w:val="kk-KZ"/>
        </w:rPr>
        <w:t xml:space="preserve"> – </w:t>
      </w:r>
      <w:r w:rsidR="00822E1D">
        <w:rPr>
          <w:sz w:val="28"/>
          <w:szCs w:val="28"/>
          <w:lang w:val="kk-KZ"/>
        </w:rPr>
        <w:t>Қ</w:t>
      </w:r>
      <w:r w:rsidR="00822E1D" w:rsidRPr="00822E1D">
        <w:rPr>
          <w:sz w:val="28"/>
          <w:szCs w:val="28"/>
          <w:lang w:val="kk-KZ"/>
        </w:rPr>
        <w:t xml:space="preserve">аймағы алынбаған пастерленген түйе сүті </w:t>
      </w:r>
      <w:r w:rsidRPr="003C51D6">
        <w:rPr>
          <w:sz w:val="28"/>
          <w:szCs w:val="28"/>
          <w:lang w:val="kk-KZ"/>
        </w:rPr>
        <w:t>мен йогурт сусыны өндірісіне жұмсалатын шикізат пен негізгі материалдар құнын есептеу</w:t>
      </w:r>
    </w:p>
    <w:p w14:paraId="20985581" w14:textId="77777777" w:rsidR="00E2624E" w:rsidRPr="00CF61F6" w:rsidRDefault="00E2624E" w:rsidP="00E2624E">
      <w:pPr>
        <w:ind w:firstLine="720"/>
        <w:jc w:val="both"/>
        <w:rPr>
          <w:lang w:val="kk-KZ"/>
        </w:rPr>
      </w:pPr>
    </w:p>
    <w:tbl>
      <w:tblPr>
        <w:tblStyle w:val="a8"/>
        <w:tblW w:w="0" w:type="auto"/>
        <w:tblLook w:val="04A0" w:firstRow="1" w:lastRow="0" w:firstColumn="1" w:lastColumn="0" w:noHBand="0" w:noVBand="1"/>
      </w:tblPr>
      <w:tblGrid>
        <w:gridCol w:w="3219"/>
        <w:gridCol w:w="2795"/>
        <w:gridCol w:w="1636"/>
        <w:gridCol w:w="1978"/>
      </w:tblGrid>
      <w:tr w:rsidR="00E2624E" w:rsidRPr="0036524D" w14:paraId="47DBD96E" w14:textId="77777777" w:rsidTr="00822E1D">
        <w:tc>
          <w:tcPr>
            <w:tcW w:w="0" w:type="auto"/>
            <w:hideMark/>
          </w:tcPr>
          <w:p w14:paraId="0F15078A" w14:textId="77777777" w:rsidR="00E2624E" w:rsidRPr="00CF61F6" w:rsidRDefault="00E2624E" w:rsidP="00480F31">
            <w:pPr>
              <w:jc w:val="center"/>
              <w:rPr>
                <w:bCs/>
                <w:lang w:val="kk-KZ"/>
              </w:rPr>
            </w:pPr>
            <w:r w:rsidRPr="00CF61F6">
              <w:rPr>
                <w:bCs/>
                <w:lang w:val="kk-KZ"/>
              </w:rPr>
              <w:t>Шығын атауы</w:t>
            </w:r>
          </w:p>
        </w:tc>
        <w:tc>
          <w:tcPr>
            <w:tcW w:w="0" w:type="auto"/>
            <w:hideMark/>
          </w:tcPr>
          <w:p w14:paraId="34CEEC29" w14:textId="77777777" w:rsidR="00E2624E" w:rsidRPr="00CF61F6" w:rsidRDefault="00E2624E" w:rsidP="00822E1D">
            <w:pPr>
              <w:jc w:val="center"/>
              <w:rPr>
                <w:bCs/>
                <w:lang w:val="kk-KZ"/>
              </w:rPr>
            </w:pPr>
            <w:r w:rsidRPr="00CF61F6">
              <w:rPr>
                <w:bCs/>
                <w:lang w:val="kk-KZ"/>
              </w:rPr>
              <w:t>1000 кг өнімге рецептура бойынша, кг</w:t>
            </w:r>
          </w:p>
        </w:tc>
        <w:tc>
          <w:tcPr>
            <w:tcW w:w="1636" w:type="dxa"/>
            <w:hideMark/>
          </w:tcPr>
          <w:p w14:paraId="0146AF20" w14:textId="77777777" w:rsidR="00E2624E" w:rsidRPr="00CF61F6" w:rsidRDefault="00E2624E" w:rsidP="00822E1D">
            <w:pPr>
              <w:jc w:val="center"/>
              <w:rPr>
                <w:bCs/>
                <w:lang w:val="kk-KZ"/>
              </w:rPr>
            </w:pPr>
            <w:r w:rsidRPr="00CF61F6">
              <w:rPr>
                <w:bCs/>
                <w:lang w:val="kk-KZ"/>
              </w:rPr>
              <w:t>1 кг бағасы, тг</w:t>
            </w:r>
          </w:p>
        </w:tc>
        <w:tc>
          <w:tcPr>
            <w:tcW w:w="1978" w:type="dxa"/>
            <w:hideMark/>
          </w:tcPr>
          <w:p w14:paraId="0FB90404" w14:textId="77777777" w:rsidR="00E2624E" w:rsidRPr="00CF61F6" w:rsidRDefault="00E2624E" w:rsidP="00822E1D">
            <w:pPr>
              <w:jc w:val="center"/>
              <w:rPr>
                <w:bCs/>
                <w:lang w:val="kk-KZ"/>
              </w:rPr>
            </w:pPr>
            <w:r w:rsidRPr="00CF61F6">
              <w:rPr>
                <w:bCs/>
                <w:lang w:val="kk-KZ"/>
              </w:rPr>
              <w:t>1000 кг өнімге шығын құны, тг</w:t>
            </w:r>
          </w:p>
        </w:tc>
      </w:tr>
      <w:tr w:rsidR="00E2624E" w:rsidRPr="0036524D" w14:paraId="0AF9FAF0" w14:textId="77777777" w:rsidTr="00822E1D">
        <w:tc>
          <w:tcPr>
            <w:tcW w:w="0" w:type="auto"/>
            <w:hideMark/>
          </w:tcPr>
          <w:p w14:paraId="58313D58" w14:textId="33FC633D" w:rsidR="00E2624E" w:rsidRPr="00CF61F6" w:rsidRDefault="00822E1D" w:rsidP="00480F31">
            <w:pPr>
              <w:rPr>
                <w:lang w:val="kk-KZ"/>
              </w:rPr>
            </w:pPr>
            <w:r>
              <w:rPr>
                <w:bCs/>
                <w:lang w:val="kk-KZ"/>
              </w:rPr>
              <w:t>Қ</w:t>
            </w:r>
            <w:r w:rsidRPr="00822E1D">
              <w:rPr>
                <w:bCs/>
                <w:lang w:val="kk-KZ"/>
              </w:rPr>
              <w:t>аймағы алынбаған пастерленген түйе сүті</w:t>
            </w:r>
          </w:p>
        </w:tc>
        <w:tc>
          <w:tcPr>
            <w:tcW w:w="0" w:type="auto"/>
            <w:hideMark/>
          </w:tcPr>
          <w:p w14:paraId="740B3C2C" w14:textId="77777777" w:rsidR="00E2624E" w:rsidRPr="00CF61F6" w:rsidRDefault="00E2624E" w:rsidP="00A36C04">
            <w:pPr>
              <w:jc w:val="both"/>
              <w:rPr>
                <w:lang w:val="kk-KZ"/>
              </w:rPr>
            </w:pPr>
          </w:p>
        </w:tc>
        <w:tc>
          <w:tcPr>
            <w:tcW w:w="1636" w:type="dxa"/>
            <w:hideMark/>
          </w:tcPr>
          <w:p w14:paraId="6E1050B4" w14:textId="77777777" w:rsidR="00E2624E" w:rsidRPr="00CF61F6" w:rsidRDefault="00E2624E" w:rsidP="00A36C04">
            <w:pPr>
              <w:jc w:val="both"/>
              <w:rPr>
                <w:lang w:val="kk-KZ"/>
              </w:rPr>
            </w:pPr>
          </w:p>
        </w:tc>
        <w:tc>
          <w:tcPr>
            <w:tcW w:w="1978" w:type="dxa"/>
            <w:hideMark/>
          </w:tcPr>
          <w:p w14:paraId="02F4F8D0" w14:textId="77777777" w:rsidR="00E2624E" w:rsidRPr="00CF61F6" w:rsidRDefault="00E2624E" w:rsidP="00A36C04">
            <w:pPr>
              <w:jc w:val="both"/>
              <w:rPr>
                <w:lang w:val="kk-KZ"/>
              </w:rPr>
            </w:pPr>
          </w:p>
        </w:tc>
      </w:tr>
      <w:tr w:rsidR="00E2624E" w:rsidRPr="00CF61F6" w14:paraId="71A779CA" w14:textId="77777777" w:rsidTr="00822E1D">
        <w:tc>
          <w:tcPr>
            <w:tcW w:w="0" w:type="auto"/>
            <w:hideMark/>
          </w:tcPr>
          <w:p w14:paraId="331C8595" w14:textId="77777777" w:rsidR="00E2624E" w:rsidRPr="00CF61F6" w:rsidRDefault="00E2624E" w:rsidP="00480F31">
            <w:pPr>
              <w:rPr>
                <w:lang w:val="kk-KZ"/>
              </w:rPr>
            </w:pPr>
            <w:r w:rsidRPr="00CF61F6">
              <w:rPr>
                <w:lang w:val="kk-KZ"/>
              </w:rPr>
              <w:t>Түйе сүті</w:t>
            </w:r>
          </w:p>
        </w:tc>
        <w:tc>
          <w:tcPr>
            <w:tcW w:w="0" w:type="auto"/>
            <w:hideMark/>
          </w:tcPr>
          <w:p w14:paraId="683D7F08" w14:textId="77777777" w:rsidR="00E2624E" w:rsidRPr="00CF61F6" w:rsidRDefault="00E2624E" w:rsidP="00A36C04">
            <w:pPr>
              <w:jc w:val="both"/>
              <w:rPr>
                <w:lang w:val="kk-KZ"/>
              </w:rPr>
            </w:pPr>
            <w:r w:rsidRPr="00CF61F6">
              <w:rPr>
                <w:lang w:val="kk-KZ"/>
              </w:rPr>
              <w:t>1030</w:t>
            </w:r>
          </w:p>
        </w:tc>
        <w:tc>
          <w:tcPr>
            <w:tcW w:w="1636" w:type="dxa"/>
            <w:hideMark/>
          </w:tcPr>
          <w:p w14:paraId="1A3F45AA" w14:textId="77777777" w:rsidR="00E2624E" w:rsidRPr="00CF61F6" w:rsidRDefault="00E2624E" w:rsidP="00A36C04">
            <w:pPr>
              <w:jc w:val="both"/>
              <w:rPr>
                <w:lang w:val="kk-KZ"/>
              </w:rPr>
            </w:pPr>
            <w:r w:rsidRPr="00CF61F6">
              <w:rPr>
                <w:lang w:val="kk-KZ"/>
              </w:rPr>
              <w:t>1000</w:t>
            </w:r>
          </w:p>
        </w:tc>
        <w:tc>
          <w:tcPr>
            <w:tcW w:w="1978" w:type="dxa"/>
            <w:hideMark/>
          </w:tcPr>
          <w:p w14:paraId="08604E46" w14:textId="77777777" w:rsidR="00E2624E" w:rsidRPr="00CF61F6" w:rsidRDefault="00E2624E" w:rsidP="00A36C04">
            <w:pPr>
              <w:jc w:val="both"/>
              <w:rPr>
                <w:lang w:val="kk-KZ"/>
              </w:rPr>
            </w:pPr>
            <w:r w:rsidRPr="00CF61F6">
              <w:rPr>
                <w:lang w:val="kk-KZ"/>
              </w:rPr>
              <w:t>1 030 000</w:t>
            </w:r>
          </w:p>
        </w:tc>
      </w:tr>
      <w:tr w:rsidR="00E2624E" w:rsidRPr="00CF61F6" w14:paraId="3B9ACD5D" w14:textId="77777777" w:rsidTr="00822E1D">
        <w:tc>
          <w:tcPr>
            <w:tcW w:w="0" w:type="auto"/>
            <w:hideMark/>
          </w:tcPr>
          <w:p w14:paraId="40F83A96" w14:textId="77777777" w:rsidR="00E2624E" w:rsidRPr="00CF61F6" w:rsidRDefault="00E2624E" w:rsidP="00480F31">
            <w:pPr>
              <w:rPr>
                <w:lang w:val="kk-KZ"/>
              </w:rPr>
            </w:pPr>
            <w:r w:rsidRPr="00CF61F6">
              <w:rPr>
                <w:bCs/>
                <w:lang w:val="kk-KZ"/>
              </w:rPr>
              <w:t>Барлығы</w:t>
            </w:r>
          </w:p>
        </w:tc>
        <w:tc>
          <w:tcPr>
            <w:tcW w:w="0" w:type="auto"/>
            <w:hideMark/>
          </w:tcPr>
          <w:p w14:paraId="0DEC5E3E" w14:textId="77777777" w:rsidR="00E2624E" w:rsidRPr="00CF61F6" w:rsidRDefault="00E2624E" w:rsidP="00A36C04">
            <w:pPr>
              <w:jc w:val="both"/>
              <w:rPr>
                <w:lang w:val="kk-KZ"/>
              </w:rPr>
            </w:pPr>
            <w:r w:rsidRPr="00CF61F6">
              <w:rPr>
                <w:lang w:val="kk-KZ"/>
              </w:rPr>
              <w:t>–</w:t>
            </w:r>
          </w:p>
        </w:tc>
        <w:tc>
          <w:tcPr>
            <w:tcW w:w="1636" w:type="dxa"/>
            <w:hideMark/>
          </w:tcPr>
          <w:p w14:paraId="3FE82A85" w14:textId="77777777" w:rsidR="00E2624E" w:rsidRPr="00CF61F6" w:rsidRDefault="00E2624E" w:rsidP="00A36C04">
            <w:pPr>
              <w:jc w:val="both"/>
              <w:rPr>
                <w:lang w:val="kk-KZ"/>
              </w:rPr>
            </w:pPr>
            <w:r w:rsidRPr="00CF61F6">
              <w:rPr>
                <w:lang w:val="kk-KZ"/>
              </w:rPr>
              <w:t>–</w:t>
            </w:r>
          </w:p>
        </w:tc>
        <w:tc>
          <w:tcPr>
            <w:tcW w:w="1978" w:type="dxa"/>
            <w:hideMark/>
          </w:tcPr>
          <w:p w14:paraId="48B3FA6C" w14:textId="77777777" w:rsidR="00E2624E" w:rsidRPr="00CF61F6" w:rsidRDefault="00E2624E" w:rsidP="00A36C04">
            <w:pPr>
              <w:jc w:val="both"/>
              <w:rPr>
                <w:lang w:val="kk-KZ"/>
              </w:rPr>
            </w:pPr>
            <w:r w:rsidRPr="00CF61F6">
              <w:rPr>
                <w:bCs/>
                <w:lang w:val="kk-KZ"/>
              </w:rPr>
              <w:t>1 030 000</w:t>
            </w:r>
          </w:p>
        </w:tc>
      </w:tr>
      <w:tr w:rsidR="00E2624E" w:rsidRPr="00CF61F6" w14:paraId="3D6DC596" w14:textId="77777777" w:rsidTr="00822E1D">
        <w:tc>
          <w:tcPr>
            <w:tcW w:w="0" w:type="auto"/>
            <w:hideMark/>
          </w:tcPr>
          <w:p w14:paraId="3CC5313E" w14:textId="77777777" w:rsidR="00E2624E" w:rsidRPr="00CF61F6" w:rsidRDefault="00E2624E" w:rsidP="00480F31">
            <w:pPr>
              <w:rPr>
                <w:lang w:val="kk-KZ"/>
              </w:rPr>
            </w:pPr>
            <w:r w:rsidRPr="00CF61F6">
              <w:rPr>
                <w:bCs/>
                <w:lang w:val="kk-KZ"/>
              </w:rPr>
              <w:t>Түйе сүтінен жасалған йогурт сусыны</w:t>
            </w:r>
          </w:p>
        </w:tc>
        <w:tc>
          <w:tcPr>
            <w:tcW w:w="0" w:type="auto"/>
            <w:hideMark/>
          </w:tcPr>
          <w:p w14:paraId="73FEE3CC" w14:textId="77777777" w:rsidR="00E2624E" w:rsidRPr="00CF61F6" w:rsidRDefault="00E2624E" w:rsidP="00A36C04">
            <w:pPr>
              <w:jc w:val="both"/>
              <w:rPr>
                <w:lang w:val="kk-KZ"/>
              </w:rPr>
            </w:pPr>
          </w:p>
        </w:tc>
        <w:tc>
          <w:tcPr>
            <w:tcW w:w="1636" w:type="dxa"/>
            <w:hideMark/>
          </w:tcPr>
          <w:p w14:paraId="147605DE" w14:textId="77777777" w:rsidR="00E2624E" w:rsidRPr="00CF61F6" w:rsidRDefault="00E2624E" w:rsidP="00A36C04">
            <w:pPr>
              <w:jc w:val="both"/>
              <w:rPr>
                <w:lang w:val="kk-KZ"/>
              </w:rPr>
            </w:pPr>
          </w:p>
        </w:tc>
        <w:tc>
          <w:tcPr>
            <w:tcW w:w="1978" w:type="dxa"/>
            <w:hideMark/>
          </w:tcPr>
          <w:p w14:paraId="0ECBD9C3" w14:textId="77777777" w:rsidR="00E2624E" w:rsidRPr="00CF61F6" w:rsidRDefault="00E2624E" w:rsidP="00A36C04">
            <w:pPr>
              <w:jc w:val="both"/>
              <w:rPr>
                <w:lang w:val="kk-KZ"/>
              </w:rPr>
            </w:pPr>
          </w:p>
        </w:tc>
      </w:tr>
      <w:tr w:rsidR="00E2624E" w:rsidRPr="00CF61F6" w14:paraId="6AC52E87" w14:textId="77777777" w:rsidTr="00822E1D">
        <w:tc>
          <w:tcPr>
            <w:tcW w:w="0" w:type="auto"/>
            <w:hideMark/>
          </w:tcPr>
          <w:p w14:paraId="3741EABA" w14:textId="77777777" w:rsidR="00E2624E" w:rsidRPr="00CF61F6" w:rsidRDefault="00E2624E" w:rsidP="00480F31">
            <w:pPr>
              <w:rPr>
                <w:lang w:val="kk-KZ"/>
              </w:rPr>
            </w:pPr>
            <w:r w:rsidRPr="00CF61F6">
              <w:rPr>
                <w:lang w:val="kk-KZ"/>
              </w:rPr>
              <w:t>Түйе сүті</w:t>
            </w:r>
          </w:p>
        </w:tc>
        <w:tc>
          <w:tcPr>
            <w:tcW w:w="0" w:type="auto"/>
            <w:hideMark/>
          </w:tcPr>
          <w:p w14:paraId="76D6B63C" w14:textId="77777777" w:rsidR="00E2624E" w:rsidRPr="00CF61F6" w:rsidRDefault="00E2624E" w:rsidP="00A36C04">
            <w:pPr>
              <w:jc w:val="both"/>
              <w:rPr>
                <w:lang w:val="kk-KZ"/>
              </w:rPr>
            </w:pPr>
            <w:r w:rsidRPr="00CF61F6">
              <w:rPr>
                <w:lang w:val="kk-KZ"/>
              </w:rPr>
              <w:t>1015</w:t>
            </w:r>
          </w:p>
        </w:tc>
        <w:tc>
          <w:tcPr>
            <w:tcW w:w="1636" w:type="dxa"/>
            <w:hideMark/>
          </w:tcPr>
          <w:p w14:paraId="261A25BE" w14:textId="77777777" w:rsidR="00E2624E" w:rsidRPr="00CF61F6" w:rsidRDefault="00E2624E" w:rsidP="00A36C04">
            <w:pPr>
              <w:jc w:val="both"/>
              <w:rPr>
                <w:lang w:val="kk-KZ"/>
              </w:rPr>
            </w:pPr>
            <w:r w:rsidRPr="00CF61F6">
              <w:rPr>
                <w:lang w:val="kk-KZ"/>
              </w:rPr>
              <w:t>1000</w:t>
            </w:r>
          </w:p>
        </w:tc>
        <w:tc>
          <w:tcPr>
            <w:tcW w:w="1978" w:type="dxa"/>
            <w:hideMark/>
          </w:tcPr>
          <w:p w14:paraId="5426ACEF" w14:textId="77777777" w:rsidR="00E2624E" w:rsidRPr="00CF61F6" w:rsidRDefault="00E2624E" w:rsidP="00A36C04">
            <w:pPr>
              <w:jc w:val="both"/>
              <w:rPr>
                <w:lang w:val="kk-KZ"/>
              </w:rPr>
            </w:pPr>
            <w:r w:rsidRPr="00CF61F6">
              <w:rPr>
                <w:lang w:val="kk-KZ"/>
              </w:rPr>
              <w:t>1 015 000</w:t>
            </w:r>
          </w:p>
        </w:tc>
      </w:tr>
      <w:tr w:rsidR="00E2624E" w:rsidRPr="00CF61F6" w14:paraId="250F59C5" w14:textId="77777777" w:rsidTr="00822E1D">
        <w:tc>
          <w:tcPr>
            <w:tcW w:w="0" w:type="auto"/>
            <w:hideMark/>
          </w:tcPr>
          <w:p w14:paraId="2996EBDA" w14:textId="77777777" w:rsidR="00E2624E" w:rsidRPr="00CF61F6" w:rsidRDefault="00E2624E" w:rsidP="00480F31">
            <w:pPr>
              <w:rPr>
                <w:lang w:val="kk-KZ"/>
              </w:rPr>
            </w:pPr>
            <w:r w:rsidRPr="00CF61F6">
              <w:rPr>
                <w:lang w:val="kk-KZ"/>
              </w:rPr>
              <w:t>Ашытқы</w:t>
            </w:r>
          </w:p>
        </w:tc>
        <w:tc>
          <w:tcPr>
            <w:tcW w:w="0" w:type="auto"/>
            <w:hideMark/>
          </w:tcPr>
          <w:p w14:paraId="1DE2D8F3" w14:textId="77777777" w:rsidR="00E2624E" w:rsidRPr="00CF61F6" w:rsidRDefault="00E2624E" w:rsidP="00A36C04">
            <w:pPr>
              <w:jc w:val="both"/>
              <w:rPr>
                <w:lang w:val="kk-KZ"/>
              </w:rPr>
            </w:pPr>
            <w:r w:rsidRPr="00CF61F6">
              <w:rPr>
                <w:lang w:val="kk-KZ"/>
              </w:rPr>
              <w:t>2</w:t>
            </w:r>
          </w:p>
        </w:tc>
        <w:tc>
          <w:tcPr>
            <w:tcW w:w="1636" w:type="dxa"/>
            <w:hideMark/>
          </w:tcPr>
          <w:p w14:paraId="22A99215" w14:textId="77777777" w:rsidR="00E2624E" w:rsidRPr="00CF61F6" w:rsidRDefault="00E2624E" w:rsidP="00A36C04">
            <w:pPr>
              <w:jc w:val="both"/>
              <w:rPr>
                <w:lang w:val="kk-KZ"/>
              </w:rPr>
            </w:pPr>
            <w:r w:rsidRPr="00CF61F6">
              <w:rPr>
                <w:lang w:val="kk-KZ"/>
              </w:rPr>
              <w:t>15 000</w:t>
            </w:r>
          </w:p>
        </w:tc>
        <w:tc>
          <w:tcPr>
            <w:tcW w:w="1978" w:type="dxa"/>
            <w:hideMark/>
          </w:tcPr>
          <w:p w14:paraId="5E56051F" w14:textId="77777777" w:rsidR="00E2624E" w:rsidRPr="00CF61F6" w:rsidRDefault="00E2624E" w:rsidP="00A36C04">
            <w:pPr>
              <w:jc w:val="both"/>
              <w:rPr>
                <w:lang w:val="kk-KZ"/>
              </w:rPr>
            </w:pPr>
            <w:r w:rsidRPr="00CF61F6">
              <w:rPr>
                <w:lang w:val="kk-KZ"/>
              </w:rPr>
              <w:t>30 000</w:t>
            </w:r>
          </w:p>
        </w:tc>
      </w:tr>
      <w:tr w:rsidR="00E2624E" w:rsidRPr="00CF61F6" w14:paraId="728FEC01" w14:textId="77777777" w:rsidTr="00822E1D">
        <w:tc>
          <w:tcPr>
            <w:tcW w:w="0" w:type="auto"/>
            <w:hideMark/>
          </w:tcPr>
          <w:p w14:paraId="58F3966F" w14:textId="77777777" w:rsidR="00E2624E" w:rsidRPr="00CF61F6" w:rsidRDefault="00E2624E" w:rsidP="00480F31">
            <w:pPr>
              <w:rPr>
                <w:lang w:val="kk-KZ"/>
              </w:rPr>
            </w:pPr>
            <w:r w:rsidRPr="00CF61F6">
              <w:rPr>
                <w:bCs/>
                <w:lang w:val="kk-KZ"/>
              </w:rPr>
              <w:t>Барлығы</w:t>
            </w:r>
          </w:p>
        </w:tc>
        <w:tc>
          <w:tcPr>
            <w:tcW w:w="0" w:type="auto"/>
            <w:hideMark/>
          </w:tcPr>
          <w:p w14:paraId="13DEFF30" w14:textId="77777777" w:rsidR="00E2624E" w:rsidRPr="00CF61F6" w:rsidRDefault="00E2624E" w:rsidP="00A36C04">
            <w:pPr>
              <w:jc w:val="both"/>
              <w:rPr>
                <w:lang w:val="kk-KZ"/>
              </w:rPr>
            </w:pPr>
            <w:r w:rsidRPr="00CF61F6">
              <w:rPr>
                <w:lang w:val="kk-KZ"/>
              </w:rPr>
              <w:t>–</w:t>
            </w:r>
          </w:p>
        </w:tc>
        <w:tc>
          <w:tcPr>
            <w:tcW w:w="1636" w:type="dxa"/>
            <w:hideMark/>
          </w:tcPr>
          <w:p w14:paraId="6CF08643" w14:textId="77777777" w:rsidR="00E2624E" w:rsidRPr="00CF61F6" w:rsidRDefault="00E2624E" w:rsidP="00A36C04">
            <w:pPr>
              <w:jc w:val="both"/>
              <w:rPr>
                <w:lang w:val="kk-KZ"/>
              </w:rPr>
            </w:pPr>
            <w:r w:rsidRPr="00CF61F6">
              <w:rPr>
                <w:lang w:val="kk-KZ"/>
              </w:rPr>
              <w:t>–</w:t>
            </w:r>
          </w:p>
        </w:tc>
        <w:tc>
          <w:tcPr>
            <w:tcW w:w="1978" w:type="dxa"/>
            <w:hideMark/>
          </w:tcPr>
          <w:p w14:paraId="625BB086" w14:textId="77777777" w:rsidR="00E2624E" w:rsidRPr="00CF61F6" w:rsidRDefault="00E2624E" w:rsidP="00A36C04">
            <w:pPr>
              <w:jc w:val="both"/>
              <w:rPr>
                <w:lang w:val="kk-KZ"/>
              </w:rPr>
            </w:pPr>
            <w:r w:rsidRPr="00CF61F6">
              <w:rPr>
                <w:bCs/>
                <w:lang w:val="kk-KZ"/>
              </w:rPr>
              <w:t>1 045 000</w:t>
            </w:r>
          </w:p>
        </w:tc>
      </w:tr>
    </w:tbl>
    <w:p w14:paraId="3794A42F" w14:textId="77777777" w:rsidR="00A36C04" w:rsidRDefault="00A36C04" w:rsidP="00E2624E">
      <w:pPr>
        <w:ind w:firstLine="720"/>
        <w:jc w:val="both"/>
        <w:rPr>
          <w:lang w:val="kk-KZ"/>
        </w:rPr>
      </w:pPr>
    </w:p>
    <w:p w14:paraId="165DCEB6" w14:textId="1C8B4849" w:rsidR="00E2624E" w:rsidRPr="003C51D6" w:rsidRDefault="001E131E" w:rsidP="00E2624E">
      <w:pPr>
        <w:ind w:firstLine="720"/>
        <w:jc w:val="both"/>
        <w:rPr>
          <w:sz w:val="28"/>
          <w:szCs w:val="28"/>
          <w:lang w:val="kk-KZ"/>
        </w:rPr>
      </w:pPr>
      <w:r w:rsidRPr="001E131E">
        <w:rPr>
          <w:sz w:val="28"/>
          <w:szCs w:val="28"/>
          <w:lang w:val="kk-KZ"/>
        </w:rPr>
        <w:t>47</w:t>
      </w:r>
      <w:r w:rsidR="00E2624E" w:rsidRPr="003C51D6">
        <w:rPr>
          <w:sz w:val="28"/>
          <w:szCs w:val="28"/>
          <w:lang w:val="kk-KZ"/>
        </w:rPr>
        <w:t xml:space="preserve">-кестеде келтірілген мәліметтерден көрініп тұрғандай, </w:t>
      </w:r>
      <w:r w:rsidR="00822E1D">
        <w:rPr>
          <w:sz w:val="28"/>
          <w:szCs w:val="28"/>
          <w:lang w:val="kk-KZ"/>
        </w:rPr>
        <w:t xml:space="preserve">қаймағы алынбаған </w:t>
      </w:r>
      <w:r w:rsidR="00822E1D" w:rsidRPr="003C51D6">
        <w:rPr>
          <w:sz w:val="28"/>
          <w:szCs w:val="28"/>
          <w:lang w:val="kk-KZ"/>
        </w:rPr>
        <w:t>пастерленген түйе сүті</w:t>
      </w:r>
      <w:r w:rsidR="00822E1D">
        <w:rPr>
          <w:sz w:val="28"/>
          <w:szCs w:val="28"/>
          <w:lang w:val="kk-KZ"/>
        </w:rPr>
        <w:t>н</w:t>
      </w:r>
      <w:r w:rsidR="00E2624E" w:rsidRPr="003C51D6">
        <w:rPr>
          <w:sz w:val="28"/>
          <w:szCs w:val="28"/>
          <w:lang w:val="kk-KZ"/>
        </w:rPr>
        <w:t xml:space="preserve"> өндіруге жұмсалатын шикізат шығыны 1 030 000 теңгені, ал йогурт сусыны өндірісіне жұмсалатын шығын 1 045 000 теңгені </w:t>
      </w:r>
      <w:r w:rsidR="00E2624E" w:rsidRPr="003C51D6">
        <w:rPr>
          <w:sz w:val="28"/>
          <w:szCs w:val="28"/>
          <w:lang w:val="kk-KZ"/>
        </w:rPr>
        <w:lastRenderedPageBreak/>
        <w:t>құрады. Йогурт сусыны бойынша шығынның біршама жоғары болуы ашытқыны қосымша қолданумен түсіндіріледі.</w:t>
      </w:r>
    </w:p>
    <w:p w14:paraId="27CFE89F" w14:textId="77777777" w:rsidR="00E2624E" w:rsidRPr="00922F40" w:rsidRDefault="00E2624E" w:rsidP="00E2624E">
      <w:pPr>
        <w:ind w:firstLine="720"/>
        <w:jc w:val="both"/>
        <w:rPr>
          <w:sz w:val="28"/>
          <w:szCs w:val="28"/>
          <w:lang w:val="kk-KZ"/>
        </w:rPr>
      </w:pPr>
    </w:p>
    <w:p w14:paraId="6E1BE0B1" w14:textId="35E584D8" w:rsidR="00E2624E" w:rsidRPr="00922F40" w:rsidRDefault="00E2624E" w:rsidP="00E2624E">
      <w:pPr>
        <w:ind w:firstLine="720"/>
        <w:jc w:val="both"/>
        <w:rPr>
          <w:sz w:val="28"/>
          <w:szCs w:val="28"/>
          <w:lang w:val="kk-KZ"/>
        </w:rPr>
      </w:pPr>
      <w:r w:rsidRPr="00922F40">
        <w:rPr>
          <w:sz w:val="28"/>
          <w:szCs w:val="28"/>
          <w:lang w:val="kk-KZ"/>
        </w:rPr>
        <w:t>Энергия шығындарының құнын есептеу</w:t>
      </w:r>
    </w:p>
    <w:p w14:paraId="3E87EAB3" w14:textId="77777777" w:rsidR="00E2624E" w:rsidRPr="003C51D6" w:rsidRDefault="00E2624E" w:rsidP="00E2624E">
      <w:pPr>
        <w:ind w:firstLine="720"/>
        <w:jc w:val="both"/>
        <w:rPr>
          <w:sz w:val="28"/>
          <w:szCs w:val="28"/>
          <w:lang w:val="kk-KZ"/>
        </w:rPr>
      </w:pPr>
      <w:r w:rsidRPr="003C51D6">
        <w:rPr>
          <w:sz w:val="28"/>
          <w:szCs w:val="28"/>
          <w:lang w:val="kk-KZ"/>
        </w:rPr>
        <w:t>Энергия шығындарының құны келесі формуламен анықталды:</w:t>
      </w:r>
    </w:p>
    <w:p w14:paraId="226AD12E" w14:textId="77777777" w:rsidR="00822E1D" w:rsidRPr="00822E1D" w:rsidRDefault="00822E1D" w:rsidP="00E2624E">
      <w:pPr>
        <w:ind w:firstLine="720"/>
        <w:jc w:val="center"/>
        <w:rPr>
          <w:b/>
          <w:sz w:val="28"/>
          <w:szCs w:val="28"/>
          <w:lang w:val="kk-KZ"/>
        </w:rPr>
      </w:pPr>
    </w:p>
    <w:p w14:paraId="7F43AD5D" w14:textId="6C9BA5D0" w:rsidR="00E2624E" w:rsidRPr="003C51D6" w:rsidRDefault="00822E1D" w:rsidP="00E2624E">
      <w:pPr>
        <w:ind w:firstLine="720"/>
        <w:jc w:val="center"/>
        <w:rPr>
          <w:sz w:val="28"/>
          <w:szCs w:val="28"/>
          <w:lang w:val="kk-KZ"/>
        </w:rPr>
      </w:pPr>
      <m:oMath>
        <m:r>
          <m:rPr>
            <m:sty m:val="bi"/>
          </m:rPr>
          <w:rPr>
            <w:rFonts w:ascii="Cambria Math" w:hAnsi="Cambria Math"/>
            <w:sz w:val="28"/>
            <w:szCs w:val="28"/>
            <w:lang w:val="kk-KZ"/>
          </w:rPr>
          <m:t xml:space="preserve">                                Сэн = </m:t>
        </m:r>
        <m:r>
          <w:rPr>
            <w:rFonts w:ascii="Cambria Math" w:hAnsi="Cambria Math"/>
            <w:sz w:val="28"/>
            <w:szCs w:val="28"/>
            <w:lang w:val="kk-KZ"/>
          </w:rPr>
          <m:t>h</m:t>
        </m:r>
        <m:r>
          <m:rPr>
            <m:sty m:val="bi"/>
          </m:rPr>
          <w:rPr>
            <w:rFonts w:ascii="Cambria Math" w:hAnsi="Cambria Math"/>
            <w:sz w:val="28"/>
            <w:szCs w:val="28"/>
            <w:lang w:val="kk-KZ"/>
          </w:rPr>
          <m:t>р · А · Ц</m:t>
        </m:r>
      </m:oMath>
      <w:r w:rsidR="00E2624E" w:rsidRPr="003C51D6">
        <w:rPr>
          <w:sz w:val="28"/>
          <w:szCs w:val="28"/>
          <w:lang w:val="kk-KZ"/>
        </w:rPr>
        <w:t xml:space="preserve"> </w:t>
      </w:r>
      <w:r>
        <w:rPr>
          <w:sz w:val="28"/>
          <w:szCs w:val="28"/>
          <w:lang w:val="kk-KZ"/>
        </w:rPr>
        <w:t xml:space="preserve">                               </w:t>
      </w:r>
      <w:r w:rsidR="00E2624E" w:rsidRPr="003C51D6">
        <w:rPr>
          <w:sz w:val="28"/>
          <w:szCs w:val="28"/>
          <w:lang w:val="kk-KZ"/>
        </w:rPr>
        <w:t>(5.2)</w:t>
      </w:r>
    </w:p>
    <w:p w14:paraId="625ECEE8" w14:textId="77777777" w:rsidR="00E2624E" w:rsidRPr="003C51D6" w:rsidRDefault="00E2624E" w:rsidP="00E2624E">
      <w:pPr>
        <w:ind w:firstLine="720"/>
        <w:jc w:val="both"/>
        <w:rPr>
          <w:sz w:val="28"/>
          <w:szCs w:val="28"/>
          <w:lang w:val="kk-KZ"/>
        </w:rPr>
      </w:pPr>
      <w:r w:rsidRPr="003C51D6">
        <w:rPr>
          <w:sz w:val="28"/>
          <w:szCs w:val="28"/>
          <w:lang w:val="kk-KZ"/>
        </w:rPr>
        <w:t>мұндағы,</w:t>
      </w:r>
    </w:p>
    <w:p w14:paraId="6A34795D" w14:textId="77777777" w:rsidR="00E2624E" w:rsidRPr="003C51D6" w:rsidRDefault="00E2624E" w:rsidP="00E2624E">
      <w:pPr>
        <w:ind w:firstLine="720"/>
        <w:jc w:val="both"/>
        <w:rPr>
          <w:sz w:val="28"/>
          <w:szCs w:val="28"/>
          <w:lang w:val="kk-KZ"/>
        </w:rPr>
      </w:pPr>
      <w:r w:rsidRPr="00581C21">
        <w:rPr>
          <w:sz w:val="28"/>
          <w:szCs w:val="28"/>
          <w:lang w:val="kk-KZ"/>
        </w:rPr>
        <w:t>С</w:t>
      </w:r>
      <w:r w:rsidRPr="00822E1D">
        <w:rPr>
          <w:sz w:val="28"/>
          <w:szCs w:val="28"/>
          <w:vertAlign w:val="subscript"/>
          <w:lang w:val="kk-KZ"/>
        </w:rPr>
        <w:t>эн</w:t>
      </w:r>
      <w:r w:rsidRPr="003C51D6">
        <w:rPr>
          <w:sz w:val="28"/>
          <w:szCs w:val="28"/>
          <w:lang w:val="kk-KZ"/>
        </w:rPr>
        <w:t xml:space="preserve"> – энергия шығындарының құны, тг;</w:t>
      </w:r>
    </w:p>
    <w:p w14:paraId="7A20D1E1" w14:textId="77777777" w:rsidR="00E2624E" w:rsidRPr="003C51D6" w:rsidRDefault="00E2624E" w:rsidP="00E2624E">
      <w:pPr>
        <w:ind w:firstLine="720"/>
        <w:jc w:val="both"/>
        <w:rPr>
          <w:sz w:val="28"/>
          <w:szCs w:val="28"/>
          <w:lang w:val="kk-KZ"/>
        </w:rPr>
      </w:pPr>
      <w:r w:rsidRPr="00581C21">
        <w:rPr>
          <w:sz w:val="28"/>
          <w:szCs w:val="28"/>
          <w:lang w:val="kk-KZ"/>
        </w:rPr>
        <w:t>h</w:t>
      </w:r>
      <w:r w:rsidRPr="00822E1D">
        <w:rPr>
          <w:sz w:val="28"/>
          <w:szCs w:val="28"/>
          <w:vertAlign w:val="subscript"/>
          <w:lang w:val="kk-KZ"/>
        </w:rPr>
        <w:t>р</w:t>
      </w:r>
      <w:r w:rsidRPr="003C51D6">
        <w:rPr>
          <w:sz w:val="28"/>
          <w:szCs w:val="28"/>
          <w:lang w:val="kk-KZ"/>
        </w:rPr>
        <w:t xml:space="preserve"> – 1 т өнімге энергия ресурстарының шығын нормасы;</w:t>
      </w:r>
    </w:p>
    <w:p w14:paraId="5820908F" w14:textId="77777777" w:rsidR="00E2624E" w:rsidRPr="003C51D6" w:rsidRDefault="00E2624E" w:rsidP="00E2624E">
      <w:pPr>
        <w:ind w:firstLine="720"/>
        <w:jc w:val="both"/>
        <w:rPr>
          <w:sz w:val="28"/>
          <w:szCs w:val="28"/>
          <w:lang w:val="kk-KZ"/>
        </w:rPr>
      </w:pPr>
      <w:r w:rsidRPr="00581C21">
        <w:rPr>
          <w:sz w:val="28"/>
          <w:szCs w:val="28"/>
          <w:lang w:val="kk-KZ"/>
        </w:rPr>
        <w:t xml:space="preserve">А </w:t>
      </w:r>
      <w:r w:rsidRPr="003C51D6">
        <w:rPr>
          <w:sz w:val="28"/>
          <w:szCs w:val="28"/>
          <w:lang w:val="kk-KZ"/>
        </w:rPr>
        <w:t>– өнім шығымы, т;</w:t>
      </w:r>
    </w:p>
    <w:p w14:paraId="7456A679" w14:textId="77777777" w:rsidR="00E2624E" w:rsidRPr="003C51D6" w:rsidRDefault="00E2624E" w:rsidP="00E2624E">
      <w:pPr>
        <w:ind w:firstLine="720"/>
        <w:jc w:val="both"/>
        <w:rPr>
          <w:sz w:val="28"/>
          <w:szCs w:val="28"/>
          <w:lang w:val="kk-KZ"/>
        </w:rPr>
      </w:pPr>
      <w:r w:rsidRPr="00581C21">
        <w:rPr>
          <w:sz w:val="28"/>
          <w:szCs w:val="28"/>
          <w:lang w:val="kk-KZ"/>
        </w:rPr>
        <w:t>Ц</w:t>
      </w:r>
      <w:r w:rsidRPr="003C51D6">
        <w:rPr>
          <w:sz w:val="28"/>
          <w:szCs w:val="28"/>
          <w:lang w:val="kk-KZ"/>
        </w:rPr>
        <w:t xml:space="preserve"> – энергия ресурсының тарифі, тг.</w:t>
      </w:r>
    </w:p>
    <w:p w14:paraId="3B3D58B5" w14:textId="77777777" w:rsidR="00E2624E" w:rsidRPr="003C51D6" w:rsidRDefault="00E2624E" w:rsidP="00E2624E">
      <w:pPr>
        <w:ind w:firstLine="720"/>
        <w:jc w:val="both"/>
        <w:rPr>
          <w:sz w:val="28"/>
          <w:szCs w:val="28"/>
          <w:lang w:val="kk-KZ"/>
        </w:rPr>
      </w:pPr>
    </w:p>
    <w:p w14:paraId="3B80EF0C" w14:textId="5D855003" w:rsidR="00E2624E" w:rsidRPr="003C51D6" w:rsidRDefault="00E2624E" w:rsidP="00E2624E">
      <w:pPr>
        <w:ind w:firstLine="720"/>
        <w:jc w:val="both"/>
        <w:rPr>
          <w:sz w:val="28"/>
          <w:szCs w:val="28"/>
          <w:lang w:val="kk-KZ"/>
        </w:rPr>
      </w:pPr>
      <w:r w:rsidRPr="003C51D6">
        <w:rPr>
          <w:sz w:val="28"/>
          <w:szCs w:val="28"/>
          <w:lang w:val="kk-KZ"/>
        </w:rPr>
        <w:t xml:space="preserve">Есептеуде электр энергиясы, бу және су шығыны ескерілді. Энергия шығындарының құны </w:t>
      </w:r>
      <w:r w:rsidR="001E131E" w:rsidRPr="001E131E">
        <w:rPr>
          <w:sz w:val="28"/>
          <w:szCs w:val="28"/>
        </w:rPr>
        <w:t>48</w:t>
      </w:r>
      <w:r w:rsidRPr="003C51D6">
        <w:rPr>
          <w:sz w:val="28"/>
          <w:szCs w:val="28"/>
          <w:lang w:val="kk-KZ"/>
        </w:rPr>
        <w:t>-кестеде берілген.</w:t>
      </w:r>
    </w:p>
    <w:p w14:paraId="5C5F6A49" w14:textId="77777777" w:rsidR="00E2624E" w:rsidRPr="003C51D6" w:rsidRDefault="00E2624E" w:rsidP="00E2624E">
      <w:pPr>
        <w:ind w:firstLine="720"/>
        <w:jc w:val="both"/>
        <w:rPr>
          <w:b/>
          <w:bCs/>
          <w:sz w:val="28"/>
          <w:szCs w:val="28"/>
          <w:lang w:val="kk-KZ"/>
        </w:rPr>
      </w:pPr>
    </w:p>
    <w:p w14:paraId="537D64EF" w14:textId="5A41C550" w:rsidR="00E2624E" w:rsidRPr="003C51D6" w:rsidRDefault="00E2624E" w:rsidP="00B00F27">
      <w:pPr>
        <w:jc w:val="both"/>
        <w:rPr>
          <w:sz w:val="28"/>
          <w:szCs w:val="28"/>
          <w:lang w:val="kk-KZ"/>
        </w:rPr>
      </w:pPr>
      <w:r w:rsidRPr="003C51D6">
        <w:rPr>
          <w:sz w:val="28"/>
          <w:szCs w:val="28"/>
          <w:lang w:val="kk-KZ"/>
        </w:rPr>
        <w:t xml:space="preserve">Кесте </w:t>
      </w:r>
      <w:r w:rsidR="001E131E" w:rsidRPr="001E131E">
        <w:rPr>
          <w:sz w:val="28"/>
          <w:szCs w:val="28"/>
          <w:lang w:val="kk-KZ"/>
        </w:rPr>
        <w:t>48</w:t>
      </w:r>
      <w:r w:rsidRPr="003C51D6">
        <w:rPr>
          <w:sz w:val="28"/>
          <w:szCs w:val="28"/>
          <w:lang w:val="kk-KZ"/>
        </w:rPr>
        <w:t xml:space="preserve"> – </w:t>
      </w:r>
      <w:r w:rsidR="00046C71">
        <w:rPr>
          <w:sz w:val="28"/>
          <w:szCs w:val="28"/>
          <w:lang w:val="kk-KZ"/>
        </w:rPr>
        <w:t>Қ</w:t>
      </w:r>
      <w:r w:rsidR="00046C71" w:rsidRPr="00046C71">
        <w:rPr>
          <w:sz w:val="28"/>
          <w:szCs w:val="28"/>
          <w:lang w:val="kk-KZ"/>
        </w:rPr>
        <w:t xml:space="preserve">аймағы алынбаған пастерленген түйе сүті </w:t>
      </w:r>
      <w:r w:rsidRPr="003C51D6">
        <w:rPr>
          <w:sz w:val="28"/>
          <w:szCs w:val="28"/>
          <w:lang w:val="kk-KZ"/>
        </w:rPr>
        <w:t>мен йогурт сусыны өндірісіндегі энергия шығындарының құнын есептеу</w:t>
      </w:r>
    </w:p>
    <w:p w14:paraId="0C960CAE" w14:textId="77777777" w:rsidR="00E2624E" w:rsidRPr="00CF61F6" w:rsidRDefault="00E2624E" w:rsidP="00E2624E">
      <w:pPr>
        <w:ind w:firstLine="720"/>
        <w:jc w:val="both"/>
        <w:rPr>
          <w:lang w:val="kk-KZ"/>
        </w:rPr>
      </w:pPr>
    </w:p>
    <w:tbl>
      <w:tblPr>
        <w:tblStyle w:val="a8"/>
        <w:tblW w:w="9634" w:type="dxa"/>
        <w:tblLook w:val="04A0" w:firstRow="1" w:lastRow="0" w:firstColumn="1" w:lastColumn="0" w:noHBand="0" w:noVBand="1"/>
      </w:tblPr>
      <w:tblGrid>
        <w:gridCol w:w="4815"/>
        <w:gridCol w:w="2126"/>
        <w:gridCol w:w="1276"/>
        <w:gridCol w:w="1417"/>
      </w:tblGrid>
      <w:tr w:rsidR="00E2624E" w:rsidRPr="00046C71" w14:paraId="4F7C6FE4" w14:textId="77777777" w:rsidTr="00046C71">
        <w:tc>
          <w:tcPr>
            <w:tcW w:w="4815" w:type="dxa"/>
            <w:hideMark/>
          </w:tcPr>
          <w:p w14:paraId="7371193E" w14:textId="44FF356A" w:rsidR="00E2624E" w:rsidRPr="00046C71" w:rsidRDefault="00480F31" w:rsidP="001A1F16">
            <w:pPr>
              <w:jc w:val="both"/>
              <w:rPr>
                <w:lang w:val="kk-KZ"/>
              </w:rPr>
            </w:pPr>
            <w:r>
              <w:rPr>
                <w:lang w:val="kk-KZ"/>
              </w:rPr>
              <w:t>Материалдар атуы</w:t>
            </w:r>
          </w:p>
        </w:tc>
        <w:tc>
          <w:tcPr>
            <w:tcW w:w="2126" w:type="dxa"/>
            <w:hideMark/>
          </w:tcPr>
          <w:p w14:paraId="54E25BE7" w14:textId="77777777" w:rsidR="00E2624E" w:rsidRPr="00046C71" w:rsidRDefault="00E2624E" w:rsidP="001A1F16">
            <w:pPr>
              <w:jc w:val="both"/>
              <w:rPr>
                <w:lang w:val="kk-KZ"/>
              </w:rPr>
            </w:pPr>
            <w:r w:rsidRPr="00046C71">
              <w:rPr>
                <w:lang w:val="kk-KZ"/>
              </w:rPr>
              <w:t>Норма, 1 т өнімге</w:t>
            </w:r>
          </w:p>
        </w:tc>
        <w:tc>
          <w:tcPr>
            <w:tcW w:w="1276" w:type="dxa"/>
            <w:hideMark/>
          </w:tcPr>
          <w:p w14:paraId="0AEC9AD7" w14:textId="77777777" w:rsidR="00E2624E" w:rsidRPr="00046C71" w:rsidRDefault="00E2624E" w:rsidP="001A1F16">
            <w:pPr>
              <w:jc w:val="both"/>
              <w:rPr>
                <w:lang w:val="kk-KZ"/>
              </w:rPr>
            </w:pPr>
            <w:r w:rsidRPr="00046C71">
              <w:rPr>
                <w:lang w:val="kk-KZ"/>
              </w:rPr>
              <w:t>Тариф, тг</w:t>
            </w:r>
          </w:p>
        </w:tc>
        <w:tc>
          <w:tcPr>
            <w:tcW w:w="1417" w:type="dxa"/>
            <w:hideMark/>
          </w:tcPr>
          <w:p w14:paraId="31FCEF7E" w14:textId="77777777" w:rsidR="00E2624E" w:rsidRPr="00046C71" w:rsidRDefault="00E2624E" w:rsidP="001A1F16">
            <w:pPr>
              <w:jc w:val="both"/>
              <w:rPr>
                <w:lang w:val="kk-KZ"/>
              </w:rPr>
            </w:pPr>
            <w:r w:rsidRPr="00046C71">
              <w:rPr>
                <w:lang w:val="kk-KZ"/>
              </w:rPr>
              <w:t>Құны, тг</w:t>
            </w:r>
          </w:p>
        </w:tc>
      </w:tr>
      <w:tr w:rsidR="00E2624E" w:rsidRPr="00046C71" w14:paraId="329C8A9A" w14:textId="77777777" w:rsidTr="00046C71">
        <w:tc>
          <w:tcPr>
            <w:tcW w:w="4815" w:type="dxa"/>
            <w:hideMark/>
          </w:tcPr>
          <w:p w14:paraId="73DD63BA" w14:textId="27B3BB68" w:rsidR="00E2624E" w:rsidRPr="00046C71" w:rsidRDefault="00046C71" w:rsidP="001A1F16">
            <w:pPr>
              <w:jc w:val="both"/>
              <w:rPr>
                <w:lang w:val="kk-KZ"/>
              </w:rPr>
            </w:pPr>
            <w:r w:rsidRPr="00046C71">
              <w:rPr>
                <w:lang w:val="kk-KZ"/>
              </w:rPr>
              <w:t>Қаймағы алынбаған пастерленген түйе сүтін</w:t>
            </w:r>
          </w:p>
        </w:tc>
        <w:tc>
          <w:tcPr>
            <w:tcW w:w="2126" w:type="dxa"/>
            <w:hideMark/>
          </w:tcPr>
          <w:p w14:paraId="0F47D7FA" w14:textId="77777777" w:rsidR="00E2624E" w:rsidRPr="00046C71" w:rsidRDefault="00E2624E" w:rsidP="001A1F16">
            <w:pPr>
              <w:jc w:val="both"/>
              <w:rPr>
                <w:lang w:val="kk-KZ"/>
              </w:rPr>
            </w:pPr>
          </w:p>
        </w:tc>
        <w:tc>
          <w:tcPr>
            <w:tcW w:w="1276" w:type="dxa"/>
            <w:hideMark/>
          </w:tcPr>
          <w:p w14:paraId="5235399B" w14:textId="77777777" w:rsidR="00E2624E" w:rsidRPr="00046C71" w:rsidRDefault="00E2624E" w:rsidP="001A1F16">
            <w:pPr>
              <w:jc w:val="both"/>
              <w:rPr>
                <w:lang w:val="kk-KZ"/>
              </w:rPr>
            </w:pPr>
          </w:p>
        </w:tc>
        <w:tc>
          <w:tcPr>
            <w:tcW w:w="1417" w:type="dxa"/>
            <w:hideMark/>
          </w:tcPr>
          <w:p w14:paraId="5EEFDA74" w14:textId="77777777" w:rsidR="00E2624E" w:rsidRPr="00046C71" w:rsidRDefault="00E2624E" w:rsidP="001A1F16">
            <w:pPr>
              <w:jc w:val="both"/>
              <w:rPr>
                <w:lang w:val="kk-KZ"/>
              </w:rPr>
            </w:pPr>
          </w:p>
        </w:tc>
      </w:tr>
      <w:tr w:rsidR="00E2624E" w:rsidRPr="00046C71" w14:paraId="1D23F0A3" w14:textId="77777777" w:rsidTr="00046C71">
        <w:tc>
          <w:tcPr>
            <w:tcW w:w="4815" w:type="dxa"/>
            <w:hideMark/>
          </w:tcPr>
          <w:p w14:paraId="3A7E1674" w14:textId="77777777" w:rsidR="00E2624E" w:rsidRPr="00046C71" w:rsidRDefault="00E2624E" w:rsidP="001A1F16">
            <w:pPr>
              <w:jc w:val="both"/>
              <w:rPr>
                <w:lang w:val="kk-KZ"/>
              </w:rPr>
            </w:pPr>
            <w:r w:rsidRPr="00046C71">
              <w:rPr>
                <w:lang w:val="kk-KZ"/>
              </w:rPr>
              <w:t>Электр энергиясы, кВт·сағ</w:t>
            </w:r>
          </w:p>
        </w:tc>
        <w:tc>
          <w:tcPr>
            <w:tcW w:w="2126" w:type="dxa"/>
            <w:hideMark/>
          </w:tcPr>
          <w:p w14:paraId="1230382F" w14:textId="77777777" w:rsidR="00E2624E" w:rsidRPr="00046C71" w:rsidRDefault="00E2624E" w:rsidP="00046C71">
            <w:pPr>
              <w:jc w:val="center"/>
              <w:rPr>
                <w:lang w:val="kk-KZ"/>
              </w:rPr>
            </w:pPr>
            <w:r w:rsidRPr="00046C71">
              <w:rPr>
                <w:lang w:val="kk-KZ"/>
              </w:rPr>
              <w:t>900</w:t>
            </w:r>
          </w:p>
        </w:tc>
        <w:tc>
          <w:tcPr>
            <w:tcW w:w="1276" w:type="dxa"/>
            <w:hideMark/>
          </w:tcPr>
          <w:p w14:paraId="5EE826F5" w14:textId="3D4786D9" w:rsidR="00E2624E" w:rsidRPr="00937B9B" w:rsidRDefault="00937B9B" w:rsidP="00046C71">
            <w:pPr>
              <w:jc w:val="center"/>
              <w:rPr>
                <w:lang w:val="en-US"/>
              </w:rPr>
            </w:pPr>
            <w:r>
              <w:rPr>
                <w:lang w:val="en-US"/>
              </w:rPr>
              <w:t>38,43</w:t>
            </w:r>
          </w:p>
        </w:tc>
        <w:tc>
          <w:tcPr>
            <w:tcW w:w="1417" w:type="dxa"/>
            <w:hideMark/>
          </w:tcPr>
          <w:p w14:paraId="0B2B7493" w14:textId="5110FCB3" w:rsidR="00E2624E" w:rsidRPr="00046C71" w:rsidRDefault="00937B9B" w:rsidP="00046C71">
            <w:pPr>
              <w:jc w:val="center"/>
              <w:rPr>
                <w:lang w:val="kk-KZ"/>
              </w:rPr>
            </w:pPr>
            <w:r>
              <w:rPr>
                <w:lang w:val="en-US"/>
              </w:rPr>
              <w:t>34 587</w:t>
            </w:r>
            <w:r w:rsidR="00E2624E" w:rsidRPr="00046C71">
              <w:rPr>
                <w:lang w:val="kk-KZ"/>
              </w:rPr>
              <w:t>,00</w:t>
            </w:r>
          </w:p>
        </w:tc>
      </w:tr>
      <w:tr w:rsidR="00E2624E" w:rsidRPr="00046C71" w14:paraId="53DB5800" w14:textId="77777777" w:rsidTr="00046C71">
        <w:tc>
          <w:tcPr>
            <w:tcW w:w="4815" w:type="dxa"/>
            <w:hideMark/>
          </w:tcPr>
          <w:p w14:paraId="06D370C4" w14:textId="77777777" w:rsidR="00E2624E" w:rsidRPr="00046C71" w:rsidRDefault="00E2624E" w:rsidP="001A1F16">
            <w:pPr>
              <w:jc w:val="both"/>
              <w:rPr>
                <w:lang w:val="kk-KZ"/>
              </w:rPr>
            </w:pPr>
            <w:r w:rsidRPr="00046C71">
              <w:rPr>
                <w:lang w:val="kk-KZ"/>
              </w:rPr>
              <w:t>Бу, т</w:t>
            </w:r>
          </w:p>
        </w:tc>
        <w:tc>
          <w:tcPr>
            <w:tcW w:w="2126" w:type="dxa"/>
            <w:hideMark/>
          </w:tcPr>
          <w:p w14:paraId="7899B09E" w14:textId="77777777" w:rsidR="00E2624E" w:rsidRPr="00046C71" w:rsidRDefault="00E2624E" w:rsidP="00046C71">
            <w:pPr>
              <w:jc w:val="center"/>
              <w:rPr>
                <w:lang w:val="kk-KZ"/>
              </w:rPr>
            </w:pPr>
            <w:r w:rsidRPr="00046C71">
              <w:rPr>
                <w:lang w:val="kk-KZ"/>
              </w:rPr>
              <w:t>10,0</w:t>
            </w:r>
          </w:p>
        </w:tc>
        <w:tc>
          <w:tcPr>
            <w:tcW w:w="1276" w:type="dxa"/>
            <w:hideMark/>
          </w:tcPr>
          <w:p w14:paraId="3B199E0D" w14:textId="77777777" w:rsidR="00E2624E" w:rsidRPr="00046C71" w:rsidRDefault="00E2624E" w:rsidP="00046C71">
            <w:pPr>
              <w:jc w:val="center"/>
              <w:rPr>
                <w:lang w:val="kk-KZ"/>
              </w:rPr>
            </w:pPr>
            <w:r w:rsidRPr="00046C71">
              <w:rPr>
                <w:lang w:val="kk-KZ"/>
              </w:rPr>
              <w:t>1379,12</w:t>
            </w:r>
          </w:p>
        </w:tc>
        <w:tc>
          <w:tcPr>
            <w:tcW w:w="1417" w:type="dxa"/>
            <w:hideMark/>
          </w:tcPr>
          <w:p w14:paraId="60D12DEA" w14:textId="77777777" w:rsidR="00E2624E" w:rsidRPr="00046C71" w:rsidRDefault="00E2624E" w:rsidP="00046C71">
            <w:pPr>
              <w:jc w:val="center"/>
              <w:rPr>
                <w:lang w:val="kk-KZ"/>
              </w:rPr>
            </w:pPr>
            <w:r w:rsidRPr="00046C71">
              <w:rPr>
                <w:lang w:val="kk-KZ"/>
              </w:rPr>
              <w:t>13 791,20</w:t>
            </w:r>
          </w:p>
        </w:tc>
      </w:tr>
      <w:tr w:rsidR="00E2624E" w:rsidRPr="00046C71" w14:paraId="4F1F6EBB" w14:textId="77777777" w:rsidTr="00046C71">
        <w:tc>
          <w:tcPr>
            <w:tcW w:w="4815" w:type="dxa"/>
            <w:hideMark/>
          </w:tcPr>
          <w:p w14:paraId="20CBEAB8" w14:textId="77777777" w:rsidR="00E2624E" w:rsidRPr="00046C71" w:rsidRDefault="00E2624E" w:rsidP="001A1F16">
            <w:pPr>
              <w:jc w:val="both"/>
              <w:rPr>
                <w:lang w:val="kk-KZ"/>
              </w:rPr>
            </w:pPr>
            <w:r w:rsidRPr="00046C71">
              <w:rPr>
                <w:lang w:val="kk-KZ"/>
              </w:rPr>
              <w:t>Су, м³</w:t>
            </w:r>
          </w:p>
        </w:tc>
        <w:tc>
          <w:tcPr>
            <w:tcW w:w="2126" w:type="dxa"/>
            <w:hideMark/>
          </w:tcPr>
          <w:p w14:paraId="49F84BD7" w14:textId="77777777" w:rsidR="00E2624E" w:rsidRPr="00046C71" w:rsidRDefault="00E2624E" w:rsidP="00046C71">
            <w:pPr>
              <w:jc w:val="center"/>
              <w:rPr>
                <w:lang w:val="kk-KZ"/>
              </w:rPr>
            </w:pPr>
            <w:r w:rsidRPr="00046C71">
              <w:rPr>
                <w:lang w:val="kk-KZ"/>
              </w:rPr>
              <w:t>18,0</w:t>
            </w:r>
          </w:p>
        </w:tc>
        <w:tc>
          <w:tcPr>
            <w:tcW w:w="1276" w:type="dxa"/>
            <w:hideMark/>
          </w:tcPr>
          <w:p w14:paraId="55825D62" w14:textId="016FECEE" w:rsidR="00E2624E" w:rsidRPr="00937B9B" w:rsidRDefault="00937B9B" w:rsidP="00046C71">
            <w:pPr>
              <w:jc w:val="center"/>
              <w:rPr>
                <w:lang w:val="en-US"/>
              </w:rPr>
            </w:pPr>
            <w:r>
              <w:rPr>
                <w:lang w:val="en-US"/>
              </w:rPr>
              <w:t>612,68</w:t>
            </w:r>
          </w:p>
        </w:tc>
        <w:tc>
          <w:tcPr>
            <w:tcW w:w="1417" w:type="dxa"/>
            <w:hideMark/>
          </w:tcPr>
          <w:p w14:paraId="0545501F" w14:textId="3800A21C" w:rsidR="00E2624E" w:rsidRPr="00937B9B" w:rsidRDefault="00937B9B" w:rsidP="00046C71">
            <w:pPr>
              <w:jc w:val="center"/>
              <w:rPr>
                <w:lang w:val="en-US"/>
              </w:rPr>
            </w:pPr>
            <w:r>
              <w:rPr>
                <w:lang w:val="en-US"/>
              </w:rPr>
              <w:t xml:space="preserve">11 028,24 </w:t>
            </w:r>
          </w:p>
        </w:tc>
      </w:tr>
      <w:tr w:rsidR="00E2624E" w:rsidRPr="00046C71" w14:paraId="7BC5A07D" w14:textId="77777777" w:rsidTr="00046C71">
        <w:tc>
          <w:tcPr>
            <w:tcW w:w="4815" w:type="dxa"/>
            <w:hideMark/>
          </w:tcPr>
          <w:p w14:paraId="03E7E1FD" w14:textId="77777777" w:rsidR="00E2624E" w:rsidRPr="00046C71" w:rsidRDefault="00E2624E" w:rsidP="001A1F16">
            <w:pPr>
              <w:jc w:val="both"/>
              <w:rPr>
                <w:lang w:val="kk-KZ"/>
              </w:rPr>
            </w:pPr>
            <w:r w:rsidRPr="00046C71">
              <w:rPr>
                <w:lang w:val="kk-KZ"/>
              </w:rPr>
              <w:t>Барлығы</w:t>
            </w:r>
          </w:p>
        </w:tc>
        <w:tc>
          <w:tcPr>
            <w:tcW w:w="2126" w:type="dxa"/>
            <w:hideMark/>
          </w:tcPr>
          <w:p w14:paraId="71D56985" w14:textId="77777777" w:rsidR="00E2624E" w:rsidRPr="00046C71" w:rsidRDefault="00E2624E" w:rsidP="00046C71">
            <w:pPr>
              <w:jc w:val="center"/>
              <w:rPr>
                <w:lang w:val="kk-KZ"/>
              </w:rPr>
            </w:pPr>
            <w:r w:rsidRPr="00046C71">
              <w:rPr>
                <w:lang w:val="kk-KZ"/>
              </w:rPr>
              <w:t>–</w:t>
            </w:r>
          </w:p>
        </w:tc>
        <w:tc>
          <w:tcPr>
            <w:tcW w:w="1276" w:type="dxa"/>
            <w:hideMark/>
          </w:tcPr>
          <w:p w14:paraId="233DFF84" w14:textId="77777777" w:rsidR="00E2624E" w:rsidRPr="00046C71" w:rsidRDefault="00E2624E" w:rsidP="00046C71">
            <w:pPr>
              <w:jc w:val="center"/>
              <w:rPr>
                <w:lang w:val="kk-KZ"/>
              </w:rPr>
            </w:pPr>
            <w:r w:rsidRPr="00046C71">
              <w:rPr>
                <w:lang w:val="kk-KZ"/>
              </w:rPr>
              <w:t>–</w:t>
            </w:r>
          </w:p>
        </w:tc>
        <w:tc>
          <w:tcPr>
            <w:tcW w:w="1417" w:type="dxa"/>
            <w:hideMark/>
          </w:tcPr>
          <w:p w14:paraId="1C802985" w14:textId="7665B4EC" w:rsidR="00E2624E" w:rsidRPr="00046C71" w:rsidRDefault="00937B9B" w:rsidP="00046C71">
            <w:pPr>
              <w:jc w:val="center"/>
              <w:rPr>
                <w:lang w:val="kk-KZ"/>
              </w:rPr>
            </w:pPr>
            <w:r>
              <w:rPr>
                <w:lang w:val="en-US"/>
              </w:rPr>
              <w:t>59 406</w:t>
            </w:r>
            <w:r w:rsidR="00E2624E" w:rsidRPr="00046C71">
              <w:rPr>
                <w:lang w:val="kk-KZ"/>
              </w:rPr>
              <w:t>,</w:t>
            </w:r>
            <w:r>
              <w:rPr>
                <w:lang w:val="kk-KZ"/>
              </w:rPr>
              <w:t>2</w:t>
            </w:r>
            <w:r w:rsidR="00E2624E" w:rsidRPr="00046C71">
              <w:rPr>
                <w:lang w:val="kk-KZ"/>
              </w:rPr>
              <w:t>4</w:t>
            </w:r>
          </w:p>
        </w:tc>
      </w:tr>
      <w:tr w:rsidR="00E2624E" w:rsidRPr="00046C71" w14:paraId="2F80C80D" w14:textId="77777777" w:rsidTr="00046C71">
        <w:tc>
          <w:tcPr>
            <w:tcW w:w="4815" w:type="dxa"/>
            <w:hideMark/>
          </w:tcPr>
          <w:p w14:paraId="67AADF0F" w14:textId="77777777" w:rsidR="00E2624E" w:rsidRPr="00046C71" w:rsidRDefault="00E2624E" w:rsidP="001A1F16">
            <w:pPr>
              <w:jc w:val="both"/>
              <w:rPr>
                <w:lang w:val="kk-KZ"/>
              </w:rPr>
            </w:pPr>
            <w:r w:rsidRPr="00046C71">
              <w:rPr>
                <w:lang w:val="kk-KZ"/>
              </w:rPr>
              <w:t>Түйе сүтінен жасалған йогурт сусыны</w:t>
            </w:r>
          </w:p>
        </w:tc>
        <w:tc>
          <w:tcPr>
            <w:tcW w:w="2126" w:type="dxa"/>
            <w:hideMark/>
          </w:tcPr>
          <w:p w14:paraId="213C21D6" w14:textId="77777777" w:rsidR="00E2624E" w:rsidRPr="00046C71" w:rsidRDefault="00E2624E" w:rsidP="00046C71">
            <w:pPr>
              <w:jc w:val="center"/>
              <w:rPr>
                <w:lang w:val="kk-KZ"/>
              </w:rPr>
            </w:pPr>
          </w:p>
        </w:tc>
        <w:tc>
          <w:tcPr>
            <w:tcW w:w="1276" w:type="dxa"/>
            <w:hideMark/>
          </w:tcPr>
          <w:p w14:paraId="1AEACAFD" w14:textId="77777777" w:rsidR="00E2624E" w:rsidRPr="00046C71" w:rsidRDefault="00E2624E" w:rsidP="00046C71">
            <w:pPr>
              <w:jc w:val="center"/>
              <w:rPr>
                <w:lang w:val="kk-KZ"/>
              </w:rPr>
            </w:pPr>
          </w:p>
        </w:tc>
        <w:tc>
          <w:tcPr>
            <w:tcW w:w="1417" w:type="dxa"/>
            <w:hideMark/>
          </w:tcPr>
          <w:p w14:paraId="3C7A00E3" w14:textId="77777777" w:rsidR="00E2624E" w:rsidRPr="00046C71" w:rsidRDefault="00E2624E" w:rsidP="00046C71">
            <w:pPr>
              <w:jc w:val="center"/>
              <w:rPr>
                <w:lang w:val="kk-KZ"/>
              </w:rPr>
            </w:pPr>
          </w:p>
        </w:tc>
      </w:tr>
      <w:tr w:rsidR="00937B9B" w:rsidRPr="00046C71" w14:paraId="634B6C01" w14:textId="77777777" w:rsidTr="00046C71">
        <w:tc>
          <w:tcPr>
            <w:tcW w:w="4815" w:type="dxa"/>
            <w:hideMark/>
          </w:tcPr>
          <w:p w14:paraId="7A876E6A" w14:textId="77777777" w:rsidR="00937B9B" w:rsidRPr="00046C71" w:rsidRDefault="00937B9B" w:rsidP="00937B9B">
            <w:pPr>
              <w:jc w:val="both"/>
              <w:rPr>
                <w:lang w:val="kk-KZ"/>
              </w:rPr>
            </w:pPr>
            <w:r w:rsidRPr="00046C71">
              <w:rPr>
                <w:lang w:val="kk-KZ"/>
              </w:rPr>
              <w:t>Электр энергиясы, кВт·сағ</w:t>
            </w:r>
          </w:p>
        </w:tc>
        <w:tc>
          <w:tcPr>
            <w:tcW w:w="2126" w:type="dxa"/>
            <w:hideMark/>
          </w:tcPr>
          <w:p w14:paraId="38A3D497" w14:textId="77777777" w:rsidR="00937B9B" w:rsidRPr="00046C71" w:rsidRDefault="00937B9B" w:rsidP="00937B9B">
            <w:pPr>
              <w:jc w:val="center"/>
              <w:rPr>
                <w:lang w:val="kk-KZ"/>
              </w:rPr>
            </w:pPr>
            <w:r w:rsidRPr="00046C71">
              <w:rPr>
                <w:lang w:val="kk-KZ"/>
              </w:rPr>
              <w:t>1200</w:t>
            </w:r>
          </w:p>
        </w:tc>
        <w:tc>
          <w:tcPr>
            <w:tcW w:w="1276" w:type="dxa"/>
            <w:hideMark/>
          </w:tcPr>
          <w:p w14:paraId="001F76E8" w14:textId="06533754" w:rsidR="00937B9B" w:rsidRPr="00046C71" w:rsidRDefault="00937B9B" w:rsidP="00937B9B">
            <w:pPr>
              <w:jc w:val="center"/>
              <w:rPr>
                <w:lang w:val="kk-KZ"/>
              </w:rPr>
            </w:pPr>
            <w:r>
              <w:rPr>
                <w:lang w:val="en-US"/>
              </w:rPr>
              <w:t>38,43</w:t>
            </w:r>
          </w:p>
        </w:tc>
        <w:tc>
          <w:tcPr>
            <w:tcW w:w="1417" w:type="dxa"/>
            <w:hideMark/>
          </w:tcPr>
          <w:p w14:paraId="522151C9" w14:textId="02EC613C" w:rsidR="00937B9B" w:rsidRPr="00046C71" w:rsidRDefault="00937B9B" w:rsidP="00937B9B">
            <w:pPr>
              <w:jc w:val="center"/>
              <w:rPr>
                <w:lang w:val="kk-KZ"/>
              </w:rPr>
            </w:pPr>
            <w:r>
              <w:rPr>
                <w:lang w:val="en-US"/>
              </w:rPr>
              <w:t>46 116</w:t>
            </w:r>
            <w:r w:rsidRPr="00046C71">
              <w:rPr>
                <w:lang w:val="kk-KZ"/>
              </w:rPr>
              <w:t>,00</w:t>
            </w:r>
          </w:p>
        </w:tc>
      </w:tr>
      <w:tr w:rsidR="00937B9B" w:rsidRPr="00046C71" w14:paraId="69E1C6D9" w14:textId="77777777" w:rsidTr="00046C71">
        <w:tc>
          <w:tcPr>
            <w:tcW w:w="4815" w:type="dxa"/>
            <w:hideMark/>
          </w:tcPr>
          <w:p w14:paraId="5F7B3E60" w14:textId="77777777" w:rsidR="00937B9B" w:rsidRPr="00046C71" w:rsidRDefault="00937B9B" w:rsidP="00937B9B">
            <w:pPr>
              <w:jc w:val="both"/>
              <w:rPr>
                <w:lang w:val="kk-KZ"/>
              </w:rPr>
            </w:pPr>
            <w:r w:rsidRPr="00046C71">
              <w:rPr>
                <w:lang w:val="kk-KZ"/>
              </w:rPr>
              <w:t>Бу, т</w:t>
            </w:r>
          </w:p>
        </w:tc>
        <w:tc>
          <w:tcPr>
            <w:tcW w:w="2126" w:type="dxa"/>
            <w:hideMark/>
          </w:tcPr>
          <w:p w14:paraId="1614C4D1" w14:textId="77777777" w:rsidR="00937B9B" w:rsidRPr="00046C71" w:rsidRDefault="00937B9B" w:rsidP="00937B9B">
            <w:pPr>
              <w:jc w:val="center"/>
              <w:rPr>
                <w:lang w:val="kk-KZ"/>
              </w:rPr>
            </w:pPr>
            <w:r w:rsidRPr="00046C71">
              <w:rPr>
                <w:lang w:val="kk-KZ"/>
              </w:rPr>
              <w:t>11,0</w:t>
            </w:r>
          </w:p>
        </w:tc>
        <w:tc>
          <w:tcPr>
            <w:tcW w:w="1276" w:type="dxa"/>
            <w:hideMark/>
          </w:tcPr>
          <w:p w14:paraId="35CF3488" w14:textId="539A71DC" w:rsidR="00937B9B" w:rsidRPr="00046C71" w:rsidRDefault="00937B9B" w:rsidP="00937B9B">
            <w:pPr>
              <w:jc w:val="center"/>
              <w:rPr>
                <w:lang w:val="kk-KZ"/>
              </w:rPr>
            </w:pPr>
            <w:r w:rsidRPr="00046C71">
              <w:rPr>
                <w:lang w:val="kk-KZ"/>
              </w:rPr>
              <w:t>1379,12</w:t>
            </w:r>
          </w:p>
        </w:tc>
        <w:tc>
          <w:tcPr>
            <w:tcW w:w="1417" w:type="dxa"/>
            <w:hideMark/>
          </w:tcPr>
          <w:p w14:paraId="691F1E7E" w14:textId="77777777" w:rsidR="00937B9B" w:rsidRPr="00046C71" w:rsidRDefault="00937B9B" w:rsidP="00937B9B">
            <w:pPr>
              <w:jc w:val="center"/>
              <w:rPr>
                <w:lang w:val="kk-KZ"/>
              </w:rPr>
            </w:pPr>
            <w:r w:rsidRPr="00046C71">
              <w:rPr>
                <w:lang w:val="kk-KZ"/>
              </w:rPr>
              <w:t>15 170,32</w:t>
            </w:r>
          </w:p>
        </w:tc>
      </w:tr>
      <w:tr w:rsidR="00937B9B" w:rsidRPr="00046C71" w14:paraId="5A2BC3DA" w14:textId="77777777" w:rsidTr="00046C71">
        <w:tc>
          <w:tcPr>
            <w:tcW w:w="4815" w:type="dxa"/>
            <w:hideMark/>
          </w:tcPr>
          <w:p w14:paraId="1596756F" w14:textId="77777777" w:rsidR="00937B9B" w:rsidRPr="00046C71" w:rsidRDefault="00937B9B" w:rsidP="00937B9B">
            <w:pPr>
              <w:jc w:val="both"/>
              <w:rPr>
                <w:lang w:val="kk-KZ"/>
              </w:rPr>
            </w:pPr>
            <w:r w:rsidRPr="00046C71">
              <w:rPr>
                <w:lang w:val="kk-KZ"/>
              </w:rPr>
              <w:t>Су, м³</w:t>
            </w:r>
          </w:p>
        </w:tc>
        <w:tc>
          <w:tcPr>
            <w:tcW w:w="2126" w:type="dxa"/>
            <w:hideMark/>
          </w:tcPr>
          <w:p w14:paraId="4823EDCE" w14:textId="77777777" w:rsidR="00937B9B" w:rsidRPr="00046C71" w:rsidRDefault="00937B9B" w:rsidP="00937B9B">
            <w:pPr>
              <w:jc w:val="center"/>
              <w:rPr>
                <w:lang w:val="kk-KZ"/>
              </w:rPr>
            </w:pPr>
            <w:r w:rsidRPr="00046C71">
              <w:rPr>
                <w:lang w:val="kk-KZ"/>
              </w:rPr>
              <w:t>24,0</w:t>
            </w:r>
          </w:p>
        </w:tc>
        <w:tc>
          <w:tcPr>
            <w:tcW w:w="1276" w:type="dxa"/>
            <w:hideMark/>
          </w:tcPr>
          <w:p w14:paraId="2566C072" w14:textId="41118A2D" w:rsidR="00937B9B" w:rsidRPr="00046C71" w:rsidRDefault="00937B9B" w:rsidP="00937B9B">
            <w:pPr>
              <w:jc w:val="center"/>
              <w:rPr>
                <w:lang w:val="kk-KZ"/>
              </w:rPr>
            </w:pPr>
            <w:r>
              <w:rPr>
                <w:lang w:val="en-US"/>
              </w:rPr>
              <w:t>612,68</w:t>
            </w:r>
          </w:p>
        </w:tc>
        <w:tc>
          <w:tcPr>
            <w:tcW w:w="1417" w:type="dxa"/>
            <w:hideMark/>
          </w:tcPr>
          <w:p w14:paraId="71F18943" w14:textId="75377964" w:rsidR="00937B9B" w:rsidRPr="00937B9B" w:rsidRDefault="00937B9B" w:rsidP="00937B9B">
            <w:pPr>
              <w:jc w:val="center"/>
              <w:rPr>
                <w:lang w:val="en-US"/>
              </w:rPr>
            </w:pPr>
            <w:r>
              <w:rPr>
                <w:lang w:val="en-US"/>
              </w:rPr>
              <w:t>14 704,32</w:t>
            </w:r>
          </w:p>
        </w:tc>
      </w:tr>
      <w:tr w:rsidR="00E2624E" w:rsidRPr="00046C71" w14:paraId="481F3EA7" w14:textId="77777777" w:rsidTr="00046C71">
        <w:tc>
          <w:tcPr>
            <w:tcW w:w="4815" w:type="dxa"/>
            <w:hideMark/>
          </w:tcPr>
          <w:p w14:paraId="5C056D6B" w14:textId="77777777" w:rsidR="00E2624E" w:rsidRPr="00046C71" w:rsidRDefault="00E2624E" w:rsidP="001A1F16">
            <w:pPr>
              <w:jc w:val="both"/>
              <w:rPr>
                <w:lang w:val="kk-KZ"/>
              </w:rPr>
            </w:pPr>
            <w:r w:rsidRPr="00046C71">
              <w:rPr>
                <w:lang w:val="kk-KZ"/>
              </w:rPr>
              <w:t>Барлығы</w:t>
            </w:r>
          </w:p>
        </w:tc>
        <w:tc>
          <w:tcPr>
            <w:tcW w:w="2126" w:type="dxa"/>
            <w:hideMark/>
          </w:tcPr>
          <w:p w14:paraId="574378F0" w14:textId="77777777" w:rsidR="00E2624E" w:rsidRPr="00046C71" w:rsidRDefault="00E2624E" w:rsidP="00046C71">
            <w:pPr>
              <w:jc w:val="center"/>
              <w:rPr>
                <w:lang w:val="kk-KZ"/>
              </w:rPr>
            </w:pPr>
            <w:r w:rsidRPr="00046C71">
              <w:rPr>
                <w:lang w:val="kk-KZ"/>
              </w:rPr>
              <w:t>–</w:t>
            </w:r>
          </w:p>
        </w:tc>
        <w:tc>
          <w:tcPr>
            <w:tcW w:w="1276" w:type="dxa"/>
            <w:hideMark/>
          </w:tcPr>
          <w:p w14:paraId="52836B93" w14:textId="77777777" w:rsidR="00E2624E" w:rsidRPr="00046C71" w:rsidRDefault="00E2624E" w:rsidP="00046C71">
            <w:pPr>
              <w:jc w:val="center"/>
              <w:rPr>
                <w:lang w:val="kk-KZ"/>
              </w:rPr>
            </w:pPr>
            <w:r w:rsidRPr="00046C71">
              <w:rPr>
                <w:lang w:val="kk-KZ"/>
              </w:rPr>
              <w:t>–</w:t>
            </w:r>
          </w:p>
        </w:tc>
        <w:tc>
          <w:tcPr>
            <w:tcW w:w="1417" w:type="dxa"/>
            <w:hideMark/>
          </w:tcPr>
          <w:p w14:paraId="16C2BED2" w14:textId="18DB8023" w:rsidR="00E2624E" w:rsidRPr="00AA78AB" w:rsidRDefault="00AA78AB" w:rsidP="00046C71">
            <w:pPr>
              <w:jc w:val="center"/>
              <w:rPr>
                <w:lang w:val="en-US"/>
              </w:rPr>
            </w:pPr>
            <w:r>
              <w:rPr>
                <w:lang w:val="en-US"/>
              </w:rPr>
              <w:t>75990,64</w:t>
            </w:r>
          </w:p>
        </w:tc>
      </w:tr>
    </w:tbl>
    <w:p w14:paraId="71B367A1" w14:textId="77777777" w:rsidR="00E2624E" w:rsidRDefault="00E2624E" w:rsidP="00E2624E">
      <w:pPr>
        <w:jc w:val="both"/>
        <w:rPr>
          <w:lang w:val="kk-KZ"/>
        </w:rPr>
      </w:pPr>
    </w:p>
    <w:p w14:paraId="0A9B78F6" w14:textId="0B6C8AD1" w:rsidR="00E2624E" w:rsidRPr="003C51D6" w:rsidRDefault="00A6156C" w:rsidP="00E2624E">
      <w:pPr>
        <w:ind w:firstLine="720"/>
        <w:jc w:val="both"/>
        <w:rPr>
          <w:sz w:val="28"/>
          <w:szCs w:val="28"/>
          <w:lang w:val="kk-KZ"/>
        </w:rPr>
      </w:pPr>
      <w:r w:rsidRPr="00A6156C">
        <w:rPr>
          <w:sz w:val="28"/>
          <w:szCs w:val="28"/>
          <w:lang w:val="kk-KZ"/>
        </w:rPr>
        <w:t>4</w:t>
      </w:r>
      <w:r w:rsidR="001E131E" w:rsidRPr="001E131E">
        <w:rPr>
          <w:sz w:val="28"/>
          <w:szCs w:val="28"/>
          <w:lang w:val="kk-KZ"/>
        </w:rPr>
        <w:t>8</w:t>
      </w:r>
      <w:r w:rsidR="00E2624E" w:rsidRPr="003C51D6">
        <w:rPr>
          <w:sz w:val="28"/>
          <w:szCs w:val="28"/>
          <w:lang w:val="kk-KZ"/>
        </w:rPr>
        <w:t xml:space="preserve">-кестеге сәйкес, </w:t>
      </w:r>
      <w:r w:rsidR="00046C71">
        <w:rPr>
          <w:sz w:val="28"/>
          <w:szCs w:val="28"/>
          <w:lang w:val="kk-KZ"/>
        </w:rPr>
        <w:t xml:space="preserve">қаймағы алынбаған </w:t>
      </w:r>
      <w:r w:rsidR="00046C71" w:rsidRPr="003C51D6">
        <w:rPr>
          <w:sz w:val="28"/>
          <w:szCs w:val="28"/>
          <w:lang w:val="kk-KZ"/>
        </w:rPr>
        <w:t>пастерленген түйе сүті</w:t>
      </w:r>
      <w:r w:rsidR="00046C71">
        <w:rPr>
          <w:sz w:val="28"/>
          <w:szCs w:val="28"/>
          <w:lang w:val="kk-KZ"/>
        </w:rPr>
        <w:t>н</w:t>
      </w:r>
      <w:r w:rsidR="00046C71" w:rsidRPr="003C51D6">
        <w:rPr>
          <w:sz w:val="28"/>
          <w:szCs w:val="28"/>
          <w:lang w:val="kk-KZ"/>
        </w:rPr>
        <w:t xml:space="preserve"> </w:t>
      </w:r>
      <w:r w:rsidR="00E2624E" w:rsidRPr="003C51D6">
        <w:rPr>
          <w:sz w:val="28"/>
          <w:szCs w:val="28"/>
          <w:lang w:val="kk-KZ"/>
        </w:rPr>
        <w:t xml:space="preserve">өндіруге жұмсалатын энергия шығындары </w:t>
      </w:r>
      <w:r w:rsidR="00AA78AB" w:rsidRPr="00AA78AB">
        <w:rPr>
          <w:sz w:val="28"/>
          <w:szCs w:val="28"/>
          <w:lang w:val="kk-KZ"/>
        </w:rPr>
        <w:t xml:space="preserve">59 406,24 </w:t>
      </w:r>
      <w:r w:rsidR="00E2624E" w:rsidRPr="003C51D6">
        <w:rPr>
          <w:sz w:val="28"/>
          <w:szCs w:val="28"/>
          <w:lang w:val="kk-KZ"/>
        </w:rPr>
        <w:t xml:space="preserve">теңгені, ал йогурт сусыны өндірісіне жұмсалатын энергия шығындары </w:t>
      </w:r>
      <w:r w:rsidR="00AA78AB" w:rsidRPr="00AA78AB">
        <w:rPr>
          <w:sz w:val="28"/>
          <w:szCs w:val="28"/>
          <w:lang w:val="kk-KZ"/>
        </w:rPr>
        <w:t xml:space="preserve">75 990,64 </w:t>
      </w:r>
      <w:r w:rsidR="00E2624E" w:rsidRPr="003C51D6">
        <w:rPr>
          <w:sz w:val="28"/>
          <w:szCs w:val="28"/>
          <w:lang w:val="kk-KZ"/>
        </w:rPr>
        <w:t xml:space="preserve">теңгені құрады. Йогурт сусыны өндірісіндегі энергия шығындарының жоғары болуы технологиялық үдерістің күрделірек болуымен, яғни пастерлеу, салқындату, ашыту және сақтау кезеңдерінің болуымен түсіндіріледі. </w:t>
      </w:r>
    </w:p>
    <w:p w14:paraId="2243F818" w14:textId="77777777" w:rsidR="00A36C04" w:rsidRPr="003C51D6" w:rsidRDefault="00A36C04" w:rsidP="00E2624E">
      <w:pPr>
        <w:ind w:firstLine="720"/>
        <w:jc w:val="both"/>
        <w:rPr>
          <w:sz w:val="28"/>
          <w:szCs w:val="28"/>
          <w:lang w:val="kk-KZ"/>
        </w:rPr>
      </w:pPr>
    </w:p>
    <w:p w14:paraId="097C3762" w14:textId="5C8944F6" w:rsidR="00E2624E" w:rsidRPr="00922F40" w:rsidRDefault="00E2624E" w:rsidP="00E2624E">
      <w:pPr>
        <w:ind w:firstLine="720"/>
        <w:jc w:val="both"/>
        <w:rPr>
          <w:i/>
          <w:iCs/>
          <w:sz w:val="28"/>
          <w:szCs w:val="28"/>
          <w:lang w:val="kk-KZ"/>
        </w:rPr>
      </w:pPr>
      <w:r w:rsidRPr="00922F40">
        <w:rPr>
          <w:i/>
          <w:iCs/>
          <w:sz w:val="28"/>
          <w:szCs w:val="28"/>
          <w:lang w:val="kk-KZ"/>
        </w:rPr>
        <w:t xml:space="preserve"> Қаптама шығындарын есептеу</w:t>
      </w:r>
    </w:p>
    <w:p w14:paraId="45FA58B6" w14:textId="0366AC73" w:rsidR="003C51D6" w:rsidRDefault="00E2624E" w:rsidP="00822E1D">
      <w:pPr>
        <w:ind w:firstLine="720"/>
        <w:jc w:val="both"/>
        <w:rPr>
          <w:sz w:val="28"/>
          <w:szCs w:val="28"/>
          <w:lang w:val="kk-KZ"/>
        </w:rPr>
      </w:pPr>
      <w:r w:rsidRPr="003C51D6">
        <w:rPr>
          <w:sz w:val="28"/>
          <w:szCs w:val="28"/>
          <w:lang w:val="kk-KZ"/>
        </w:rPr>
        <w:t xml:space="preserve">Өнімді буып-түюге арналған қаптама шығындарын есептеу кезінде өнімнің 0,5 кг және 1,0 кг ыдыстарға құйылатыны, ал тасымалдау үшін гофроқораптар қолданылатыны ескерілді. Қаптамаға қажеттілік пен оның құны </w:t>
      </w:r>
      <w:r w:rsidR="00A6156C" w:rsidRPr="00A6156C">
        <w:rPr>
          <w:sz w:val="28"/>
          <w:szCs w:val="28"/>
          <w:lang w:val="kk-KZ"/>
        </w:rPr>
        <w:t>4</w:t>
      </w:r>
      <w:r w:rsidR="001E131E" w:rsidRPr="00387264">
        <w:rPr>
          <w:sz w:val="28"/>
          <w:szCs w:val="28"/>
          <w:lang w:val="kk-KZ"/>
        </w:rPr>
        <w:t>9</w:t>
      </w:r>
      <w:r w:rsidRPr="003C51D6">
        <w:rPr>
          <w:sz w:val="28"/>
          <w:szCs w:val="28"/>
          <w:lang w:val="kk-KZ"/>
        </w:rPr>
        <w:t>-кестеде келтірілген.</w:t>
      </w:r>
    </w:p>
    <w:p w14:paraId="4C251C8D" w14:textId="77777777" w:rsidR="00822E1D" w:rsidRDefault="00822E1D" w:rsidP="00822E1D">
      <w:pPr>
        <w:ind w:firstLine="720"/>
        <w:jc w:val="both"/>
        <w:rPr>
          <w:sz w:val="28"/>
          <w:szCs w:val="28"/>
          <w:lang w:val="kk-KZ"/>
        </w:rPr>
      </w:pPr>
    </w:p>
    <w:p w14:paraId="0FBEDEAF" w14:textId="77777777" w:rsidR="00822E1D" w:rsidRPr="003C51D6" w:rsidRDefault="00822E1D" w:rsidP="00822E1D">
      <w:pPr>
        <w:jc w:val="both"/>
        <w:rPr>
          <w:sz w:val="28"/>
          <w:szCs w:val="28"/>
          <w:lang w:val="kk-KZ"/>
        </w:rPr>
      </w:pPr>
    </w:p>
    <w:p w14:paraId="34FC5542" w14:textId="1245F3DA" w:rsidR="00E2624E" w:rsidRPr="003C51D6" w:rsidRDefault="00E2624E" w:rsidP="00B00F27">
      <w:pPr>
        <w:jc w:val="both"/>
        <w:rPr>
          <w:sz w:val="28"/>
          <w:szCs w:val="28"/>
          <w:lang w:val="kk-KZ"/>
        </w:rPr>
      </w:pPr>
      <w:r w:rsidRPr="003C51D6">
        <w:rPr>
          <w:sz w:val="28"/>
          <w:szCs w:val="28"/>
          <w:lang w:val="kk-KZ"/>
        </w:rPr>
        <w:lastRenderedPageBreak/>
        <w:t xml:space="preserve">Кесте </w:t>
      </w:r>
      <w:r w:rsidR="00A6156C" w:rsidRPr="00A6156C">
        <w:rPr>
          <w:sz w:val="28"/>
          <w:szCs w:val="28"/>
          <w:lang w:val="kk-KZ"/>
        </w:rPr>
        <w:t>4</w:t>
      </w:r>
      <w:r w:rsidR="001E131E" w:rsidRPr="001E131E">
        <w:rPr>
          <w:sz w:val="28"/>
          <w:szCs w:val="28"/>
          <w:lang w:val="kk-KZ"/>
        </w:rPr>
        <w:t>9</w:t>
      </w:r>
      <w:r w:rsidRPr="003C51D6">
        <w:rPr>
          <w:sz w:val="28"/>
          <w:szCs w:val="28"/>
          <w:lang w:val="kk-KZ"/>
        </w:rPr>
        <w:t xml:space="preserve"> – Қаптамаға қажеттілік пен оның құнын есептеу</w:t>
      </w:r>
    </w:p>
    <w:p w14:paraId="1AAFF7D8" w14:textId="77777777" w:rsidR="00A36C04" w:rsidRPr="00CF61F6" w:rsidRDefault="00A36C04" w:rsidP="00E2624E">
      <w:pPr>
        <w:ind w:firstLine="720"/>
        <w:jc w:val="both"/>
        <w:rPr>
          <w:lang w:val="kk-KZ"/>
        </w:rPr>
      </w:pPr>
    </w:p>
    <w:tbl>
      <w:tblPr>
        <w:tblStyle w:val="a8"/>
        <w:tblW w:w="0" w:type="auto"/>
        <w:tblLook w:val="04A0" w:firstRow="1" w:lastRow="0" w:firstColumn="1" w:lastColumn="0" w:noHBand="0" w:noVBand="1"/>
      </w:tblPr>
      <w:tblGrid>
        <w:gridCol w:w="1571"/>
        <w:gridCol w:w="1460"/>
        <w:gridCol w:w="2358"/>
        <w:gridCol w:w="1536"/>
        <w:gridCol w:w="1702"/>
        <w:gridCol w:w="1001"/>
      </w:tblGrid>
      <w:tr w:rsidR="00E2624E" w:rsidRPr="00CF61F6" w14:paraId="2AEC3A88" w14:textId="77777777" w:rsidTr="001A1F16">
        <w:tc>
          <w:tcPr>
            <w:tcW w:w="0" w:type="auto"/>
            <w:hideMark/>
          </w:tcPr>
          <w:p w14:paraId="4F5F8F3B" w14:textId="77777777" w:rsidR="00E2624E" w:rsidRPr="00B00F27" w:rsidRDefault="00E2624E" w:rsidP="00581C21">
            <w:pPr>
              <w:jc w:val="center"/>
              <w:rPr>
                <w:lang w:val="kk-KZ"/>
              </w:rPr>
            </w:pPr>
            <w:r w:rsidRPr="00B00F27">
              <w:rPr>
                <w:lang w:val="kk-KZ"/>
              </w:rPr>
              <w:t>Қаптама түрі</w:t>
            </w:r>
          </w:p>
        </w:tc>
        <w:tc>
          <w:tcPr>
            <w:tcW w:w="0" w:type="auto"/>
            <w:hideMark/>
          </w:tcPr>
          <w:p w14:paraId="2006A480" w14:textId="77777777" w:rsidR="00E2624E" w:rsidRPr="00B00F27" w:rsidRDefault="00E2624E" w:rsidP="00581C21">
            <w:pPr>
              <w:jc w:val="center"/>
              <w:rPr>
                <w:lang w:val="kk-KZ"/>
              </w:rPr>
            </w:pPr>
            <w:r w:rsidRPr="00B00F27">
              <w:rPr>
                <w:lang w:val="kk-KZ"/>
              </w:rPr>
              <w:t>Өнім көлемі, кг</w:t>
            </w:r>
          </w:p>
        </w:tc>
        <w:tc>
          <w:tcPr>
            <w:tcW w:w="0" w:type="auto"/>
            <w:hideMark/>
          </w:tcPr>
          <w:p w14:paraId="39E182B7" w14:textId="77777777" w:rsidR="00E2624E" w:rsidRPr="00B00F27" w:rsidRDefault="00E2624E" w:rsidP="00581C21">
            <w:pPr>
              <w:jc w:val="center"/>
              <w:rPr>
                <w:lang w:val="kk-KZ"/>
              </w:rPr>
            </w:pPr>
            <w:r w:rsidRPr="00B00F27">
              <w:rPr>
                <w:lang w:val="kk-KZ"/>
              </w:rPr>
              <w:t>Ыдыс сыйымдылығы, кг</w:t>
            </w:r>
          </w:p>
        </w:tc>
        <w:tc>
          <w:tcPr>
            <w:tcW w:w="0" w:type="auto"/>
            <w:hideMark/>
          </w:tcPr>
          <w:p w14:paraId="1B607382" w14:textId="77777777" w:rsidR="00E2624E" w:rsidRPr="00B00F27" w:rsidRDefault="00E2624E" w:rsidP="00581C21">
            <w:pPr>
              <w:jc w:val="center"/>
              <w:rPr>
                <w:lang w:val="kk-KZ"/>
              </w:rPr>
            </w:pPr>
            <w:r w:rsidRPr="00B00F27">
              <w:rPr>
                <w:lang w:val="kk-KZ"/>
              </w:rPr>
              <w:t>Бірлік бағасы, тг</w:t>
            </w:r>
          </w:p>
        </w:tc>
        <w:tc>
          <w:tcPr>
            <w:tcW w:w="0" w:type="auto"/>
            <w:hideMark/>
          </w:tcPr>
          <w:p w14:paraId="5E3C1193" w14:textId="77777777" w:rsidR="00E2624E" w:rsidRPr="00B00F27" w:rsidRDefault="00E2624E" w:rsidP="00581C21">
            <w:pPr>
              <w:jc w:val="center"/>
              <w:rPr>
                <w:lang w:val="kk-KZ"/>
              </w:rPr>
            </w:pPr>
            <w:r w:rsidRPr="00B00F27">
              <w:rPr>
                <w:lang w:val="kk-KZ"/>
              </w:rPr>
              <w:t>Қажеттілік, дана</w:t>
            </w:r>
          </w:p>
        </w:tc>
        <w:tc>
          <w:tcPr>
            <w:tcW w:w="0" w:type="auto"/>
            <w:hideMark/>
          </w:tcPr>
          <w:p w14:paraId="417B1BF4" w14:textId="77777777" w:rsidR="00E2624E" w:rsidRPr="00B00F27" w:rsidRDefault="00E2624E" w:rsidP="00581C21">
            <w:pPr>
              <w:jc w:val="center"/>
              <w:rPr>
                <w:lang w:val="kk-KZ"/>
              </w:rPr>
            </w:pPr>
            <w:r w:rsidRPr="00B00F27">
              <w:rPr>
                <w:lang w:val="kk-KZ"/>
              </w:rPr>
              <w:t>Құны, тг</w:t>
            </w:r>
          </w:p>
        </w:tc>
      </w:tr>
      <w:tr w:rsidR="00E2624E" w:rsidRPr="00CF61F6" w14:paraId="50694E6B" w14:textId="77777777" w:rsidTr="001A1F16">
        <w:tc>
          <w:tcPr>
            <w:tcW w:w="0" w:type="auto"/>
            <w:hideMark/>
          </w:tcPr>
          <w:p w14:paraId="438E338C" w14:textId="77777777" w:rsidR="00E2624E" w:rsidRPr="00CF61F6" w:rsidRDefault="00E2624E" w:rsidP="00581C21">
            <w:pPr>
              <w:jc w:val="center"/>
              <w:rPr>
                <w:lang w:val="kk-KZ"/>
              </w:rPr>
            </w:pPr>
            <w:r w:rsidRPr="00CF61F6">
              <w:rPr>
                <w:lang w:val="kk-KZ"/>
              </w:rPr>
              <w:t>0,5 кг бөтелке</w:t>
            </w:r>
          </w:p>
        </w:tc>
        <w:tc>
          <w:tcPr>
            <w:tcW w:w="0" w:type="auto"/>
            <w:hideMark/>
          </w:tcPr>
          <w:p w14:paraId="415C47EB" w14:textId="77777777" w:rsidR="00E2624E" w:rsidRPr="00CF61F6" w:rsidRDefault="00E2624E" w:rsidP="00581C21">
            <w:pPr>
              <w:jc w:val="center"/>
              <w:rPr>
                <w:lang w:val="kk-KZ"/>
              </w:rPr>
            </w:pPr>
            <w:r w:rsidRPr="00CF61F6">
              <w:rPr>
                <w:lang w:val="kk-KZ"/>
              </w:rPr>
              <w:t>400</w:t>
            </w:r>
          </w:p>
        </w:tc>
        <w:tc>
          <w:tcPr>
            <w:tcW w:w="0" w:type="auto"/>
            <w:hideMark/>
          </w:tcPr>
          <w:p w14:paraId="0C3FD5D8" w14:textId="77777777" w:rsidR="00E2624E" w:rsidRPr="00CF61F6" w:rsidRDefault="00E2624E" w:rsidP="00581C21">
            <w:pPr>
              <w:jc w:val="center"/>
              <w:rPr>
                <w:lang w:val="kk-KZ"/>
              </w:rPr>
            </w:pPr>
            <w:r w:rsidRPr="00CF61F6">
              <w:rPr>
                <w:lang w:val="kk-KZ"/>
              </w:rPr>
              <w:t>0,5</w:t>
            </w:r>
          </w:p>
        </w:tc>
        <w:tc>
          <w:tcPr>
            <w:tcW w:w="0" w:type="auto"/>
            <w:hideMark/>
          </w:tcPr>
          <w:p w14:paraId="07FB8049" w14:textId="77777777" w:rsidR="00E2624E" w:rsidRPr="00CF61F6" w:rsidRDefault="00E2624E" w:rsidP="00581C21">
            <w:pPr>
              <w:jc w:val="center"/>
              <w:rPr>
                <w:lang w:val="kk-KZ"/>
              </w:rPr>
            </w:pPr>
            <w:r w:rsidRPr="00CF61F6">
              <w:rPr>
                <w:lang w:val="kk-KZ"/>
              </w:rPr>
              <w:t>90</w:t>
            </w:r>
          </w:p>
        </w:tc>
        <w:tc>
          <w:tcPr>
            <w:tcW w:w="0" w:type="auto"/>
            <w:hideMark/>
          </w:tcPr>
          <w:p w14:paraId="56752891" w14:textId="77777777" w:rsidR="00E2624E" w:rsidRPr="00CF61F6" w:rsidRDefault="00E2624E" w:rsidP="00581C21">
            <w:pPr>
              <w:jc w:val="center"/>
              <w:rPr>
                <w:lang w:val="kk-KZ"/>
              </w:rPr>
            </w:pPr>
            <w:r w:rsidRPr="00CF61F6">
              <w:rPr>
                <w:lang w:val="kk-KZ"/>
              </w:rPr>
              <w:t>800</w:t>
            </w:r>
          </w:p>
        </w:tc>
        <w:tc>
          <w:tcPr>
            <w:tcW w:w="0" w:type="auto"/>
            <w:hideMark/>
          </w:tcPr>
          <w:p w14:paraId="67A2176B" w14:textId="77777777" w:rsidR="00E2624E" w:rsidRPr="00CF61F6" w:rsidRDefault="00E2624E" w:rsidP="00581C21">
            <w:pPr>
              <w:jc w:val="center"/>
              <w:rPr>
                <w:lang w:val="kk-KZ"/>
              </w:rPr>
            </w:pPr>
            <w:r w:rsidRPr="00CF61F6">
              <w:rPr>
                <w:lang w:val="kk-KZ"/>
              </w:rPr>
              <w:t>72 000</w:t>
            </w:r>
          </w:p>
        </w:tc>
      </w:tr>
      <w:tr w:rsidR="00E2624E" w:rsidRPr="00CF61F6" w14:paraId="50450930" w14:textId="77777777" w:rsidTr="001A1F16">
        <w:tc>
          <w:tcPr>
            <w:tcW w:w="0" w:type="auto"/>
            <w:hideMark/>
          </w:tcPr>
          <w:p w14:paraId="72F243F2" w14:textId="77777777" w:rsidR="00E2624E" w:rsidRPr="00CF61F6" w:rsidRDefault="00E2624E" w:rsidP="00581C21">
            <w:pPr>
              <w:jc w:val="center"/>
              <w:rPr>
                <w:lang w:val="kk-KZ"/>
              </w:rPr>
            </w:pPr>
            <w:r w:rsidRPr="00CF61F6">
              <w:rPr>
                <w:lang w:val="kk-KZ"/>
              </w:rPr>
              <w:t>1,0 кг бөтелке</w:t>
            </w:r>
          </w:p>
        </w:tc>
        <w:tc>
          <w:tcPr>
            <w:tcW w:w="0" w:type="auto"/>
            <w:hideMark/>
          </w:tcPr>
          <w:p w14:paraId="53259C64" w14:textId="77777777" w:rsidR="00E2624E" w:rsidRPr="00CF61F6" w:rsidRDefault="00E2624E" w:rsidP="00581C21">
            <w:pPr>
              <w:jc w:val="center"/>
              <w:rPr>
                <w:lang w:val="kk-KZ"/>
              </w:rPr>
            </w:pPr>
            <w:r w:rsidRPr="00CF61F6">
              <w:rPr>
                <w:lang w:val="kk-KZ"/>
              </w:rPr>
              <w:t>600</w:t>
            </w:r>
          </w:p>
        </w:tc>
        <w:tc>
          <w:tcPr>
            <w:tcW w:w="0" w:type="auto"/>
            <w:hideMark/>
          </w:tcPr>
          <w:p w14:paraId="64ED7D5F" w14:textId="77777777" w:rsidR="00E2624E" w:rsidRPr="00CF61F6" w:rsidRDefault="00E2624E" w:rsidP="00581C21">
            <w:pPr>
              <w:jc w:val="center"/>
              <w:rPr>
                <w:lang w:val="kk-KZ"/>
              </w:rPr>
            </w:pPr>
            <w:r w:rsidRPr="00CF61F6">
              <w:rPr>
                <w:lang w:val="kk-KZ"/>
              </w:rPr>
              <w:t>1,0</w:t>
            </w:r>
          </w:p>
        </w:tc>
        <w:tc>
          <w:tcPr>
            <w:tcW w:w="0" w:type="auto"/>
            <w:hideMark/>
          </w:tcPr>
          <w:p w14:paraId="05EF8593" w14:textId="77777777" w:rsidR="00E2624E" w:rsidRPr="00CF61F6" w:rsidRDefault="00E2624E" w:rsidP="00581C21">
            <w:pPr>
              <w:jc w:val="center"/>
              <w:rPr>
                <w:lang w:val="kk-KZ"/>
              </w:rPr>
            </w:pPr>
            <w:r w:rsidRPr="00CF61F6">
              <w:rPr>
                <w:lang w:val="kk-KZ"/>
              </w:rPr>
              <w:t>130</w:t>
            </w:r>
          </w:p>
        </w:tc>
        <w:tc>
          <w:tcPr>
            <w:tcW w:w="0" w:type="auto"/>
            <w:hideMark/>
          </w:tcPr>
          <w:p w14:paraId="50E406A2" w14:textId="77777777" w:rsidR="00E2624E" w:rsidRPr="00CF61F6" w:rsidRDefault="00E2624E" w:rsidP="00581C21">
            <w:pPr>
              <w:jc w:val="center"/>
              <w:rPr>
                <w:lang w:val="kk-KZ"/>
              </w:rPr>
            </w:pPr>
            <w:r w:rsidRPr="00CF61F6">
              <w:rPr>
                <w:lang w:val="kk-KZ"/>
              </w:rPr>
              <w:t>600</w:t>
            </w:r>
          </w:p>
        </w:tc>
        <w:tc>
          <w:tcPr>
            <w:tcW w:w="0" w:type="auto"/>
            <w:hideMark/>
          </w:tcPr>
          <w:p w14:paraId="56DF5176" w14:textId="77777777" w:rsidR="00E2624E" w:rsidRPr="00CF61F6" w:rsidRDefault="00E2624E" w:rsidP="00581C21">
            <w:pPr>
              <w:jc w:val="center"/>
              <w:rPr>
                <w:lang w:val="kk-KZ"/>
              </w:rPr>
            </w:pPr>
            <w:r w:rsidRPr="00CF61F6">
              <w:rPr>
                <w:lang w:val="kk-KZ"/>
              </w:rPr>
              <w:t>78 000</w:t>
            </w:r>
          </w:p>
        </w:tc>
      </w:tr>
      <w:tr w:rsidR="00E2624E" w:rsidRPr="00CF61F6" w14:paraId="4AD6D043" w14:textId="77777777" w:rsidTr="001A1F16">
        <w:tc>
          <w:tcPr>
            <w:tcW w:w="0" w:type="auto"/>
            <w:hideMark/>
          </w:tcPr>
          <w:p w14:paraId="037E50CE" w14:textId="77777777" w:rsidR="00E2624E" w:rsidRPr="00CF61F6" w:rsidRDefault="00E2624E" w:rsidP="00581C21">
            <w:pPr>
              <w:jc w:val="center"/>
              <w:rPr>
                <w:lang w:val="kk-KZ"/>
              </w:rPr>
            </w:pPr>
            <w:r w:rsidRPr="00CF61F6">
              <w:rPr>
                <w:lang w:val="kk-KZ"/>
              </w:rPr>
              <w:t>Гофроқорап</w:t>
            </w:r>
          </w:p>
        </w:tc>
        <w:tc>
          <w:tcPr>
            <w:tcW w:w="0" w:type="auto"/>
            <w:hideMark/>
          </w:tcPr>
          <w:p w14:paraId="1FEEA490" w14:textId="77777777" w:rsidR="00E2624E" w:rsidRPr="00CF61F6" w:rsidRDefault="00E2624E" w:rsidP="00581C21">
            <w:pPr>
              <w:jc w:val="center"/>
              <w:rPr>
                <w:lang w:val="kk-KZ"/>
              </w:rPr>
            </w:pPr>
            <w:r w:rsidRPr="00CF61F6">
              <w:rPr>
                <w:lang w:val="kk-KZ"/>
              </w:rPr>
              <w:t>1000</w:t>
            </w:r>
          </w:p>
        </w:tc>
        <w:tc>
          <w:tcPr>
            <w:tcW w:w="0" w:type="auto"/>
            <w:hideMark/>
          </w:tcPr>
          <w:p w14:paraId="212BE4DB" w14:textId="77777777" w:rsidR="00E2624E" w:rsidRPr="00CF61F6" w:rsidRDefault="00E2624E" w:rsidP="00581C21">
            <w:pPr>
              <w:jc w:val="center"/>
              <w:rPr>
                <w:lang w:val="kk-KZ"/>
              </w:rPr>
            </w:pPr>
            <w:r w:rsidRPr="00CF61F6">
              <w:rPr>
                <w:lang w:val="kk-KZ"/>
              </w:rPr>
              <w:t>15</w:t>
            </w:r>
          </w:p>
        </w:tc>
        <w:tc>
          <w:tcPr>
            <w:tcW w:w="0" w:type="auto"/>
            <w:hideMark/>
          </w:tcPr>
          <w:p w14:paraId="2BF77668" w14:textId="77777777" w:rsidR="00E2624E" w:rsidRPr="00CF61F6" w:rsidRDefault="00E2624E" w:rsidP="00581C21">
            <w:pPr>
              <w:jc w:val="center"/>
              <w:rPr>
                <w:lang w:val="kk-KZ"/>
              </w:rPr>
            </w:pPr>
            <w:r w:rsidRPr="00CF61F6">
              <w:rPr>
                <w:lang w:val="kk-KZ"/>
              </w:rPr>
              <w:t>350</w:t>
            </w:r>
          </w:p>
        </w:tc>
        <w:tc>
          <w:tcPr>
            <w:tcW w:w="0" w:type="auto"/>
            <w:hideMark/>
          </w:tcPr>
          <w:p w14:paraId="4F864D3F" w14:textId="77777777" w:rsidR="00E2624E" w:rsidRPr="00CF61F6" w:rsidRDefault="00E2624E" w:rsidP="00581C21">
            <w:pPr>
              <w:jc w:val="center"/>
              <w:rPr>
                <w:lang w:val="kk-KZ"/>
              </w:rPr>
            </w:pPr>
            <w:r w:rsidRPr="00CF61F6">
              <w:rPr>
                <w:lang w:val="kk-KZ"/>
              </w:rPr>
              <w:t>70</w:t>
            </w:r>
          </w:p>
        </w:tc>
        <w:tc>
          <w:tcPr>
            <w:tcW w:w="0" w:type="auto"/>
            <w:hideMark/>
          </w:tcPr>
          <w:p w14:paraId="6E4E3F14" w14:textId="77777777" w:rsidR="00E2624E" w:rsidRPr="00CF61F6" w:rsidRDefault="00E2624E" w:rsidP="00581C21">
            <w:pPr>
              <w:jc w:val="center"/>
              <w:rPr>
                <w:lang w:val="kk-KZ"/>
              </w:rPr>
            </w:pPr>
            <w:r w:rsidRPr="00CF61F6">
              <w:rPr>
                <w:lang w:val="kk-KZ"/>
              </w:rPr>
              <w:t>24 500</w:t>
            </w:r>
          </w:p>
        </w:tc>
      </w:tr>
      <w:tr w:rsidR="00E2624E" w:rsidRPr="00CF61F6" w14:paraId="0192A4F1" w14:textId="77777777" w:rsidTr="001A1F16">
        <w:tc>
          <w:tcPr>
            <w:tcW w:w="0" w:type="auto"/>
            <w:hideMark/>
          </w:tcPr>
          <w:p w14:paraId="2E0066B1" w14:textId="77777777" w:rsidR="00E2624E" w:rsidRPr="00B00F27" w:rsidRDefault="00E2624E" w:rsidP="00581C21">
            <w:pPr>
              <w:jc w:val="center"/>
              <w:rPr>
                <w:lang w:val="kk-KZ"/>
              </w:rPr>
            </w:pPr>
            <w:r w:rsidRPr="00B00F27">
              <w:rPr>
                <w:lang w:val="kk-KZ"/>
              </w:rPr>
              <w:t>Барлығы</w:t>
            </w:r>
          </w:p>
        </w:tc>
        <w:tc>
          <w:tcPr>
            <w:tcW w:w="0" w:type="auto"/>
            <w:hideMark/>
          </w:tcPr>
          <w:p w14:paraId="607071A9" w14:textId="77777777" w:rsidR="00E2624E" w:rsidRPr="00B00F27" w:rsidRDefault="00E2624E" w:rsidP="00581C21">
            <w:pPr>
              <w:jc w:val="center"/>
              <w:rPr>
                <w:lang w:val="kk-KZ"/>
              </w:rPr>
            </w:pPr>
            <w:r w:rsidRPr="00B00F27">
              <w:rPr>
                <w:lang w:val="kk-KZ"/>
              </w:rPr>
              <w:t>–</w:t>
            </w:r>
          </w:p>
        </w:tc>
        <w:tc>
          <w:tcPr>
            <w:tcW w:w="0" w:type="auto"/>
            <w:hideMark/>
          </w:tcPr>
          <w:p w14:paraId="54C546AC" w14:textId="77777777" w:rsidR="00E2624E" w:rsidRPr="00B00F27" w:rsidRDefault="00E2624E" w:rsidP="00581C21">
            <w:pPr>
              <w:jc w:val="center"/>
              <w:rPr>
                <w:lang w:val="kk-KZ"/>
              </w:rPr>
            </w:pPr>
            <w:r w:rsidRPr="00B00F27">
              <w:rPr>
                <w:lang w:val="kk-KZ"/>
              </w:rPr>
              <w:t>–</w:t>
            </w:r>
          </w:p>
        </w:tc>
        <w:tc>
          <w:tcPr>
            <w:tcW w:w="0" w:type="auto"/>
            <w:hideMark/>
          </w:tcPr>
          <w:p w14:paraId="2F350C01" w14:textId="77777777" w:rsidR="00E2624E" w:rsidRPr="00B00F27" w:rsidRDefault="00E2624E" w:rsidP="00581C21">
            <w:pPr>
              <w:jc w:val="center"/>
              <w:rPr>
                <w:lang w:val="kk-KZ"/>
              </w:rPr>
            </w:pPr>
            <w:r w:rsidRPr="00B00F27">
              <w:rPr>
                <w:lang w:val="kk-KZ"/>
              </w:rPr>
              <w:t>–</w:t>
            </w:r>
          </w:p>
        </w:tc>
        <w:tc>
          <w:tcPr>
            <w:tcW w:w="0" w:type="auto"/>
            <w:hideMark/>
          </w:tcPr>
          <w:p w14:paraId="211A3BD6" w14:textId="77777777" w:rsidR="00E2624E" w:rsidRPr="00B00F27" w:rsidRDefault="00E2624E" w:rsidP="00581C21">
            <w:pPr>
              <w:jc w:val="center"/>
              <w:rPr>
                <w:lang w:val="kk-KZ"/>
              </w:rPr>
            </w:pPr>
            <w:r w:rsidRPr="00B00F27">
              <w:rPr>
                <w:lang w:val="kk-KZ"/>
              </w:rPr>
              <w:t>–</w:t>
            </w:r>
          </w:p>
        </w:tc>
        <w:tc>
          <w:tcPr>
            <w:tcW w:w="0" w:type="auto"/>
            <w:hideMark/>
          </w:tcPr>
          <w:p w14:paraId="0676406F" w14:textId="77777777" w:rsidR="00E2624E" w:rsidRPr="00B00F27" w:rsidRDefault="00E2624E" w:rsidP="00581C21">
            <w:pPr>
              <w:jc w:val="center"/>
              <w:rPr>
                <w:lang w:val="kk-KZ"/>
              </w:rPr>
            </w:pPr>
            <w:r w:rsidRPr="00B00F27">
              <w:rPr>
                <w:lang w:val="kk-KZ"/>
              </w:rPr>
              <w:t>174 500</w:t>
            </w:r>
          </w:p>
        </w:tc>
      </w:tr>
    </w:tbl>
    <w:p w14:paraId="552DDA4A" w14:textId="77777777" w:rsidR="00B00F27" w:rsidRDefault="00B00F27" w:rsidP="00581C21">
      <w:pPr>
        <w:ind w:firstLine="720"/>
        <w:jc w:val="center"/>
        <w:rPr>
          <w:lang w:val="kk-KZ"/>
        </w:rPr>
      </w:pPr>
    </w:p>
    <w:p w14:paraId="71CE5105" w14:textId="201BBC1E" w:rsidR="00E2624E" w:rsidRPr="003C51D6" w:rsidRDefault="00A6156C" w:rsidP="00E2624E">
      <w:pPr>
        <w:ind w:firstLine="720"/>
        <w:jc w:val="both"/>
        <w:rPr>
          <w:sz w:val="28"/>
          <w:szCs w:val="28"/>
          <w:lang w:val="kk-KZ"/>
        </w:rPr>
      </w:pPr>
      <w:r w:rsidRPr="00A6156C">
        <w:rPr>
          <w:sz w:val="28"/>
          <w:szCs w:val="28"/>
          <w:lang w:val="kk-KZ"/>
        </w:rPr>
        <w:t>4</w:t>
      </w:r>
      <w:r w:rsidR="001E131E" w:rsidRPr="001E131E">
        <w:rPr>
          <w:sz w:val="28"/>
          <w:szCs w:val="28"/>
          <w:lang w:val="kk-KZ"/>
        </w:rPr>
        <w:t>9</w:t>
      </w:r>
      <w:r w:rsidR="00E2624E" w:rsidRPr="003C51D6">
        <w:rPr>
          <w:sz w:val="28"/>
          <w:szCs w:val="28"/>
          <w:lang w:val="kk-KZ"/>
        </w:rPr>
        <w:t>-кестеден көрінгендей, 1 т дайын өнімді қаптауға кететін жалпы шығын 174 500 теңгені құрады.</w:t>
      </w:r>
    </w:p>
    <w:p w14:paraId="130711C0" w14:textId="77777777" w:rsidR="00E2624E" w:rsidRPr="003C51D6" w:rsidRDefault="00E2624E" w:rsidP="00E2624E">
      <w:pPr>
        <w:ind w:firstLine="720"/>
        <w:jc w:val="both"/>
        <w:rPr>
          <w:b/>
          <w:bCs/>
          <w:sz w:val="28"/>
          <w:szCs w:val="28"/>
          <w:lang w:val="kk-KZ"/>
        </w:rPr>
      </w:pPr>
    </w:p>
    <w:p w14:paraId="1140A508" w14:textId="3460E5C7" w:rsidR="00E2624E" w:rsidRPr="00922F40" w:rsidRDefault="00E2624E" w:rsidP="00E2624E">
      <w:pPr>
        <w:ind w:firstLine="720"/>
        <w:jc w:val="both"/>
        <w:rPr>
          <w:i/>
          <w:iCs/>
          <w:sz w:val="28"/>
          <w:szCs w:val="28"/>
          <w:lang w:val="kk-KZ"/>
        </w:rPr>
      </w:pPr>
      <w:r w:rsidRPr="00922F40">
        <w:rPr>
          <w:i/>
          <w:iCs/>
          <w:sz w:val="28"/>
          <w:szCs w:val="28"/>
          <w:lang w:val="kk-KZ"/>
        </w:rPr>
        <w:t>Еңбекақы қоры мен әлеуметтік аударымдарды есептеу</w:t>
      </w:r>
    </w:p>
    <w:p w14:paraId="7807D2CF" w14:textId="77777777" w:rsidR="00E2624E" w:rsidRPr="003C51D6" w:rsidRDefault="00E2624E" w:rsidP="00E2624E">
      <w:pPr>
        <w:ind w:firstLine="720"/>
        <w:jc w:val="both"/>
        <w:rPr>
          <w:sz w:val="28"/>
          <w:szCs w:val="28"/>
          <w:lang w:val="kk-KZ"/>
        </w:rPr>
      </w:pPr>
      <w:r w:rsidRPr="003C51D6">
        <w:rPr>
          <w:sz w:val="28"/>
          <w:szCs w:val="28"/>
          <w:lang w:val="kk-KZ"/>
        </w:rPr>
        <w:t>Егер өндірістік учаскенің қуаттылығы бір ауысымда 1000 кг дайын өнім деп қабылданса, жұмысшылардың құрамы келесідей болуы мүмкін: 1 технолог, 1 лаборант, 1 механик, 2 оператор және 1 жүк тасушы. Осы жағдайда орташа айлық еңбекақы қоры 1 320 000 теңге деп алынды. 1 т өнімге шаққандағы еңбекақы шығыны 55 000 теңгені құрады.</w:t>
      </w:r>
    </w:p>
    <w:p w14:paraId="5F2F4429" w14:textId="77777777" w:rsidR="00E2624E" w:rsidRPr="003C51D6" w:rsidRDefault="00E2624E" w:rsidP="00E2624E">
      <w:pPr>
        <w:ind w:firstLine="720"/>
        <w:jc w:val="both"/>
        <w:rPr>
          <w:sz w:val="28"/>
          <w:szCs w:val="28"/>
          <w:lang w:val="kk-KZ"/>
        </w:rPr>
      </w:pPr>
      <w:r w:rsidRPr="003C51D6">
        <w:rPr>
          <w:sz w:val="28"/>
          <w:szCs w:val="28"/>
          <w:lang w:val="kk-KZ"/>
        </w:rPr>
        <w:t>Әлеуметтік аударымдар еңбекақы қорының 12%-ы мөлшерінде есептелді:</w:t>
      </w:r>
    </w:p>
    <w:p w14:paraId="58F28068" w14:textId="77777777" w:rsidR="00822E1D" w:rsidRPr="00822E1D" w:rsidRDefault="00822E1D" w:rsidP="00E2624E">
      <w:pPr>
        <w:ind w:firstLine="720"/>
        <w:jc w:val="center"/>
        <w:rPr>
          <w:b/>
          <w:sz w:val="28"/>
          <w:szCs w:val="28"/>
          <w:lang w:val="kk-KZ"/>
        </w:rPr>
      </w:pPr>
      <m:oMathPara>
        <m:oMath>
          <m:r>
            <m:rPr>
              <m:sty m:val="bi"/>
            </m:rPr>
            <w:rPr>
              <w:rFonts w:ascii="Cambria Math" w:hAnsi="Cambria Math"/>
              <w:sz w:val="28"/>
              <w:szCs w:val="28"/>
              <w:lang w:val="kk-KZ"/>
            </w:rPr>
            <m:t xml:space="preserve">         </m:t>
          </m:r>
        </m:oMath>
      </m:oMathPara>
    </w:p>
    <w:p w14:paraId="3356C791" w14:textId="5152CBBF" w:rsidR="00E2624E" w:rsidRPr="003C51D6" w:rsidRDefault="00822E1D" w:rsidP="00E2624E">
      <w:pPr>
        <w:ind w:firstLine="720"/>
        <w:jc w:val="center"/>
        <w:rPr>
          <w:sz w:val="28"/>
          <w:szCs w:val="28"/>
          <w:lang w:val="kk-KZ"/>
        </w:rPr>
      </w:pPr>
      <m:oMath>
        <m:r>
          <m:rPr>
            <m:sty m:val="bi"/>
          </m:rPr>
          <w:rPr>
            <w:rFonts w:ascii="Cambria Math" w:hAnsi="Cambria Math"/>
            <w:sz w:val="28"/>
            <w:szCs w:val="28"/>
            <w:lang w:val="kk-KZ"/>
          </w:rPr>
          <m:t xml:space="preserve">   Сәлеум = ЕҚ × </m:t>
        </m:r>
        <m:r>
          <w:rPr>
            <w:rFonts w:ascii="Cambria Math" w:hAnsi="Cambria Math"/>
            <w:sz w:val="28"/>
            <w:szCs w:val="28"/>
            <w:lang w:val="kk-KZ"/>
          </w:rPr>
          <m:t>12 / 100</m:t>
        </m:r>
      </m:oMath>
      <w:r w:rsidR="00E2624E" w:rsidRPr="003C51D6">
        <w:rPr>
          <w:sz w:val="28"/>
          <w:szCs w:val="28"/>
          <w:lang w:val="kk-KZ"/>
        </w:rPr>
        <w:t xml:space="preserve"> </w:t>
      </w:r>
      <w:r>
        <w:rPr>
          <w:sz w:val="28"/>
          <w:szCs w:val="28"/>
          <w:lang w:val="kk-KZ"/>
        </w:rPr>
        <w:t xml:space="preserve">                                   </w:t>
      </w:r>
      <w:r w:rsidR="00E2624E" w:rsidRPr="003C51D6">
        <w:rPr>
          <w:sz w:val="28"/>
          <w:szCs w:val="28"/>
          <w:lang w:val="kk-KZ"/>
        </w:rPr>
        <w:t>(5.3)</w:t>
      </w:r>
    </w:p>
    <w:p w14:paraId="0FD02AC9" w14:textId="77777777" w:rsidR="00822E1D" w:rsidRDefault="00822E1D" w:rsidP="00E2624E">
      <w:pPr>
        <w:ind w:firstLine="720"/>
        <w:jc w:val="both"/>
        <w:rPr>
          <w:sz w:val="28"/>
          <w:szCs w:val="28"/>
          <w:lang w:val="kk-KZ"/>
        </w:rPr>
      </w:pPr>
    </w:p>
    <w:p w14:paraId="2332C405" w14:textId="6A350A11" w:rsidR="00E2624E" w:rsidRPr="003C51D6" w:rsidRDefault="00E2624E" w:rsidP="00E2624E">
      <w:pPr>
        <w:ind w:firstLine="720"/>
        <w:jc w:val="both"/>
        <w:rPr>
          <w:sz w:val="28"/>
          <w:szCs w:val="28"/>
          <w:lang w:val="kk-KZ"/>
        </w:rPr>
      </w:pPr>
      <w:r w:rsidRPr="003C51D6">
        <w:rPr>
          <w:sz w:val="28"/>
          <w:szCs w:val="28"/>
          <w:lang w:val="kk-KZ"/>
        </w:rPr>
        <w:t>мұндағы,</w:t>
      </w:r>
    </w:p>
    <w:p w14:paraId="6D96AC16" w14:textId="77777777" w:rsidR="00E2624E" w:rsidRPr="003C51D6" w:rsidRDefault="00E2624E" w:rsidP="00E2624E">
      <w:pPr>
        <w:ind w:firstLine="720"/>
        <w:jc w:val="both"/>
        <w:rPr>
          <w:sz w:val="28"/>
          <w:szCs w:val="28"/>
          <w:lang w:val="kk-KZ"/>
        </w:rPr>
      </w:pPr>
      <w:r w:rsidRPr="003C51D6">
        <w:rPr>
          <w:sz w:val="28"/>
          <w:szCs w:val="28"/>
          <w:lang w:val="kk-KZ"/>
        </w:rPr>
        <w:t>С</w:t>
      </w:r>
      <w:r w:rsidRPr="00822E1D">
        <w:rPr>
          <w:sz w:val="28"/>
          <w:szCs w:val="28"/>
          <w:vertAlign w:val="subscript"/>
          <w:lang w:val="kk-KZ"/>
        </w:rPr>
        <w:t>әлеум</w:t>
      </w:r>
      <w:r w:rsidRPr="003C51D6">
        <w:rPr>
          <w:sz w:val="28"/>
          <w:szCs w:val="28"/>
          <w:lang w:val="kk-KZ"/>
        </w:rPr>
        <w:t xml:space="preserve"> – әлеуметтік аударымдар, тг;</w:t>
      </w:r>
    </w:p>
    <w:p w14:paraId="4854B1A4" w14:textId="77777777" w:rsidR="00E2624E" w:rsidRPr="003C51D6" w:rsidRDefault="00E2624E" w:rsidP="00E2624E">
      <w:pPr>
        <w:ind w:firstLine="720"/>
        <w:jc w:val="both"/>
        <w:rPr>
          <w:sz w:val="28"/>
          <w:szCs w:val="28"/>
          <w:lang w:val="kk-KZ"/>
        </w:rPr>
      </w:pPr>
      <w:r w:rsidRPr="003C51D6">
        <w:rPr>
          <w:sz w:val="28"/>
          <w:szCs w:val="28"/>
          <w:lang w:val="kk-KZ"/>
        </w:rPr>
        <w:t>ЕҚ – еңбекақы қоры, тг.</w:t>
      </w:r>
    </w:p>
    <w:p w14:paraId="742FBEC3" w14:textId="77777777" w:rsidR="00E2624E" w:rsidRPr="003C51D6" w:rsidRDefault="00E2624E" w:rsidP="00E2624E">
      <w:pPr>
        <w:ind w:firstLine="720"/>
        <w:jc w:val="both"/>
        <w:rPr>
          <w:sz w:val="28"/>
          <w:szCs w:val="28"/>
          <w:lang w:val="kk-KZ"/>
        </w:rPr>
      </w:pPr>
      <w:r w:rsidRPr="003C51D6">
        <w:rPr>
          <w:sz w:val="28"/>
          <w:szCs w:val="28"/>
          <w:lang w:val="kk-KZ"/>
        </w:rPr>
        <w:t>Есептеу нәтижесінде әлеуметтік аударымдар мөлшері:</w:t>
      </w:r>
    </w:p>
    <w:p w14:paraId="66B6250A" w14:textId="77777777" w:rsidR="00E2624E" w:rsidRPr="003C51D6" w:rsidRDefault="00E2624E" w:rsidP="00E2624E">
      <w:pPr>
        <w:ind w:firstLine="720"/>
        <w:jc w:val="both"/>
        <w:rPr>
          <w:sz w:val="28"/>
          <w:szCs w:val="28"/>
          <w:lang w:val="kk-KZ"/>
        </w:rPr>
      </w:pPr>
      <w:r w:rsidRPr="003C51D6">
        <w:rPr>
          <w:sz w:val="28"/>
          <w:szCs w:val="28"/>
          <w:lang w:val="kk-KZ"/>
        </w:rPr>
        <w:t>55 000 × 0,12 = 6 600 тг</w:t>
      </w:r>
    </w:p>
    <w:p w14:paraId="53913AF4" w14:textId="77777777" w:rsidR="00A36C04" w:rsidRPr="003C51D6" w:rsidRDefault="00A36C04" w:rsidP="00E2624E">
      <w:pPr>
        <w:ind w:firstLine="720"/>
        <w:jc w:val="both"/>
        <w:rPr>
          <w:b/>
          <w:bCs/>
          <w:sz w:val="28"/>
          <w:szCs w:val="28"/>
          <w:lang w:val="kk-KZ"/>
        </w:rPr>
      </w:pPr>
    </w:p>
    <w:p w14:paraId="74B7E78B" w14:textId="045BD14C" w:rsidR="00E2624E" w:rsidRPr="00922F40" w:rsidRDefault="00E2624E" w:rsidP="00E2624E">
      <w:pPr>
        <w:ind w:firstLine="720"/>
        <w:jc w:val="both"/>
        <w:rPr>
          <w:i/>
          <w:iCs/>
          <w:sz w:val="28"/>
          <w:szCs w:val="28"/>
          <w:lang w:val="kk-KZ"/>
        </w:rPr>
      </w:pPr>
      <w:r w:rsidRPr="00922F40">
        <w:rPr>
          <w:i/>
          <w:iCs/>
          <w:sz w:val="28"/>
          <w:szCs w:val="28"/>
          <w:lang w:val="kk-KZ"/>
        </w:rPr>
        <w:t>Өнімнің өндірістік өзіндік құнын есептеу</w:t>
      </w:r>
    </w:p>
    <w:p w14:paraId="4E3AA373" w14:textId="77777777" w:rsidR="00E2624E" w:rsidRPr="003C51D6" w:rsidRDefault="00E2624E" w:rsidP="00E2624E">
      <w:pPr>
        <w:ind w:firstLine="720"/>
        <w:jc w:val="both"/>
        <w:rPr>
          <w:sz w:val="28"/>
          <w:szCs w:val="28"/>
          <w:lang w:val="kk-KZ"/>
        </w:rPr>
      </w:pPr>
      <w:r w:rsidRPr="003C51D6">
        <w:rPr>
          <w:sz w:val="28"/>
          <w:szCs w:val="28"/>
          <w:lang w:val="kk-KZ"/>
        </w:rPr>
        <w:t>Өнімнің өндірістік өзіндік құны шикізатқа, энергия шығындарына, қаптамаға, еңбекақыға, әлеуметтік аударымдарға және үстеме шығындарға жұмсалатын қаражаттардың қосындысы ретінде анықталды. Үстеме шығындар шартты түрде 25 000 теңге көлемінде қабылданды.</w:t>
      </w:r>
    </w:p>
    <w:p w14:paraId="3A9D5875" w14:textId="63DE2890" w:rsidR="00E2624E" w:rsidRPr="003C51D6" w:rsidRDefault="00E2624E" w:rsidP="00E2624E">
      <w:pPr>
        <w:ind w:firstLine="720"/>
        <w:jc w:val="both"/>
        <w:rPr>
          <w:sz w:val="28"/>
          <w:szCs w:val="28"/>
          <w:lang w:val="kk-KZ"/>
        </w:rPr>
      </w:pPr>
      <w:r w:rsidRPr="003C51D6">
        <w:rPr>
          <w:sz w:val="28"/>
          <w:szCs w:val="28"/>
          <w:lang w:val="kk-KZ"/>
        </w:rPr>
        <w:t xml:space="preserve">Өзіндік құнды есептеу нәтижелері </w:t>
      </w:r>
      <w:r w:rsidR="001E131E" w:rsidRPr="001E131E">
        <w:rPr>
          <w:sz w:val="28"/>
          <w:szCs w:val="28"/>
          <w:lang w:val="kk-KZ"/>
        </w:rPr>
        <w:t>50</w:t>
      </w:r>
      <w:r w:rsidRPr="003C51D6">
        <w:rPr>
          <w:sz w:val="28"/>
          <w:szCs w:val="28"/>
          <w:lang w:val="kk-KZ"/>
        </w:rPr>
        <w:t>-кестеде берілген.</w:t>
      </w:r>
    </w:p>
    <w:p w14:paraId="6DC0FFAE" w14:textId="77777777" w:rsidR="00A36C04" w:rsidRPr="003C51D6" w:rsidRDefault="00A36C04" w:rsidP="00E2624E">
      <w:pPr>
        <w:ind w:firstLine="720"/>
        <w:jc w:val="both"/>
        <w:rPr>
          <w:b/>
          <w:bCs/>
          <w:sz w:val="28"/>
          <w:szCs w:val="28"/>
          <w:lang w:val="kk-KZ"/>
        </w:rPr>
      </w:pPr>
    </w:p>
    <w:p w14:paraId="415746A3" w14:textId="250774E8" w:rsidR="00E2624E" w:rsidRPr="003C51D6" w:rsidRDefault="00E2624E" w:rsidP="00B00F27">
      <w:pPr>
        <w:jc w:val="both"/>
        <w:rPr>
          <w:sz w:val="28"/>
          <w:szCs w:val="28"/>
          <w:lang w:val="kk-KZ"/>
        </w:rPr>
      </w:pPr>
      <w:r w:rsidRPr="003C51D6">
        <w:rPr>
          <w:sz w:val="28"/>
          <w:szCs w:val="28"/>
          <w:lang w:val="kk-KZ"/>
        </w:rPr>
        <w:t xml:space="preserve">Кесте </w:t>
      </w:r>
      <w:r w:rsidR="001E131E" w:rsidRPr="001E131E">
        <w:rPr>
          <w:sz w:val="28"/>
          <w:szCs w:val="28"/>
          <w:lang w:val="kk-KZ"/>
        </w:rPr>
        <w:t>50</w:t>
      </w:r>
      <w:r w:rsidRPr="003C51D6">
        <w:rPr>
          <w:sz w:val="28"/>
          <w:szCs w:val="28"/>
          <w:lang w:val="kk-KZ"/>
        </w:rPr>
        <w:t xml:space="preserve"> – </w:t>
      </w:r>
      <w:r w:rsidR="00046C71">
        <w:rPr>
          <w:sz w:val="28"/>
          <w:szCs w:val="28"/>
          <w:lang w:val="kk-KZ"/>
        </w:rPr>
        <w:t xml:space="preserve">Қаймағы алынбаған </w:t>
      </w:r>
      <w:r w:rsidR="00046C71" w:rsidRPr="003C51D6">
        <w:rPr>
          <w:sz w:val="28"/>
          <w:szCs w:val="28"/>
          <w:lang w:val="kk-KZ"/>
        </w:rPr>
        <w:t xml:space="preserve">пастерленген түйе сүті </w:t>
      </w:r>
      <w:r w:rsidRPr="003C51D6">
        <w:rPr>
          <w:sz w:val="28"/>
          <w:szCs w:val="28"/>
          <w:lang w:val="kk-KZ"/>
        </w:rPr>
        <w:t>мен йогурт сусынының өндірістік өзіндік құнын есептеу</w:t>
      </w:r>
    </w:p>
    <w:p w14:paraId="2BD275F3" w14:textId="77777777" w:rsidR="00A36C04" w:rsidRPr="00CF61F6" w:rsidRDefault="00A36C04" w:rsidP="00E2624E">
      <w:pPr>
        <w:ind w:firstLine="720"/>
        <w:jc w:val="both"/>
        <w:rPr>
          <w:lang w:val="kk-KZ"/>
        </w:rPr>
      </w:pPr>
    </w:p>
    <w:tbl>
      <w:tblPr>
        <w:tblStyle w:val="a8"/>
        <w:tblW w:w="0" w:type="auto"/>
        <w:tblLook w:val="04A0" w:firstRow="1" w:lastRow="0" w:firstColumn="1" w:lastColumn="0" w:noHBand="0" w:noVBand="1"/>
      </w:tblPr>
      <w:tblGrid>
        <w:gridCol w:w="3823"/>
        <w:gridCol w:w="3543"/>
        <w:gridCol w:w="2262"/>
      </w:tblGrid>
      <w:tr w:rsidR="00E2624E" w:rsidRPr="00AA78AB" w14:paraId="05C13693" w14:textId="77777777" w:rsidTr="00046C71">
        <w:tc>
          <w:tcPr>
            <w:tcW w:w="3823" w:type="dxa"/>
            <w:hideMark/>
          </w:tcPr>
          <w:p w14:paraId="4C3DB5A7" w14:textId="7AB59ED7" w:rsidR="00E2624E" w:rsidRPr="00AA78AB" w:rsidRDefault="00E2624E" w:rsidP="00480F31">
            <w:pPr>
              <w:jc w:val="center"/>
              <w:rPr>
                <w:lang w:val="kk-KZ"/>
              </w:rPr>
            </w:pPr>
            <w:r w:rsidRPr="00AA78AB">
              <w:rPr>
                <w:lang w:val="kk-KZ"/>
              </w:rPr>
              <w:t>Шығын</w:t>
            </w:r>
            <w:r w:rsidR="00480F31" w:rsidRPr="00AA78AB">
              <w:rPr>
                <w:lang w:val="kk-KZ"/>
              </w:rPr>
              <w:t xml:space="preserve"> түрлері</w:t>
            </w:r>
          </w:p>
        </w:tc>
        <w:tc>
          <w:tcPr>
            <w:tcW w:w="3543" w:type="dxa"/>
            <w:hideMark/>
          </w:tcPr>
          <w:p w14:paraId="766EAAB8" w14:textId="21A60744" w:rsidR="00E2624E" w:rsidRPr="00AA78AB" w:rsidRDefault="00046C71" w:rsidP="001A1F16">
            <w:pPr>
              <w:jc w:val="both"/>
              <w:rPr>
                <w:lang w:val="kk-KZ"/>
              </w:rPr>
            </w:pPr>
            <w:r w:rsidRPr="00AA78AB">
              <w:rPr>
                <w:lang w:val="kk-KZ"/>
              </w:rPr>
              <w:t>Қаймағы алынбаған пастерленген түйе сүтін</w:t>
            </w:r>
            <w:r w:rsidR="00E2624E" w:rsidRPr="00AA78AB">
              <w:rPr>
                <w:lang w:val="kk-KZ"/>
              </w:rPr>
              <w:t>, тг</w:t>
            </w:r>
          </w:p>
        </w:tc>
        <w:tc>
          <w:tcPr>
            <w:tcW w:w="2262" w:type="dxa"/>
            <w:hideMark/>
          </w:tcPr>
          <w:p w14:paraId="0E9859FF" w14:textId="77777777" w:rsidR="00E2624E" w:rsidRPr="00AA78AB" w:rsidRDefault="00E2624E" w:rsidP="001A1F16">
            <w:pPr>
              <w:jc w:val="both"/>
              <w:rPr>
                <w:lang w:val="kk-KZ"/>
              </w:rPr>
            </w:pPr>
            <w:r w:rsidRPr="00AA78AB">
              <w:rPr>
                <w:lang w:val="kk-KZ"/>
              </w:rPr>
              <w:t>Йогурт сусыны, тг</w:t>
            </w:r>
          </w:p>
        </w:tc>
      </w:tr>
      <w:tr w:rsidR="00822E1D" w:rsidRPr="00AA78AB" w14:paraId="05E2AA29" w14:textId="77777777" w:rsidTr="00046C71">
        <w:tc>
          <w:tcPr>
            <w:tcW w:w="3823" w:type="dxa"/>
          </w:tcPr>
          <w:p w14:paraId="5C038EBA" w14:textId="63A6AB61" w:rsidR="00822E1D" w:rsidRPr="00AA78AB" w:rsidRDefault="00822E1D" w:rsidP="00822E1D">
            <w:pPr>
              <w:jc w:val="center"/>
              <w:rPr>
                <w:lang w:val="en-US"/>
              </w:rPr>
            </w:pPr>
            <w:r w:rsidRPr="00AA78AB">
              <w:rPr>
                <w:lang w:val="en-US"/>
              </w:rPr>
              <w:t>1</w:t>
            </w:r>
          </w:p>
        </w:tc>
        <w:tc>
          <w:tcPr>
            <w:tcW w:w="3543" w:type="dxa"/>
          </w:tcPr>
          <w:p w14:paraId="0F874D77" w14:textId="0C0982D5" w:rsidR="00822E1D" w:rsidRPr="00AA78AB" w:rsidRDefault="00822E1D" w:rsidP="00822E1D">
            <w:pPr>
              <w:jc w:val="center"/>
              <w:rPr>
                <w:lang w:val="en-US"/>
              </w:rPr>
            </w:pPr>
            <w:r w:rsidRPr="00AA78AB">
              <w:rPr>
                <w:lang w:val="en-US"/>
              </w:rPr>
              <w:t>2</w:t>
            </w:r>
          </w:p>
        </w:tc>
        <w:tc>
          <w:tcPr>
            <w:tcW w:w="2262" w:type="dxa"/>
          </w:tcPr>
          <w:p w14:paraId="54B3842E" w14:textId="63ECC9A4" w:rsidR="00822E1D" w:rsidRPr="00AA78AB" w:rsidRDefault="00822E1D" w:rsidP="00822E1D">
            <w:pPr>
              <w:jc w:val="center"/>
              <w:rPr>
                <w:lang w:val="en-US"/>
              </w:rPr>
            </w:pPr>
            <w:r w:rsidRPr="00AA78AB">
              <w:rPr>
                <w:lang w:val="en-US"/>
              </w:rPr>
              <w:t>3</w:t>
            </w:r>
          </w:p>
        </w:tc>
      </w:tr>
      <w:tr w:rsidR="00E2624E" w:rsidRPr="00AA78AB" w14:paraId="49FD984F" w14:textId="77777777" w:rsidTr="00046C71">
        <w:tc>
          <w:tcPr>
            <w:tcW w:w="3823" w:type="dxa"/>
            <w:hideMark/>
          </w:tcPr>
          <w:p w14:paraId="60575BF3" w14:textId="77777777" w:rsidR="00E2624E" w:rsidRPr="00AA78AB" w:rsidRDefault="00E2624E" w:rsidP="001A1F16">
            <w:pPr>
              <w:jc w:val="both"/>
              <w:rPr>
                <w:lang w:val="kk-KZ"/>
              </w:rPr>
            </w:pPr>
            <w:r w:rsidRPr="00AA78AB">
              <w:rPr>
                <w:lang w:val="kk-KZ"/>
              </w:rPr>
              <w:t>Шикізат және негізгі материалдар</w:t>
            </w:r>
          </w:p>
        </w:tc>
        <w:tc>
          <w:tcPr>
            <w:tcW w:w="3543" w:type="dxa"/>
            <w:hideMark/>
          </w:tcPr>
          <w:p w14:paraId="126F5C1C" w14:textId="77777777" w:rsidR="00E2624E" w:rsidRPr="00AA78AB" w:rsidRDefault="00E2624E" w:rsidP="00581C21">
            <w:pPr>
              <w:jc w:val="center"/>
              <w:rPr>
                <w:lang w:val="kk-KZ"/>
              </w:rPr>
            </w:pPr>
            <w:r w:rsidRPr="00AA78AB">
              <w:rPr>
                <w:lang w:val="kk-KZ"/>
              </w:rPr>
              <w:t>1 030 000,00</w:t>
            </w:r>
          </w:p>
        </w:tc>
        <w:tc>
          <w:tcPr>
            <w:tcW w:w="2262" w:type="dxa"/>
            <w:hideMark/>
          </w:tcPr>
          <w:p w14:paraId="552D680D" w14:textId="77777777" w:rsidR="00E2624E" w:rsidRPr="00AA78AB" w:rsidRDefault="00E2624E" w:rsidP="00581C21">
            <w:pPr>
              <w:jc w:val="center"/>
              <w:rPr>
                <w:lang w:val="kk-KZ"/>
              </w:rPr>
            </w:pPr>
            <w:r w:rsidRPr="00AA78AB">
              <w:rPr>
                <w:lang w:val="kk-KZ"/>
              </w:rPr>
              <w:t>1 045 000,00</w:t>
            </w:r>
          </w:p>
        </w:tc>
      </w:tr>
      <w:tr w:rsidR="00E2624E" w:rsidRPr="00AA78AB" w14:paraId="348A98B6" w14:textId="77777777" w:rsidTr="00046C71">
        <w:tc>
          <w:tcPr>
            <w:tcW w:w="3823" w:type="dxa"/>
            <w:hideMark/>
          </w:tcPr>
          <w:p w14:paraId="20C8E385" w14:textId="77777777" w:rsidR="00E2624E" w:rsidRPr="00AA78AB" w:rsidRDefault="00E2624E" w:rsidP="001A1F16">
            <w:pPr>
              <w:jc w:val="both"/>
              <w:rPr>
                <w:lang w:val="kk-KZ"/>
              </w:rPr>
            </w:pPr>
            <w:r w:rsidRPr="00AA78AB">
              <w:rPr>
                <w:lang w:val="kk-KZ"/>
              </w:rPr>
              <w:t>Энергия шығындары</w:t>
            </w:r>
          </w:p>
        </w:tc>
        <w:tc>
          <w:tcPr>
            <w:tcW w:w="3543" w:type="dxa"/>
            <w:hideMark/>
          </w:tcPr>
          <w:p w14:paraId="55CD3078" w14:textId="5F700628" w:rsidR="00E2624E" w:rsidRPr="00AA78AB" w:rsidRDefault="00AA78AB" w:rsidP="00581C21">
            <w:pPr>
              <w:jc w:val="center"/>
              <w:rPr>
                <w:lang w:val="kk-KZ"/>
              </w:rPr>
            </w:pPr>
            <w:r w:rsidRPr="00AA78AB">
              <w:rPr>
                <w:lang w:val="kk-KZ"/>
              </w:rPr>
              <w:t>59 406,24</w:t>
            </w:r>
          </w:p>
        </w:tc>
        <w:tc>
          <w:tcPr>
            <w:tcW w:w="2262" w:type="dxa"/>
            <w:hideMark/>
          </w:tcPr>
          <w:p w14:paraId="3BC94C8D" w14:textId="69E90188" w:rsidR="00E2624E" w:rsidRPr="00AA78AB" w:rsidRDefault="00AA78AB" w:rsidP="00581C21">
            <w:pPr>
              <w:jc w:val="center"/>
              <w:rPr>
                <w:lang w:val="kk-KZ"/>
              </w:rPr>
            </w:pPr>
            <w:r w:rsidRPr="00AA78AB">
              <w:rPr>
                <w:lang w:val="kk-KZ"/>
              </w:rPr>
              <w:t>75 990,64</w:t>
            </w:r>
          </w:p>
        </w:tc>
      </w:tr>
      <w:tr w:rsidR="00E2624E" w:rsidRPr="00AA78AB" w14:paraId="441394E1" w14:textId="77777777" w:rsidTr="00046C71">
        <w:tc>
          <w:tcPr>
            <w:tcW w:w="3823" w:type="dxa"/>
            <w:hideMark/>
          </w:tcPr>
          <w:p w14:paraId="44114FA4" w14:textId="77777777" w:rsidR="00E2624E" w:rsidRPr="00AA78AB" w:rsidRDefault="00E2624E" w:rsidP="001A1F16">
            <w:pPr>
              <w:jc w:val="both"/>
              <w:rPr>
                <w:lang w:val="kk-KZ"/>
              </w:rPr>
            </w:pPr>
            <w:r w:rsidRPr="00AA78AB">
              <w:rPr>
                <w:lang w:val="kk-KZ"/>
              </w:rPr>
              <w:t>Қаптама</w:t>
            </w:r>
          </w:p>
        </w:tc>
        <w:tc>
          <w:tcPr>
            <w:tcW w:w="3543" w:type="dxa"/>
            <w:hideMark/>
          </w:tcPr>
          <w:p w14:paraId="67291207" w14:textId="77777777" w:rsidR="00E2624E" w:rsidRPr="00AA78AB" w:rsidRDefault="00E2624E" w:rsidP="00581C21">
            <w:pPr>
              <w:jc w:val="center"/>
              <w:rPr>
                <w:lang w:val="kk-KZ"/>
              </w:rPr>
            </w:pPr>
            <w:r w:rsidRPr="00AA78AB">
              <w:rPr>
                <w:lang w:val="kk-KZ"/>
              </w:rPr>
              <w:t>174 500,00</w:t>
            </w:r>
          </w:p>
        </w:tc>
        <w:tc>
          <w:tcPr>
            <w:tcW w:w="2262" w:type="dxa"/>
            <w:hideMark/>
          </w:tcPr>
          <w:p w14:paraId="2DA59360" w14:textId="77777777" w:rsidR="00E2624E" w:rsidRPr="00AA78AB" w:rsidRDefault="00E2624E" w:rsidP="00581C21">
            <w:pPr>
              <w:jc w:val="center"/>
              <w:rPr>
                <w:lang w:val="kk-KZ"/>
              </w:rPr>
            </w:pPr>
            <w:r w:rsidRPr="00AA78AB">
              <w:rPr>
                <w:lang w:val="kk-KZ"/>
              </w:rPr>
              <w:t>174 500,00</w:t>
            </w:r>
          </w:p>
        </w:tc>
      </w:tr>
    </w:tbl>
    <w:p w14:paraId="47738805" w14:textId="0E2C2F32" w:rsidR="00822E1D" w:rsidRPr="00822E1D" w:rsidRDefault="001E131E" w:rsidP="00822E1D">
      <w:pPr>
        <w:jc w:val="both"/>
        <w:rPr>
          <w:sz w:val="28"/>
          <w:szCs w:val="28"/>
          <w:lang w:val="kk-KZ"/>
        </w:rPr>
      </w:pPr>
      <w:r>
        <w:rPr>
          <w:sz w:val="28"/>
          <w:szCs w:val="28"/>
          <w:lang w:val="en-US"/>
        </w:rPr>
        <w:lastRenderedPageBreak/>
        <w:t>50</w:t>
      </w:r>
      <w:r w:rsidR="00822E1D">
        <w:rPr>
          <w:sz w:val="28"/>
          <w:szCs w:val="28"/>
          <w:lang w:val="en-US"/>
        </w:rPr>
        <w:t>-</w:t>
      </w:r>
      <w:r w:rsidR="00822E1D">
        <w:rPr>
          <w:sz w:val="28"/>
          <w:szCs w:val="28"/>
          <w:lang w:val="kk-KZ"/>
        </w:rPr>
        <w:t>кестенің жалғасы</w:t>
      </w:r>
    </w:p>
    <w:tbl>
      <w:tblPr>
        <w:tblStyle w:val="a8"/>
        <w:tblW w:w="0" w:type="auto"/>
        <w:tblLook w:val="04A0" w:firstRow="1" w:lastRow="0" w:firstColumn="1" w:lastColumn="0" w:noHBand="0" w:noVBand="1"/>
      </w:tblPr>
      <w:tblGrid>
        <w:gridCol w:w="3823"/>
        <w:gridCol w:w="3543"/>
        <w:gridCol w:w="2262"/>
      </w:tblGrid>
      <w:tr w:rsidR="00822E1D" w14:paraId="5D39F0C0" w14:textId="77777777" w:rsidTr="00822E1D">
        <w:tc>
          <w:tcPr>
            <w:tcW w:w="3823" w:type="dxa"/>
          </w:tcPr>
          <w:p w14:paraId="5236F34E" w14:textId="4CD0A1D4" w:rsidR="00822E1D" w:rsidRDefault="00822E1D" w:rsidP="00822E1D">
            <w:pPr>
              <w:jc w:val="both"/>
              <w:rPr>
                <w:sz w:val="28"/>
                <w:szCs w:val="28"/>
                <w:lang w:val="kk-KZ"/>
              </w:rPr>
            </w:pPr>
            <w:r w:rsidRPr="00CF61F6">
              <w:rPr>
                <w:lang w:val="kk-KZ"/>
              </w:rPr>
              <w:t>Еңбекақы</w:t>
            </w:r>
          </w:p>
        </w:tc>
        <w:tc>
          <w:tcPr>
            <w:tcW w:w="3543" w:type="dxa"/>
          </w:tcPr>
          <w:p w14:paraId="2120D0CD" w14:textId="4583BF94" w:rsidR="00822E1D" w:rsidRDefault="00822E1D" w:rsidP="00046C71">
            <w:pPr>
              <w:jc w:val="center"/>
              <w:rPr>
                <w:sz w:val="28"/>
                <w:szCs w:val="28"/>
                <w:lang w:val="kk-KZ"/>
              </w:rPr>
            </w:pPr>
            <w:r w:rsidRPr="00CF61F6">
              <w:rPr>
                <w:lang w:val="kk-KZ"/>
              </w:rPr>
              <w:t>55 000,00</w:t>
            </w:r>
          </w:p>
        </w:tc>
        <w:tc>
          <w:tcPr>
            <w:tcW w:w="2262" w:type="dxa"/>
          </w:tcPr>
          <w:p w14:paraId="02F71DAC" w14:textId="6A596701" w:rsidR="00822E1D" w:rsidRDefault="00822E1D" w:rsidP="00046C71">
            <w:pPr>
              <w:jc w:val="center"/>
              <w:rPr>
                <w:sz w:val="28"/>
                <w:szCs w:val="28"/>
                <w:lang w:val="kk-KZ"/>
              </w:rPr>
            </w:pPr>
            <w:r w:rsidRPr="00CF61F6">
              <w:rPr>
                <w:lang w:val="kk-KZ"/>
              </w:rPr>
              <w:t>55 000,00</w:t>
            </w:r>
          </w:p>
        </w:tc>
      </w:tr>
      <w:tr w:rsidR="00822E1D" w14:paraId="7166414C" w14:textId="77777777" w:rsidTr="00822E1D">
        <w:tc>
          <w:tcPr>
            <w:tcW w:w="3823" w:type="dxa"/>
          </w:tcPr>
          <w:p w14:paraId="12D5E878" w14:textId="02D19431" w:rsidR="00822E1D" w:rsidRDefault="00822E1D" w:rsidP="00822E1D">
            <w:pPr>
              <w:jc w:val="both"/>
              <w:rPr>
                <w:sz w:val="28"/>
                <w:szCs w:val="28"/>
                <w:lang w:val="kk-KZ"/>
              </w:rPr>
            </w:pPr>
            <w:r w:rsidRPr="00CF61F6">
              <w:rPr>
                <w:lang w:val="kk-KZ"/>
              </w:rPr>
              <w:t>Әлеуметтік аударымдар</w:t>
            </w:r>
          </w:p>
        </w:tc>
        <w:tc>
          <w:tcPr>
            <w:tcW w:w="3543" w:type="dxa"/>
          </w:tcPr>
          <w:p w14:paraId="33441198" w14:textId="3D2ED4D2" w:rsidR="00822E1D" w:rsidRDefault="00822E1D" w:rsidP="00046C71">
            <w:pPr>
              <w:jc w:val="center"/>
              <w:rPr>
                <w:sz w:val="28"/>
                <w:szCs w:val="28"/>
                <w:lang w:val="kk-KZ"/>
              </w:rPr>
            </w:pPr>
            <w:r w:rsidRPr="00CF61F6">
              <w:rPr>
                <w:lang w:val="kk-KZ"/>
              </w:rPr>
              <w:t>6 600,00</w:t>
            </w:r>
          </w:p>
        </w:tc>
        <w:tc>
          <w:tcPr>
            <w:tcW w:w="2262" w:type="dxa"/>
          </w:tcPr>
          <w:p w14:paraId="5563D16E" w14:textId="48A75EE6" w:rsidR="00822E1D" w:rsidRDefault="00822E1D" w:rsidP="00046C71">
            <w:pPr>
              <w:jc w:val="center"/>
              <w:rPr>
                <w:sz w:val="28"/>
                <w:szCs w:val="28"/>
                <w:lang w:val="kk-KZ"/>
              </w:rPr>
            </w:pPr>
            <w:r w:rsidRPr="00CF61F6">
              <w:rPr>
                <w:lang w:val="kk-KZ"/>
              </w:rPr>
              <w:t>6 600,00</w:t>
            </w:r>
          </w:p>
        </w:tc>
      </w:tr>
      <w:tr w:rsidR="00822E1D" w14:paraId="4D435F8D" w14:textId="77777777" w:rsidTr="00822E1D">
        <w:tc>
          <w:tcPr>
            <w:tcW w:w="3823" w:type="dxa"/>
          </w:tcPr>
          <w:p w14:paraId="7AE406BA" w14:textId="57F06988" w:rsidR="00822E1D" w:rsidRDefault="00822E1D" w:rsidP="00822E1D">
            <w:pPr>
              <w:jc w:val="both"/>
              <w:rPr>
                <w:sz w:val="28"/>
                <w:szCs w:val="28"/>
                <w:lang w:val="kk-KZ"/>
              </w:rPr>
            </w:pPr>
            <w:r w:rsidRPr="00CF61F6">
              <w:rPr>
                <w:lang w:val="kk-KZ"/>
              </w:rPr>
              <w:t>Үстеме шығындар</w:t>
            </w:r>
          </w:p>
        </w:tc>
        <w:tc>
          <w:tcPr>
            <w:tcW w:w="3543" w:type="dxa"/>
          </w:tcPr>
          <w:p w14:paraId="18E31305" w14:textId="3D0D674A" w:rsidR="00822E1D" w:rsidRDefault="00822E1D" w:rsidP="00046C71">
            <w:pPr>
              <w:jc w:val="center"/>
              <w:rPr>
                <w:sz w:val="28"/>
                <w:szCs w:val="28"/>
                <w:lang w:val="kk-KZ"/>
              </w:rPr>
            </w:pPr>
            <w:r w:rsidRPr="00CF61F6">
              <w:rPr>
                <w:lang w:val="kk-KZ"/>
              </w:rPr>
              <w:t>25 000,00</w:t>
            </w:r>
          </w:p>
        </w:tc>
        <w:tc>
          <w:tcPr>
            <w:tcW w:w="2262" w:type="dxa"/>
          </w:tcPr>
          <w:p w14:paraId="5A5D6D9F" w14:textId="46405667" w:rsidR="00822E1D" w:rsidRDefault="00822E1D" w:rsidP="00046C71">
            <w:pPr>
              <w:jc w:val="center"/>
              <w:rPr>
                <w:sz w:val="28"/>
                <w:szCs w:val="28"/>
                <w:lang w:val="kk-KZ"/>
              </w:rPr>
            </w:pPr>
            <w:r w:rsidRPr="00CF61F6">
              <w:rPr>
                <w:lang w:val="kk-KZ"/>
              </w:rPr>
              <w:t>25 000,00</w:t>
            </w:r>
          </w:p>
        </w:tc>
      </w:tr>
      <w:tr w:rsidR="00822E1D" w14:paraId="75210E4C" w14:textId="77777777" w:rsidTr="00822E1D">
        <w:tc>
          <w:tcPr>
            <w:tcW w:w="3823" w:type="dxa"/>
          </w:tcPr>
          <w:p w14:paraId="2CB5888E" w14:textId="2D3F8310" w:rsidR="00822E1D" w:rsidRDefault="00822E1D" w:rsidP="00822E1D">
            <w:pPr>
              <w:jc w:val="both"/>
              <w:rPr>
                <w:sz w:val="28"/>
                <w:szCs w:val="28"/>
                <w:lang w:val="kk-KZ"/>
              </w:rPr>
            </w:pPr>
            <w:r w:rsidRPr="00B00F27">
              <w:rPr>
                <w:lang w:val="kk-KZ"/>
              </w:rPr>
              <w:t>1 т өнімнің өндірістік өзіндік құны</w:t>
            </w:r>
          </w:p>
        </w:tc>
        <w:tc>
          <w:tcPr>
            <w:tcW w:w="3543" w:type="dxa"/>
          </w:tcPr>
          <w:p w14:paraId="4B446B61" w14:textId="7893C7E3" w:rsidR="00822E1D" w:rsidRDefault="00822E1D" w:rsidP="00046C71">
            <w:pPr>
              <w:jc w:val="center"/>
              <w:rPr>
                <w:sz w:val="28"/>
                <w:szCs w:val="28"/>
                <w:lang w:val="kk-KZ"/>
              </w:rPr>
            </w:pPr>
            <w:r w:rsidRPr="00B00F27">
              <w:rPr>
                <w:lang w:val="kk-KZ"/>
              </w:rPr>
              <w:t>1 324 128,34</w:t>
            </w:r>
          </w:p>
        </w:tc>
        <w:tc>
          <w:tcPr>
            <w:tcW w:w="2262" w:type="dxa"/>
          </w:tcPr>
          <w:p w14:paraId="1AD84022" w14:textId="58684FD1" w:rsidR="00822E1D" w:rsidRDefault="00822E1D" w:rsidP="00046C71">
            <w:pPr>
              <w:jc w:val="center"/>
              <w:rPr>
                <w:sz w:val="28"/>
                <w:szCs w:val="28"/>
                <w:lang w:val="kk-KZ"/>
              </w:rPr>
            </w:pPr>
            <w:r w:rsidRPr="00B00F27">
              <w:rPr>
                <w:lang w:val="kk-KZ"/>
              </w:rPr>
              <w:t>1 346 919,84</w:t>
            </w:r>
          </w:p>
        </w:tc>
      </w:tr>
      <w:tr w:rsidR="00822E1D" w14:paraId="19936FD9" w14:textId="77777777" w:rsidTr="00822E1D">
        <w:tc>
          <w:tcPr>
            <w:tcW w:w="3823" w:type="dxa"/>
          </w:tcPr>
          <w:p w14:paraId="102E716C" w14:textId="34CAE49C" w:rsidR="00822E1D" w:rsidRDefault="00822E1D" w:rsidP="00822E1D">
            <w:pPr>
              <w:jc w:val="both"/>
              <w:rPr>
                <w:sz w:val="28"/>
                <w:szCs w:val="28"/>
                <w:lang w:val="kk-KZ"/>
              </w:rPr>
            </w:pPr>
            <w:r w:rsidRPr="00B00F27">
              <w:rPr>
                <w:lang w:val="kk-KZ"/>
              </w:rPr>
              <w:t>1 кг өнімнің өзіндік құны</w:t>
            </w:r>
          </w:p>
        </w:tc>
        <w:tc>
          <w:tcPr>
            <w:tcW w:w="3543" w:type="dxa"/>
          </w:tcPr>
          <w:p w14:paraId="60C200CB" w14:textId="66B10CC9" w:rsidR="00822E1D" w:rsidRDefault="00822E1D" w:rsidP="00046C71">
            <w:pPr>
              <w:jc w:val="center"/>
              <w:rPr>
                <w:sz w:val="28"/>
                <w:szCs w:val="28"/>
                <w:lang w:val="kk-KZ"/>
              </w:rPr>
            </w:pPr>
            <w:r w:rsidRPr="00B00F27">
              <w:rPr>
                <w:lang w:val="kk-KZ"/>
              </w:rPr>
              <w:t>1 324,13</w:t>
            </w:r>
          </w:p>
        </w:tc>
        <w:tc>
          <w:tcPr>
            <w:tcW w:w="2262" w:type="dxa"/>
          </w:tcPr>
          <w:p w14:paraId="0DA54D4E" w14:textId="31446C3D" w:rsidR="00822E1D" w:rsidRDefault="00822E1D" w:rsidP="00046C71">
            <w:pPr>
              <w:jc w:val="center"/>
              <w:rPr>
                <w:sz w:val="28"/>
                <w:szCs w:val="28"/>
                <w:lang w:val="kk-KZ"/>
              </w:rPr>
            </w:pPr>
            <w:r w:rsidRPr="00B00F27">
              <w:rPr>
                <w:lang w:val="kk-KZ"/>
              </w:rPr>
              <w:t>1 346,92</w:t>
            </w:r>
          </w:p>
        </w:tc>
      </w:tr>
      <w:tr w:rsidR="00822E1D" w14:paraId="6190743C" w14:textId="77777777" w:rsidTr="00822E1D">
        <w:tc>
          <w:tcPr>
            <w:tcW w:w="3823" w:type="dxa"/>
          </w:tcPr>
          <w:p w14:paraId="48368863" w14:textId="28F9253F" w:rsidR="00822E1D" w:rsidRDefault="00822E1D" w:rsidP="00822E1D">
            <w:pPr>
              <w:jc w:val="both"/>
              <w:rPr>
                <w:sz w:val="28"/>
                <w:szCs w:val="28"/>
                <w:lang w:val="kk-KZ"/>
              </w:rPr>
            </w:pPr>
            <w:r w:rsidRPr="00B00F27">
              <w:rPr>
                <w:lang w:val="kk-KZ"/>
              </w:rPr>
              <w:t>0,5 кг өнімнің өзіндік құны</w:t>
            </w:r>
          </w:p>
        </w:tc>
        <w:tc>
          <w:tcPr>
            <w:tcW w:w="3543" w:type="dxa"/>
          </w:tcPr>
          <w:p w14:paraId="6F1B0C6A" w14:textId="7916A77E" w:rsidR="00822E1D" w:rsidRDefault="00822E1D" w:rsidP="00046C71">
            <w:pPr>
              <w:jc w:val="center"/>
              <w:rPr>
                <w:sz w:val="28"/>
                <w:szCs w:val="28"/>
                <w:lang w:val="kk-KZ"/>
              </w:rPr>
            </w:pPr>
            <w:r w:rsidRPr="00B00F27">
              <w:rPr>
                <w:lang w:val="kk-KZ"/>
              </w:rPr>
              <w:t>662,06</w:t>
            </w:r>
          </w:p>
        </w:tc>
        <w:tc>
          <w:tcPr>
            <w:tcW w:w="2262" w:type="dxa"/>
          </w:tcPr>
          <w:p w14:paraId="7BB81F29" w14:textId="75248328" w:rsidR="00822E1D" w:rsidRDefault="00822E1D" w:rsidP="00046C71">
            <w:pPr>
              <w:jc w:val="center"/>
              <w:rPr>
                <w:sz w:val="28"/>
                <w:szCs w:val="28"/>
                <w:lang w:val="kk-KZ"/>
              </w:rPr>
            </w:pPr>
            <w:r w:rsidRPr="00B00F27">
              <w:rPr>
                <w:lang w:val="kk-KZ"/>
              </w:rPr>
              <w:t>673,46</w:t>
            </w:r>
          </w:p>
        </w:tc>
      </w:tr>
    </w:tbl>
    <w:p w14:paraId="7278C646" w14:textId="77777777" w:rsidR="00822E1D" w:rsidRDefault="00822E1D" w:rsidP="00822E1D">
      <w:pPr>
        <w:jc w:val="both"/>
        <w:rPr>
          <w:sz w:val="28"/>
          <w:szCs w:val="28"/>
          <w:lang w:val="kk-KZ"/>
        </w:rPr>
      </w:pPr>
    </w:p>
    <w:p w14:paraId="0034198A" w14:textId="09E2A186" w:rsidR="00E2624E" w:rsidRPr="003C51D6" w:rsidRDefault="001E131E" w:rsidP="00E2624E">
      <w:pPr>
        <w:ind w:firstLine="720"/>
        <w:jc w:val="both"/>
        <w:rPr>
          <w:sz w:val="28"/>
          <w:szCs w:val="28"/>
          <w:lang w:val="kk-KZ"/>
        </w:rPr>
      </w:pPr>
      <w:r w:rsidRPr="001E131E">
        <w:rPr>
          <w:sz w:val="28"/>
          <w:szCs w:val="28"/>
          <w:lang w:val="kk-KZ"/>
        </w:rPr>
        <w:t>50</w:t>
      </w:r>
      <w:r w:rsidR="00E2624E" w:rsidRPr="003C51D6">
        <w:rPr>
          <w:sz w:val="28"/>
          <w:szCs w:val="28"/>
          <w:lang w:val="kk-KZ"/>
        </w:rPr>
        <w:t xml:space="preserve">-кесте деректеріне сәйкес, 1 т </w:t>
      </w:r>
      <w:r w:rsidR="00046C71">
        <w:rPr>
          <w:sz w:val="28"/>
          <w:szCs w:val="28"/>
          <w:lang w:val="kk-KZ"/>
        </w:rPr>
        <w:t xml:space="preserve">қаймағы алынбаған </w:t>
      </w:r>
      <w:r w:rsidR="00046C71" w:rsidRPr="003C51D6">
        <w:rPr>
          <w:sz w:val="28"/>
          <w:szCs w:val="28"/>
          <w:lang w:val="kk-KZ"/>
        </w:rPr>
        <w:t>пастерленген түйе сүті</w:t>
      </w:r>
      <w:r w:rsidR="00046C71">
        <w:rPr>
          <w:sz w:val="28"/>
          <w:szCs w:val="28"/>
          <w:lang w:val="kk-KZ"/>
        </w:rPr>
        <w:t>нің</w:t>
      </w:r>
      <w:r w:rsidR="00046C71" w:rsidRPr="003C51D6">
        <w:rPr>
          <w:sz w:val="28"/>
          <w:szCs w:val="28"/>
          <w:lang w:val="kk-KZ"/>
        </w:rPr>
        <w:t xml:space="preserve"> </w:t>
      </w:r>
      <w:r w:rsidR="00E2624E" w:rsidRPr="003C51D6">
        <w:rPr>
          <w:sz w:val="28"/>
          <w:szCs w:val="28"/>
          <w:lang w:val="kk-KZ"/>
        </w:rPr>
        <w:t>өндірістік өзіндік құны 1 324 128,34 теңгені, ал 1 т йогурт сусынының өндірістік өзіндік құны 1 346 919,84 теңгені құрады. Йогурт сусынының өзіндік құнының жоғары болуы ашытқыны қолданумен және энергия шығындарының артуымен байланысты.</w:t>
      </w:r>
    </w:p>
    <w:p w14:paraId="49406254" w14:textId="77777777" w:rsidR="00A36C04" w:rsidRPr="003C51D6" w:rsidRDefault="00A36C04" w:rsidP="00E2624E">
      <w:pPr>
        <w:ind w:firstLine="720"/>
        <w:jc w:val="both"/>
        <w:rPr>
          <w:b/>
          <w:bCs/>
          <w:sz w:val="28"/>
          <w:szCs w:val="28"/>
          <w:lang w:val="kk-KZ"/>
        </w:rPr>
      </w:pPr>
    </w:p>
    <w:p w14:paraId="69C463B9" w14:textId="51790775" w:rsidR="00E2624E" w:rsidRPr="00922F40" w:rsidRDefault="00E2624E" w:rsidP="00E2624E">
      <w:pPr>
        <w:ind w:firstLine="720"/>
        <w:jc w:val="both"/>
        <w:rPr>
          <w:i/>
          <w:iCs/>
          <w:sz w:val="28"/>
          <w:szCs w:val="28"/>
          <w:lang w:val="kk-KZ"/>
        </w:rPr>
      </w:pPr>
      <w:r w:rsidRPr="00922F40">
        <w:rPr>
          <w:i/>
          <w:iCs/>
          <w:sz w:val="28"/>
          <w:szCs w:val="28"/>
          <w:lang w:val="kk-KZ"/>
        </w:rPr>
        <w:t>Өнімнің толық өзіндік құнын есептеу</w:t>
      </w:r>
    </w:p>
    <w:p w14:paraId="2E32B0F0" w14:textId="77777777" w:rsidR="00E2624E" w:rsidRPr="003C51D6" w:rsidRDefault="00E2624E" w:rsidP="00E2624E">
      <w:pPr>
        <w:ind w:firstLine="720"/>
        <w:jc w:val="both"/>
        <w:rPr>
          <w:sz w:val="28"/>
          <w:szCs w:val="28"/>
          <w:lang w:val="kk-KZ"/>
        </w:rPr>
      </w:pPr>
      <w:r w:rsidRPr="003C51D6">
        <w:rPr>
          <w:sz w:val="28"/>
          <w:szCs w:val="28"/>
          <w:lang w:val="kk-KZ"/>
        </w:rPr>
        <w:t>Толық өзіндік құнды анықтау барысында жабдықты пайдалану, амортизация және өндірісті ұйымдастырумен байланысты шартты қосымша шығындар ескерілді. Егер жабдықтың өтелу мерзімі 5 жыл деп қабылданса, онда пастерленген тұтас түйе сүті үшін 15%, ал йогурт сусыны үшін 20% көлемінде қосымша үстеме алынды.</w:t>
      </w:r>
    </w:p>
    <w:p w14:paraId="69BAAB4C" w14:textId="77777777" w:rsidR="00E2624E" w:rsidRPr="003C51D6" w:rsidRDefault="00E2624E" w:rsidP="00E2624E">
      <w:pPr>
        <w:ind w:firstLine="720"/>
        <w:jc w:val="both"/>
        <w:rPr>
          <w:sz w:val="28"/>
          <w:szCs w:val="28"/>
          <w:lang w:val="kk-KZ"/>
        </w:rPr>
      </w:pPr>
      <w:r w:rsidRPr="003C51D6">
        <w:rPr>
          <w:sz w:val="28"/>
          <w:szCs w:val="28"/>
          <w:lang w:val="kk-KZ"/>
        </w:rPr>
        <w:t>Толық өзіндік құн келесі формула бойынша есептелді:</w:t>
      </w:r>
    </w:p>
    <w:p w14:paraId="394A60B8" w14:textId="27D85399" w:rsidR="00E2624E" w:rsidRPr="003C51D6" w:rsidRDefault="00480F31" w:rsidP="00E2624E">
      <w:pPr>
        <w:ind w:firstLine="720"/>
        <w:jc w:val="center"/>
        <w:rPr>
          <w:sz w:val="28"/>
          <w:szCs w:val="28"/>
          <w:lang w:val="kk-KZ"/>
        </w:rPr>
      </w:pPr>
      <m:oMath>
        <m:r>
          <m:rPr>
            <m:sty m:val="bi"/>
          </m:rPr>
          <w:rPr>
            <w:rFonts w:ascii="Cambria Math" w:hAnsi="Cambria Math"/>
            <w:sz w:val="28"/>
            <w:szCs w:val="28"/>
            <w:lang w:val="kk-KZ"/>
          </w:rPr>
          <m:t xml:space="preserve">                Стол = Сөнд × (</m:t>
        </m:r>
        <m:r>
          <w:rPr>
            <w:rFonts w:ascii="Cambria Math" w:hAnsi="Cambria Math"/>
            <w:sz w:val="28"/>
            <w:szCs w:val="28"/>
            <w:lang w:val="kk-KZ"/>
          </w:rPr>
          <m:t>1 + k/100</m:t>
        </m:r>
        <m:r>
          <m:rPr>
            <m:sty m:val="bi"/>
          </m:rPr>
          <w:rPr>
            <w:rFonts w:ascii="Cambria Math" w:hAnsi="Cambria Math"/>
            <w:sz w:val="28"/>
            <w:szCs w:val="28"/>
            <w:lang w:val="kk-KZ"/>
          </w:rPr>
          <m:t>)</m:t>
        </m:r>
      </m:oMath>
      <w:r w:rsidR="00E2624E" w:rsidRPr="003C51D6">
        <w:rPr>
          <w:sz w:val="28"/>
          <w:szCs w:val="28"/>
          <w:lang w:val="kk-KZ"/>
        </w:rPr>
        <w:t xml:space="preserve"> </w:t>
      </w:r>
      <w:r>
        <w:rPr>
          <w:sz w:val="28"/>
          <w:szCs w:val="28"/>
          <w:lang w:val="kk-KZ"/>
        </w:rPr>
        <w:t xml:space="preserve">                                    </w:t>
      </w:r>
      <w:r w:rsidR="00E2624E" w:rsidRPr="003C51D6">
        <w:rPr>
          <w:sz w:val="28"/>
          <w:szCs w:val="28"/>
          <w:lang w:val="kk-KZ"/>
        </w:rPr>
        <w:t>(5.4)</w:t>
      </w:r>
    </w:p>
    <w:p w14:paraId="756D5213" w14:textId="77777777" w:rsidR="00E2624E" w:rsidRPr="003C51D6" w:rsidRDefault="00E2624E" w:rsidP="00E2624E">
      <w:pPr>
        <w:ind w:firstLine="720"/>
        <w:jc w:val="both"/>
        <w:rPr>
          <w:sz w:val="28"/>
          <w:szCs w:val="28"/>
          <w:lang w:val="kk-KZ"/>
        </w:rPr>
      </w:pPr>
    </w:p>
    <w:p w14:paraId="7DF29DEE" w14:textId="77777777" w:rsidR="00E2624E" w:rsidRPr="003C51D6" w:rsidRDefault="00E2624E" w:rsidP="00E2624E">
      <w:pPr>
        <w:ind w:firstLine="720"/>
        <w:jc w:val="both"/>
        <w:rPr>
          <w:sz w:val="28"/>
          <w:szCs w:val="28"/>
          <w:lang w:val="kk-KZ"/>
        </w:rPr>
      </w:pPr>
      <w:r w:rsidRPr="003C51D6">
        <w:rPr>
          <w:sz w:val="28"/>
          <w:szCs w:val="28"/>
          <w:lang w:val="kk-KZ"/>
        </w:rPr>
        <w:t>мұндағы,</w:t>
      </w:r>
    </w:p>
    <w:p w14:paraId="5FA1BD67" w14:textId="77777777" w:rsidR="00E2624E" w:rsidRPr="003C51D6" w:rsidRDefault="00E2624E" w:rsidP="00E2624E">
      <w:pPr>
        <w:ind w:firstLine="720"/>
        <w:jc w:val="both"/>
        <w:rPr>
          <w:sz w:val="28"/>
          <w:szCs w:val="28"/>
          <w:lang w:val="kk-KZ"/>
        </w:rPr>
      </w:pPr>
      <w:r w:rsidRPr="00922F40">
        <w:rPr>
          <w:sz w:val="28"/>
          <w:szCs w:val="28"/>
          <w:lang w:val="kk-KZ"/>
        </w:rPr>
        <w:t>С</w:t>
      </w:r>
      <w:r w:rsidRPr="00480F31">
        <w:rPr>
          <w:sz w:val="28"/>
          <w:szCs w:val="28"/>
          <w:vertAlign w:val="subscript"/>
          <w:lang w:val="kk-KZ"/>
        </w:rPr>
        <w:t xml:space="preserve">тол </w:t>
      </w:r>
      <w:r w:rsidRPr="003C51D6">
        <w:rPr>
          <w:sz w:val="28"/>
          <w:szCs w:val="28"/>
          <w:lang w:val="kk-KZ"/>
        </w:rPr>
        <w:t>– толық өзіндік құн;</w:t>
      </w:r>
    </w:p>
    <w:p w14:paraId="5AEC01B1" w14:textId="77777777" w:rsidR="00E2624E" w:rsidRPr="003C51D6" w:rsidRDefault="00E2624E" w:rsidP="00E2624E">
      <w:pPr>
        <w:ind w:firstLine="720"/>
        <w:jc w:val="both"/>
        <w:rPr>
          <w:sz w:val="28"/>
          <w:szCs w:val="28"/>
          <w:lang w:val="kk-KZ"/>
        </w:rPr>
      </w:pPr>
      <w:r w:rsidRPr="00581C21">
        <w:rPr>
          <w:sz w:val="28"/>
          <w:szCs w:val="28"/>
          <w:lang w:val="kk-KZ"/>
        </w:rPr>
        <w:t>С</w:t>
      </w:r>
      <w:r w:rsidRPr="00480F31">
        <w:rPr>
          <w:sz w:val="28"/>
          <w:szCs w:val="28"/>
          <w:vertAlign w:val="subscript"/>
          <w:lang w:val="kk-KZ"/>
        </w:rPr>
        <w:t xml:space="preserve">өнд </w:t>
      </w:r>
      <w:r w:rsidRPr="003C51D6">
        <w:rPr>
          <w:sz w:val="28"/>
          <w:szCs w:val="28"/>
          <w:lang w:val="kk-KZ"/>
        </w:rPr>
        <w:t>– өндірістік өзіндік құн;</w:t>
      </w:r>
    </w:p>
    <w:p w14:paraId="2B09C502" w14:textId="77777777" w:rsidR="00E2624E" w:rsidRPr="003C51D6" w:rsidRDefault="00E2624E" w:rsidP="00E2624E">
      <w:pPr>
        <w:ind w:firstLine="720"/>
        <w:jc w:val="both"/>
        <w:rPr>
          <w:sz w:val="28"/>
          <w:szCs w:val="28"/>
          <w:lang w:val="kk-KZ"/>
        </w:rPr>
      </w:pPr>
      <w:r w:rsidRPr="00581C21">
        <w:rPr>
          <w:sz w:val="28"/>
          <w:szCs w:val="28"/>
          <w:lang w:val="kk-KZ"/>
        </w:rPr>
        <w:t xml:space="preserve">k </w:t>
      </w:r>
      <w:r w:rsidRPr="003C51D6">
        <w:rPr>
          <w:sz w:val="28"/>
          <w:szCs w:val="28"/>
          <w:lang w:val="kk-KZ"/>
        </w:rPr>
        <w:t>– үстеме шығын үлесі, %.</w:t>
      </w:r>
    </w:p>
    <w:p w14:paraId="30B3F342" w14:textId="77777777" w:rsidR="00480F31" w:rsidRDefault="00480F31" w:rsidP="00E2624E">
      <w:pPr>
        <w:ind w:firstLine="720"/>
        <w:jc w:val="both"/>
        <w:rPr>
          <w:sz w:val="28"/>
          <w:szCs w:val="28"/>
          <w:lang w:val="kk-KZ"/>
        </w:rPr>
      </w:pPr>
    </w:p>
    <w:p w14:paraId="30D7B22C" w14:textId="61FB079E" w:rsidR="00E2624E" w:rsidRPr="003C51D6" w:rsidRDefault="00E2624E" w:rsidP="00E2624E">
      <w:pPr>
        <w:ind w:firstLine="720"/>
        <w:jc w:val="both"/>
        <w:rPr>
          <w:sz w:val="28"/>
          <w:szCs w:val="28"/>
          <w:lang w:val="kk-KZ"/>
        </w:rPr>
      </w:pPr>
      <w:r w:rsidRPr="003C51D6">
        <w:rPr>
          <w:sz w:val="28"/>
          <w:szCs w:val="28"/>
          <w:lang w:val="kk-KZ"/>
        </w:rPr>
        <w:t xml:space="preserve">Толық өзіндік құн </w:t>
      </w:r>
      <w:r w:rsidR="001E131E" w:rsidRPr="001E131E">
        <w:rPr>
          <w:sz w:val="28"/>
          <w:szCs w:val="28"/>
          <w:lang w:val="kk-KZ"/>
        </w:rPr>
        <w:t>51</w:t>
      </w:r>
      <w:r w:rsidRPr="003C51D6">
        <w:rPr>
          <w:sz w:val="28"/>
          <w:szCs w:val="28"/>
          <w:lang w:val="kk-KZ"/>
        </w:rPr>
        <w:t>-кестеде келтірілген.</w:t>
      </w:r>
    </w:p>
    <w:p w14:paraId="56AFE10C" w14:textId="77777777" w:rsidR="00B00F27" w:rsidRDefault="00B00F27" w:rsidP="00B00F27">
      <w:pPr>
        <w:jc w:val="both"/>
        <w:rPr>
          <w:lang w:val="kk-KZ"/>
        </w:rPr>
      </w:pPr>
    </w:p>
    <w:p w14:paraId="5DDB10A8" w14:textId="0CE47A5E" w:rsidR="00E2624E" w:rsidRPr="003C51D6" w:rsidRDefault="00E2624E" w:rsidP="00B00F27">
      <w:pPr>
        <w:jc w:val="both"/>
        <w:rPr>
          <w:sz w:val="28"/>
          <w:szCs w:val="28"/>
          <w:lang w:val="kk-KZ"/>
        </w:rPr>
      </w:pPr>
      <w:r w:rsidRPr="003C51D6">
        <w:rPr>
          <w:sz w:val="28"/>
          <w:szCs w:val="28"/>
          <w:lang w:val="kk-KZ"/>
        </w:rPr>
        <w:t xml:space="preserve">Кесте </w:t>
      </w:r>
      <w:r w:rsidR="001E131E" w:rsidRPr="001E131E">
        <w:rPr>
          <w:sz w:val="28"/>
          <w:szCs w:val="28"/>
          <w:lang w:val="kk-KZ"/>
        </w:rPr>
        <w:t>51</w:t>
      </w:r>
      <w:r w:rsidRPr="003C51D6">
        <w:rPr>
          <w:sz w:val="28"/>
          <w:szCs w:val="28"/>
          <w:lang w:val="kk-KZ"/>
        </w:rPr>
        <w:t xml:space="preserve"> – Дайын өнімнің толық өзіндік құны</w:t>
      </w:r>
    </w:p>
    <w:p w14:paraId="64D92B7A" w14:textId="77777777" w:rsidR="00A36C04" w:rsidRPr="003C51D6" w:rsidRDefault="00A36C04" w:rsidP="00E2624E">
      <w:pPr>
        <w:ind w:firstLine="720"/>
        <w:jc w:val="both"/>
        <w:rPr>
          <w:sz w:val="28"/>
          <w:szCs w:val="28"/>
          <w:lang w:val="kk-KZ"/>
        </w:rPr>
      </w:pPr>
    </w:p>
    <w:tbl>
      <w:tblPr>
        <w:tblStyle w:val="a8"/>
        <w:tblW w:w="0" w:type="auto"/>
        <w:tblLook w:val="04A0" w:firstRow="1" w:lastRow="0" w:firstColumn="1" w:lastColumn="0" w:noHBand="0" w:noVBand="1"/>
      </w:tblPr>
      <w:tblGrid>
        <w:gridCol w:w="3391"/>
        <w:gridCol w:w="3957"/>
        <w:gridCol w:w="2280"/>
      </w:tblGrid>
      <w:tr w:rsidR="00E2624E" w:rsidRPr="00B00F27" w14:paraId="38AA910E" w14:textId="77777777" w:rsidTr="00581C21">
        <w:tc>
          <w:tcPr>
            <w:tcW w:w="0" w:type="auto"/>
            <w:hideMark/>
          </w:tcPr>
          <w:p w14:paraId="381AF298" w14:textId="3DE5A26A" w:rsidR="00E2624E" w:rsidRPr="00046C71" w:rsidRDefault="00480F31" w:rsidP="001A1F16">
            <w:pPr>
              <w:jc w:val="both"/>
              <w:rPr>
                <w:lang w:val="kk-KZ"/>
              </w:rPr>
            </w:pPr>
            <w:r w:rsidRPr="00B00F27">
              <w:rPr>
                <w:lang w:val="kk-KZ"/>
              </w:rPr>
              <w:t>Көрсеткіш</w:t>
            </w:r>
            <w:r>
              <w:rPr>
                <w:lang w:val="kk-KZ"/>
              </w:rPr>
              <w:t>тер</w:t>
            </w:r>
            <w:r w:rsidRPr="00B00F27">
              <w:rPr>
                <w:lang w:val="kk-KZ"/>
              </w:rPr>
              <w:t xml:space="preserve"> </w:t>
            </w:r>
          </w:p>
        </w:tc>
        <w:tc>
          <w:tcPr>
            <w:tcW w:w="0" w:type="auto"/>
            <w:hideMark/>
          </w:tcPr>
          <w:p w14:paraId="7CD98AD4" w14:textId="2B700E22" w:rsidR="00E2624E" w:rsidRPr="00046C71" w:rsidRDefault="00046C71" w:rsidP="001A1F16">
            <w:pPr>
              <w:jc w:val="both"/>
              <w:rPr>
                <w:lang w:val="kk-KZ"/>
              </w:rPr>
            </w:pPr>
            <w:r w:rsidRPr="00046C71">
              <w:rPr>
                <w:lang w:val="kk-KZ"/>
              </w:rPr>
              <w:t>Қаймағы алынбаған пастерленген түйе сүтін</w:t>
            </w:r>
          </w:p>
        </w:tc>
        <w:tc>
          <w:tcPr>
            <w:tcW w:w="2280" w:type="dxa"/>
            <w:hideMark/>
          </w:tcPr>
          <w:p w14:paraId="40AFF082" w14:textId="77777777" w:rsidR="00E2624E" w:rsidRPr="00046C71" w:rsidRDefault="00E2624E" w:rsidP="001A1F16">
            <w:pPr>
              <w:jc w:val="both"/>
              <w:rPr>
                <w:lang w:val="kk-KZ"/>
              </w:rPr>
            </w:pPr>
            <w:r w:rsidRPr="00046C71">
              <w:rPr>
                <w:lang w:val="kk-KZ"/>
              </w:rPr>
              <w:t>Йогурт сусыны</w:t>
            </w:r>
          </w:p>
        </w:tc>
      </w:tr>
      <w:tr w:rsidR="00E2624E" w:rsidRPr="00CF61F6" w14:paraId="663B7A9E" w14:textId="77777777" w:rsidTr="00581C21">
        <w:tc>
          <w:tcPr>
            <w:tcW w:w="0" w:type="auto"/>
            <w:hideMark/>
          </w:tcPr>
          <w:p w14:paraId="028B9A29" w14:textId="77777777" w:rsidR="00E2624E" w:rsidRPr="00046C71" w:rsidRDefault="00E2624E" w:rsidP="001A1F16">
            <w:pPr>
              <w:jc w:val="both"/>
              <w:rPr>
                <w:lang w:val="kk-KZ"/>
              </w:rPr>
            </w:pPr>
            <w:r w:rsidRPr="00046C71">
              <w:rPr>
                <w:lang w:val="kk-KZ"/>
              </w:rPr>
              <w:t>0,5 кг өнімнің толық өзіндік құны, тг</w:t>
            </w:r>
          </w:p>
        </w:tc>
        <w:tc>
          <w:tcPr>
            <w:tcW w:w="0" w:type="auto"/>
            <w:hideMark/>
          </w:tcPr>
          <w:p w14:paraId="40A5C2BA" w14:textId="77777777" w:rsidR="00E2624E" w:rsidRPr="00046C71" w:rsidRDefault="00E2624E" w:rsidP="00581C21">
            <w:pPr>
              <w:jc w:val="center"/>
              <w:rPr>
                <w:lang w:val="kk-KZ"/>
              </w:rPr>
            </w:pPr>
            <w:r w:rsidRPr="00046C71">
              <w:rPr>
                <w:lang w:val="kk-KZ"/>
              </w:rPr>
              <w:t>761,38</w:t>
            </w:r>
          </w:p>
        </w:tc>
        <w:tc>
          <w:tcPr>
            <w:tcW w:w="2280" w:type="dxa"/>
            <w:hideMark/>
          </w:tcPr>
          <w:p w14:paraId="322C3D61" w14:textId="77777777" w:rsidR="00E2624E" w:rsidRPr="00046C71" w:rsidRDefault="00E2624E" w:rsidP="00581C21">
            <w:pPr>
              <w:jc w:val="center"/>
              <w:rPr>
                <w:lang w:val="kk-KZ"/>
              </w:rPr>
            </w:pPr>
            <w:r w:rsidRPr="00046C71">
              <w:rPr>
                <w:lang w:val="kk-KZ"/>
              </w:rPr>
              <w:t>808,15</w:t>
            </w:r>
          </w:p>
        </w:tc>
      </w:tr>
      <w:tr w:rsidR="00E2624E" w:rsidRPr="00CF61F6" w14:paraId="7069B20C" w14:textId="77777777" w:rsidTr="00581C21">
        <w:tc>
          <w:tcPr>
            <w:tcW w:w="0" w:type="auto"/>
            <w:hideMark/>
          </w:tcPr>
          <w:p w14:paraId="12DBEB13" w14:textId="77777777" w:rsidR="00E2624E" w:rsidRPr="00046C71" w:rsidRDefault="00E2624E" w:rsidP="001A1F16">
            <w:pPr>
              <w:jc w:val="both"/>
              <w:rPr>
                <w:lang w:val="kk-KZ"/>
              </w:rPr>
            </w:pPr>
            <w:r w:rsidRPr="00046C71">
              <w:rPr>
                <w:lang w:val="kk-KZ"/>
              </w:rPr>
              <w:t>1,0 кг өнімнің толық өзіндік құны, тг</w:t>
            </w:r>
          </w:p>
        </w:tc>
        <w:tc>
          <w:tcPr>
            <w:tcW w:w="0" w:type="auto"/>
            <w:hideMark/>
          </w:tcPr>
          <w:p w14:paraId="19D5EC0E" w14:textId="77777777" w:rsidR="00E2624E" w:rsidRPr="00046C71" w:rsidRDefault="00E2624E" w:rsidP="00581C21">
            <w:pPr>
              <w:jc w:val="center"/>
              <w:rPr>
                <w:lang w:val="kk-KZ"/>
              </w:rPr>
            </w:pPr>
            <w:r w:rsidRPr="00046C71">
              <w:rPr>
                <w:lang w:val="kk-KZ"/>
              </w:rPr>
              <w:t>1 522,75</w:t>
            </w:r>
          </w:p>
        </w:tc>
        <w:tc>
          <w:tcPr>
            <w:tcW w:w="2280" w:type="dxa"/>
            <w:hideMark/>
          </w:tcPr>
          <w:p w14:paraId="3ECD98BF" w14:textId="77777777" w:rsidR="00E2624E" w:rsidRPr="00046C71" w:rsidRDefault="00E2624E" w:rsidP="00581C21">
            <w:pPr>
              <w:jc w:val="center"/>
              <w:rPr>
                <w:lang w:val="kk-KZ"/>
              </w:rPr>
            </w:pPr>
            <w:r w:rsidRPr="00046C71">
              <w:rPr>
                <w:lang w:val="kk-KZ"/>
              </w:rPr>
              <w:t>1 616,30</w:t>
            </w:r>
          </w:p>
        </w:tc>
      </w:tr>
    </w:tbl>
    <w:p w14:paraId="36E70322" w14:textId="77777777" w:rsidR="003C51D6" w:rsidRPr="00046C71" w:rsidRDefault="003C51D6" w:rsidP="00E2624E">
      <w:pPr>
        <w:ind w:firstLine="720"/>
        <w:jc w:val="both"/>
        <w:rPr>
          <w:sz w:val="28"/>
          <w:szCs w:val="28"/>
          <w:lang w:val="kk-KZ"/>
        </w:rPr>
      </w:pPr>
    </w:p>
    <w:p w14:paraId="21E06E52" w14:textId="7D85B9EE" w:rsidR="00E2624E" w:rsidRPr="00046C71" w:rsidRDefault="001E131E" w:rsidP="00E2624E">
      <w:pPr>
        <w:ind w:firstLine="720"/>
        <w:jc w:val="both"/>
        <w:rPr>
          <w:sz w:val="28"/>
          <w:szCs w:val="28"/>
          <w:lang w:val="kk-KZ"/>
        </w:rPr>
      </w:pPr>
      <w:r w:rsidRPr="001E131E">
        <w:rPr>
          <w:sz w:val="28"/>
          <w:szCs w:val="28"/>
          <w:lang w:val="kk-KZ"/>
        </w:rPr>
        <w:t>51</w:t>
      </w:r>
      <w:r w:rsidR="00E2624E" w:rsidRPr="00046C71">
        <w:rPr>
          <w:sz w:val="28"/>
          <w:szCs w:val="28"/>
          <w:lang w:val="kk-KZ"/>
        </w:rPr>
        <w:t xml:space="preserve">-кесте бойынша </w:t>
      </w:r>
      <w:r w:rsidR="00046C71">
        <w:rPr>
          <w:sz w:val="28"/>
          <w:szCs w:val="28"/>
          <w:lang w:val="kk-KZ"/>
        </w:rPr>
        <w:t xml:space="preserve">қаймағы алынбаған </w:t>
      </w:r>
      <w:r w:rsidR="00046C71" w:rsidRPr="003C51D6">
        <w:rPr>
          <w:sz w:val="28"/>
          <w:szCs w:val="28"/>
          <w:lang w:val="kk-KZ"/>
        </w:rPr>
        <w:t>пастерленген түйе сүті</w:t>
      </w:r>
      <w:r w:rsidR="00046C71">
        <w:rPr>
          <w:sz w:val="28"/>
          <w:szCs w:val="28"/>
          <w:lang w:val="kk-KZ"/>
        </w:rPr>
        <w:t xml:space="preserve">нің </w:t>
      </w:r>
      <w:r w:rsidR="00E2624E" w:rsidRPr="00046C71">
        <w:rPr>
          <w:sz w:val="28"/>
          <w:szCs w:val="28"/>
          <w:lang w:val="kk-KZ"/>
        </w:rPr>
        <w:t>толық өзіндік құны 1 кг өнімге 1 522,75 теңгені, ал йогурт сусыны бойынша 1 616,30 теңгені құрады.</w:t>
      </w:r>
    </w:p>
    <w:p w14:paraId="39F51249" w14:textId="77777777" w:rsidR="00E2624E" w:rsidRPr="00046C71" w:rsidRDefault="00E2624E" w:rsidP="00E2624E">
      <w:pPr>
        <w:ind w:firstLine="720"/>
        <w:jc w:val="both"/>
        <w:rPr>
          <w:b/>
          <w:bCs/>
          <w:sz w:val="28"/>
          <w:szCs w:val="28"/>
          <w:lang w:val="kk-KZ"/>
        </w:rPr>
      </w:pPr>
    </w:p>
    <w:p w14:paraId="09CB53D6" w14:textId="4052BF17" w:rsidR="00E2624E" w:rsidRPr="00922F40" w:rsidRDefault="00E2624E" w:rsidP="00E2624E">
      <w:pPr>
        <w:ind w:firstLine="720"/>
        <w:jc w:val="both"/>
        <w:rPr>
          <w:i/>
          <w:iCs/>
          <w:sz w:val="28"/>
          <w:szCs w:val="28"/>
          <w:lang w:val="kk-KZ"/>
        </w:rPr>
      </w:pPr>
      <w:r w:rsidRPr="00922F40">
        <w:rPr>
          <w:i/>
          <w:iCs/>
          <w:sz w:val="28"/>
          <w:szCs w:val="28"/>
          <w:lang w:val="kk-KZ"/>
        </w:rPr>
        <w:t xml:space="preserve"> Өнімнің шартты рентабельділігін есептеу</w:t>
      </w:r>
    </w:p>
    <w:p w14:paraId="585BFFFF" w14:textId="77777777" w:rsidR="00E2624E" w:rsidRPr="003C51D6" w:rsidRDefault="00E2624E" w:rsidP="00E2624E">
      <w:pPr>
        <w:ind w:firstLine="720"/>
        <w:jc w:val="both"/>
        <w:rPr>
          <w:sz w:val="28"/>
          <w:szCs w:val="28"/>
          <w:lang w:val="kk-KZ"/>
        </w:rPr>
      </w:pPr>
      <w:r w:rsidRPr="003C51D6">
        <w:rPr>
          <w:sz w:val="28"/>
          <w:szCs w:val="28"/>
          <w:lang w:val="kk-KZ"/>
        </w:rPr>
        <w:t>Рентабельділікті есептеу үшін келесі шартты өткізу бағалары қабылданды:</w:t>
      </w:r>
    </w:p>
    <w:p w14:paraId="5C78CFDF" w14:textId="2A313542" w:rsidR="00E2624E" w:rsidRPr="003C51D6" w:rsidRDefault="00E2624E" w:rsidP="00E2624E">
      <w:pPr>
        <w:ind w:firstLine="720"/>
        <w:jc w:val="both"/>
        <w:rPr>
          <w:sz w:val="28"/>
          <w:szCs w:val="28"/>
          <w:lang w:val="kk-KZ"/>
        </w:rPr>
      </w:pPr>
      <w:r w:rsidRPr="003C51D6">
        <w:rPr>
          <w:sz w:val="28"/>
          <w:szCs w:val="28"/>
          <w:lang w:val="kk-KZ"/>
        </w:rPr>
        <w:lastRenderedPageBreak/>
        <w:t xml:space="preserve">– </w:t>
      </w:r>
      <w:r w:rsidR="00046C71">
        <w:rPr>
          <w:sz w:val="28"/>
          <w:szCs w:val="28"/>
          <w:lang w:val="kk-KZ"/>
        </w:rPr>
        <w:t xml:space="preserve">қаймағы алынбаған </w:t>
      </w:r>
      <w:r w:rsidR="00046C71" w:rsidRPr="003C51D6">
        <w:rPr>
          <w:sz w:val="28"/>
          <w:szCs w:val="28"/>
          <w:lang w:val="kk-KZ"/>
        </w:rPr>
        <w:t>пастерленген түйе сүті</w:t>
      </w:r>
      <w:r w:rsidRPr="003C51D6">
        <w:rPr>
          <w:sz w:val="28"/>
          <w:szCs w:val="28"/>
          <w:lang w:val="kk-KZ"/>
        </w:rPr>
        <w:t>– 950 тг / 0,5 кг;</w:t>
      </w:r>
    </w:p>
    <w:p w14:paraId="21CB8FFB" w14:textId="77777777" w:rsidR="00E2624E" w:rsidRPr="003C51D6" w:rsidRDefault="00E2624E" w:rsidP="00E2624E">
      <w:pPr>
        <w:ind w:firstLine="720"/>
        <w:jc w:val="both"/>
        <w:rPr>
          <w:sz w:val="28"/>
          <w:szCs w:val="28"/>
          <w:lang w:val="kk-KZ"/>
        </w:rPr>
      </w:pPr>
      <w:r w:rsidRPr="003C51D6">
        <w:rPr>
          <w:sz w:val="28"/>
          <w:szCs w:val="28"/>
          <w:lang w:val="kk-KZ"/>
        </w:rPr>
        <w:t>– йогурт сусыны – 1100 тг / 0,5 кг.</w:t>
      </w:r>
    </w:p>
    <w:p w14:paraId="195F4E3A" w14:textId="77777777" w:rsidR="00E2624E" w:rsidRPr="003C51D6" w:rsidRDefault="00E2624E" w:rsidP="00E2624E">
      <w:pPr>
        <w:ind w:firstLine="720"/>
        <w:jc w:val="both"/>
        <w:rPr>
          <w:sz w:val="28"/>
          <w:szCs w:val="28"/>
          <w:lang w:val="kk-KZ"/>
        </w:rPr>
      </w:pPr>
      <w:r w:rsidRPr="003C51D6">
        <w:rPr>
          <w:sz w:val="28"/>
          <w:szCs w:val="28"/>
          <w:lang w:val="kk-KZ"/>
        </w:rPr>
        <w:t>Пайда келесі формула бойынша анықталды:</w:t>
      </w:r>
    </w:p>
    <w:p w14:paraId="7848C9D4" w14:textId="77777777" w:rsidR="00E2624E" w:rsidRPr="003C51D6" w:rsidRDefault="00E2624E" w:rsidP="00E2624E">
      <w:pPr>
        <w:ind w:firstLine="720"/>
        <w:jc w:val="center"/>
        <w:rPr>
          <w:sz w:val="28"/>
          <w:szCs w:val="28"/>
          <w:lang w:val="kk-KZ"/>
        </w:rPr>
      </w:pPr>
      <m:oMath>
        <m:r>
          <m:rPr>
            <m:sty m:val="bi"/>
          </m:rPr>
          <w:rPr>
            <w:rFonts w:ascii="Cambria Math" w:hAnsi="Cambria Math"/>
            <w:sz w:val="28"/>
            <w:szCs w:val="28"/>
            <w:lang w:val="kk-KZ"/>
          </w:rPr>
          <m:t>П = Цөтк - Стол</m:t>
        </m:r>
      </m:oMath>
      <w:r w:rsidRPr="003C51D6">
        <w:rPr>
          <w:sz w:val="28"/>
          <w:szCs w:val="28"/>
          <w:lang w:val="kk-KZ"/>
        </w:rPr>
        <w:t xml:space="preserve"> (5.4.5)</w:t>
      </w:r>
    </w:p>
    <w:p w14:paraId="1B73C427" w14:textId="77777777" w:rsidR="00E2624E" w:rsidRPr="003C51D6" w:rsidRDefault="00E2624E" w:rsidP="00E2624E">
      <w:pPr>
        <w:ind w:firstLine="720"/>
        <w:jc w:val="both"/>
        <w:rPr>
          <w:sz w:val="28"/>
          <w:szCs w:val="28"/>
          <w:lang w:val="kk-KZ"/>
        </w:rPr>
      </w:pPr>
      <w:r w:rsidRPr="003C51D6">
        <w:rPr>
          <w:sz w:val="28"/>
          <w:szCs w:val="28"/>
          <w:lang w:val="kk-KZ"/>
        </w:rPr>
        <w:t>мұндағы,</w:t>
      </w:r>
    </w:p>
    <w:p w14:paraId="4338C27E" w14:textId="77777777" w:rsidR="00E2624E" w:rsidRPr="003C51D6" w:rsidRDefault="00E2624E" w:rsidP="00E2624E">
      <w:pPr>
        <w:ind w:firstLine="720"/>
        <w:jc w:val="both"/>
        <w:rPr>
          <w:sz w:val="28"/>
          <w:szCs w:val="28"/>
          <w:lang w:val="kk-KZ"/>
        </w:rPr>
      </w:pPr>
      <w:r w:rsidRPr="00922F40">
        <w:rPr>
          <w:sz w:val="28"/>
          <w:szCs w:val="28"/>
          <w:lang w:val="kk-KZ"/>
        </w:rPr>
        <w:t>П</w:t>
      </w:r>
      <w:r w:rsidRPr="003C51D6">
        <w:rPr>
          <w:sz w:val="28"/>
          <w:szCs w:val="28"/>
          <w:lang w:val="kk-KZ"/>
        </w:rPr>
        <w:t xml:space="preserve"> – пайда, тг;</w:t>
      </w:r>
    </w:p>
    <w:p w14:paraId="738A29B2" w14:textId="77777777" w:rsidR="00E2624E" w:rsidRPr="003C51D6" w:rsidRDefault="00E2624E" w:rsidP="00E2624E">
      <w:pPr>
        <w:ind w:firstLine="720"/>
        <w:jc w:val="both"/>
        <w:rPr>
          <w:sz w:val="28"/>
          <w:szCs w:val="28"/>
          <w:lang w:val="kk-KZ"/>
        </w:rPr>
      </w:pPr>
      <w:r w:rsidRPr="00922F40">
        <w:rPr>
          <w:sz w:val="28"/>
          <w:szCs w:val="28"/>
          <w:lang w:val="kk-KZ"/>
        </w:rPr>
        <w:t>Цөтк</w:t>
      </w:r>
      <w:r w:rsidRPr="003C51D6">
        <w:rPr>
          <w:sz w:val="28"/>
          <w:szCs w:val="28"/>
          <w:lang w:val="kk-KZ"/>
        </w:rPr>
        <w:t xml:space="preserve"> – өнімнің өткізу бағасы, тг;</w:t>
      </w:r>
    </w:p>
    <w:p w14:paraId="166E8E46" w14:textId="77777777" w:rsidR="00E2624E" w:rsidRPr="003C51D6" w:rsidRDefault="00E2624E" w:rsidP="00E2624E">
      <w:pPr>
        <w:ind w:firstLine="720"/>
        <w:jc w:val="both"/>
        <w:rPr>
          <w:sz w:val="28"/>
          <w:szCs w:val="28"/>
          <w:lang w:val="kk-KZ"/>
        </w:rPr>
      </w:pPr>
      <w:r w:rsidRPr="00922F40">
        <w:rPr>
          <w:sz w:val="28"/>
          <w:szCs w:val="28"/>
          <w:lang w:val="kk-KZ"/>
        </w:rPr>
        <w:t xml:space="preserve">Стол </w:t>
      </w:r>
      <w:r w:rsidRPr="003C51D6">
        <w:rPr>
          <w:sz w:val="28"/>
          <w:szCs w:val="28"/>
          <w:lang w:val="kk-KZ"/>
        </w:rPr>
        <w:t>– өнімнің толық өзіндік құны, тг.</w:t>
      </w:r>
    </w:p>
    <w:p w14:paraId="2A54C99B" w14:textId="77777777" w:rsidR="00E2624E" w:rsidRPr="003C51D6" w:rsidRDefault="00E2624E" w:rsidP="00E2624E">
      <w:pPr>
        <w:ind w:firstLine="720"/>
        <w:jc w:val="both"/>
        <w:rPr>
          <w:sz w:val="28"/>
          <w:szCs w:val="28"/>
          <w:lang w:val="kk-KZ"/>
        </w:rPr>
      </w:pPr>
      <w:r w:rsidRPr="003C51D6">
        <w:rPr>
          <w:sz w:val="28"/>
          <w:szCs w:val="28"/>
          <w:lang w:val="kk-KZ"/>
        </w:rPr>
        <w:t>Рентабельділік келесі формула бойынша есептелді:</w:t>
      </w:r>
    </w:p>
    <w:p w14:paraId="11C6FF4D" w14:textId="4BE4630F" w:rsidR="00E2624E" w:rsidRPr="003C51D6" w:rsidRDefault="00922F40" w:rsidP="00E2624E">
      <w:pPr>
        <w:ind w:firstLine="720"/>
        <w:jc w:val="center"/>
        <w:rPr>
          <w:sz w:val="28"/>
          <w:szCs w:val="28"/>
          <w:lang w:val="kk-KZ"/>
        </w:rPr>
      </w:pPr>
      <m:oMath>
        <m:r>
          <m:rPr>
            <m:sty m:val="p"/>
          </m:rPr>
          <w:rPr>
            <w:rFonts w:ascii="Cambria Math" w:hAnsi="Cambria Math"/>
            <w:sz w:val="28"/>
            <w:szCs w:val="28"/>
            <w:lang w:val="kk-KZ"/>
          </w:rPr>
          <m:t xml:space="preserve">R </m:t>
        </m:r>
        <m:r>
          <m:rPr>
            <m:sty m:val="bi"/>
          </m:rPr>
          <w:rPr>
            <w:rFonts w:ascii="Cambria Math" w:hAnsi="Cambria Math"/>
            <w:sz w:val="28"/>
            <w:szCs w:val="28"/>
            <w:lang w:val="kk-KZ"/>
          </w:rPr>
          <m:t xml:space="preserve">= П / Стол × </m:t>
        </m:r>
        <m:r>
          <w:rPr>
            <w:rFonts w:ascii="Cambria Math" w:hAnsi="Cambria Math"/>
            <w:sz w:val="28"/>
            <w:szCs w:val="28"/>
            <w:lang w:val="kk-KZ"/>
          </w:rPr>
          <m:t>100</m:t>
        </m:r>
        <m:r>
          <m:rPr>
            <m:sty m:val="bi"/>
          </m:rPr>
          <w:rPr>
            <w:rFonts w:ascii="Cambria Math" w:hAnsi="Cambria Math"/>
            <w:sz w:val="28"/>
            <w:szCs w:val="28"/>
            <w:lang w:val="kk-KZ"/>
          </w:rPr>
          <m:t>%</m:t>
        </m:r>
      </m:oMath>
      <w:r w:rsidR="00E2624E" w:rsidRPr="003C51D6">
        <w:rPr>
          <w:sz w:val="28"/>
          <w:szCs w:val="28"/>
          <w:lang w:val="kk-KZ"/>
        </w:rPr>
        <w:t xml:space="preserve"> (5.4.6)</w:t>
      </w:r>
    </w:p>
    <w:p w14:paraId="1A3CE519" w14:textId="77777777" w:rsidR="00E2624E" w:rsidRPr="003C51D6" w:rsidRDefault="00E2624E" w:rsidP="00E2624E">
      <w:pPr>
        <w:ind w:firstLine="720"/>
        <w:jc w:val="both"/>
        <w:rPr>
          <w:sz w:val="28"/>
          <w:szCs w:val="28"/>
          <w:lang w:val="kk-KZ"/>
        </w:rPr>
      </w:pPr>
      <w:r w:rsidRPr="003C51D6">
        <w:rPr>
          <w:sz w:val="28"/>
          <w:szCs w:val="28"/>
          <w:lang w:val="kk-KZ"/>
        </w:rPr>
        <w:t>мұндағы,</w:t>
      </w:r>
    </w:p>
    <w:p w14:paraId="2D2DA56F" w14:textId="77777777" w:rsidR="00E2624E" w:rsidRPr="003C51D6" w:rsidRDefault="00E2624E" w:rsidP="00E2624E">
      <w:pPr>
        <w:ind w:firstLine="720"/>
        <w:jc w:val="both"/>
        <w:rPr>
          <w:sz w:val="28"/>
          <w:szCs w:val="28"/>
          <w:lang w:val="kk-KZ"/>
        </w:rPr>
      </w:pPr>
      <w:r w:rsidRPr="00922F40">
        <w:rPr>
          <w:sz w:val="28"/>
          <w:szCs w:val="28"/>
          <w:lang w:val="kk-KZ"/>
        </w:rPr>
        <w:t>R</w:t>
      </w:r>
      <w:r w:rsidRPr="003C51D6">
        <w:rPr>
          <w:sz w:val="28"/>
          <w:szCs w:val="28"/>
          <w:lang w:val="kk-KZ"/>
        </w:rPr>
        <w:t xml:space="preserve"> – рентабельділік, %.</w:t>
      </w:r>
    </w:p>
    <w:p w14:paraId="4B305363" w14:textId="05CDAB6B" w:rsidR="00E2624E" w:rsidRPr="003C51D6" w:rsidRDefault="00E2624E" w:rsidP="00E2624E">
      <w:pPr>
        <w:ind w:firstLine="720"/>
        <w:jc w:val="both"/>
        <w:rPr>
          <w:sz w:val="28"/>
          <w:szCs w:val="28"/>
          <w:lang w:val="kk-KZ"/>
        </w:rPr>
      </w:pPr>
      <w:r w:rsidRPr="003C51D6">
        <w:rPr>
          <w:sz w:val="28"/>
          <w:szCs w:val="28"/>
          <w:lang w:val="kk-KZ"/>
        </w:rPr>
        <w:t xml:space="preserve">Шартты рентабельділік көрсеткіштері </w:t>
      </w:r>
      <w:r w:rsidR="001E131E" w:rsidRPr="001E131E">
        <w:rPr>
          <w:sz w:val="28"/>
          <w:szCs w:val="28"/>
          <w:lang w:val="kk-KZ"/>
        </w:rPr>
        <w:t>52</w:t>
      </w:r>
      <w:r w:rsidRPr="003C51D6">
        <w:rPr>
          <w:sz w:val="28"/>
          <w:szCs w:val="28"/>
          <w:lang w:val="kk-KZ"/>
        </w:rPr>
        <w:t>-кестеде берілген.</w:t>
      </w:r>
    </w:p>
    <w:p w14:paraId="17FBE26C" w14:textId="77777777" w:rsidR="00E2624E" w:rsidRPr="003C51D6" w:rsidRDefault="00E2624E" w:rsidP="00E2624E">
      <w:pPr>
        <w:ind w:firstLine="720"/>
        <w:jc w:val="both"/>
        <w:rPr>
          <w:b/>
          <w:bCs/>
          <w:sz w:val="28"/>
          <w:szCs w:val="28"/>
          <w:lang w:val="kk-KZ"/>
        </w:rPr>
      </w:pPr>
    </w:p>
    <w:p w14:paraId="3529FA77" w14:textId="6DA3A71A" w:rsidR="00E2624E" w:rsidRDefault="00E2624E" w:rsidP="00B00F27">
      <w:pPr>
        <w:jc w:val="both"/>
        <w:rPr>
          <w:sz w:val="28"/>
          <w:szCs w:val="28"/>
          <w:lang w:val="kk-KZ"/>
        </w:rPr>
      </w:pPr>
      <w:r w:rsidRPr="003C51D6">
        <w:rPr>
          <w:sz w:val="28"/>
          <w:szCs w:val="28"/>
          <w:lang w:val="kk-KZ"/>
        </w:rPr>
        <w:t xml:space="preserve">Кесте </w:t>
      </w:r>
      <w:r w:rsidR="001E131E" w:rsidRPr="001E131E">
        <w:rPr>
          <w:sz w:val="28"/>
          <w:szCs w:val="28"/>
          <w:lang w:val="kk-KZ"/>
        </w:rPr>
        <w:t>52</w:t>
      </w:r>
      <w:r w:rsidRPr="003C51D6">
        <w:rPr>
          <w:sz w:val="28"/>
          <w:szCs w:val="28"/>
          <w:lang w:val="kk-KZ"/>
        </w:rPr>
        <w:t xml:space="preserve"> – </w:t>
      </w:r>
      <w:r w:rsidR="00046C71">
        <w:rPr>
          <w:sz w:val="28"/>
          <w:szCs w:val="28"/>
          <w:lang w:val="kk-KZ"/>
        </w:rPr>
        <w:t xml:space="preserve">Қаймағы алынбаған </w:t>
      </w:r>
      <w:r w:rsidR="00046C71" w:rsidRPr="003C51D6">
        <w:rPr>
          <w:sz w:val="28"/>
          <w:szCs w:val="28"/>
          <w:lang w:val="kk-KZ"/>
        </w:rPr>
        <w:t>пастерленген түйе сүті</w:t>
      </w:r>
      <w:r w:rsidR="00046C71">
        <w:rPr>
          <w:sz w:val="28"/>
          <w:szCs w:val="28"/>
          <w:lang w:val="kk-KZ"/>
        </w:rPr>
        <w:t xml:space="preserve"> </w:t>
      </w:r>
      <w:r w:rsidRPr="003C51D6">
        <w:rPr>
          <w:sz w:val="28"/>
          <w:szCs w:val="28"/>
          <w:lang w:val="kk-KZ"/>
        </w:rPr>
        <w:t>мен йогурт сусынының шартты рентабельділігін есептеу</w:t>
      </w:r>
    </w:p>
    <w:p w14:paraId="00CAC660" w14:textId="77777777" w:rsidR="00480F31" w:rsidRPr="003C51D6" w:rsidRDefault="00480F31" w:rsidP="00B00F27">
      <w:pPr>
        <w:jc w:val="both"/>
        <w:rPr>
          <w:sz w:val="28"/>
          <w:szCs w:val="28"/>
          <w:lang w:val="kk-KZ"/>
        </w:rPr>
      </w:pPr>
    </w:p>
    <w:tbl>
      <w:tblPr>
        <w:tblStyle w:val="a8"/>
        <w:tblW w:w="9634" w:type="dxa"/>
        <w:tblLook w:val="04A0" w:firstRow="1" w:lastRow="0" w:firstColumn="1" w:lastColumn="0" w:noHBand="0" w:noVBand="1"/>
      </w:tblPr>
      <w:tblGrid>
        <w:gridCol w:w="4248"/>
        <w:gridCol w:w="3118"/>
        <w:gridCol w:w="2268"/>
      </w:tblGrid>
      <w:tr w:rsidR="00E2624E" w:rsidRPr="00B00F27" w14:paraId="272F9C37" w14:textId="77777777" w:rsidTr="00046C71">
        <w:tc>
          <w:tcPr>
            <w:tcW w:w="4248" w:type="dxa"/>
            <w:hideMark/>
          </w:tcPr>
          <w:p w14:paraId="267A67AC" w14:textId="227F1123" w:rsidR="00E2624E" w:rsidRPr="00B00F27" w:rsidRDefault="00E2624E" w:rsidP="001A1F16">
            <w:pPr>
              <w:jc w:val="both"/>
              <w:rPr>
                <w:lang w:val="kk-KZ"/>
              </w:rPr>
            </w:pPr>
            <w:r w:rsidRPr="00B00F27">
              <w:rPr>
                <w:lang w:val="kk-KZ"/>
              </w:rPr>
              <w:t>Көрсеткіш</w:t>
            </w:r>
            <w:r w:rsidR="00480F31">
              <w:rPr>
                <w:lang w:val="kk-KZ"/>
              </w:rPr>
              <w:t>тер</w:t>
            </w:r>
          </w:p>
        </w:tc>
        <w:tc>
          <w:tcPr>
            <w:tcW w:w="3118" w:type="dxa"/>
            <w:hideMark/>
          </w:tcPr>
          <w:p w14:paraId="40E7ED0D" w14:textId="548A1CA9" w:rsidR="00E2624E" w:rsidRPr="00B00F27" w:rsidRDefault="00046C71" w:rsidP="00046C71">
            <w:pPr>
              <w:jc w:val="center"/>
              <w:rPr>
                <w:lang w:val="kk-KZ"/>
              </w:rPr>
            </w:pPr>
            <w:r>
              <w:rPr>
                <w:lang w:val="kk-KZ"/>
              </w:rPr>
              <w:t>Қ</w:t>
            </w:r>
            <w:r w:rsidRPr="00046C71">
              <w:rPr>
                <w:lang w:val="kk-KZ"/>
              </w:rPr>
              <w:t>аймағы алынбаған пастерленген түйе сүтін</w:t>
            </w:r>
          </w:p>
        </w:tc>
        <w:tc>
          <w:tcPr>
            <w:tcW w:w="2268" w:type="dxa"/>
            <w:hideMark/>
          </w:tcPr>
          <w:p w14:paraId="1C7DF513" w14:textId="77777777" w:rsidR="00E2624E" w:rsidRPr="00B00F27" w:rsidRDefault="00E2624E" w:rsidP="00046C71">
            <w:pPr>
              <w:jc w:val="center"/>
              <w:rPr>
                <w:lang w:val="kk-KZ"/>
              </w:rPr>
            </w:pPr>
            <w:r w:rsidRPr="00B00F27">
              <w:rPr>
                <w:lang w:val="kk-KZ"/>
              </w:rPr>
              <w:t>Йогурт сусыны</w:t>
            </w:r>
          </w:p>
        </w:tc>
      </w:tr>
      <w:tr w:rsidR="00E2624E" w:rsidRPr="00CF61F6" w14:paraId="550F54F3" w14:textId="77777777" w:rsidTr="00046C71">
        <w:tc>
          <w:tcPr>
            <w:tcW w:w="4248" w:type="dxa"/>
            <w:hideMark/>
          </w:tcPr>
          <w:p w14:paraId="6888BA4D" w14:textId="77777777" w:rsidR="00E2624E" w:rsidRPr="00CF61F6" w:rsidRDefault="00E2624E" w:rsidP="001A1F16">
            <w:pPr>
              <w:jc w:val="both"/>
              <w:rPr>
                <w:lang w:val="kk-KZ"/>
              </w:rPr>
            </w:pPr>
            <w:r w:rsidRPr="00CF61F6">
              <w:rPr>
                <w:lang w:val="kk-KZ"/>
              </w:rPr>
              <w:t>0,5 кг өнімнің толық өзіндік құны, тг</w:t>
            </w:r>
          </w:p>
        </w:tc>
        <w:tc>
          <w:tcPr>
            <w:tcW w:w="3118" w:type="dxa"/>
            <w:hideMark/>
          </w:tcPr>
          <w:p w14:paraId="60601162" w14:textId="77777777" w:rsidR="00E2624E" w:rsidRPr="00CF61F6" w:rsidRDefault="00E2624E" w:rsidP="00581C21">
            <w:pPr>
              <w:jc w:val="center"/>
              <w:rPr>
                <w:lang w:val="kk-KZ"/>
              </w:rPr>
            </w:pPr>
            <w:r w:rsidRPr="00CF61F6">
              <w:rPr>
                <w:lang w:val="kk-KZ"/>
              </w:rPr>
              <w:t>761,38</w:t>
            </w:r>
          </w:p>
        </w:tc>
        <w:tc>
          <w:tcPr>
            <w:tcW w:w="2268" w:type="dxa"/>
            <w:hideMark/>
          </w:tcPr>
          <w:p w14:paraId="6087CEA4" w14:textId="77777777" w:rsidR="00E2624E" w:rsidRPr="00CF61F6" w:rsidRDefault="00E2624E" w:rsidP="00581C21">
            <w:pPr>
              <w:jc w:val="center"/>
              <w:rPr>
                <w:lang w:val="kk-KZ"/>
              </w:rPr>
            </w:pPr>
            <w:r w:rsidRPr="00CF61F6">
              <w:rPr>
                <w:lang w:val="kk-KZ"/>
              </w:rPr>
              <w:t>808,15</w:t>
            </w:r>
          </w:p>
        </w:tc>
      </w:tr>
      <w:tr w:rsidR="00E2624E" w:rsidRPr="00CF61F6" w14:paraId="6FCF4265" w14:textId="77777777" w:rsidTr="00046C71">
        <w:tc>
          <w:tcPr>
            <w:tcW w:w="4248" w:type="dxa"/>
            <w:hideMark/>
          </w:tcPr>
          <w:p w14:paraId="483AD348" w14:textId="77777777" w:rsidR="00E2624E" w:rsidRPr="00CF61F6" w:rsidRDefault="00E2624E" w:rsidP="001A1F16">
            <w:pPr>
              <w:jc w:val="both"/>
              <w:rPr>
                <w:lang w:val="kk-KZ"/>
              </w:rPr>
            </w:pPr>
            <w:r w:rsidRPr="00CF61F6">
              <w:rPr>
                <w:lang w:val="kk-KZ"/>
              </w:rPr>
              <w:t>0,5 кг өнімнің өткізу бағасы, тг</w:t>
            </w:r>
          </w:p>
        </w:tc>
        <w:tc>
          <w:tcPr>
            <w:tcW w:w="3118" w:type="dxa"/>
            <w:hideMark/>
          </w:tcPr>
          <w:p w14:paraId="13C8454E" w14:textId="77777777" w:rsidR="00E2624E" w:rsidRPr="00CF61F6" w:rsidRDefault="00E2624E" w:rsidP="00581C21">
            <w:pPr>
              <w:jc w:val="center"/>
              <w:rPr>
                <w:lang w:val="kk-KZ"/>
              </w:rPr>
            </w:pPr>
            <w:r w:rsidRPr="00CF61F6">
              <w:rPr>
                <w:lang w:val="kk-KZ"/>
              </w:rPr>
              <w:t>950,00</w:t>
            </w:r>
          </w:p>
        </w:tc>
        <w:tc>
          <w:tcPr>
            <w:tcW w:w="2268" w:type="dxa"/>
            <w:hideMark/>
          </w:tcPr>
          <w:p w14:paraId="05177424" w14:textId="77777777" w:rsidR="00E2624E" w:rsidRPr="00CF61F6" w:rsidRDefault="00E2624E" w:rsidP="00581C21">
            <w:pPr>
              <w:jc w:val="center"/>
              <w:rPr>
                <w:lang w:val="kk-KZ"/>
              </w:rPr>
            </w:pPr>
            <w:r w:rsidRPr="00CF61F6">
              <w:rPr>
                <w:lang w:val="kk-KZ"/>
              </w:rPr>
              <w:t>1100,00</w:t>
            </w:r>
          </w:p>
        </w:tc>
      </w:tr>
      <w:tr w:rsidR="00E2624E" w:rsidRPr="00CF61F6" w14:paraId="77A65F47" w14:textId="77777777" w:rsidTr="00046C71">
        <w:tc>
          <w:tcPr>
            <w:tcW w:w="4248" w:type="dxa"/>
            <w:hideMark/>
          </w:tcPr>
          <w:p w14:paraId="7D331B2B" w14:textId="77777777" w:rsidR="00E2624E" w:rsidRPr="00CF61F6" w:rsidRDefault="00E2624E" w:rsidP="001A1F16">
            <w:pPr>
              <w:jc w:val="both"/>
              <w:rPr>
                <w:lang w:val="kk-KZ"/>
              </w:rPr>
            </w:pPr>
            <w:r w:rsidRPr="00CF61F6">
              <w:rPr>
                <w:lang w:val="kk-KZ"/>
              </w:rPr>
              <w:t>0,5 кг өнімнен түсетін пайда, тг</w:t>
            </w:r>
          </w:p>
        </w:tc>
        <w:tc>
          <w:tcPr>
            <w:tcW w:w="3118" w:type="dxa"/>
            <w:hideMark/>
          </w:tcPr>
          <w:p w14:paraId="2CA631D7" w14:textId="77777777" w:rsidR="00E2624E" w:rsidRPr="00CF61F6" w:rsidRDefault="00E2624E" w:rsidP="00581C21">
            <w:pPr>
              <w:jc w:val="center"/>
              <w:rPr>
                <w:lang w:val="kk-KZ"/>
              </w:rPr>
            </w:pPr>
            <w:r w:rsidRPr="00CF61F6">
              <w:rPr>
                <w:lang w:val="kk-KZ"/>
              </w:rPr>
              <w:t>188,62</w:t>
            </w:r>
          </w:p>
        </w:tc>
        <w:tc>
          <w:tcPr>
            <w:tcW w:w="2268" w:type="dxa"/>
            <w:hideMark/>
          </w:tcPr>
          <w:p w14:paraId="7ED2CA43" w14:textId="77777777" w:rsidR="00E2624E" w:rsidRPr="00CF61F6" w:rsidRDefault="00E2624E" w:rsidP="00581C21">
            <w:pPr>
              <w:jc w:val="center"/>
              <w:rPr>
                <w:lang w:val="kk-KZ"/>
              </w:rPr>
            </w:pPr>
            <w:r w:rsidRPr="00CF61F6">
              <w:rPr>
                <w:lang w:val="kk-KZ"/>
              </w:rPr>
              <w:t>291,85</w:t>
            </w:r>
          </w:p>
        </w:tc>
      </w:tr>
      <w:tr w:rsidR="00E2624E" w:rsidRPr="00CF61F6" w14:paraId="7CD05AC1" w14:textId="77777777" w:rsidTr="00046C71">
        <w:tc>
          <w:tcPr>
            <w:tcW w:w="4248" w:type="dxa"/>
            <w:hideMark/>
          </w:tcPr>
          <w:p w14:paraId="44A2190F" w14:textId="77777777" w:rsidR="00E2624E" w:rsidRPr="00CF61F6" w:rsidRDefault="00E2624E" w:rsidP="001A1F16">
            <w:pPr>
              <w:jc w:val="both"/>
              <w:rPr>
                <w:lang w:val="kk-KZ"/>
              </w:rPr>
            </w:pPr>
            <w:r w:rsidRPr="00CF61F6">
              <w:rPr>
                <w:lang w:val="kk-KZ"/>
              </w:rPr>
              <w:t>Рентабельділік, %</w:t>
            </w:r>
          </w:p>
        </w:tc>
        <w:tc>
          <w:tcPr>
            <w:tcW w:w="3118" w:type="dxa"/>
            <w:hideMark/>
          </w:tcPr>
          <w:p w14:paraId="19A82E71" w14:textId="77777777" w:rsidR="00E2624E" w:rsidRPr="00CF61F6" w:rsidRDefault="00E2624E" w:rsidP="00581C21">
            <w:pPr>
              <w:jc w:val="center"/>
              <w:rPr>
                <w:lang w:val="kk-KZ"/>
              </w:rPr>
            </w:pPr>
            <w:r w:rsidRPr="00CF61F6">
              <w:rPr>
                <w:lang w:val="kk-KZ"/>
              </w:rPr>
              <w:t>24,8</w:t>
            </w:r>
          </w:p>
        </w:tc>
        <w:tc>
          <w:tcPr>
            <w:tcW w:w="2268" w:type="dxa"/>
            <w:hideMark/>
          </w:tcPr>
          <w:p w14:paraId="640A5E4B" w14:textId="77777777" w:rsidR="00E2624E" w:rsidRPr="00CF61F6" w:rsidRDefault="00E2624E" w:rsidP="00581C21">
            <w:pPr>
              <w:jc w:val="center"/>
              <w:rPr>
                <w:lang w:val="kk-KZ"/>
              </w:rPr>
            </w:pPr>
            <w:r w:rsidRPr="00CF61F6">
              <w:rPr>
                <w:lang w:val="kk-KZ"/>
              </w:rPr>
              <w:t>36,1</w:t>
            </w:r>
          </w:p>
        </w:tc>
      </w:tr>
    </w:tbl>
    <w:p w14:paraId="60369373" w14:textId="77777777" w:rsidR="00E2624E" w:rsidRPr="00E2624E" w:rsidRDefault="00E2624E" w:rsidP="00E2624E">
      <w:pPr>
        <w:ind w:firstLine="720"/>
        <w:jc w:val="both"/>
        <w:rPr>
          <w:sz w:val="28"/>
          <w:szCs w:val="28"/>
          <w:lang w:val="kk-KZ"/>
        </w:rPr>
      </w:pPr>
    </w:p>
    <w:p w14:paraId="53A86CA9" w14:textId="3A588D6E" w:rsidR="00922F40" w:rsidRDefault="001E131E" w:rsidP="00363C1F">
      <w:pPr>
        <w:ind w:firstLine="720"/>
        <w:jc w:val="both"/>
        <w:rPr>
          <w:sz w:val="28"/>
          <w:szCs w:val="28"/>
          <w:lang w:val="kk-KZ"/>
        </w:rPr>
      </w:pPr>
      <w:r w:rsidRPr="001E131E">
        <w:rPr>
          <w:sz w:val="28"/>
          <w:szCs w:val="28"/>
          <w:lang w:val="kk-KZ"/>
        </w:rPr>
        <w:t>52</w:t>
      </w:r>
      <w:r w:rsidR="00E2624E" w:rsidRPr="00E2624E">
        <w:rPr>
          <w:sz w:val="28"/>
          <w:szCs w:val="28"/>
          <w:lang w:val="kk-KZ"/>
        </w:rPr>
        <w:t xml:space="preserve">-кесте деректері бойынша </w:t>
      </w:r>
      <w:r w:rsidR="00046C71">
        <w:rPr>
          <w:sz w:val="28"/>
          <w:szCs w:val="28"/>
          <w:lang w:val="kk-KZ"/>
        </w:rPr>
        <w:t xml:space="preserve">қаймағы алынбаған </w:t>
      </w:r>
      <w:r w:rsidR="00046C71" w:rsidRPr="003C51D6">
        <w:rPr>
          <w:sz w:val="28"/>
          <w:szCs w:val="28"/>
          <w:lang w:val="kk-KZ"/>
        </w:rPr>
        <w:t>пастерленген түйе сүті</w:t>
      </w:r>
      <w:r w:rsidR="00046C71">
        <w:rPr>
          <w:sz w:val="28"/>
          <w:szCs w:val="28"/>
          <w:lang w:val="kk-KZ"/>
        </w:rPr>
        <w:t xml:space="preserve">нің </w:t>
      </w:r>
      <w:r w:rsidR="00E2624E" w:rsidRPr="00E2624E">
        <w:rPr>
          <w:sz w:val="28"/>
          <w:szCs w:val="28"/>
          <w:lang w:val="kk-KZ"/>
        </w:rPr>
        <w:t>шартты рентабельділігі 24,8%-ды, ал йогурт сусынының шартты рентабельділігі 36,1%-ды құрады. Бұл йогурт сусыны өндірісінің экономикалық тұрғыдан тиімдірек екенін көрсетеді.</w:t>
      </w:r>
    </w:p>
    <w:p w14:paraId="4D772DC8" w14:textId="4AA91571" w:rsidR="00E2624E" w:rsidRPr="00363C1F" w:rsidRDefault="00A36C04" w:rsidP="00363C1F">
      <w:pPr>
        <w:pStyle w:val="10"/>
        <w:ind w:firstLine="709"/>
        <w:rPr>
          <w:rFonts w:ascii="Times New Roman" w:hAnsi="Times New Roman" w:cs="Times New Roman"/>
          <w:b/>
          <w:bCs/>
          <w:color w:val="000000" w:themeColor="text1"/>
          <w:sz w:val="28"/>
          <w:szCs w:val="28"/>
          <w:lang w:val="kk-KZ"/>
        </w:rPr>
      </w:pPr>
      <w:bookmarkStart w:id="105" w:name="_Toc226733052"/>
      <w:r w:rsidRPr="00363C1F">
        <w:rPr>
          <w:rFonts w:ascii="Times New Roman" w:hAnsi="Times New Roman" w:cs="Times New Roman"/>
          <w:b/>
          <w:bCs/>
          <w:color w:val="000000" w:themeColor="text1"/>
          <w:sz w:val="28"/>
          <w:szCs w:val="28"/>
          <w:lang w:val="kk-KZ"/>
        </w:rPr>
        <w:t xml:space="preserve">Бесінші </w:t>
      </w:r>
      <w:r w:rsidR="00E2624E" w:rsidRPr="00363C1F">
        <w:rPr>
          <w:rFonts w:ascii="Times New Roman" w:hAnsi="Times New Roman" w:cs="Times New Roman"/>
          <w:b/>
          <w:bCs/>
          <w:color w:val="000000" w:themeColor="text1"/>
          <w:sz w:val="28"/>
          <w:szCs w:val="28"/>
          <w:lang w:val="kk-KZ"/>
        </w:rPr>
        <w:t xml:space="preserve"> бөлім бойынша қорытынды</w:t>
      </w:r>
      <w:bookmarkEnd w:id="105"/>
    </w:p>
    <w:p w14:paraId="70242965" w14:textId="03B2FE1E" w:rsidR="00E2624E" w:rsidRPr="00E2624E" w:rsidRDefault="00E2624E" w:rsidP="00E2624E">
      <w:pPr>
        <w:ind w:firstLine="720"/>
        <w:jc w:val="both"/>
        <w:rPr>
          <w:sz w:val="28"/>
          <w:szCs w:val="28"/>
          <w:lang w:val="kk-KZ"/>
        </w:rPr>
      </w:pPr>
      <w:r w:rsidRPr="00E2624E">
        <w:rPr>
          <w:sz w:val="28"/>
          <w:szCs w:val="28"/>
          <w:lang w:val="kk-KZ"/>
        </w:rPr>
        <w:t>Жүргізілген экономикалық есептеулер нәтижесінде</w:t>
      </w:r>
      <w:r w:rsidR="00046C71">
        <w:rPr>
          <w:sz w:val="28"/>
          <w:szCs w:val="28"/>
          <w:lang w:val="kk-KZ"/>
        </w:rPr>
        <w:t xml:space="preserve"> түйе сүтінен алынған қаймағы алынбаған пастерленген сүт пен йогурт сусыны</w:t>
      </w:r>
      <w:r w:rsidRPr="00E2624E">
        <w:rPr>
          <w:sz w:val="28"/>
          <w:szCs w:val="28"/>
          <w:lang w:val="kk-KZ"/>
        </w:rPr>
        <w:t xml:space="preserve"> өндірісінің экономикалық тұрғыдан тиімді екені анықталды.</w:t>
      </w:r>
    </w:p>
    <w:p w14:paraId="1EE3B47F" w14:textId="390E28A1" w:rsidR="00922F40" w:rsidRDefault="00046C71" w:rsidP="00046C71">
      <w:pPr>
        <w:jc w:val="both"/>
        <w:rPr>
          <w:sz w:val="28"/>
          <w:szCs w:val="28"/>
          <w:lang w:val="kk-KZ"/>
        </w:rPr>
      </w:pPr>
      <w:r w:rsidRPr="00046C71">
        <w:rPr>
          <w:sz w:val="28"/>
          <w:szCs w:val="28"/>
          <w:lang w:val="kk-KZ"/>
        </w:rPr>
        <w:t>Қаймағы алынбаған пастерленген түйе сүті</w:t>
      </w:r>
      <w:r>
        <w:rPr>
          <w:sz w:val="28"/>
          <w:szCs w:val="28"/>
          <w:lang w:val="kk-KZ"/>
        </w:rPr>
        <w:t xml:space="preserve">нің </w:t>
      </w:r>
      <w:r w:rsidR="00E2624E" w:rsidRPr="00E2624E">
        <w:rPr>
          <w:sz w:val="28"/>
          <w:szCs w:val="28"/>
          <w:lang w:val="kk-KZ"/>
        </w:rPr>
        <w:t xml:space="preserve">1 т өнімге шаққандағы өндірістік өзіндік құны 1 324 128,34 теңгені, ал толық өзіндік құны 1 522 747,59 теңгені құрады. </w:t>
      </w:r>
    </w:p>
    <w:p w14:paraId="3654FC6E" w14:textId="655C3ED7" w:rsidR="00E2624E" w:rsidRPr="00E2624E" w:rsidRDefault="00E2624E" w:rsidP="00E2624E">
      <w:pPr>
        <w:ind w:firstLine="720"/>
        <w:jc w:val="both"/>
        <w:rPr>
          <w:sz w:val="28"/>
          <w:szCs w:val="28"/>
          <w:lang w:val="kk-KZ"/>
        </w:rPr>
      </w:pPr>
      <w:r w:rsidRPr="00E2624E">
        <w:rPr>
          <w:sz w:val="28"/>
          <w:szCs w:val="28"/>
          <w:lang w:val="kk-KZ"/>
        </w:rPr>
        <w:t>Йогурт сусынының 1 т өнімге шаққандағы өндірістік өзіндік құны 1 346 919,84 теңгені, ал толық өзіндік құны 1 616 303,81 теңгені құрады.</w:t>
      </w:r>
    </w:p>
    <w:p w14:paraId="7564E1A6" w14:textId="67A6800E" w:rsidR="00E2624E" w:rsidRPr="00E2624E" w:rsidRDefault="00E2624E" w:rsidP="00E2624E">
      <w:pPr>
        <w:ind w:firstLine="720"/>
        <w:jc w:val="both"/>
        <w:rPr>
          <w:sz w:val="28"/>
          <w:szCs w:val="28"/>
          <w:lang w:val="kk-KZ"/>
        </w:rPr>
      </w:pPr>
      <w:r w:rsidRPr="00E2624E">
        <w:rPr>
          <w:sz w:val="28"/>
          <w:szCs w:val="28"/>
          <w:lang w:val="kk-KZ"/>
        </w:rPr>
        <w:t xml:space="preserve">Өнімнің шартты рентабельділік деңгейін талдау нәтижесінде </w:t>
      </w:r>
      <w:r w:rsidR="00046C71">
        <w:rPr>
          <w:sz w:val="28"/>
          <w:szCs w:val="28"/>
          <w:lang w:val="kk-KZ"/>
        </w:rPr>
        <w:t xml:space="preserve">Қаймағы алынбаған </w:t>
      </w:r>
      <w:r w:rsidR="00046C71" w:rsidRPr="003C51D6">
        <w:rPr>
          <w:sz w:val="28"/>
          <w:szCs w:val="28"/>
          <w:lang w:val="kk-KZ"/>
        </w:rPr>
        <w:t>пастерленген түйе сүті</w:t>
      </w:r>
      <w:r w:rsidR="00046C71">
        <w:rPr>
          <w:sz w:val="28"/>
          <w:szCs w:val="28"/>
          <w:lang w:val="kk-KZ"/>
        </w:rPr>
        <w:t xml:space="preserve">нің </w:t>
      </w:r>
      <w:r w:rsidRPr="00E2624E">
        <w:rPr>
          <w:sz w:val="28"/>
          <w:szCs w:val="28"/>
          <w:lang w:val="kk-KZ"/>
        </w:rPr>
        <w:t>рентабельділігі 24,8%, ал йогурт сусынының рентабельділігі 36,1% екені анықталды. Бұл түйе сүтінен жасалған йогурт сусыны өндірісінің экономикалық жағынан тиімдірек екенін көрсетеді.</w:t>
      </w:r>
    </w:p>
    <w:p w14:paraId="408652D8" w14:textId="77777777" w:rsidR="00922F40" w:rsidRDefault="00922F40" w:rsidP="007B1E6F">
      <w:pPr>
        <w:pStyle w:val="10"/>
        <w:tabs>
          <w:tab w:val="left" w:pos="851"/>
        </w:tabs>
        <w:ind w:firstLine="709"/>
        <w:jc w:val="center"/>
        <w:rPr>
          <w:rFonts w:ascii="Times New Roman" w:hAnsi="Times New Roman" w:cs="Times New Roman"/>
          <w:b/>
          <w:bCs/>
          <w:color w:val="000000" w:themeColor="text1"/>
          <w:sz w:val="28"/>
          <w:szCs w:val="28"/>
          <w:lang w:val="kk-KZ"/>
        </w:rPr>
      </w:pPr>
    </w:p>
    <w:p w14:paraId="56C01D49" w14:textId="77777777" w:rsidR="00922F40" w:rsidRPr="00922F40" w:rsidRDefault="00922F40" w:rsidP="00922F40">
      <w:pPr>
        <w:rPr>
          <w:lang w:val="kk-KZ" w:eastAsia="en-US"/>
        </w:rPr>
      </w:pPr>
    </w:p>
    <w:p w14:paraId="4441B98F" w14:textId="70C9F697" w:rsidR="0081782A" w:rsidRPr="0068012D" w:rsidRDefault="0081782A" w:rsidP="007B1E6F">
      <w:pPr>
        <w:pStyle w:val="10"/>
        <w:tabs>
          <w:tab w:val="left" w:pos="851"/>
        </w:tabs>
        <w:ind w:firstLine="709"/>
        <w:jc w:val="center"/>
        <w:rPr>
          <w:rFonts w:ascii="Times New Roman" w:hAnsi="Times New Roman" w:cs="Times New Roman"/>
          <w:b/>
          <w:bCs/>
          <w:color w:val="000000" w:themeColor="text1"/>
          <w:sz w:val="28"/>
          <w:szCs w:val="28"/>
          <w:lang w:val="kk-KZ"/>
        </w:rPr>
      </w:pPr>
      <w:bookmarkStart w:id="106" w:name="_Toc226733053"/>
      <w:r w:rsidRPr="0068012D">
        <w:rPr>
          <w:rFonts w:ascii="Times New Roman" w:hAnsi="Times New Roman" w:cs="Times New Roman"/>
          <w:b/>
          <w:bCs/>
          <w:color w:val="000000" w:themeColor="text1"/>
          <w:sz w:val="28"/>
          <w:szCs w:val="28"/>
          <w:lang w:val="kk-KZ"/>
        </w:rPr>
        <w:lastRenderedPageBreak/>
        <w:t>ҚОРЫТЫНДЫ</w:t>
      </w:r>
      <w:bookmarkEnd w:id="106"/>
    </w:p>
    <w:p w14:paraId="28788EEC" w14:textId="77777777" w:rsidR="0081782A" w:rsidRPr="00360463" w:rsidRDefault="0081782A" w:rsidP="0081782A">
      <w:pPr>
        <w:pStyle w:val="a4"/>
        <w:tabs>
          <w:tab w:val="left" w:pos="993"/>
          <w:tab w:val="left" w:pos="1134"/>
          <w:tab w:val="left" w:pos="1276"/>
        </w:tabs>
        <w:spacing w:before="0" w:beforeAutospacing="0" w:after="0" w:afterAutospacing="0"/>
        <w:rPr>
          <w:b/>
          <w:bCs/>
          <w:color w:val="000000"/>
          <w:sz w:val="28"/>
          <w:szCs w:val="28"/>
          <w:lang w:val="kk-KZ"/>
        </w:rPr>
      </w:pPr>
    </w:p>
    <w:p w14:paraId="340FC3C2" w14:textId="77777777" w:rsidR="0081782A" w:rsidRDefault="0081782A" w:rsidP="00033C90">
      <w:pPr>
        <w:pStyle w:val="a4"/>
        <w:numPr>
          <w:ilvl w:val="0"/>
          <w:numId w:val="5"/>
        </w:numPr>
        <w:tabs>
          <w:tab w:val="left" w:pos="993"/>
          <w:tab w:val="left" w:pos="1134"/>
          <w:tab w:val="left" w:pos="1276"/>
        </w:tabs>
        <w:spacing w:before="0" w:beforeAutospacing="0" w:after="0" w:afterAutospacing="0"/>
        <w:ind w:left="0" w:firstLine="709"/>
        <w:jc w:val="both"/>
        <w:rPr>
          <w:color w:val="000000"/>
          <w:sz w:val="28"/>
          <w:szCs w:val="28"/>
          <w:lang w:val="kk-KZ"/>
        </w:rPr>
      </w:pPr>
      <w:r w:rsidRPr="002A130E">
        <w:rPr>
          <w:color w:val="000000"/>
          <w:sz w:val="28"/>
          <w:szCs w:val="28"/>
          <w:lang w:val="kk-KZ"/>
        </w:rPr>
        <w:t xml:space="preserve">Түйе сүті шикізатының сапа және қауіпсіздік көрсеткіштеріне жүргізілген зерттеу нәтижелері оның географиялық аймаққа байланысты өзгеретінін көрсетті. Химиялық құрамы бойынша Маңғыстау облысының түйе сүтінде ақуыз мөлшері Жетісу облысымен салыстырғанда шамамен 2 %-ға, май мөлшері 23 %-ға, ал құрғақ заттардың жалпы мөлшері 5,3 %-ға жоғары болды. Керісінше, лактоза мөлшері Жетісу облысының түйе сүтінде Маңғыстау облысына қарағанда 13–14 %-ға жоғары екені анықталды. </w:t>
      </w:r>
    </w:p>
    <w:p w14:paraId="5BD5C304" w14:textId="77777777" w:rsidR="0081782A" w:rsidRDefault="0081782A" w:rsidP="0081782A">
      <w:pPr>
        <w:pStyle w:val="a4"/>
        <w:spacing w:before="0" w:beforeAutospacing="0" w:after="0" w:afterAutospacing="0"/>
        <w:ind w:firstLine="709"/>
        <w:jc w:val="both"/>
        <w:rPr>
          <w:color w:val="000000"/>
          <w:sz w:val="28"/>
          <w:szCs w:val="28"/>
          <w:lang w:val="kk-KZ"/>
        </w:rPr>
      </w:pPr>
      <w:r w:rsidRPr="002A130E">
        <w:rPr>
          <w:color w:val="000000"/>
          <w:sz w:val="28"/>
          <w:szCs w:val="28"/>
          <w:lang w:val="kk-KZ"/>
        </w:rPr>
        <w:t xml:space="preserve">Аминқышқылдық құрамды салыстырмалы талдау екі аймақтан алынған түйе сүті үлгілерінде барлық сегіз алмастырылмайтын аминқышқылдарының бар екенін көрсетті. Жетісу облысының түйе сүтінің 100 г ақуызында 38,2 г алмастырылмайтын және 61,74 г алмастырылатын аминқышқылдары, ал Маңғыстау облысында тиісінше 41,29 г және 58,7 г анықталды. </w:t>
      </w:r>
    </w:p>
    <w:p w14:paraId="32A74C9E" w14:textId="77777777" w:rsidR="0081782A" w:rsidRDefault="0081782A" w:rsidP="0081782A">
      <w:pPr>
        <w:pStyle w:val="a4"/>
        <w:spacing w:before="0" w:beforeAutospacing="0" w:after="0" w:afterAutospacing="0"/>
        <w:ind w:firstLine="709"/>
        <w:jc w:val="both"/>
        <w:rPr>
          <w:color w:val="000000"/>
          <w:sz w:val="28"/>
          <w:szCs w:val="28"/>
          <w:lang w:val="kk-KZ"/>
        </w:rPr>
      </w:pPr>
      <w:r w:rsidRPr="002A130E">
        <w:rPr>
          <w:color w:val="000000"/>
          <w:sz w:val="28"/>
          <w:szCs w:val="28"/>
          <w:lang w:val="kk-KZ"/>
        </w:rPr>
        <w:t xml:space="preserve">Май қышқылдық құрамы бойынша Жетісу облысының түйе сүтінде қаныққан май қышқылдары – 64,29 %, моноқанықпаған – 26,53 %, полиқанықпаған – 9,18 % болса, Маңғыстау облысында бұл көрсеткіштер сәйкесінше 62,14 %, 31,89 % және 5,49 % құрады. </w:t>
      </w:r>
    </w:p>
    <w:p w14:paraId="57330CE8" w14:textId="77777777" w:rsidR="0081782A" w:rsidRDefault="0081782A" w:rsidP="0081782A">
      <w:pPr>
        <w:pStyle w:val="a4"/>
        <w:spacing w:before="0" w:beforeAutospacing="0" w:after="0" w:afterAutospacing="0"/>
        <w:ind w:firstLine="709"/>
        <w:jc w:val="both"/>
        <w:rPr>
          <w:color w:val="000000"/>
          <w:sz w:val="28"/>
          <w:szCs w:val="28"/>
          <w:lang w:val="kk-KZ"/>
        </w:rPr>
      </w:pPr>
      <w:r w:rsidRPr="002A130E">
        <w:rPr>
          <w:color w:val="000000"/>
          <w:sz w:val="28"/>
          <w:szCs w:val="28"/>
          <w:lang w:val="kk-KZ"/>
        </w:rPr>
        <w:t>Дәрумендер мөлшері бойынша Маңғыстау облысынан алынған түйе сүтінде A, D₃ және C дәрумендері Жетісу облысына қарағанда тиісінше 8,8 %, 12,5 % және 16,2 % жоғары болды. Ал E және B₁ дәрумендері бойынша Жетісу облысының түйе сүтінде сәйкесінше 5,3 % және 3,8 % жоғары, алайда A және B₁ дәрумендеріндері бойынша айқын айырмашылық жоқ екені анықталды.</w:t>
      </w:r>
    </w:p>
    <w:p w14:paraId="5C83135F" w14:textId="77777777" w:rsidR="0081782A" w:rsidRDefault="0081782A" w:rsidP="0081782A">
      <w:pPr>
        <w:pStyle w:val="a4"/>
        <w:spacing w:before="0" w:beforeAutospacing="0" w:after="0" w:afterAutospacing="0"/>
        <w:ind w:firstLine="709"/>
        <w:jc w:val="both"/>
        <w:rPr>
          <w:color w:val="000000"/>
          <w:sz w:val="28"/>
          <w:szCs w:val="28"/>
          <w:lang w:val="kk-KZ"/>
        </w:rPr>
      </w:pPr>
      <w:r w:rsidRPr="002A130E">
        <w:rPr>
          <w:color w:val="000000"/>
          <w:sz w:val="28"/>
          <w:szCs w:val="28"/>
          <w:lang w:val="kk-KZ"/>
        </w:rPr>
        <w:t>Минералдық құрамды талдау нәтижелері Маңғыстау облысының түйе сүтінде калий (4,4 %), натрий (22,7 %), кальций (10,7 %) және магний (4,8 %) мөлшерінің Жетісу облысына қарағанда жоғары екенін көрсетті. Фосфор мен темірдің мөлшері екі өңірде шамалас болды, ал мырыштың мөлшері Маңғыстау облысының түйе сүтінде 52,6 %-ға жоғары екені анықталды.</w:t>
      </w:r>
    </w:p>
    <w:p w14:paraId="2B8AFD5A" w14:textId="77777777" w:rsidR="0081782A" w:rsidRPr="0046043F" w:rsidRDefault="0081782A" w:rsidP="0081782A">
      <w:pPr>
        <w:ind w:firstLine="709"/>
        <w:jc w:val="both"/>
        <w:rPr>
          <w:color w:val="000000"/>
          <w:sz w:val="28"/>
          <w:szCs w:val="28"/>
          <w:lang w:val="kk-KZ"/>
        </w:rPr>
      </w:pPr>
      <w:r w:rsidRPr="0046043F">
        <w:rPr>
          <w:color w:val="000000"/>
          <w:sz w:val="28"/>
          <w:szCs w:val="28"/>
          <w:lang w:val="kk-KZ"/>
        </w:rPr>
        <w:t>Химиялық қауіпсіздік көрсеткіштерін зерттеу нәтижелері екі өңірден алынған түйе сүті үлгілеріндегі барлық анықталған көрсеткіштердің КО ТР 021/2011 «Тағам өнімдерінің қауіпсіздігі» және КО ТР 033/2013 «Сүт және сүт өнімдерінің қауіпсіздігі» техникалық регламенттерінде белгіленген шекті рұқсат етілген деңгейлерден аспайтынын көрсетті.</w:t>
      </w:r>
    </w:p>
    <w:p w14:paraId="0E26375F" w14:textId="77777777" w:rsidR="0081782A" w:rsidRDefault="0081782A" w:rsidP="0081782A">
      <w:pPr>
        <w:ind w:firstLine="709"/>
        <w:jc w:val="both"/>
        <w:rPr>
          <w:color w:val="000000"/>
          <w:sz w:val="28"/>
          <w:szCs w:val="28"/>
          <w:lang w:val="kk-KZ"/>
        </w:rPr>
      </w:pPr>
      <w:r w:rsidRPr="0046043F">
        <w:rPr>
          <w:color w:val="000000"/>
          <w:sz w:val="28"/>
          <w:szCs w:val="28"/>
          <w:lang w:val="kk-KZ"/>
        </w:rPr>
        <w:t>Микробиологиялық көрсеткіштер бойынша екі аймақтан алынған түйе сүті үлгілерінде патогенді микроорганизмдер анықталмады. Алайда зерттеу барысында мезофильді аэробты және факультативті-анаэробты микроорганизмдер санының нормативтік мәндерден жоғары екені анықталды, бұл шикі сүттің бастапқы микробиологиялық ластануының жоғары деңгейін көрсетеді. Сонымен қатар, Жетісу облысынан алынған түйе сүті үлгілерінде ішек таяқшасы тобы бактериялары</w:t>
      </w:r>
      <w:r>
        <w:rPr>
          <w:color w:val="000000"/>
          <w:sz w:val="28"/>
          <w:szCs w:val="28"/>
          <w:lang w:val="kk-KZ"/>
        </w:rPr>
        <w:t xml:space="preserve"> анықталды</w:t>
      </w:r>
      <w:r w:rsidRPr="0046043F">
        <w:rPr>
          <w:color w:val="000000"/>
          <w:sz w:val="28"/>
          <w:szCs w:val="28"/>
          <w:lang w:val="kk-KZ"/>
        </w:rPr>
        <w:t>, бұл аталған техникалық регламенттердің талаптарына сәйкес келмейді және сүтті міндетті түрде тиімді технологиялық өңдеуден өткізу қажеттілігін негіздейді</w:t>
      </w:r>
      <w:r>
        <w:rPr>
          <w:color w:val="000000"/>
          <w:sz w:val="28"/>
          <w:szCs w:val="28"/>
          <w:lang w:val="kk-KZ"/>
        </w:rPr>
        <w:t>.</w:t>
      </w:r>
    </w:p>
    <w:p w14:paraId="6B26EA89" w14:textId="77777777" w:rsidR="0081782A" w:rsidRPr="00360463" w:rsidRDefault="0081782A" w:rsidP="00033C90">
      <w:pPr>
        <w:pStyle w:val="ac"/>
        <w:numPr>
          <w:ilvl w:val="0"/>
          <w:numId w:val="5"/>
        </w:numPr>
        <w:tabs>
          <w:tab w:val="left" w:pos="851"/>
          <w:tab w:val="left" w:pos="1134"/>
        </w:tabs>
        <w:ind w:left="0" w:firstLine="709"/>
        <w:jc w:val="both"/>
        <w:rPr>
          <w:color w:val="000000"/>
          <w:sz w:val="28"/>
          <w:szCs w:val="28"/>
          <w:lang w:val="kk-KZ"/>
        </w:rPr>
      </w:pPr>
      <w:r w:rsidRPr="00360463">
        <w:rPr>
          <w:color w:val="000000"/>
          <w:sz w:val="28"/>
          <w:szCs w:val="28"/>
          <w:lang w:val="kk-KZ"/>
        </w:rPr>
        <w:t xml:space="preserve">Түйе сүтін пастерлеу және ультрадыбыстық өңдеудің оның физика-химиялық және микробиологиялық көрсеткіштеріне әсері зерттелді. Зерттеу </w:t>
      </w:r>
      <w:r w:rsidRPr="00360463">
        <w:rPr>
          <w:color w:val="000000"/>
          <w:sz w:val="28"/>
          <w:szCs w:val="28"/>
          <w:lang w:val="kk-KZ"/>
        </w:rPr>
        <w:lastRenderedPageBreak/>
        <w:t>нәтижелері пастерлеудің микробиологиялық көрсеткіштерді нормативтік талаптарға дейін төмендетуді қамтамасыз ететін пастерлеу әсеріне қол жеткізуге мүмкіндік беретінін көрсетті, ал ультрадыбыстық өңдеу физика-химиялық көрсеткіштердің сақталуы жағдайында микробиологиялық ластану деңгейін төмендетуге ықпал ететіні анықталды.</w:t>
      </w:r>
    </w:p>
    <w:p w14:paraId="78ED08F7" w14:textId="677E2628" w:rsidR="00A86FEC" w:rsidRPr="00562439" w:rsidRDefault="0081782A" w:rsidP="00562439">
      <w:pPr>
        <w:pStyle w:val="ac"/>
        <w:numPr>
          <w:ilvl w:val="0"/>
          <w:numId w:val="5"/>
        </w:numPr>
        <w:tabs>
          <w:tab w:val="left" w:pos="993"/>
        </w:tabs>
        <w:ind w:left="0" w:firstLine="709"/>
        <w:jc w:val="both"/>
        <w:rPr>
          <w:sz w:val="28"/>
          <w:szCs w:val="28"/>
          <w:lang w:val="kk-KZ"/>
        </w:rPr>
      </w:pPr>
      <w:r w:rsidRPr="00A36B06">
        <w:rPr>
          <w:color w:val="000000"/>
          <w:sz w:val="28"/>
          <w:szCs w:val="28"/>
          <w:lang w:val="kk-KZ"/>
        </w:rPr>
        <w:t>Сілтілік фосфатаза және пероксидаза ферменттік тесттерін қолдану арқылы түйе сүтін пастерлеудің тиімділігі бағаланды. Зерттеу нәтижелері түйе сүтіндегі сілтілік фосфатаза ферментінің инактивациясы тек жоғары температуралы және ұзақ уақыттық қыздыру режимдерінде 90 ± 2 °C – кемінде 10 мин ғана қамтамасыз етілетінін көрсетті. Ал түйе сүтіндегі пероксидаза ферментінің  инактивациясы 72 ± 2 °C температурада 5 минут қыздыру кезінде жүзеге асатыны анықталды, бұл оның сілтілік фосфатазаға қарағанда төмен термотөзімділікке ие екенін дәлелдейді. Алынған нәтижелер пероксидазаны түйе сүтін пастерлеу тиімділігін бағалауда пастерлеу режимдеріне сезімтал ферменттік индикатор ретінде қолдануға болатындығын көрсетеді.</w:t>
      </w:r>
    </w:p>
    <w:p w14:paraId="3517336A" w14:textId="20AD74C9" w:rsidR="00A86FEC" w:rsidRPr="00A86FEC" w:rsidRDefault="0081782A" w:rsidP="00033C90">
      <w:pPr>
        <w:pStyle w:val="ac"/>
        <w:numPr>
          <w:ilvl w:val="0"/>
          <w:numId w:val="5"/>
        </w:numPr>
        <w:tabs>
          <w:tab w:val="left" w:pos="993"/>
        </w:tabs>
        <w:ind w:left="0" w:firstLine="709"/>
        <w:jc w:val="both"/>
        <w:rPr>
          <w:sz w:val="28"/>
          <w:szCs w:val="28"/>
          <w:lang w:val="kk-KZ"/>
        </w:rPr>
      </w:pPr>
      <w:r w:rsidRPr="007B7C34">
        <w:rPr>
          <w:color w:val="000000"/>
          <w:sz w:val="28"/>
          <w:szCs w:val="28"/>
          <w:lang w:val="kk-KZ"/>
        </w:rPr>
        <w:t xml:space="preserve">Жүргізілген салыстырмалы зерттеу нәтижелері түйе сүтін алдын ала ультрадыбыстық өңдеу пастерленген сүттен алынған өніммен салыстырғанда дайындалған йогурттың технологиялық және құрылымдық-механикалық көрсеткіштеріне айқын оң әсер ететінін көрсетті.Ультрадыбысты қолдану ашыту ұзақтығын орта есеппен 20 %-ға қысқартты, бұл қышқыл түзілу үдерістерінің жеделдегенін дәлелдейді. Сонымен қатар pH төмендеу жылдамдығы 20 %-дан астам артқаны анықталды, бұл модификацияланған дисперстік жүйеде ашытқы микрофлорасының белсенді дамығанын көрсетеді. Реологиялық талдау дайын өнімнің тұтқырлығының </w:t>
      </w:r>
      <w:r w:rsidR="00C61CF1" w:rsidRPr="007B7C34">
        <w:rPr>
          <w:color w:val="000000"/>
          <w:sz w:val="28"/>
          <w:szCs w:val="28"/>
          <w:lang w:val="kk-KZ"/>
        </w:rPr>
        <w:t>28</w:t>
      </w:r>
      <w:r w:rsidRPr="007B7C34">
        <w:rPr>
          <w:color w:val="000000"/>
          <w:sz w:val="28"/>
          <w:szCs w:val="28"/>
          <w:lang w:val="kk-KZ"/>
        </w:rPr>
        <w:t xml:space="preserve"> %-ға жоғарылағанын, сондай-ақ синерезис деңгейінің шамамен </w:t>
      </w:r>
      <w:r w:rsidR="00312002" w:rsidRPr="00312002">
        <w:rPr>
          <w:color w:val="000000"/>
          <w:sz w:val="28"/>
          <w:szCs w:val="28"/>
          <w:lang w:val="kk-KZ"/>
        </w:rPr>
        <w:t xml:space="preserve">15 </w:t>
      </w:r>
      <w:r w:rsidRPr="007B7C34">
        <w:rPr>
          <w:color w:val="000000"/>
          <w:sz w:val="28"/>
          <w:szCs w:val="28"/>
          <w:lang w:val="kk-KZ"/>
        </w:rPr>
        <w:t xml:space="preserve"> %-ға төмендегенін көрсетті, бұл гельдің су ұстау қабілеті мен құрылымдық тұрақтылығының жақсарғанын сипаттай</w:t>
      </w:r>
      <w:r w:rsidR="00C956BC">
        <w:rPr>
          <w:color w:val="000000"/>
          <w:sz w:val="28"/>
          <w:szCs w:val="28"/>
          <w:lang w:val="kk-KZ"/>
        </w:rPr>
        <w:t>ды</w:t>
      </w:r>
      <w:r w:rsidRPr="007B7C34">
        <w:rPr>
          <w:color w:val="000000"/>
          <w:sz w:val="28"/>
          <w:szCs w:val="28"/>
          <w:lang w:val="kk-KZ"/>
        </w:rPr>
        <w:t>. Алынған нәтижелер түйе сүтін ультрадыбыстық өңдеу дәстүрлі пастерлеумен салыстырғанда йогурттың неғұрлым біртекті, тұрақты және технологиялық тұрғыдан берік құрылымын қалыптастыруға ықпал ететінін растайды және оны ашытылған сүт өнімдерін өндіру технологиясында қолданудың орындылығын негіздейді.</w:t>
      </w:r>
    </w:p>
    <w:p w14:paraId="7211EF69" w14:textId="77777777" w:rsidR="00A86FEC" w:rsidRDefault="0081782A" w:rsidP="00033C90">
      <w:pPr>
        <w:pStyle w:val="ac"/>
        <w:numPr>
          <w:ilvl w:val="0"/>
          <w:numId w:val="5"/>
        </w:numPr>
        <w:tabs>
          <w:tab w:val="left" w:pos="851"/>
          <w:tab w:val="left" w:pos="1134"/>
        </w:tabs>
        <w:ind w:left="0" w:firstLine="709"/>
        <w:jc w:val="both"/>
        <w:rPr>
          <w:sz w:val="28"/>
          <w:szCs w:val="28"/>
          <w:lang w:val="kk-KZ"/>
        </w:rPr>
      </w:pPr>
      <w:r w:rsidRPr="00A86FEC">
        <w:rPr>
          <w:sz w:val="28"/>
          <w:szCs w:val="28"/>
          <w:lang w:val="kk-KZ"/>
        </w:rPr>
        <w:t xml:space="preserve">Зерттеу барысында түйе сүтінен жасалған өнімдердің  қауіпсіздігі мен сапасын қамтамасыз ететін үшін HACCP жоспарының үлгісі жасалды. Сыни бақылау нүктелері «шешім қабылдау ағашы» инструменті көмегімен анықталды. Нәтижесінде пастерлеген түйе сүтін өндіру барысында 2 СБН анықталды – (1) пастерлеу кезеңі, (2) салқындату кезеңі. Ал йогурт сусыны үшін  де 2 СБН анықталды - (1)  пастерлеу кезеңі және (2) ашыту кезеңі. Анықталған СБН басқару негізінде түйе сүтінен жасалған екі өнімге НАССР жұмыс жоспары әзірленді. </w:t>
      </w:r>
    </w:p>
    <w:p w14:paraId="20EEEA0E" w14:textId="694BD245" w:rsidR="00857156" w:rsidRPr="00952581" w:rsidRDefault="00A86FEC" w:rsidP="009D1778">
      <w:pPr>
        <w:pStyle w:val="ac"/>
        <w:numPr>
          <w:ilvl w:val="0"/>
          <w:numId w:val="5"/>
        </w:numPr>
        <w:tabs>
          <w:tab w:val="left" w:pos="851"/>
          <w:tab w:val="left" w:pos="1134"/>
        </w:tabs>
        <w:ind w:left="0" w:firstLine="709"/>
        <w:jc w:val="both"/>
        <w:rPr>
          <w:lang w:val="kk-KZ"/>
        </w:rPr>
      </w:pPr>
      <w:r w:rsidRPr="00952581">
        <w:rPr>
          <w:rFonts w:cstheme="minorBidi"/>
          <w:color w:val="000000" w:themeColor="text1"/>
          <w:kern w:val="24"/>
          <w:sz w:val="28"/>
          <w:szCs w:val="28"/>
          <w:lang w:val="kk-KZ"/>
        </w:rPr>
        <w:t>Жүргізілген зерттеулердің негізінде түйе сүтінен жасалған йогурт сусынына СТ АО 990840000359 – 07 – 2025 «Түйе сүтінен жасалған йогурт сусыны» және пастерленген түйе сүтіне СТ АО 990840000359 – 16 – 2025 «Қаймағы алынбаған пастерленген түйе сүті» ұйым стандарты</w:t>
      </w:r>
      <w:r w:rsidR="00952581" w:rsidRPr="00952581">
        <w:rPr>
          <w:rFonts w:cstheme="minorBidi"/>
          <w:color w:val="000000" w:themeColor="text1"/>
          <w:kern w:val="24"/>
          <w:sz w:val="28"/>
          <w:szCs w:val="28"/>
          <w:lang w:val="kk-KZ"/>
        </w:rPr>
        <w:t xml:space="preserve">, </w:t>
      </w:r>
      <w:r w:rsidR="00952581" w:rsidRPr="00952581">
        <w:rPr>
          <w:color w:val="000000"/>
          <w:sz w:val="28"/>
          <w:szCs w:val="28"/>
          <w:lang w:val="kk-KZ"/>
        </w:rPr>
        <w:t xml:space="preserve">СТ ТОО </w:t>
      </w:r>
      <w:r w:rsidR="00952581" w:rsidRPr="00952581">
        <w:rPr>
          <w:color w:val="000000"/>
          <w:sz w:val="28"/>
          <w:szCs w:val="28"/>
          <w:lang w:val="kk-KZ"/>
        </w:rPr>
        <w:lastRenderedPageBreak/>
        <w:t>140440023902 - 01-2025 «Құрғақ түйе сүті» стандарты «ҚАЗАҚ-НЕМІС «QYMYZ» ҒЗИ» ЖШС кәсіпорыннда бекітілді</w:t>
      </w:r>
      <w:r w:rsidRPr="00952581">
        <w:rPr>
          <w:rFonts w:cstheme="minorBidi"/>
          <w:color w:val="000000" w:themeColor="text1"/>
          <w:kern w:val="24"/>
          <w:sz w:val="28"/>
          <w:szCs w:val="28"/>
          <w:lang w:val="kk-KZ"/>
        </w:rPr>
        <w:t xml:space="preserve"> </w:t>
      </w:r>
    </w:p>
    <w:p w14:paraId="0895DDB3" w14:textId="77777777" w:rsidR="00857156" w:rsidRPr="006216E6" w:rsidRDefault="00857156" w:rsidP="00857156">
      <w:pPr>
        <w:rPr>
          <w:lang w:val="kk-KZ"/>
        </w:rPr>
      </w:pPr>
    </w:p>
    <w:p w14:paraId="507941BA" w14:textId="77777777" w:rsidR="00BD4C75" w:rsidRPr="00562439" w:rsidRDefault="00BD4C75" w:rsidP="00562439">
      <w:pPr>
        <w:ind w:firstLine="142"/>
        <w:jc w:val="both"/>
        <w:rPr>
          <w:sz w:val="28"/>
          <w:szCs w:val="28"/>
          <w:lang w:val="kk-KZ"/>
        </w:rPr>
      </w:pPr>
    </w:p>
    <w:p w14:paraId="39C7F236" w14:textId="77777777" w:rsidR="00BD4C75" w:rsidRPr="00562439" w:rsidRDefault="00BD4C75" w:rsidP="00562439">
      <w:pPr>
        <w:ind w:firstLine="142"/>
        <w:jc w:val="both"/>
        <w:rPr>
          <w:sz w:val="28"/>
          <w:szCs w:val="28"/>
          <w:lang w:val="kk-KZ"/>
        </w:rPr>
      </w:pPr>
    </w:p>
    <w:p w14:paraId="1F8EEFB1" w14:textId="77777777" w:rsidR="00C43828" w:rsidRPr="00562439" w:rsidRDefault="00C43828" w:rsidP="00562439">
      <w:pPr>
        <w:ind w:firstLine="142"/>
        <w:jc w:val="both"/>
        <w:rPr>
          <w:sz w:val="28"/>
          <w:szCs w:val="28"/>
          <w:lang w:val="kk-KZ"/>
        </w:rPr>
      </w:pPr>
    </w:p>
    <w:p w14:paraId="6A0E5A25" w14:textId="77777777" w:rsidR="00C43828" w:rsidRDefault="00C43828" w:rsidP="00857156">
      <w:pPr>
        <w:jc w:val="both"/>
        <w:rPr>
          <w:sz w:val="28"/>
          <w:szCs w:val="28"/>
          <w:lang w:val="kk-KZ"/>
        </w:rPr>
      </w:pPr>
    </w:p>
    <w:p w14:paraId="305E0C9D" w14:textId="77777777" w:rsidR="00C43828" w:rsidRDefault="00C43828" w:rsidP="00857156">
      <w:pPr>
        <w:jc w:val="both"/>
        <w:rPr>
          <w:sz w:val="28"/>
          <w:szCs w:val="28"/>
          <w:lang w:val="kk-KZ"/>
        </w:rPr>
      </w:pPr>
    </w:p>
    <w:p w14:paraId="377BB007" w14:textId="77777777" w:rsidR="00C43828" w:rsidRDefault="00C43828" w:rsidP="00857156">
      <w:pPr>
        <w:jc w:val="both"/>
        <w:rPr>
          <w:sz w:val="28"/>
          <w:szCs w:val="28"/>
          <w:lang w:val="kk-KZ"/>
        </w:rPr>
      </w:pPr>
    </w:p>
    <w:p w14:paraId="2CCA0845" w14:textId="77777777" w:rsidR="00C43828" w:rsidRDefault="00C43828" w:rsidP="00857156">
      <w:pPr>
        <w:jc w:val="both"/>
        <w:rPr>
          <w:sz w:val="28"/>
          <w:szCs w:val="28"/>
          <w:lang w:val="kk-KZ"/>
        </w:rPr>
      </w:pPr>
    </w:p>
    <w:p w14:paraId="2E80AB3D" w14:textId="77777777" w:rsidR="00C43828" w:rsidRDefault="00C43828" w:rsidP="00857156">
      <w:pPr>
        <w:jc w:val="both"/>
        <w:rPr>
          <w:sz w:val="28"/>
          <w:szCs w:val="28"/>
          <w:lang w:val="kk-KZ"/>
        </w:rPr>
      </w:pPr>
    </w:p>
    <w:p w14:paraId="4A798C64" w14:textId="77777777" w:rsidR="00C43828" w:rsidRDefault="00C43828" w:rsidP="00857156">
      <w:pPr>
        <w:jc w:val="both"/>
        <w:rPr>
          <w:sz w:val="28"/>
          <w:szCs w:val="28"/>
          <w:lang w:val="kk-KZ"/>
        </w:rPr>
      </w:pPr>
    </w:p>
    <w:p w14:paraId="3E0CE0D2" w14:textId="77777777" w:rsidR="00C43828" w:rsidRDefault="00C43828" w:rsidP="00857156">
      <w:pPr>
        <w:jc w:val="both"/>
        <w:rPr>
          <w:sz w:val="28"/>
          <w:szCs w:val="28"/>
          <w:lang w:val="kk-KZ"/>
        </w:rPr>
      </w:pPr>
    </w:p>
    <w:p w14:paraId="6906FFD2" w14:textId="77777777" w:rsidR="00C43828" w:rsidRDefault="00C43828" w:rsidP="00857156">
      <w:pPr>
        <w:jc w:val="both"/>
        <w:rPr>
          <w:sz w:val="28"/>
          <w:szCs w:val="28"/>
          <w:lang w:val="kk-KZ"/>
        </w:rPr>
      </w:pPr>
    </w:p>
    <w:p w14:paraId="72F003F0" w14:textId="77777777" w:rsidR="00C43828" w:rsidRDefault="00C43828" w:rsidP="00857156">
      <w:pPr>
        <w:jc w:val="both"/>
        <w:rPr>
          <w:sz w:val="28"/>
          <w:szCs w:val="28"/>
          <w:lang w:val="kk-KZ"/>
        </w:rPr>
      </w:pPr>
    </w:p>
    <w:p w14:paraId="6D22108B" w14:textId="77777777" w:rsidR="00C43828" w:rsidRDefault="00C43828" w:rsidP="00857156">
      <w:pPr>
        <w:jc w:val="both"/>
        <w:rPr>
          <w:sz w:val="28"/>
          <w:szCs w:val="28"/>
          <w:lang w:val="kk-KZ"/>
        </w:rPr>
      </w:pPr>
    </w:p>
    <w:p w14:paraId="42975695" w14:textId="77777777" w:rsidR="009F5C25" w:rsidRDefault="009F5C25" w:rsidP="00857156">
      <w:pPr>
        <w:jc w:val="both"/>
        <w:rPr>
          <w:sz w:val="28"/>
          <w:szCs w:val="28"/>
          <w:lang w:val="kk-KZ"/>
        </w:rPr>
      </w:pPr>
    </w:p>
    <w:p w14:paraId="5EC3C612" w14:textId="77777777" w:rsidR="009F5C25" w:rsidRDefault="009F5C25" w:rsidP="00857156">
      <w:pPr>
        <w:jc w:val="both"/>
        <w:rPr>
          <w:sz w:val="28"/>
          <w:szCs w:val="28"/>
          <w:lang w:val="kk-KZ"/>
        </w:rPr>
      </w:pPr>
    </w:p>
    <w:p w14:paraId="6E0837E2" w14:textId="77777777" w:rsidR="009F5C25" w:rsidRDefault="009F5C25" w:rsidP="00857156">
      <w:pPr>
        <w:jc w:val="both"/>
        <w:rPr>
          <w:sz w:val="28"/>
          <w:szCs w:val="28"/>
          <w:lang w:val="kk-KZ"/>
        </w:rPr>
      </w:pPr>
    </w:p>
    <w:p w14:paraId="6DD0DAB4" w14:textId="77777777" w:rsidR="009F5C25" w:rsidRDefault="009F5C25" w:rsidP="00857156">
      <w:pPr>
        <w:jc w:val="both"/>
        <w:rPr>
          <w:sz w:val="28"/>
          <w:szCs w:val="28"/>
          <w:lang w:val="kk-KZ"/>
        </w:rPr>
      </w:pPr>
    </w:p>
    <w:p w14:paraId="641F4D9D" w14:textId="77777777" w:rsidR="00C34996" w:rsidRDefault="00C34996" w:rsidP="00233DE7">
      <w:pPr>
        <w:rPr>
          <w:sz w:val="28"/>
          <w:szCs w:val="28"/>
          <w:lang w:val="kk-KZ"/>
        </w:rPr>
      </w:pPr>
    </w:p>
    <w:p w14:paraId="0E382F45" w14:textId="77777777" w:rsidR="00994156" w:rsidRDefault="00994156" w:rsidP="00233DE7">
      <w:pPr>
        <w:rPr>
          <w:sz w:val="28"/>
          <w:szCs w:val="28"/>
          <w:lang w:val="kk-KZ"/>
        </w:rPr>
      </w:pPr>
    </w:p>
    <w:p w14:paraId="1278FE6E" w14:textId="77777777" w:rsidR="00994156" w:rsidRDefault="00994156" w:rsidP="00233DE7">
      <w:pPr>
        <w:rPr>
          <w:sz w:val="28"/>
          <w:szCs w:val="28"/>
          <w:lang w:val="kk-KZ"/>
        </w:rPr>
      </w:pPr>
    </w:p>
    <w:p w14:paraId="24086F64" w14:textId="77777777" w:rsidR="00994156" w:rsidRDefault="00994156" w:rsidP="00233DE7">
      <w:pPr>
        <w:rPr>
          <w:sz w:val="28"/>
          <w:szCs w:val="28"/>
          <w:lang w:val="kk-KZ"/>
        </w:rPr>
      </w:pPr>
    </w:p>
    <w:p w14:paraId="3BA62D2C" w14:textId="77777777" w:rsidR="00407E51" w:rsidRDefault="00407E51" w:rsidP="00233DE7">
      <w:pPr>
        <w:rPr>
          <w:sz w:val="28"/>
          <w:szCs w:val="28"/>
          <w:lang w:val="kk-KZ"/>
        </w:rPr>
      </w:pPr>
    </w:p>
    <w:p w14:paraId="69AF699A" w14:textId="77777777" w:rsidR="00407E51" w:rsidRDefault="00407E51" w:rsidP="00233DE7">
      <w:pPr>
        <w:rPr>
          <w:sz w:val="28"/>
          <w:szCs w:val="28"/>
          <w:lang w:val="kk-KZ"/>
        </w:rPr>
      </w:pPr>
    </w:p>
    <w:p w14:paraId="2081A53A" w14:textId="77777777" w:rsidR="00407E51" w:rsidRDefault="00407E51" w:rsidP="00233DE7">
      <w:pPr>
        <w:rPr>
          <w:sz w:val="28"/>
          <w:szCs w:val="28"/>
          <w:lang w:val="kk-KZ"/>
        </w:rPr>
      </w:pPr>
    </w:p>
    <w:p w14:paraId="7740A32F" w14:textId="77777777" w:rsidR="00407E51" w:rsidRDefault="00407E51" w:rsidP="00233DE7">
      <w:pPr>
        <w:rPr>
          <w:sz w:val="28"/>
          <w:szCs w:val="28"/>
          <w:lang w:val="kk-KZ"/>
        </w:rPr>
      </w:pPr>
    </w:p>
    <w:p w14:paraId="5E9D57A1" w14:textId="77777777" w:rsidR="00407E51" w:rsidRDefault="00407E51" w:rsidP="00233DE7">
      <w:pPr>
        <w:rPr>
          <w:sz w:val="28"/>
          <w:szCs w:val="28"/>
          <w:lang w:val="kk-KZ"/>
        </w:rPr>
      </w:pPr>
    </w:p>
    <w:p w14:paraId="531D4A05" w14:textId="77777777" w:rsidR="00407E51" w:rsidRDefault="00407E51" w:rsidP="00233DE7">
      <w:pPr>
        <w:rPr>
          <w:sz w:val="28"/>
          <w:szCs w:val="28"/>
          <w:lang w:val="kk-KZ"/>
        </w:rPr>
      </w:pPr>
    </w:p>
    <w:p w14:paraId="0C00471C" w14:textId="77777777" w:rsidR="00407E51" w:rsidRDefault="00407E51" w:rsidP="00233DE7">
      <w:pPr>
        <w:rPr>
          <w:sz w:val="28"/>
          <w:szCs w:val="28"/>
          <w:lang w:val="kk-KZ"/>
        </w:rPr>
      </w:pPr>
    </w:p>
    <w:p w14:paraId="0ED7E03A" w14:textId="77777777" w:rsidR="00407E51" w:rsidRDefault="00407E51" w:rsidP="00233DE7">
      <w:pPr>
        <w:rPr>
          <w:sz w:val="28"/>
          <w:szCs w:val="28"/>
          <w:lang w:val="kk-KZ"/>
        </w:rPr>
      </w:pPr>
    </w:p>
    <w:p w14:paraId="46563AC4" w14:textId="77777777" w:rsidR="00407E51" w:rsidRDefault="00407E51" w:rsidP="00233DE7">
      <w:pPr>
        <w:rPr>
          <w:sz w:val="28"/>
          <w:szCs w:val="28"/>
          <w:lang w:val="kk-KZ"/>
        </w:rPr>
      </w:pPr>
    </w:p>
    <w:p w14:paraId="5FBF9347" w14:textId="77777777" w:rsidR="007B1E6F" w:rsidRDefault="007B1E6F" w:rsidP="00233DE7">
      <w:pPr>
        <w:rPr>
          <w:sz w:val="28"/>
          <w:szCs w:val="28"/>
          <w:lang w:val="kk-KZ"/>
        </w:rPr>
      </w:pPr>
    </w:p>
    <w:p w14:paraId="3C8865DB" w14:textId="77777777" w:rsidR="007B1E6F" w:rsidRPr="00233DE7" w:rsidRDefault="007B1E6F" w:rsidP="00233DE7">
      <w:pPr>
        <w:rPr>
          <w:sz w:val="28"/>
          <w:szCs w:val="28"/>
          <w:lang w:val="kk-KZ"/>
        </w:rPr>
      </w:pPr>
    </w:p>
    <w:p w14:paraId="0A9006DA" w14:textId="77777777" w:rsidR="00C34996" w:rsidRDefault="00C34996" w:rsidP="005F4B78">
      <w:pPr>
        <w:pStyle w:val="ac"/>
        <w:ind w:left="1065"/>
        <w:rPr>
          <w:sz w:val="28"/>
          <w:szCs w:val="28"/>
          <w:lang w:val="kk-KZ"/>
        </w:rPr>
      </w:pPr>
    </w:p>
    <w:p w14:paraId="44E11671" w14:textId="77777777" w:rsidR="00DF68AB" w:rsidRDefault="00DF68AB" w:rsidP="005F4B78">
      <w:pPr>
        <w:pStyle w:val="ac"/>
        <w:ind w:left="1065"/>
        <w:rPr>
          <w:sz w:val="28"/>
          <w:szCs w:val="28"/>
          <w:lang w:val="kk-KZ"/>
        </w:rPr>
      </w:pPr>
    </w:p>
    <w:p w14:paraId="10F9FA2A" w14:textId="77777777" w:rsidR="00DF68AB" w:rsidRDefault="00DF68AB" w:rsidP="005F4B78">
      <w:pPr>
        <w:pStyle w:val="ac"/>
        <w:ind w:left="1065"/>
        <w:rPr>
          <w:sz w:val="28"/>
          <w:szCs w:val="28"/>
          <w:lang w:val="kk-KZ"/>
        </w:rPr>
      </w:pPr>
    </w:p>
    <w:p w14:paraId="0F92AB04" w14:textId="77777777" w:rsidR="00B257D4" w:rsidRDefault="00B257D4" w:rsidP="005F4B78">
      <w:pPr>
        <w:pStyle w:val="ac"/>
        <w:ind w:left="1065"/>
        <w:rPr>
          <w:sz w:val="28"/>
          <w:szCs w:val="28"/>
          <w:lang w:val="kk-KZ"/>
        </w:rPr>
      </w:pPr>
    </w:p>
    <w:p w14:paraId="7EEE040E" w14:textId="77777777" w:rsidR="00B257D4" w:rsidRDefault="00B257D4" w:rsidP="005F4B78">
      <w:pPr>
        <w:pStyle w:val="ac"/>
        <w:ind w:left="1065"/>
        <w:rPr>
          <w:sz w:val="28"/>
          <w:szCs w:val="28"/>
          <w:lang w:val="kk-KZ"/>
        </w:rPr>
      </w:pPr>
    </w:p>
    <w:p w14:paraId="4007EBBB" w14:textId="77777777" w:rsidR="00B257D4" w:rsidRDefault="00B257D4" w:rsidP="005F4B78">
      <w:pPr>
        <w:pStyle w:val="ac"/>
        <w:ind w:left="1065"/>
        <w:rPr>
          <w:sz w:val="28"/>
          <w:szCs w:val="28"/>
          <w:lang w:val="kk-KZ"/>
        </w:rPr>
      </w:pPr>
    </w:p>
    <w:p w14:paraId="0599BB2B" w14:textId="77777777" w:rsidR="00B257D4" w:rsidRDefault="00B257D4" w:rsidP="005F4B78">
      <w:pPr>
        <w:pStyle w:val="ac"/>
        <w:ind w:left="1065"/>
        <w:rPr>
          <w:sz w:val="28"/>
          <w:szCs w:val="28"/>
          <w:lang w:val="kk-KZ"/>
        </w:rPr>
      </w:pPr>
    </w:p>
    <w:p w14:paraId="7CF5B14C" w14:textId="77777777" w:rsidR="007B1E6F" w:rsidRDefault="007B1E6F" w:rsidP="007B1E6F">
      <w:pPr>
        <w:pStyle w:val="10"/>
        <w:jc w:val="center"/>
        <w:rPr>
          <w:rFonts w:ascii="Times New Roman" w:hAnsi="Times New Roman" w:cs="Times New Roman"/>
          <w:b/>
          <w:bCs/>
          <w:color w:val="000000" w:themeColor="text1"/>
          <w:sz w:val="28"/>
          <w:szCs w:val="28"/>
          <w:lang w:val="kk-KZ"/>
        </w:rPr>
      </w:pPr>
      <w:bookmarkStart w:id="107" w:name="_Toc226733054"/>
      <w:r w:rsidRPr="007B1E6F">
        <w:rPr>
          <w:rFonts w:ascii="Times New Roman" w:hAnsi="Times New Roman" w:cs="Times New Roman"/>
          <w:b/>
          <w:bCs/>
          <w:color w:val="000000" w:themeColor="text1"/>
          <w:sz w:val="28"/>
          <w:szCs w:val="28"/>
          <w:lang w:val="kk-KZ"/>
        </w:rPr>
        <w:lastRenderedPageBreak/>
        <w:t>ПАЙДАЛАНЫЛҒАН ӘДЕБИЕТТЕР ТІЗІМІ</w:t>
      </w:r>
      <w:bookmarkEnd w:id="107"/>
    </w:p>
    <w:p w14:paraId="5CAE28DB" w14:textId="77777777" w:rsidR="00DF68AB" w:rsidRDefault="00DF68AB" w:rsidP="00DF68AB">
      <w:pPr>
        <w:rPr>
          <w:lang w:val="kk-KZ" w:eastAsia="en-US"/>
        </w:rPr>
      </w:pPr>
    </w:p>
    <w:p w14:paraId="037B3930"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kk-KZ"/>
        </w:rPr>
      </w:pPr>
      <w:r w:rsidRPr="00C15965">
        <w:rPr>
          <w:sz w:val="28"/>
          <w:szCs w:val="28"/>
          <w:lang w:val="kk-KZ"/>
        </w:rPr>
        <w:t>Тоқаев Қ.-Ж. 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 Ақорда. URL:</w:t>
      </w:r>
      <w:r w:rsidRPr="00C15965">
        <w:rPr>
          <w:rStyle w:val="apple-converted-space"/>
          <w:rFonts w:eastAsiaTheme="majorEastAsia"/>
          <w:sz w:val="28"/>
          <w:szCs w:val="28"/>
          <w:lang w:val="kk-KZ"/>
        </w:rPr>
        <w:t> </w:t>
      </w:r>
      <w:r w:rsidR="00000000">
        <w:fldChar w:fldCharType="begin"/>
      </w:r>
      <w:r w:rsidR="00000000" w:rsidRPr="0036524D">
        <w:rPr>
          <w:lang w:val="kk-KZ"/>
        </w:rPr>
        <w:instrText>HYPERLINK "https://www.akorda.kz/kz/memleket-basshysy-kasym-zhomart-tokaevtyn-kazakstan-halkyna-zholdauy-zhasandy-intellekt-dauirindegi-kazakstan-ozekti-maseleler-zhane-ony-tubegeyli-cifrlyk-ozgerister-arkyly-sheshu-881957" \t "_new"</w:instrText>
      </w:r>
      <w:r w:rsidR="00000000">
        <w:fldChar w:fldCharType="separate"/>
      </w:r>
      <w:r w:rsidRPr="00C15965">
        <w:rPr>
          <w:rStyle w:val="ab"/>
          <w:lang w:val="kk-KZ"/>
        </w:rPr>
        <w:t>https://www.akorda.kz/kz/memleket-basshysy-kasym-zhomart-tokaevtyn-kazakstan-halkyna-zholdauy-zhasandy-intellekt-dauirindegi-kazakstan-ozekti-maseleler-zhane-ony-tubegeyli-cifrlyk-ozgerister-arkyly-sheshu-881957</w:t>
      </w:r>
      <w:r w:rsidR="00000000">
        <w:rPr>
          <w:rStyle w:val="ab"/>
          <w:lang w:val="kk-KZ"/>
        </w:rPr>
        <w:fldChar w:fldCharType="end"/>
      </w:r>
      <w:r w:rsidRPr="00C15965">
        <w:rPr>
          <w:rStyle w:val="apple-converted-space"/>
          <w:rFonts w:eastAsiaTheme="majorEastAsia"/>
          <w:sz w:val="28"/>
          <w:szCs w:val="28"/>
          <w:lang w:val="kk-KZ"/>
        </w:rPr>
        <w:t> </w:t>
      </w:r>
      <w:r w:rsidRPr="00C15965">
        <w:rPr>
          <w:sz w:val="28"/>
          <w:szCs w:val="28"/>
          <w:lang w:val="kk-KZ"/>
        </w:rPr>
        <w:t>13.01.2026.</w:t>
      </w:r>
    </w:p>
    <w:p w14:paraId="294DA60E"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kk-KZ"/>
        </w:rPr>
      </w:pPr>
      <w:r w:rsidRPr="00C15965">
        <w:rPr>
          <w:sz w:val="28"/>
          <w:szCs w:val="28"/>
          <w:lang w:val="kk-KZ"/>
        </w:rPr>
        <w:t>«Күшті агроөнеркәсіптік кешен» жаңа ұлттық жобасы: Құжаттың толық мәтіні. – APK-news.kz. URL:</w:t>
      </w:r>
      <w:r w:rsidRPr="00C15965">
        <w:rPr>
          <w:rStyle w:val="apple-converted-space"/>
          <w:rFonts w:eastAsiaTheme="majorEastAsia"/>
          <w:sz w:val="28"/>
          <w:szCs w:val="28"/>
          <w:lang w:val="kk-KZ"/>
        </w:rPr>
        <w:t> </w:t>
      </w:r>
      <w:r w:rsidR="00000000">
        <w:fldChar w:fldCharType="begin"/>
      </w:r>
      <w:r w:rsidR="00000000" w:rsidRPr="0036524D">
        <w:rPr>
          <w:lang w:val="kk-KZ"/>
        </w:rPr>
        <w:instrText>HYPERLINK "https://apk-news.kz/statyi/item-3702" \t "_new"</w:instrText>
      </w:r>
      <w:r w:rsidR="00000000">
        <w:fldChar w:fldCharType="separate"/>
      </w:r>
      <w:r w:rsidRPr="00C15965">
        <w:rPr>
          <w:rStyle w:val="ab"/>
          <w:lang w:val="kk-KZ"/>
        </w:rPr>
        <w:t>https://apk-news.kz/statyi/item-3702</w:t>
      </w:r>
      <w:r w:rsidR="00000000">
        <w:rPr>
          <w:rStyle w:val="ab"/>
          <w:lang w:val="kk-KZ"/>
        </w:rPr>
        <w:fldChar w:fldCharType="end"/>
      </w:r>
      <w:r w:rsidRPr="00C15965">
        <w:rPr>
          <w:rStyle w:val="apple-converted-space"/>
          <w:rFonts w:eastAsiaTheme="majorEastAsia"/>
          <w:sz w:val="28"/>
          <w:szCs w:val="28"/>
          <w:lang w:val="kk-KZ"/>
        </w:rPr>
        <w:t> </w:t>
      </w:r>
      <w:r w:rsidRPr="00C15965">
        <w:rPr>
          <w:sz w:val="28"/>
          <w:szCs w:val="28"/>
          <w:lang w:val="kk-KZ"/>
        </w:rPr>
        <w:t xml:space="preserve"> 13.01.2026.</w:t>
      </w:r>
    </w:p>
    <w:p w14:paraId="22E822B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СТ РК 117–2015. Шубат. Общие технические условия. – Нұр-Султан: Комитет технического регулирования и метрологии МТИ РК, 2015. – 16 с.</w:t>
      </w:r>
    </w:p>
    <w:p w14:paraId="3E8929E3"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СТ РК 3386–2019. Құрғақ түйе сүті. Техникалық шарттар. – Нұр-Сұлтан: Қазақстан Республикасы Сауда және интеграция министрлігінің Техникалық реттеу және метрология комитеті, 2019. – 16 с.</w:t>
      </w:r>
    </w:p>
    <w:p w14:paraId="2F18CE0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Национальное бюро статистики Республики Казахстан. Статистика по отраслям. – URL:</w:t>
      </w:r>
      <w:r w:rsidRPr="00C15965">
        <w:rPr>
          <w:rStyle w:val="apple-converted-space"/>
          <w:rFonts w:eastAsiaTheme="majorEastAsia"/>
          <w:sz w:val="28"/>
          <w:szCs w:val="28"/>
        </w:rPr>
        <w:t> </w:t>
      </w:r>
      <w:hyperlink r:id="rId95" w:tgtFrame="_new" w:history="1">
        <w:r w:rsidRPr="00C15965">
          <w:rPr>
            <w:rStyle w:val="ab"/>
          </w:rPr>
          <w:t>https://stat.gov.kz/industries/business-statistics/stat-forrest-village-hunt-fish/spreadsheets</w:t>
        </w:r>
      </w:hyperlink>
      <w:r w:rsidRPr="00C15965">
        <w:rPr>
          <w:rStyle w:val="apple-converted-space"/>
          <w:rFonts w:eastAsiaTheme="majorEastAsia"/>
          <w:sz w:val="28"/>
          <w:szCs w:val="28"/>
        </w:rPr>
        <w:t> </w:t>
      </w:r>
      <w:r w:rsidRPr="00C15965">
        <w:rPr>
          <w:sz w:val="28"/>
          <w:szCs w:val="28"/>
        </w:rPr>
        <w:t>13.03.2026.</w:t>
      </w:r>
    </w:p>
    <w:p w14:paraId="65A46683"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Konuspayeva G., Faye B., Loiseau G. The composition of camel milk: a meta-analysis of the literature data // Journal of Food Composition and Analysis. – 2009. – Vol. 22, No. 2. – P. 95–101.</w:t>
      </w:r>
    </w:p>
    <w:p w14:paraId="6EFDA17A"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Seifu E. Camel milk products: innovations, limitations and opportunities // Food Production, Processing and Nutrition. – 2023. – Vol. 5, No. 1. – P. 15.</w:t>
      </w:r>
    </w:p>
    <w:p w14:paraId="1328C91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Faye B. Camel Farming Sustainability: The Challenges of the Camel Farming System in the XXIth Century // Journal of Sustainable Development. – 2013. – Vol. 6, No. 12.</w:t>
      </w:r>
    </w:p>
    <w:p w14:paraId="1EB8713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Forcada S.</w:t>
      </w:r>
      <w:r w:rsidRPr="00C15965">
        <w:rPr>
          <w:sz w:val="28"/>
          <w:szCs w:val="28"/>
          <w:lang w:val="kk-KZ"/>
        </w:rPr>
        <w:t>,</w:t>
      </w:r>
      <w:r w:rsidRPr="00C15965">
        <w:rPr>
          <w:sz w:val="28"/>
          <w:szCs w:val="28"/>
          <w:lang w:val="en-US"/>
        </w:rPr>
        <w:t xml:space="preserve"> et al. Impact of potentially toxic compounds in cow milk: How industrial activities affect animal primary productions // Foods. – 2023. – Vol. 12, No. 8. – P. 1718.</w:t>
      </w:r>
    </w:p>
    <w:p w14:paraId="24DC4BB6"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Patel A. S., Shah N. D., Patel K. N. Importance of camel milk – an alternative dairy food // Journal of Global Biosciences. – 2016. – Vol. 5, No. 1. – P. 2586–2590.</w:t>
      </w:r>
    </w:p>
    <w:p w14:paraId="32513AD8"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Al-Moosawi Z. H., Almahdawi M. K., Al-Charak A. G. Camel milk as an integrated food and its physical and chemical properties with therapeutic characteristics // International Journal of Veterinary Science and Animal Husbandry. – 2023. – Vol. 8. – P. 90–96.</w:t>
      </w:r>
    </w:p>
    <w:p w14:paraId="714B2D0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Sahel N.</w:t>
      </w:r>
      <w:r w:rsidRPr="00C15965">
        <w:rPr>
          <w:sz w:val="28"/>
          <w:szCs w:val="28"/>
          <w:lang w:val="kk-KZ"/>
        </w:rPr>
        <w:t>,</w:t>
      </w:r>
      <w:r w:rsidRPr="00C15965">
        <w:rPr>
          <w:sz w:val="28"/>
          <w:szCs w:val="28"/>
          <w:lang w:val="en-US"/>
        </w:rPr>
        <w:t xml:space="preserve"> et al. Microbiological and physico-chemical characteristics of camel milk from Southwestern Algeria // Pakistan Journal of Agricultural Research. – 2023. – Vol. 36, No. 4. – P. 377–382.</w:t>
      </w:r>
    </w:p>
    <w:p w14:paraId="6C0A9CE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El-Hatmi H., et al. Comparison of composition and whey protein fractions of human, camel, donkey, goat and cow milk // Mljekarstvo/Dairy. – 2015. – Vol. 65, No. 3.</w:t>
      </w:r>
    </w:p>
    <w:p w14:paraId="6E337CB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lastRenderedPageBreak/>
        <w:t>Gul W., Farooq N., Anees D., Khan U., Rehan F. Camel Milk: boon to Mankind // International Journal of Research Studies in Biosciences (IJRSB). – 2015. – Vol. 3, No. 11. – P. 23–29.</w:t>
      </w:r>
    </w:p>
    <w:p w14:paraId="4844C7C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Аязбекова М. А., Есенова А. Б. Физико-химические показатели верблюжьего молока фермерского хозяйства Панфиловского района Алматинской области // ББК 1 E91. – 2018. – P. 55.</w:t>
      </w:r>
    </w:p>
    <w:p w14:paraId="11B21AC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Конуспаева Г. С., Фай Б., Мелдебекова А. А., Нармуратова М. Х., Серикбаева А. Д. Типология верблюжьего молока различных регионов Казахстана // Вестник. Серия биологическая. – 2018. – No. 1(74). – P. 123–138.</w:t>
      </w:r>
    </w:p>
    <w:p w14:paraId="78B92DA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Dikhanbayeva F., et al. Studying the effect of the developed technology on the chemical composition of yogurt made from camel milk // Eastern-European Journal of Enterprise Technologies. – 2021. – Vol. 3, No. 11. – P. 111.</w:t>
      </w:r>
    </w:p>
    <w:p w14:paraId="731A8F07"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Kanca H. Milk production and composition in ruminants under heat stress // Nutrients in Dairy and their Implications on Health and Disease. – Academic Press, 2017. – P. 97–109.</w:t>
      </w:r>
    </w:p>
    <w:p w14:paraId="5CEDF481"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Gizachew A., et al. Review on medicinal and nutritional values of camel milk // Nature and Science. – 2014. – Vol. 12, No. 12. – P. 35.</w:t>
      </w:r>
    </w:p>
    <w:p w14:paraId="2FC9E78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Benmeziane-Derradji F. Evaluation of camel milk: gross composition – a scientific overview // Tropical Animal Health and Production. – 2021. – Vol. 53, No. 2. – P. 308.</w:t>
      </w:r>
    </w:p>
    <w:p w14:paraId="6FC4311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Singh R., et al. Camel milk: an important natural adjuvant // Agricultural Research. – 2017. – Vol. 6. – P. 327–340.</w:t>
      </w:r>
    </w:p>
    <w:p w14:paraId="549CDDCE"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222222"/>
          <w:sz w:val="28"/>
          <w:szCs w:val="28"/>
          <w:shd w:val="clear" w:color="auto" w:fill="FFFFFF"/>
          <w:lang w:val="kk-KZ"/>
        </w:rPr>
        <w:t xml:space="preserve">Khaskheli M. et al. </w:t>
      </w:r>
      <w:r w:rsidRPr="00C15965">
        <w:rPr>
          <w:color w:val="222222"/>
          <w:sz w:val="28"/>
          <w:szCs w:val="28"/>
          <w:shd w:val="clear" w:color="auto" w:fill="FFFFFF"/>
          <w:lang w:val="en-US"/>
        </w:rPr>
        <w:t xml:space="preserve">Physico-chemical quality of camel milk //Journal of Agriculture and Social Sciences. – 2005. – </w:t>
      </w:r>
      <w:r w:rsidRPr="00C15965">
        <w:rPr>
          <w:color w:val="222222"/>
          <w:sz w:val="28"/>
          <w:szCs w:val="28"/>
          <w:shd w:val="clear" w:color="auto" w:fill="FFFFFF"/>
        </w:rPr>
        <w:t>Т</w:t>
      </w:r>
      <w:r w:rsidRPr="00C15965">
        <w:rPr>
          <w:color w:val="222222"/>
          <w:sz w:val="28"/>
          <w:szCs w:val="28"/>
          <w:shd w:val="clear" w:color="auto" w:fill="FFFFFF"/>
          <w:lang w:val="en-US"/>
        </w:rPr>
        <w:t xml:space="preserve">. 2. – </w:t>
      </w:r>
      <w:r w:rsidRPr="00C15965">
        <w:rPr>
          <w:color w:val="222222"/>
          <w:sz w:val="28"/>
          <w:szCs w:val="28"/>
          <w:shd w:val="clear" w:color="auto" w:fill="FFFFFF"/>
        </w:rPr>
        <w:t>С</w:t>
      </w:r>
      <w:r w:rsidRPr="00C15965">
        <w:rPr>
          <w:color w:val="222222"/>
          <w:sz w:val="28"/>
          <w:szCs w:val="28"/>
          <w:shd w:val="clear" w:color="auto" w:fill="FFFFFF"/>
          <w:lang w:val="en-US"/>
        </w:rPr>
        <w:t>. 164-166.</w:t>
      </w:r>
    </w:p>
    <w:p w14:paraId="20F61190"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Barlowska J., Szwajkowska M., Litwińczuk Z., et al. Nutritional value and technological suitability of milk from various animal species used for dairy production // Compr Rev Food Sci Food Saf. – 2011. – Vol. 10. – P. 291–302.</w:t>
      </w:r>
    </w:p>
    <w:p w14:paraId="1B0C801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Kula T. J., Tegegne D. Chemical Composition and Medicinal Values of Camel Milk // International Journal of Research Studies in Biosciences. – 2016. – Vol. 4, No. 4. – P. 13–25.</w:t>
      </w:r>
    </w:p>
    <w:p w14:paraId="499B4787"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Kumar D., et al. Camel milk: Alternative milk for human consumption and its health benefits // Nutrition &amp; Food Science. – 2016. – Vol. 46, No. 2. – P. 217–227.</w:t>
      </w:r>
    </w:p>
    <w:p w14:paraId="6513D6F7"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Ren W., et al. Structure, metabolism and functions of amino acids: an overview // Nutritional and physiological functions of amino acids in pigs. – 2013. – P. 91–108.</w:t>
      </w:r>
    </w:p>
    <w:p w14:paraId="452AA22A"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Shamsia S. M. Nutritional and therapeutic properties of camel and human milks // International Journal of Genetics and Molecular Biology. – 2009. – Vol. 1, No. 2. – P. 52–58.</w:t>
      </w:r>
    </w:p>
    <w:p w14:paraId="0F9BF65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Lindmark Månsson H. Fatty acids in bovine milk fat // Food &amp; Nutrition Research. – 2008. – Vol. 52, No. 1. – P. 1821.</w:t>
      </w:r>
    </w:p>
    <w:p w14:paraId="6D45E2E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Dowelmadina I. M. M. A., El Zubeir I. E. Y. M., Arabi O. H. M. H. Qualitative and quantitative analysis of milk fatty acids from different Sudanese Arabi camels // Annals: Food Science &amp; Technology. – 2018. – Vol. 19, No. 4.</w:t>
      </w:r>
    </w:p>
    <w:p w14:paraId="2D1DE74C"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rPr>
      </w:pPr>
      <w:r w:rsidRPr="00C15965">
        <w:rPr>
          <w:color w:val="000000"/>
          <w:sz w:val="28"/>
          <w:szCs w:val="28"/>
          <w:lang w:val="en-US"/>
        </w:rPr>
        <w:lastRenderedPageBreak/>
        <w:t xml:space="preserve">Tultabayeva T., Chomanov U., Tultabayev B., Shoman A. Study of fatty acids content of lipids in mare’s and camel’s milk // Int. J. Chem. </w:t>
      </w:r>
      <w:r w:rsidRPr="00C15965">
        <w:rPr>
          <w:color w:val="000000"/>
          <w:sz w:val="28"/>
          <w:szCs w:val="28"/>
        </w:rPr>
        <w:t>Environ. Biol. Sci. – 2015. – Vol. 3, No. 1. – P. 90–93.</w:t>
      </w:r>
    </w:p>
    <w:p w14:paraId="6F3F175D"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Haddadin M. S. Y., Gammoh S. I., Robinson R. K. Seasonal variations in the chemical composition of camel milk in Jordan // Journal of Dairy Research. – 2008. – Vol. 75, No. 1. – P. 8–12.</w:t>
      </w:r>
    </w:p>
    <w:p w14:paraId="627032E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Fouzia R., Noureddine S., Mebrouk K. Evaluation of the factors affecting the variation of the physicochemical composition of Algerian camel’s raw milk during different seasons // Advances in Environmental Biology. – 2013. – Vol. 7, No. 14. – P. 4879–4884.</w:t>
      </w:r>
    </w:p>
    <w:p w14:paraId="055EE71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Khatoon H., Najam R. Bioactive components in camel milk: Their nutritive value and therapeutic application //Nutrients in Dairy and their Implications on Health and Disease. – Academic Press, 2017. – С. 377-387.</w:t>
      </w:r>
    </w:p>
    <w:p w14:paraId="24D46F9E"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Faye B., Konuspayeva G., Bengoumi M. Vitamins of camel milk: a comprehensive review // J Camelid Sci. – 2019. – Vol. 12. – P. 17–32.</w:t>
      </w:r>
    </w:p>
    <w:p w14:paraId="04CAC97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Konuspayeva G., Faye B., Loiseau G. Variability of vitamin C content in camel milk from Kazakhstan. – 2011.</w:t>
      </w:r>
    </w:p>
    <w:p w14:paraId="729F44CC"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Onjoro P., et al. Effects of mineral status in the soil, forage, water, blood, milk, urine and faeces on milk production of lactating, free ranging camels in Northern Kenya // Proc. Deutscher Tropentag. – 2003. – P. 8–10.</w:t>
      </w:r>
    </w:p>
    <w:p w14:paraId="631F484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Abbas S., et al. Physico-chemical analysis and composition of camel milk // International Research. – 2013. – Vol. 2, No. 2. – P. 85–98.</w:t>
      </w:r>
    </w:p>
    <w:p w14:paraId="4223F97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 xml:space="preserve">Abbaspour N., Hurrell R., Kelishadi R. Review on iron and its importance for human health // Journal of Research in Medical Sciences: </w:t>
      </w:r>
      <w:proofErr w:type="gramStart"/>
      <w:r w:rsidRPr="00C15965">
        <w:rPr>
          <w:color w:val="000000"/>
          <w:sz w:val="28"/>
          <w:szCs w:val="28"/>
          <w:lang w:val="en-US"/>
        </w:rPr>
        <w:t>the</w:t>
      </w:r>
      <w:proofErr w:type="gramEnd"/>
      <w:r w:rsidRPr="00C15965">
        <w:rPr>
          <w:color w:val="000000"/>
          <w:sz w:val="28"/>
          <w:szCs w:val="28"/>
          <w:lang w:val="en-US"/>
        </w:rPr>
        <w:t xml:space="preserve"> Official Journal of Isfahan University of Medical Sciences. – 2014. – Vol. 19, No. 2. – P. 164.</w:t>
      </w:r>
    </w:p>
    <w:p w14:paraId="792572B6"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rPr>
      </w:pPr>
      <w:r w:rsidRPr="00C15965">
        <w:rPr>
          <w:color w:val="000000"/>
          <w:sz w:val="28"/>
          <w:szCs w:val="28"/>
        </w:rPr>
        <w:t>Чурин Б. В. Биологически активные химические элементы в метаболизме млекопитающих // Международный журнал прикладных и фундаментальных исследований. – 2017. – No. 8-2. – P. 237–242.</w:t>
      </w:r>
    </w:p>
    <w:p w14:paraId="2CAEAA5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Lobo V., et al. Free radicals, antioxidants and functional foods: Impact on human health // Pharmacognosy Reviews. – 2010. – Vol. 4, No. 8. – P. 118.</w:t>
      </w:r>
    </w:p>
    <w:p w14:paraId="43C915E2" w14:textId="77777777" w:rsidR="00883E16" w:rsidRPr="00C15965" w:rsidRDefault="00883E16" w:rsidP="00883E16">
      <w:pPr>
        <w:pStyle w:val="a4"/>
        <w:numPr>
          <w:ilvl w:val="0"/>
          <w:numId w:val="22"/>
        </w:numPr>
        <w:spacing w:before="0" w:beforeAutospacing="0" w:after="0" w:afterAutospacing="0"/>
        <w:ind w:left="0" w:firstLine="709"/>
        <w:jc w:val="both"/>
        <w:rPr>
          <w:color w:val="000000"/>
          <w:sz w:val="28"/>
          <w:szCs w:val="28"/>
        </w:rPr>
      </w:pPr>
      <w:r w:rsidRPr="00C15965">
        <w:rPr>
          <w:color w:val="000000"/>
          <w:sz w:val="28"/>
          <w:szCs w:val="28"/>
        </w:rPr>
        <w:t xml:space="preserve">ТР ТС 033/2013 О безопасности молока и молочной продукции. – Москва: Евразийская экономическая комиссия, 2013. </w:t>
      </w:r>
      <w:hyperlink r:id="rId96" w:history="1">
        <w:r w:rsidRPr="00C15965">
          <w:rPr>
            <w:rStyle w:val="ab"/>
          </w:rPr>
          <w:t>https://eec.eaeunion.org/upload/medialibrary/789/TR-TS-033_2013.pdf</w:t>
        </w:r>
      </w:hyperlink>
      <w:r>
        <w:rPr>
          <w:color w:val="000000"/>
          <w:sz w:val="28"/>
          <w:szCs w:val="28"/>
          <w:lang w:val="en-US"/>
        </w:rPr>
        <w:t xml:space="preserve"> </w:t>
      </w:r>
      <w:r w:rsidRPr="00C15965">
        <w:rPr>
          <w:color w:val="000000"/>
          <w:sz w:val="28"/>
          <w:szCs w:val="28"/>
        </w:rPr>
        <w:t>25.06.2024.</w:t>
      </w:r>
    </w:p>
    <w:p w14:paraId="14594FE1"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rPr>
        <w:t>Аязбекова</w:t>
      </w:r>
      <w:r w:rsidRPr="00C15965">
        <w:rPr>
          <w:color w:val="000000"/>
          <w:sz w:val="28"/>
          <w:szCs w:val="28"/>
          <w:lang w:val="en-US"/>
        </w:rPr>
        <w:t xml:space="preserve"> </w:t>
      </w:r>
      <w:r w:rsidRPr="00C15965">
        <w:rPr>
          <w:color w:val="000000"/>
          <w:sz w:val="28"/>
          <w:szCs w:val="28"/>
        </w:rPr>
        <w:t>М</w:t>
      </w:r>
      <w:r w:rsidRPr="00C15965">
        <w:rPr>
          <w:color w:val="000000"/>
          <w:sz w:val="28"/>
          <w:szCs w:val="28"/>
          <w:lang w:val="en-US"/>
        </w:rPr>
        <w:t xml:space="preserve">. </w:t>
      </w:r>
      <w:r w:rsidRPr="00C15965">
        <w:rPr>
          <w:color w:val="000000"/>
          <w:sz w:val="28"/>
          <w:szCs w:val="28"/>
        </w:rPr>
        <w:t>А</w:t>
      </w:r>
      <w:r w:rsidRPr="00C15965">
        <w:rPr>
          <w:color w:val="000000"/>
          <w:sz w:val="28"/>
          <w:szCs w:val="28"/>
          <w:lang w:val="en-US"/>
        </w:rPr>
        <w:t xml:space="preserve">., </w:t>
      </w:r>
      <w:r w:rsidRPr="00C15965">
        <w:rPr>
          <w:color w:val="000000"/>
          <w:sz w:val="28"/>
          <w:szCs w:val="28"/>
        </w:rPr>
        <w:t>Есенова</w:t>
      </w:r>
      <w:r w:rsidRPr="00C15965">
        <w:rPr>
          <w:color w:val="000000"/>
          <w:sz w:val="28"/>
          <w:szCs w:val="28"/>
          <w:lang w:val="en-US"/>
        </w:rPr>
        <w:t xml:space="preserve"> </w:t>
      </w:r>
      <w:r w:rsidRPr="00C15965">
        <w:rPr>
          <w:color w:val="000000"/>
          <w:sz w:val="28"/>
          <w:szCs w:val="28"/>
        </w:rPr>
        <w:t>А</w:t>
      </w:r>
      <w:r w:rsidRPr="00C15965">
        <w:rPr>
          <w:color w:val="000000"/>
          <w:sz w:val="28"/>
          <w:szCs w:val="28"/>
          <w:lang w:val="en-US"/>
        </w:rPr>
        <w:t xml:space="preserve">. </w:t>
      </w:r>
      <w:r w:rsidRPr="00C15965">
        <w:rPr>
          <w:color w:val="000000"/>
          <w:sz w:val="28"/>
          <w:szCs w:val="28"/>
        </w:rPr>
        <w:t>Б</w:t>
      </w:r>
      <w:r w:rsidRPr="00C15965">
        <w:rPr>
          <w:color w:val="000000"/>
          <w:sz w:val="28"/>
          <w:szCs w:val="28"/>
          <w:lang w:val="en-US"/>
        </w:rPr>
        <w:t xml:space="preserve">. </w:t>
      </w:r>
      <w:r w:rsidRPr="00C15965">
        <w:rPr>
          <w:color w:val="000000"/>
          <w:sz w:val="28"/>
          <w:szCs w:val="28"/>
        </w:rPr>
        <w:t>Содержание</w:t>
      </w:r>
      <w:r w:rsidRPr="00C15965">
        <w:rPr>
          <w:color w:val="000000"/>
          <w:sz w:val="28"/>
          <w:szCs w:val="28"/>
          <w:lang w:val="en-US"/>
        </w:rPr>
        <w:t xml:space="preserve"> </w:t>
      </w:r>
      <w:r w:rsidRPr="00C15965">
        <w:rPr>
          <w:color w:val="000000"/>
          <w:sz w:val="28"/>
          <w:szCs w:val="28"/>
        </w:rPr>
        <w:t>соматических</w:t>
      </w:r>
      <w:r w:rsidRPr="00C15965">
        <w:rPr>
          <w:color w:val="000000"/>
          <w:sz w:val="28"/>
          <w:szCs w:val="28"/>
          <w:lang w:val="en-US"/>
        </w:rPr>
        <w:t xml:space="preserve"> </w:t>
      </w:r>
      <w:r w:rsidRPr="00C15965">
        <w:rPr>
          <w:color w:val="000000"/>
          <w:sz w:val="28"/>
          <w:szCs w:val="28"/>
        </w:rPr>
        <w:t>клеток</w:t>
      </w:r>
      <w:r w:rsidRPr="00C15965">
        <w:rPr>
          <w:color w:val="000000"/>
          <w:sz w:val="28"/>
          <w:szCs w:val="28"/>
          <w:lang w:val="en-US"/>
        </w:rPr>
        <w:t xml:space="preserve"> </w:t>
      </w:r>
      <w:r w:rsidRPr="00C15965">
        <w:rPr>
          <w:color w:val="000000"/>
          <w:sz w:val="28"/>
          <w:szCs w:val="28"/>
        </w:rPr>
        <w:t>в</w:t>
      </w:r>
      <w:r w:rsidRPr="00C15965">
        <w:rPr>
          <w:color w:val="000000"/>
          <w:sz w:val="28"/>
          <w:szCs w:val="28"/>
          <w:lang w:val="en-US"/>
        </w:rPr>
        <w:t xml:space="preserve"> </w:t>
      </w:r>
      <w:r w:rsidRPr="00C15965">
        <w:rPr>
          <w:color w:val="000000"/>
          <w:sz w:val="28"/>
          <w:szCs w:val="28"/>
        </w:rPr>
        <w:t>верблюжьем</w:t>
      </w:r>
      <w:r w:rsidRPr="00C15965">
        <w:rPr>
          <w:color w:val="000000"/>
          <w:sz w:val="28"/>
          <w:szCs w:val="28"/>
          <w:lang w:val="en-US"/>
        </w:rPr>
        <w:t xml:space="preserve"> </w:t>
      </w:r>
      <w:r w:rsidRPr="00C15965">
        <w:rPr>
          <w:color w:val="000000"/>
          <w:sz w:val="28"/>
          <w:szCs w:val="28"/>
        </w:rPr>
        <w:t>молоке</w:t>
      </w:r>
      <w:r w:rsidRPr="00C15965">
        <w:rPr>
          <w:color w:val="000000"/>
          <w:sz w:val="28"/>
          <w:szCs w:val="28"/>
          <w:lang w:val="en-US"/>
        </w:rPr>
        <w:t xml:space="preserve"> // The Priorities of the World Science: Experiments and Scientific Debate. – 2019. – P. 13–16.</w:t>
      </w:r>
    </w:p>
    <w:p w14:paraId="415A16D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rPr>
      </w:pPr>
      <w:r w:rsidRPr="00C15965">
        <w:rPr>
          <w:color w:val="000000"/>
          <w:sz w:val="28"/>
          <w:szCs w:val="28"/>
        </w:rPr>
        <w:t>Гудзь В. П., Белявский В. Н. Соматические клетки и их влияние на качество и технологические свойства молока (обзор) // Экология и животный мир. – 2019. – No. 1. – P. 49–53.</w:t>
      </w:r>
    </w:p>
    <w:p w14:paraId="382C4254" w14:textId="77777777" w:rsidR="00883E16" w:rsidRPr="0036524D"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rPr>
      </w:pPr>
      <w:r w:rsidRPr="00C15965">
        <w:rPr>
          <w:color w:val="000000"/>
          <w:sz w:val="28"/>
          <w:szCs w:val="28"/>
        </w:rPr>
        <w:t xml:space="preserve">ТР ТС 021/2011 О безопасности пищевой продукции. – Москва: Комиссия Таможенного союза, 2011. </w:t>
      </w:r>
      <w:hyperlink r:id="rId97" w:history="1">
        <w:r w:rsidRPr="00883E16">
          <w:rPr>
            <w:rStyle w:val="ab"/>
            <w:lang w:val="en-US"/>
          </w:rPr>
          <w:t>https</w:t>
        </w:r>
        <w:r w:rsidRPr="0036524D">
          <w:rPr>
            <w:rStyle w:val="ab"/>
          </w:rPr>
          <w:t>://</w:t>
        </w:r>
        <w:r w:rsidRPr="00883E16">
          <w:rPr>
            <w:rStyle w:val="ab"/>
            <w:lang w:val="en-US"/>
          </w:rPr>
          <w:t>eec</w:t>
        </w:r>
        <w:r w:rsidRPr="0036524D">
          <w:rPr>
            <w:rStyle w:val="ab"/>
          </w:rPr>
          <w:t>.</w:t>
        </w:r>
        <w:r w:rsidRPr="00883E16">
          <w:rPr>
            <w:rStyle w:val="ab"/>
            <w:lang w:val="en-US"/>
          </w:rPr>
          <w:t>eaeunion</w:t>
        </w:r>
        <w:r w:rsidRPr="0036524D">
          <w:rPr>
            <w:rStyle w:val="ab"/>
          </w:rPr>
          <w:t>.</w:t>
        </w:r>
        <w:r w:rsidRPr="00883E16">
          <w:rPr>
            <w:rStyle w:val="ab"/>
            <w:lang w:val="en-US"/>
          </w:rPr>
          <w:t>org</w:t>
        </w:r>
        <w:r w:rsidRPr="0036524D">
          <w:rPr>
            <w:rStyle w:val="ab"/>
          </w:rPr>
          <w:t>/</w:t>
        </w:r>
        <w:r w:rsidRPr="00883E16">
          <w:rPr>
            <w:rStyle w:val="ab"/>
            <w:lang w:val="en-US"/>
          </w:rPr>
          <w:t>comission</w:t>
        </w:r>
        <w:r w:rsidRPr="0036524D">
          <w:rPr>
            <w:rStyle w:val="ab"/>
          </w:rPr>
          <w:t>/</w:t>
        </w:r>
        <w:r w:rsidRPr="00883E16">
          <w:rPr>
            <w:rStyle w:val="ab"/>
            <w:lang w:val="en-US"/>
          </w:rPr>
          <w:t>department</w:t>
        </w:r>
        <w:r w:rsidRPr="0036524D">
          <w:rPr>
            <w:rStyle w:val="ab"/>
          </w:rPr>
          <w:t>/</w:t>
        </w:r>
        <w:r w:rsidRPr="00883E16">
          <w:rPr>
            <w:rStyle w:val="ab"/>
            <w:lang w:val="en-US"/>
          </w:rPr>
          <w:t>deptexreg</w:t>
        </w:r>
        <w:r w:rsidRPr="0036524D">
          <w:rPr>
            <w:rStyle w:val="ab"/>
          </w:rPr>
          <w:t>/</w:t>
        </w:r>
        <w:r w:rsidRPr="00883E16">
          <w:rPr>
            <w:rStyle w:val="ab"/>
            <w:lang w:val="en-US"/>
          </w:rPr>
          <w:t>tr</w:t>
        </w:r>
        <w:r w:rsidRPr="0036524D">
          <w:rPr>
            <w:rStyle w:val="ab"/>
          </w:rPr>
          <w:t>/</w:t>
        </w:r>
        <w:r w:rsidRPr="00883E16">
          <w:rPr>
            <w:rStyle w:val="ab"/>
            <w:lang w:val="en-US"/>
          </w:rPr>
          <w:t>PischevayaProd</w:t>
        </w:r>
        <w:r w:rsidRPr="0036524D">
          <w:rPr>
            <w:rStyle w:val="ab"/>
          </w:rPr>
          <w:t>.</w:t>
        </w:r>
        <w:r w:rsidRPr="00883E16">
          <w:rPr>
            <w:rStyle w:val="ab"/>
            <w:lang w:val="en-US"/>
          </w:rPr>
          <w:t>php</w:t>
        </w:r>
      </w:hyperlink>
      <w:r w:rsidRPr="0036524D">
        <w:rPr>
          <w:color w:val="000000"/>
          <w:sz w:val="28"/>
          <w:szCs w:val="28"/>
        </w:rPr>
        <w:t xml:space="preserve"> 01.05.2025  </w:t>
      </w:r>
    </w:p>
    <w:p w14:paraId="14F957C6" w14:textId="77777777" w:rsidR="00883E16" w:rsidRPr="00C956BC" w:rsidRDefault="00883E16" w:rsidP="00883E16">
      <w:pPr>
        <w:pStyle w:val="ac"/>
        <w:numPr>
          <w:ilvl w:val="0"/>
          <w:numId w:val="22"/>
        </w:numPr>
        <w:adjustRightInd w:val="0"/>
        <w:ind w:left="0" w:firstLine="710"/>
        <w:jc w:val="both"/>
        <w:rPr>
          <w:i/>
          <w:iCs/>
          <w:sz w:val="28"/>
          <w:szCs w:val="28"/>
          <w:shd w:val="clear" w:color="auto" w:fill="FFFFFF"/>
          <w:lang w:val="kk-KZ"/>
        </w:rPr>
      </w:pPr>
      <w:r w:rsidRPr="00C956BC">
        <w:rPr>
          <w:rStyle w:val="af4"/>
          <w:i w:val="0"/>
          <w:iCs w:val="0"/>
          <w:sz w:val="28"/>
          <w:szCs w:val="28"/>
          <w:shd w:val="clear" w:color="auto" w:fill="FFFFFF"/>
          <w:lang w:val="kk-KZ"/>
        </w:rPr>
        <w:t>Нечаев А</w:t>
      </w:r>
      <w:r w:rsidRPr="00C956BC">
        <w:rPr>
          <w:i/>
          <w:iCs/>
          <w:sz w:val="28"/>
          <w:szCs w:val="28"/>
          <w:shd w:val="clear" w:color="auto" w:fill="FFFFFF"/>
          <w:lang w:val="kk-KZ"/>
        </w:rPr>
        <w:t>.</w:t>
      </w:r>
      <w:r w:rsidRPr="00C956BC">
        <w:rPr>
          <w:rStyle w:val="af4"/>
          <w:i w:val="0"/>
          <w:iCs w:val="0"/>
          <w:sz w:val="28"/>
          <w:szCs w:val="28"/>
          <w:shd w:val="clear" w:color="auto" w:fill="FFFFFF"/>
          <w:lang w:val="kk-KZ"/>
        </w:rPr>
        <w:t>П</w:t>
      </w:r>
      <w:r w:rsidRPr="00C956BC">
        <w:rPr>
          <w:i/>
          <w:iCs/>
          <w:sz w:val="28"/>
          <w:szCs w:val="28"/>
          <w:shd w:val="clear" w:color="auto" w:fill="FFFFFF"/>
          <w:lang w:val="kk-KZ"/>
        </w:rPr>
        <w:t>.,</w:t>
      </w:r>
      <w:r w:rsidRPr="00C956BC">
        <w:rPr>
          <w:rStyle w:val="apple-converted-space"/>
          <w:i/>
          <w:iCs/>
          <w:sz w:val="28"/>
          <w:szCs w:val="28"/>
          <w:shd w:val="clear" w:color="auto" w:fill="FFFFFF"/>
          <w:lang w:val="kk-KZ"/>
        </w:rPr>
        <w:t xml:space="preserve"> </w:t>
      </w:r>
      <w:r w:rsidRPr="00C956BC">
        <w:rPr>
          <w:rStyle w:val="af4"/>
          <w:i w:val="0"/>
          <w:iCs w:val="0"/>
          <w:sz w:val="28"/>
          <w:szCs w:val="28"/>
          <w:shd w:val="clear" w:color="auto" w:fill="FFFFFF"/>
          <w:lang w:val="kk-KZ"/>
        </w:rPr>
        <w:t>Траубенберг</w:t>
      </w:r>
      <w:r w:rsidRPr="00C956BC">
        <w:rPr>
          <w:i/>
          <w:iCs/>
          <w:sz w:val="28"/>
          <w:szCs w:val="28"/>
          <w:shd w:val="clear" w:color="auto" w:fill="FFFFFF"/>
          <w:lang w:val="kk-KZ"/>
        </w:rPr>
        <w:t xml:space="preserve"> С.,</w:t>
      </w:r>
      <w:r w:rsidRPr="00C956BC">
        <w:rPr>
          <w:rStyle w:val="apple-converted-space"/>
          <w:i/>
          <w:iCs/>
          <w:sz w:val="28"/>
          <w:szCs w:val="28"/>
          <w:shd w:val="clear" w:color="auto" w:fill="FFFFFF"/>
          <w:lang w:val="kk-KZ"/>
        </w:rPr>
        <w:t xml:space="preserve"> </w:t>
      </w:r>
      <w:r w:rsidRPr="00C956BC">
        <w:rPr>
          <w:rStyle w:val="af4"/>
          <w:i w:val="0"/>
          <w:iCs w:val="0"/>
          <w:sz w:val="28"/>
          <w:szCs w:val="28"/>
          <w:shd w:val="clear" w:color="auto" w:fill="FFFFFF"/>
          <w:lang w:val="kk-KZ"/>
        </w:rPr>
        <w:t>Кочеткова</w:t>
      </w:r>
      <w:r w:rsidRPr="00C956BC">
        <w:rPr>
          <w:rStyle w:val="apple-converted-space"/>
          <w:i/>
          <w:iCs/>
          <w:sz w:val="28"/>
          <w:szCs w:val="28"/>
          <w:shd w:val="clear" w:color="auto" w:fill="FFFFFF"/>
          <w:lang w:val="kk-KZ"/>
        </w:rPr>
        <w:t xml:space="preserve"> </w:t>
      </w:r>
      <w:r w:rsidRPr="00C956BC">
        <w:rPr>
          <w:rStyle w:val="af4"/>
          <w:i w:val="0"/>
          <w:iCs w:val="0"/>
          <w:sz w:val="28"/>
          <w:szCs w:val="28"/>
          <w:shd w:val="clear" w:color="auto" w:fill="FFFFFF"/>
          <w:lang w:val="kk-KZ"/>
        </w:rPr>
        <w:t>А</w:t>
      </w:r>
      <w:r w:rsidRPr="00C956BC">
        <w:rPr>
          <w:i/>
          <w:iCs/>
          <w:sz w:val="28"/>
          <w:szCs w:val="28"/>
          <w:shd w:val="clear" w:color="auto" w:fill="FFFFFF"/>
          <w:lang w:val="kk-KZ"/>
        </w:rPr>
        <w:t>.</w:t>
      </w:r>
      <w:r w:rsidRPr="00C956BC">
        <w:rPr>
          <w:rStyle w:val="af4"/>
          <w:i w:val="0"/>
          <w:iCs w:val="0"/>
          <w:sz w:val="28"/>
          <w:szCs w:val="28"/>
          <w:shd w:val="clear" w:color="auto" w:fill="FFFFFF"/>
          <w:lang w:val="kk-KZ"/>
        </w:rPr>
        <w:t>А</w:t>
      </w:r>
      <w:r w:rsidRPr="00C956BC">
        <w:rPr>
          <w:i/>
          <w:iCs/>
          <w:sz w:val="28"/>
          <w:szCs w:val="28"/>
          <w:shd w:val="clear" w:color="auto" w:fill="FFFFFF"/>
          <w:lang w:val="kk-KZ"/>
        </w:rPr>
        <w:t>. [и</w:t>
      </w:r>
      <w:r w:rsidRPr="00C956BC">
        <w:rPr>
          <w:rStyle w:val="apple-converted-space"/>
          <w:i/>
          <w:iCs/>
          <w:sz w:val="28"/>
          <w:szCs w:val="28"/>
          <w:shd w:val="clear" w:color="auto" w:fill="FFFFFF"/>
          <w:lang w:val="kk-KZ"/>
        </w:rPr>
        <w:t>.</w:t>
      </w:r>
      <w:r w:rsidRPr="00C956BC">
        <w:rPr>
          <w:rStyle w:val="af4"/>
          <w:i w:val="0"/>
          <w:iCs w:val="0"/>
          <w:sz w:val="28"/>
          <w:szCs w:val="28"/>
          <w:shd w:val="clear" w:color="auto" w:fill="FFFFFF"/>
          <w:lang w:val="kk-KZ"/>
        </w:rPr>
        <w:t>др</w:t>
      </w:r>
      <w:r w:rsidRPr="00C956BC">
        <w:rPr>
          <w:i/>
          <w:iCs/>
          <w:sz w:val="28"/>
          <w:szCs w:val="28"/>
          <w:shd w:val="clear" w:color="auto" w:fill="FFFFFF"/>
          <w:lang w:val="kk-KZ"/>
        </w:rPr>
        <w:t xml:space="preserve">.]; </w:t>
      </w:r>
      <w:r w:rsidRPr="00C956BC">
        <w:rPr>
          <w:rStyle w:val="af4"/>
          <w:i w:val="0"/>
          <w:iCs w:val="0"/>
          <w:sz w:val="28"/>
          <w:szCs w:val="28"/>
          <w:shd w:val="clear" w:color="auto" w:fill="FFFFFF"/>
          <w:lang w:val="kk-KZ"/>
        </w:rPr>
        <w:t>Пищевая химия</w:t>
      </w:r>
      <w:r w:rsidRPr="00C956BC">
        <w:rPr>
          <w:rStyle w:val="apple-converted-space"/>
          <w:i/>
          <w:iCs/>
          <w:sz w:val="28"/>
          <w:szCs w:val="28"/>
          <w:shd w:val="clear" w:color="auto" w:fill="FFFFFF"/>
          <w:lang w:val="kk-KZ"/>
        </w:rPr>
        <w:t xml:space="preserve"> </w:t>
      </w:r>
      <w:r w:rsidRPr="00C956BC">
        <w:rPr>
          <w:i/>
          <w:iCs/>
          <w:sz w:val="28"/>
          <w:szCs w:val="28"/>
          <w:shd w:val="clear" w:color="auto" w:fill="FFFFFF"/>
          <w:lang w:val="kk-KZ"/>
        </w:rPr>
        <w:t>/ под</w:t>
      </w:r>
      <w:r w:rsidRPr="00C956BC">
        <w:rPr>
          <w:rStyle w:val="apple-converted-space"/>
          <w:i/>
          <w:iCs/>
          <w:sz w:val="28"/>
          <w:szCs w:val="28"/>
          <w:shd w:val="clear" w:color="auto" w:fill="FFFFFF"/>
          <w:lang w:val="kk-KZ"/>
        </w:rPr>
        <w:t xml:space="preserve">. </w:t>
      </w:r>
      <w:r w:rsidRPr="00C956BC">
        <w:rPr>
          <w:rStyle w:val="af4"/>
          <w:i w:val="0"/>
          <w:iCs w:val="0"/>
          <w:sz w:val="28"/>
          <w:szCs w:val="28"/>
          <w:shd w:val="clear" w:color="auto" w:fill="FFFFFF"/>
          <w:lang w:val="kk-KZ"/>
        </w:rPr>
        <w:t>ред</w:t>
      </w:r>
      <w:r w:rsidRPr="00C956BC">
        <w:rPr>
          <w:i/>
          <w:iCs/>
          <w:sz w:val="28"/>
          <w:szCs w:val="28"/>
          <w:shd w:val="clear" w:color="auto" w:fill="FFFFFF"/>
          <w:lang w:val="kk-KZ"/>
        </w:rPr>
        <w:t>.</w:t>
      </w:r>
      <w:r w:rsidRPr="00C956BC">
        <w:rPr>
          <w:rStyle w:val="apple-converted-space"/>
          <w:i/>
          <w:iCs/>
          <w:sz w:val="28"/>
          <w:szCs w:val="28"/>
          <w:shd w:val="clear" w:color="auto" w:fill="FFFFFF"/>
          <w:lang w:val="kk-KZ"/>
        </w:rPr>
        <w:t xml:space="preserve"> </w:t>
      </w:r>
      <w:r w:rsidRPr="00C956BC">
        <w:rPr>
          <w:rStyle w:val="af4"/>
          <w:i w:val="0"/>
          <w:iCs w:val="0"/>
          <w:sz w:val="28"/>
          <w:szCs w:val="28"/>
          <w:shd w:val="clear" w:color="auto" w:fill="FFFFFF"/>
          <w:lang w:val="kk-KZ"/>
        </w:rPr>
        <w:t>А</w:t>
      </w:r>
      <w:r w:rsidRPr="00C956BC">
        <w:rPr>
          <w:i/>
          <w:iCs/>
          <w:sz w:val="28"/>
          <w:szCs w:val="28"/>
          <w:shd w:val="clear" w:color="auto" w:fill="FFFFFF"/>
          <w:lang w:val="kk-KZ"/>
        </w:rPr>
        <w:t>.</w:t>
      </w:r>
      <w:r w:rsidRPr="00C956BC">
        <w:rPr>
          <w:rStyle w:val="af4"/>
          <w:i w:val="0"/>
          <w:iCs w:val="0"/>
          <w:sz w:val="28"/>
          <w:szCs w:val="28"/>
          <w:shd w:val="clear" w:color="auto" w:fill="FFFFFF"/>
          <w:lang w:val="kk-KZ"/>
        </w:rPr>
        <w:t>П</w:t>
      </w:r>
      <w:r w:rsidRPr="00C956BC">
        <w:rPr>
          <w:i/>
          <w:iCs/>
          <w:sz w:val="28"/>
          <w:szCs w:val="28"/>
          <w:shd w:val="clear" w:color="auto" w:fill="FFFFFF"/>
          <w:lang w:val="kk-KZ"/>
        </w:rPr>
        <w:t>.</w:t>
      </w:r>
      <w:r w:rsidRPr="00C956BC">
        <w:rPr>
          <w:rStyle w:val="af4"/>
          <w:i w:val="0"/>
          <w:iCs w:val="0"/>
          <w:sz w:val="28"/>
          <w:szCs w:val="28"/>
          <w:shd w:val="clear" w:color="auto" w:fill="FFFFFF"/>
          <w:lang w:val="kk-KZ"/>
        </w:rPr>
        <w:t>Нечаева</w:t>
      </w:r>
      <w:r w:rsidRPr="00C956BC">
        <w:rPr>
          <w:i/>
          <w:iCs/>
          <w:sz w:val="28"/>
          <w:szCs w:val="28"/>
        </w:rPr>
        <w:t xml:space="preserve">. – Изд. </w:t>
      </w:r>
      <w:r w:rsidRPr="00C956BC">
        <w:rPr>
          <w:i/>
          <w:iCs/>
          <w:sz w:val="28"/>
          <w:szCs w:val="28"/>
          <w:shd w:val="clear" w:color="auto" w:fill="FFFFFF"/>
          <w:lang w:val="kk-KZ"/>
        </w:rPr>
        <w:t>6</w:t>
      </w:r>
      <w:r w:rsidRPr="00C956BC">
        <w:rPr>
          <w:rStyle w:val="apple-converted-space"/>
          <w:i/>
          <w:iCs/>
          <w:sz w:val="28"/>
          <w:szCs w:val="28"/>
          <w:shd w:val="clear" w:color="auto" w:fill="FFFFFF"/>
          <w:lang w:val="kk-KZ"/>
        </w:rPr>
        <w:t>-</w:t>
      </w:r>
      <w:r w:rsidRPr="00C956BC">
        <w:rPr>
          <w:rStyle w:val="af4"/>
          <w:i w:val="0"/>
          <w:iCs w:val="0"/>
          <w:sz w:val="28"/>
          <w:szCs w:val="28"/>
          <w:shd w:val="clear" w:color="auto" w:fill="FFFFFF"/>
          <w:lang w:val="kk-KZ"/>
        </w:rPr>
        <w:t>е</w:t>
      </w:r>
      <w:r w:rsidRPr="00C956BC">
        <w:rPr>
          <w:i/>
          <w:iCs/>
          <w:sz w:val="28"/>
          <w:szCs w:val="28"/>
          <w:shd w:val="clear" w:color="auto" w:fill="FFFFFF"/>
          <w:lang w:val="kk-KZ"/>
        </w:rPr>
        <w:t>, стер</w:t>
      </w:r>
      <w:r w:rsidRPr="00C956BC">
        <w:rPr>
          <w:i/>
          <w:iCs/>
          <w:sz w:val="28"/>
          <w:szCs w:val="28"/>
        </w:rPr>
        <w:t xml:space="preserve">. – </w:t>
      </w:r>
      <w:r w:rsidRPr="00C956BC">
        <w:rPr>
          <w:rStyle w:val="af4"/>
          <w:i w:val="0"/>
          <w:iCs w:val="0"/>
          <w:sz w:val="28"/>
          <w:szCs w:val="28"/>
          <w:shd w:val="clear" w:color="auto" w:fill="FFFFFF"/>
          <w:lang w:val="kk-KZ"/>
        </w:rPr>
        <w:t>СПб</w:t>
      </w:r>
      <w:r w:rsidRPr="00C956BC">
        <w:rPr>
          <w:i/>
          <w:iCs/>
          <w:sz w:val="28"/>
          <w:szCs w:val="28"/>
          <w:shd w:val="clear" w:color="auto" w:fill="FFFFFF"/>
          <w:lang w:val="kk-KZ"/>
        </w:rPr>
        <w:t xml:space="preserve">.: </w:t>
      </w:r>
      <w:r w:rsidRPr="00C956BC">
        <w:rPr>
          <w:rStyle w:val="af4"/>
          <w:i w:val="0"/>
          <w:iCs w:val="0"/>
          <w:sz w:val="28"/>
          <w:szCs w:val="28"/>
          <w:shd w:val="clear" w:color="auto" w:fill="FFFFFF"/>
          <w:lang w:val="kk-KZ"/>
        </w:rPr>
        <w:t>ГИОРД</w:t>
      </w:r>
      <w:r w:rsidRPr="00C956BC">
        <w:rPr>
          <w:i/>
          <w:iCs/>
          <w:sz w:val="28"/>
          <w:szCs w:val="28"/>
          <w:shd w:val="clear" w:color="auto" w:fill="FFFFFF"/>
          <w:lang w:val="kk-KZ"/>
        </w:rPr>
        <w:t>, 2015.</w:t>
      </w:r>
      <w:r w:rsidRPr="00C956BC">
        <w:rPr>
          <w:i/>
          <w:iCs/>
          <w:sz w:val="28"/>
          <w:szCs w:val="28"/>
        </w:rPr>
        <w:t xml:space="preserve"> – </w:t>
      </w:r>
      <w:r w:rsidRPr="00C956BC">
        <w:rPr>
          <w:i/>
          <w:iCs/>
          <w:sz w:val="28"/>
          <w:szCs w:val="28"/>
          <w:shd w:val="clear" w:color="auto" w:fill="FFFFFF"/>
          <w:lang w:val="kk-KZ"/>
        </w:rPr>
        <w:t>672 с.</w:t>
      </w:r>
    </w:p>
    <w:p w14:paraId="3CA916CE"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rPr>
      </w:pPr>
      <w:r w:rsidRPr="00C15965">
        <w:rPr>
          <w:sz w:val="28"/>
          <w:szCs w:val="28"/>
        </w:rPr>
        <w:lastRenderedPageBreak/>
        <w:t xml:space="preserve">И.А. Рогов, Н.И. Дунченко, В.М. Позняковский и др. Безопасность продовольственного сырья и пищевых продуктов, Сибирское университетское издательство, Новосибирск 2007 - 227 с. </w:t>
      </w:r>
    </w:p>
    <w:p w14:paraId="3DDCA870"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Mostafidi M., et al. Evaluation of mineral content and heavy metals of dromedary camel milk in Iran // Food Science and Technology. – 2016. – Vol. 36. – P. 717–723.</w:t>
      </w:r>
    </w:p>
    <w:p w14:paraId="5536B517"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rPr>
      </w:pPr>
      <w:r w:rsidRPr="00C15965">
        <w:rPr>
          <w:color w:val="000000"/>
          <w:sz w:val="28"/>
          <w:szCs w:val="28"/>
          <w:lang w:val="en-US"/>
        </w:rPr>
        <w:t xml:space="preserve">Parsaei P., Rahimi E., Shakerian A. Concentrations of cadmium, lead and mercury in raw bovine, ovine, caprine, buffalo and camel milk // Pol. J. Environ. </w:t>
      </w:r>
      <w:r w:rsidRPr="00C15965">
        <w:rPr>
          <w:color w:val="000000"/>
          <w:sz w:val="28"/>
          <w:szCs w:val="28"/>
        </w:rPr>
        <w:t>Stud. – 2019. – Vol. 28, No. 6. – P. 4311.</w:t>
      </w:r>
    </w:p>
    <w:p w14:paraId="2ECE1C7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Konuspayeva G., et al. Contamination of Camel Milk (Heavy Metals, Organic Pollutants and Radionuclides) in Kazakhstan // Journal of Environmental Protection. – 2011. – Vol. 2. – P. 90–96.</w:t>
      </w:r>
    </w:p>
    <w:p w14:paraId="34276E7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Meldebekova A., et al. Heavy metals and trace elements content in camel milk and shubat from Kazakhstan // Impact of Pollution on Animal Products. – Dordrecht: Springer Netherlands, 2008. – P. 117–123.</w:t>
      </w:r>
    </w:p>
    <w:p w14:paraId="67C534D3"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color w:val="000000"/>
          <w:sz w:val="28"/>
          <w:szCs w:val="28"/>
          <w:lang w:val="en-US"/>
        </w:rPr>
        <w:t>Ziarati P., et al. An overview of the heavy metal contamination in milk and dairy products // Acta Scientific Pharmaceutical Sciences. – 2018. – Vol. 2, No. 7. – P. 1–14.</w:t>
      </w:r>
    </w:p>
    <w:p w14:paraId="138876F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Abdelrahman M. M., et al. Regional and Seasonal Dynamics of Heavy Metal Accumulation in Saudi Dromedary Camel Serum and Milk as Bioindicators of Environmental Quality // Sustainability. – 2025. – Vol. 17, No. 22. – P. 10205.</w:t>
      </w:r>
    </w:p>
    <w:p w14:paraId="7547D1CA"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lang w:val="en-US"/>
        </w:rPr>
      </w:pPr>
      <w:r w:rsidRPr="00C15965">
        <w:rPr>
          <w:color w:val="000000"/>
          <w:sz w:val="28"/>
          <w:szCs w:val="28"/>
          <w:lang w:val="en-US"/>
        </w:rPr>
        <w:t>Morsi R., et al. Detection of 11 carbamate pesticide residues in raw and pasteurized camel milk samples using liquid chromatography tandem mass spectrometry: Method development, method validation, and health risk assessment // Journal of Dairy Science. – 2024. – Vol. 107, No. 4. – P. 1916–1927.</w:t>
      </w:r>
    </w:p>
    <w:p w14:paraId="5F48353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Usman M., et al. Ultra-trace detection of carbamate pesticides and their metabolites in camel milk using ultra-high-performance liquid chromatography: A food safety perspective // Journal of Dairy Science. – 2025.</w:t>
      </w:r>
    </w:p>
    <w:p w14:paraId="702E11A3"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Meligy A., et al. Pesticides and toxic metals residues in muscle and liver tissues of sheep, cattle and dromedary camel in Saudi Arabia // Slovenian Veterinary Research. – 2019. – Vol. 56, No. 22-Suppl.</w:t>
      </w:r>
    </w:p>
    <w:p w14:paraId="32677CD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Sahel N., et al. Microbiological and physico-chemical characteristics of camel milk from Southwestern Algeria // Pakistan Journal of Agricultural Research. – 2023. – Vol. 36, No. 4. – P. 377.</w:t>
      </w:r>
    </w:p>
    <w:p w14:paraId="472C5FA0"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Doutoum A., et al. Microbiological quality of raw camel milk consumed in the Zinder region (Niger) // International Journal of Microbiology. – 2024. – Vol. 9, No. 4. – P. 112–118.</w:t>
      </w:r>
    </w:p>
    <w:p w14:paraId="0C5D671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Hassen M., Amentie T. Microbiological quality of raw camel milk in Degahbour district of Jarar Zone, Somali regional State, Ethiopia // Open J. Anim. Sci. – 2022. – Vol. 12. – P. 226–238.</w:t>
      </w:r>
    </w:p>
    <w:p w14:paraId="76481798"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color w:val="222222"/>
          <w:sz w:val="28"/>
          <w:szCs w:val="28"/>
          <w:shd w:val="clear" w:color="auto" w:fill="FFFFFF"/>
          <w:lang w:val="en-US"/>
        </w:rPr>
        <w:t xml:space="preserve">Arain M. A. et al. A review on camel milk composition, techno-functional properties and processing constraints //Food science of animal resources. – 2024. – </w:t>
      </w:r>
      <w:r w:rsidRPr="00C15965">
        <w:rPr>
          <w:color w:val="222222"/>
          <w:sz w:val="28"/>
          <w:szCs w:val="28"/>
          <w:shd w:val="clear" w:color="auto" w:fill="FFFFFF"/>
        </w:rPr>
        <w:t>Т</w:t>
      </w:r>
      <w:r w:rsidRPr="00C15965">
        <w:rPr>
          <w:color w:val="222222"/>
          <w:sz w:val="28"/>
          <w:szCs w:val="28"/>
          <w:shd w:val="clear" w:color="auto" w:fill="FFFFFF"/>
          <w:lang w:val="en-US"/>
        </w:rPr>
        <w:t xml:space="preserve">. 44. – №. </w:t>
      </w:r>
      <w:r w:rsidRPr="00C15965">
        <w:rPr>
          <w:color w:val="222222"/>
          <w:sz w:val="28"/>
          <w:szCs w:val="28"/>
          <w:shd w:val="clear" w:color="auto" w:fill="FFFFFF"/>
        </w:rPr>
        <w:t>4. – С. 739.</w:t>
      </w:r>
    </w:p>
    <w:p w14:paraId="46BE1E4D"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color w:val="000000"/>
          <w:sz w:val="28"/>
          <w:szCs w:val="28"/>
        </w:rPr>
        <w:lastRenderedPageBreak/>
        <w:t>Крусь Г. Н., Храмцов А. Г., Волокитина Э. В., Карпычев С. В.</w:t>
      </w:r>
      <w:r w:rsidRPr="00C15965">
        <w:rPr>
          <w:color w:val="000000"/>
          <w:sz w:val="28"/>
          <w:szCs w:val="28"/>
        </w:rPr>
        <w:br/>
        <w:t xml:space="preserve">Технология молока и молочных </w:t>
      </w:r>
      <w:proofErr w:type="gramStart"/>
      <w:r w:rsidRPr="00C15965">
        <w:rPr>
          <w:color w:val="000000"/>
          <w:sz w:val="28"/>
          <w:szCs w:val="28"/>
        </w:rPr>
        <w:t>продуктов :</w:t>
      </w:r>
      <w:proofErr w:type="gramEnd"/>
      <w:r w:rsidRPr="00C15965">
        <w:rPr>
          <w:color w:val="000000"/>
          <w:sz w:val="28"/>
          <w:szCs w:val="28"/>
        </w:rPr>
        <w:t xml:space="preserve"> учебник. — </w:t>
      </w:r>
      <w:proofErr w:type="gramStart"/>
      <w:r w:rsidRPr="00C15965">
        <w:rPr>
          <w:color w:val="000000"/>
          <w:sz w:val="28"/>
          <w:szCs w:val="28"/>
        </w:rPr>
        <w:t>М. :</w:t>
      </w:r>
      <w:proofErr w:type="gramEnd"/>
      <w:r w:rsidRPr="00C15965">
        <w:rPr>
          <w:color w:val="000000"/>
          <w:sz w:val="28"/>
          <w:szCs w:val="28"/>
        </w:rPr>
        <w:t xml:space="preserve"> КолосС, 2007. — 455 с.</w:t>
      </w:r>
    </w:p>
    <w:p w14:paraId="069D4206"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Карпеня М.М., Шляхтунов В.И., Подрез В.Н. Технология производства молока и молочных продуктов: учебное пособие. – </w:t>
      </w:r>
      <w:r w:rsidRPr="00C15965">
        <w:rPr>
          <w:sz w:val="28"/>
          <w:szCs w:val="28"/>
          <w:shd w:val="clear" w:color="auto" w:fill="FFFFFF"/>
        </w:rPr>
        <w:t xml:space="preserve">Минск: </w:t>
      </w:r>
      <w:r w:rsidRPr="00C15965">
        <w:rPr>
          <w:sz w:val="28"/>
          <w:szCs w:val="28"/>
        </w:rPr>
        <w:t xml:space="preserve">Новое знание; </w:t>
      </w:r>
      <w:r w:rsidRPr="00C15965">
        <w:rPr>
          <w:sz w:val="28"/>
          <w:szCs w:val="28"/>
          <w:shd w:val="clear" w:color="auto" w:fill="FFFFFF"/>
        </w:rPr>
        <w:t xml:space="preserve">Москва.: </w:t>
      </w:r>
      <w:r w:rsidRPr="00C15965">
        <w:rPr>
          <w:sz w:val="28"/>
          <w:szCs w:val="28"/>
        </w:rPr>
        <w:t xml:space="preserve">Инфа </w:t>
      </w:r>
      <w:r w:rsidRPr="00C15965">
        <w:rPr>
          <w:sz w:val="28"/>
          <w:szCs w:val="28"/>
          <w:lang w:val="kk-KZ"/>
        </w:rPr>
        <w:t>- М. 2015. – 410 с.</w:t>
      </w:r>
    </w:p>
    <w:p w14:paraId="59FA8FAF"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rStyle w:val="apple-converted-space"/>
          <w:color w:val="000000"/>
          <w:sz w:val="28"/>
          <w:szCs w:val="28"/>
          <w:lang w:val="en-US"/>
        </w:rPr>
      </w:pPr>
      <w:r w:rsidRPr="00C15965">
        <w:rPr>
          <w:color w:val="000000"/>
          <w:sz w:val="28"/>
          <w:szCs w:val="28"/>
          <w:lang w:val="en-US"/>
        </w:rPr>
        <w:t>Ali S. N., Ayyash M., Kamal-Eldin A. Processing Difficulties and Biochemical Barriers in Camel Milk Fermentation //</w:t>
      </w:r>
      <w:r w:rsidRPr="00C15965">
        <w:rPr>
          <w:rStyle w:val="apple-converted-space"/>
          <w:rFonts w:eastAsiaTheme="majorEastAsia"/>
          <w:color w:val="000000"/>
          <w:sz w:val="28"/>
          <w:szCs w:val="28"/>
          <w:lang w:val="en-US"/>
        </w:rPr>
        <w:t> </w:t>
      </w:r>
      <w:r w:rsidRPr="00C15965">
        <w:rPr>
          <w:rStyle w:val="af4"/>
          <w:rFonts w:eastAsiaTheme="majorEastAsia"/>
          <w:color w:val="000000"/>
          <w:sz w:val="28"/>
          <w:szCs w:val="28"/>
          <w:lang w:val="en-US"/>
        </w:rPr>
        <w:t>Frontiers in Microbiology</w:t>
      </w:r>
      <w:r w:rsidRPr="00C15965">
        <w:rPr>
          <w:color w:val="000000"/>
          <w:sz w:val="28"/>
          <w:szCs w:val="28"/>
          <w:lang w:val="en-US"/>
        </w:rPr>
        <w:t>. – 2026. – Vol. 17. – P. 1752671.</w:t>
      </w:r>
      <w:r w:rsidRPr="00C15965">
        <w:rPr>
          <w:rStyle w:val="apple-converted-space"/>
          <w:rFonts w:eastAsiaTheme="majorEastAsia"/>
          <w:color w:val="000000"/>
          <w:sz w:val="28"/>
          <w:szCs w:val="28"/>
          <w:lang w:val="en-US"/>
        </w:rPr>
        <w:t> </w:t>
      </w:r>
    </w:p>
    <w:p w14:paraId="7C670C8E"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rStyle w:val="apple-converted-space"/>
          <w:color w:val="000000"/>
          <w:sz w:val="28"/>
          <w:szCs w:val="28"/>
        </w:rPr>
      </w:pPr>
      <w:r w:rsidRPr="00C15965">
        <w:rPr>
          <w:color w:val="000000"/>
          <w:sz w:val="28"/>
          <w:szCs w:val="28"/>
          <w:lang w:val="en-US"/>
        </w:rPr>
        <w:t>Alhaj O. A., Metwalli A. A., Ismail E. A. Heat stability of camel milk proteins after sterilisation process //</w:t>
      </w:r>
      <w:r w:rsidRPr="00C15965">
        <w:rPr>
          <w:rStyle w:val="apple-converted-space"/>
          <w:rFonts w:eastAsiaTheme="majorEastAsia"/>
          <w:color w:val="000000"/>
          <w:sz w:val="28"/>
          <w:szCs w:val="28"/>
          <w:lang w:val="en-US"/>
        </w:rPr>
        <w:t> </w:t>
      </w:r>
      <w:r w:rsidRPr="00C15965">
        <w:rPr>
          <w:rStyle w:val="af4"/>
          <w:rFonts w:eastAsiaTheme="majorEastAsia"/>
          <w:color w:val="000000"/>
          <w:sz w:val="28"/>
          <w:szCs w:val="28"/>
          <w:lang w:val="en-US"/>
        </w:rPr>
        <w:t>Journal of Camel Practice and Research</w:t>
      </w:r>
      <w:r w:rsidRPr="00C15965">
        <w:rPr>
          <w:color w:val="000000"/>
          <w:sz w:val="28"/>
          <w:szCs w:val="28"/>
          <w:lang w:val="en-US"/>
        </w:rPr>
        <w:t xml:space="preserve">. – 2011.– </w:t>
      </w:r>
      <w:r w:rsidRPr="00C15965">
        <w:rPr>
          <w:color w:val="000000"/>
          <w:sz w:val="28"/>
          <w:szCs w:val="28"/>
        </w:rPr>
        <w:t>Vol. 18, No. 2. – P. 277–282.</w:t>
      </w:r>
      <w:r w:rsidRPr="00C15965">
        <w:rPr>
          <w:rStyle w:val="apple-converted-space"/>
          <w:rFonts w:eastAsiaTheme="majorEastAsia"/>
          <w:color w:val="000000"/>
          <w:sz w:val="28"/>
          <w:szCs w:val="28"/>
        </w:rPr>
        <w:t> </w:t>
      </w:r>
    </w:p>
    <w:p w14:paraId="18599794"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en-US"/>
        </w:rPr>
        <w:t>Maqsood S. et al. Comparative characterization of protein and lipid fractions from camel and cow milk, their functionality, antioxidant and antihypertensive properties upon simulated gastro-intestinal digestion //FoodChemistry. – 2019. – Т. 279. – С. 328-338.</w:t>
      </w:r>
    </w:p>
    <w:p w14:paraId="4018C323"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sz w:val="28"/>
          <w:szCs w:val="28"/>
          <w:lang w:val="kk-KZ"/>
        </w:rPr>
        <w:t>Comparative study of the physico-chemical and microbiological characteristics of raw and pasteurized camel milk, Emirates Journal of Food and Agriculture, 2022, Т. 34, № 10, С. 850-858</w:t>
      </w:r>
    </w:p>
    <w:p w14:paraId="1102DC4D"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en-US"/>
        </w:rPr>
        <w:t>Dhahir N. et al. Camel Milk Composition and Microbial Reduction with Different Pasteurization Methods //American Journal of Food Science and Technology. – 2021. – Т. 9. – №. 4. – С. 134-141.</w:t>
      </w:r>
    </w:p>
    <w:p w14:paraId="35CA2D7F"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sz w:val="28"/>
          <w:szCs w:val="28"/>
          <w:lang w:val="en-US"/>
        </w:rPr>
        <w:t xml:space="preserve">Mohamed I. M. A., El Zubeir I. Y. M., El Y. M. (Effect of heat treatment on keeping quality of camel milk, Ann. Food Sci. Technol., 2014, </w:t>
      </w:r>
      <w:r w:rsidRPr="00C15965">
        <w:rPr>
          <w:sz w:val="28"/>
          <w:szCs w:val="28"/>
        </w:rPr>
        <w:t>Т</w:t>
      </w:r>
      <w:r w:rsidRPr="00C15965">
        <w:rPr>
          <w:sz w:val="28"/>
          <w:szCs w:val="28"/>
          <w:lang w:val="en-US"/>
        </w:rPr>
        <w:t>. 15, № 2</w:t>
      </w:r>
    </w:p>
    <w:p w14:paraId="28402B78" w14:textId="77777777" w:rsidR="00883E16" w:rsidRPr="00C15965" w:rsidRDefault="00883E16" w:rsidP="00883E16">
      <w:pPr>
        <w:pStyle w:val="a4"/>
        <w:numPr>
          <w:ilvl w:val="0"/>
          <w:numId w:val="22"/>
        </w:numPr>
        <w:tabs>
          <w:tab w:val="left" w:pos="1276"/>
        </w:tabs>
        <w:spacing w:before="0" w:beforeAutospacing="0" w:after="0" w:afterAutospacing="0"/>
        <w:ind w:left="0" w:firstLine="710"/>
        <w:jc w:val="both"/>
        <w:rPr>
          <w:sz w:val="28"/>
          <w:szCs w:val="28"/>
        </w:rPr>
      </w:pPr>
      <w:r w:rsidRPr="00C15965">
        <w:rPr>
          <w:sz w:val="28"/>
          <w:szCs w:val="28"/>
        </w:rPr>
        <w:t>Нармуратова М. Х., Серикбаева А. Д., Матеева С. З., Аралбаев Н. А., Омаров К. К., Жуковская Т. А., Бухарбаева К. К., Укибаев Д. К.</w:t>
      </w:r>
    </w:p>
    <w:p w14:paraId="40D05543" w14:textId="77777777" w:rsidR="00883E16" w:rsidRPr="002E43C1" w:rsidRDefault="00883E16" w:rsidP="00883E16">
      <w:pPr>
        <w:pStyle w:val="a4"/>
        <w:numPr>
          <w:ilvl w:val="0"/>
          <w:numId w:val="22"/>
        </w:numPr>
        <w:tabs>
          <w:tab w:val="left" w:pos="1276"/>
        </w:tabs>
        <w:spacing w:before="0" w:beforeAutospacing="0" w:after="0" w:afterAutospacing="0"/>
        <w:ind w:left="0" w:firstLine="710"/>
        <w:jc w:val="both"/>
        <w:rPr>
          <w:sz w:val="28"/>
          <w:szCs w:val="28"/>
        </w:rPr>
      </w:pPr>
      <w:r w:rsidRPr="00C15965">
        <w:rPr>
          <w:sz w:val="28"/>
          <w:szCs w:val="28"/>
        </w:rPr>
        <w:t xml:space="preserve">Способ производства пастеризованного верблюжьего молока: пат. 34513 </w:t>
      </w:r>
      <w:proofErr w:type="gramStart"/>
      <w:r w:rsidRPr="00C15965">
        <w:rPr>
          <w:sz w:val="28"/>
          <w:szCs w:val="28"/>
        </w:rPr>
        <w:t>KZ :</w:t>
      </w:r>
      <w:proofErr w:type="gramEnd"/>
      <w:r w:rsidRPr="00C15965">
        <w:rPr>
          <w:sz w:val="28"/>
          <w:szCs w:val="28"/>
        </w:rPr>
        <w:t xml:space="preserve"> МПК A23C 9/00, A23C 3/02 (2006.01) / заявл. </w:t>
      </w:r>
      <w:r w:rsidRPr="002E43C1">
        <w:rPr>
          <w:sz w:val="28"/>
          <w:szCs w:val="28"/>
        </w:rPr>
        <w:t xml:space="preserve">29.04.2019; </w:t>
      </w:r>
      <w:r w:rsidRPr="00C15965">
        <w:rPr>
          <w:sz w:val="28"/>
          <w:szCs w:val="28"/>
        </w:rPr>
        <w:t>опубл</w:t>
      </w:r>
      <w:r w:rsidRPr="002E43C1">
        <w:rPr>
          <w:sz w:val="28"/>
          <w:szCs w:val="28"/>
        </w:rPr>
        <w:t xml:space="preserve">. 30.10.2020, </w:t>
      </w:r>
      <w:r w:rsidRPr="00C15965">
        <w:rPr>
          <w:sz w:val="28"/>
          <w:szCs w:val="28"/>
        </w:rPr>
        <w:t>Бюл</w:t>
      </w:r>
      <w:r w:rsidRPr="002E43C1">
        <w:rPr>
          <w:sz w:val="28"/>
          <w:szCs w:val="28"/>
        </w:rPr>
        <w:t>. № 43.</w:t>
      </w:r>
    </w:p>
    <w:p w14:paraId="1363CDCC" w14:textId="77777777" w:rsidR="00883E16" w:rsidRPr="00C15965" w:rsidRDefault="00883E16" w:rsidP="00883E16">
      <w:pPr>
        <w:pStyle w:val="a4"/>
        <w:numPr>
          <w:ilvl w:val="0"/>
          <w:numId w:val="22"/>
        </w:numPr>
        <w:tabs>
          <w:tab w:val="left" w:pos="1276"/>
        </w:tabs>
        <w:spacing w:before="0" w:beforeAutospacing="0" w:after="0" w:afterAutospacing="0"/>
        <w:ind w:left="0" w:firstLine="710"/>
        <w:jc w:val="both"/>
        <w:rPr>
          <w:sz w:val="28"/>
          <w:szCs w:val="28"/>
          <w:lang w:val="en-US"/>
        </w:rPr>
      </w:pPr>
      <w:r w:rsidRPr="00C15965">
        <w:rPr>
          <w:sz w:val="28"/>
          <w:szCs w:val="28"/>
          <w:lang w:val="en-US"/>
        </w:rPr>
        <w:t>Lorenzen P. C., Wernery R., Johnson B., Jose S., Wernery U. Evaluation of indigenous enzyme activities in raw and pasteurized camel milk // Small Rumin. Res. – 2011. – Vol. 97. – P. 79–82.</w:t>
      </w:r>
    </w:p>
    <w:p w14:paraId="76DAD882"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kk-KZ"/>
        </w:rPr>
        <w:t>Genene A. et al. Effect of heat treatment on denaturation of whey protein and resultant rennetability of camel milk //Lwt. – 2019. – Т. 101. – С. 404-409.</w:t>
      </w:r>
    </w:p>
    <w:p w14:paraId="44B0E56B"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en-US"/>
        </w:rPr>
        <w:t xml:space="preserve">Zhang L. et al. Effects of Thermal Processing on Camel Milk: An Analysis of Protein Structure and In vitro Digestibility Characteristics //International Dairy Journal. – 2025. – </w:t>
      </w:r>
      <w:r w:rsidRPr="00C15965">
        <w:rPr>
          <w:color w:val="222222"/>
          <w:sz w:val="28"/>
          <w:szCs w:val="28"/>
          <w:shd w:val="clear" w:color="auto" w:fill="FFFFFF"/>
        </w:rPr>
        <w:t>С</w:t>
      </w:r>
      <w:r w:rsidRPr="00C15965">
        <w:rPr>
          <w:color w:val="222222"/>
          <w:sz w:val="28"/>
          <w:szCs w:val="28"/>
          <w:shd w:val="clear" w:color="auto" w:fill="FFFFFF"/>
          <w:lang w:val="en-US"/>
        </w:rPr>
        <w:t>. 106493.</w:t>
      </w:r>
    </w:p>
    <w:p w14:paraId="515E0CD1"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en-US"/>
        </w:rPr>
        <w:t xml:space="preserve">Mehaia M. A. Vitamin C and riboflavin content in </w:t>
      </w:r>
      <w:proofErr w:type="gramStart"/>
      <w:r w:rsidRPr="00C15965">
        <w:rPr>
          <w:color w:val="000000"/>
          <w:sz w:val="28"/>
          <w:szCs w:val="28"/>
          <w:lang w:val="en-US"/>
        </w:rPr>
        <w:t>camels</w:t>
      </w:r>
      <w:proofErr w:type="gramEnd"/>
      <w:r w:rsidRPr="00C15965">
        <w:rPr>
          <w:color w:val="000000"/>
          <w:sz w:val="28"/>
          <w:szCs w:val="28"/>
          <w:lang w:val="en-US"/>
        </w:rPr>
        <w:t xml:space="preserve"> milk: effects of heat treatments //Food chemistry. – 1994. – Т. 50. – №. 2. – С. 153-155.</w:t>
      </w:r>
    </w:p>
    <w:p w14:paraId="201E8AB0"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kk-KZ"/>
        </w:rPr>
        <w:t xml:space="preserve">Sboui A. et al. </w:t>
      </w:r>
      <w:r w:rsidRPr="00C15965">
        <w:rPr>
          <w:color w:val="222222"/>
          <w:sz w:val="28"/>
          <w:szCs w:val="28"/>
          <w:shd w:val="clear" w:color="auto" w:fill="FFFFFF"/>
          <w:lang w:val="en-US"/>
        </w:rPr>
        <w:t xml:space="preserve">Variation of camel milk composition under heat treatment: changes in protein, vitamin, fatty acid and amino acid profiles //Cogent Food &amp; Agriculture. – 2025. – </w:t>
      </w:r>
      <w:r w:rsidRPr="00C15965">
        <w:rPr>
          <w:color w:val="222222"/>
          <w:sz w:val="28"/>
          <w:szCs w:val="28"/>
          <w:shd w:val="clear" w:color="auto" w:fill="FFFFFF"/>
        </w:rPr>
        <w:t>Т</w:t>
      </w:r>
      <w:r w:rsidRPr="00C15965">
        <w:rPr>
          <w:color w:val="222222"/>
          <w:sz w:val="28"/>
          <w:szCs w:val="28"/>
          <w:shd w:val="clear" w:color="auto" w:fill="FFFFFF"/>
          <w:lang w:val="en-US"/>
        </w:rPr>
        <w:t xml:space="preserve">. 11. – №. 1. – </w:t>
      </w:r>
      <w:r w:rsidRPr="00C15965">
        <w:rPr>
          <w:color w:val="222222"/>
          <w:sz w:val="28"/>
          <w:szCs w:val="28"/>
          <w:shd w:val="clear" w:color="auto" w:fill="FFFFFF"/>
        </w:rPr>
        <w:t>С</w:t>
      </w:r>
      <w:r w:rsidRPr="00C15965">
        <w:rPr>
          <w:color w:val="222222"/>
          <w:sz w:val="28"/>
          <w:szCs w:val="28"/>
          <w:shd w:val="clear" w:color="auto" w:fill="FFFFFF"/>
          <w:lang w:val="en-US"/>
        </w:rPr>
        <w:t>. 2546078</w:t>
      </w:r>
    </w:p>
    <w:p w14:paraId="4EBB56D5"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kk-KZ"/>
        </w:rPr>
        <w:lastRenderedPageBreak/>
        <w:t>Zhao et al.</w:t>
      </w:r>
      <w:r w:rsidRPr="00C15965">
        <w:rPr>
          <w:color w:val="222222"/>
          <w:sz w:val="28"/>
          <w:szCs w:val="28"/>
          <w:shd w:val="clear" w:color="auto" w:fill="FFFFFF"/>
          <w:lang w:val="kk-KZ"/>
        </w:rPr>
        <w:t xml:space="preserve"> Zhao X. et al. Effects of different heat treatments on Maillard reaction products and volatile substances of camel milk //Frontiers in Nutrition. – 2023. – Т. 10. – С. 1072261.</w:t>
      </w:r>
    </w:p>
    <w:p w14:paraId="03FEFB81"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en-US"/>
        </w:rPr>
        <w:t>Mazumder J. A., Ali A. H., Banat F. Emerging non-thermal treatment approaches for camel milk: A review //NFS Journal. – 2024. – Т. 37. – С. 100198.</w:t>
      </w:r>
    </w:p>
    <w:p w14:paraId="68033A56"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kk-KZ"/>
        </w:rPr>
        <w:t>Osaili T. M. et al. Changes in Microbial Safety and Quality of High-Pressure Processed Camel Milk //Foods. – 2025. – Т. 14. – №. 2. – С. 320.</w:t>
      </w:r>
    </w:p>
    <w:p w14:paraId="5EE1D11A"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en-US"/>
        </w:rPr>
        <w:t xml:space="preserve">Mbye M. et al. Effects of pasteurization and high-pressure processing of camel and bovine cheese quality, and proteolysis contribution to camel cheese softness //Frontiers in Nutrition. – 2021. – </w:t>
      </w:r>
      <w:r w:rsidRPr="00C15965">
        <w:rPr>
          <w:color w:val="222222"/>
          <w:sz w:val="28"/>
          <w:szCs w:val="28"/>
          <w:shd w:val="clear" w:color="auto" w:fill="FFFFFF"/>
        </w:rPr>
        <w:t>Т</w:t>
      </w:r>
      <w:r w:rsidRPr="00C15965">
        <w:rPr>
          <w:color w:val="222222"/>
          <w:sz w:val="28"/>
          <w:szCs w:val="28"/>
          <w:shd w:val="clear" w:color="auto" w:fill="FFFFFF"/>
          <w:lang w:val="en-US"/>
        </w:rPr>
        <w:t xml:space="preserve">. 8. – </w:t>
      </w:r>
      <w:r w:rsidRPr="00C15965">
        <w:rPr>
          <w:color w:val="222222"/>
          <w:sz w:val="28"/>
          <w:szCs w:val="28"/>
          <w:shd w:val="clear" w:color="auto" w:fill="FFFFFF"/>
        </w:rPr>
        <w:t>С</w:t>
      </w:r>
      <w:r w:rsidRPr="00C15965">
        <w:rPr>
          <w:color w:val="222222"/>
          <w:sz w:val="28"/>
          <w:szCs w:val="28"/>
          <w:shd w:val="clear" w:color="auto" w:fill="FFFFFF"/>
          <w:lang w:val="en-US"/>
        </w:rPr>
        <w:t xml:space="preserve">. </w:t>
      </w:r>
      <w:proofErr w:type="gramStart"/>
      <w:r w:rsidRPr="00C15965">
        <w:rPr>
          <w:color w:val="222222"/>
          <w:sz w:val="28"/>
          <w:szCs w:val="28"/>
          <w:shd w:val="clear" w:color="auto" w:fill="FFFFFF"/>
          <w:lang w:val="en-US"/>
        </w:rPr>
        <w:t>642846.</w:t>
      </w:r>
      <w:r w:rsidRPr="00C15965">
        <w:rPr>
          <w:sz w:val="28"/>
          <w:szCs w:val="28"/>
          <w:lang w:val="en-US"/>
        </w:rPr>
        <w:t>.</w:t>
      </w:r>
      <w:proofErr w:type="gramEnd"/>
    </w:p>
    <w:p w14:paraId="181FC6D0"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en-US"/>
        </w:rPr>
        <w:t>Bendicho S., Barbosa-Cánovas G. V., Martín O. Milk processing by high intensity pulsed electric fields //Trends in Food Science &amp; Technology. – 2002. – Т. 13. – №. 6–7. – С. 195–204.].</w:t>
      </w:r>
    </w:p>
    <w:p w14:paraId="161AD06A"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kk-KZ"/>
        </w:rPr>
        <w:t xml:space="preserve">Zhang S. et al. </w:t>
      </w:r>
      <w:r w:rsidRPr="00C15965">
        <w:rPr>
          <w:color w:val="000000"/>
          <w:sz w:val="28"/>
          <w:szCs w:val="28"/>
          <w:lang w:val="en-US"/>
        </w:rPr>
        <w:t>Influence of pulsed electric field treatments on the volatile compounds of milk in comparison with pasteurized processing //Journal of Food Science. – 2011. – Т. 76. – №. 1. – С. C127–C132.</w:t>
      </w:r>
    </w:p>
    <w:p w14:paraId="1DBA247D"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en-US"/>
        </w:rPr>
        <w:t>Matak K. E. et al. Efficacy of UV light for the reduction of Listeria monocytogenes in goat's milk //Journal of Food Protection. – 2005. – Т. 68. – №. 10. – С. 2212-2216.)</w:t>
      </w:r>
    </w:p>
    <w:p w14:paraId="091688CF"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000000"/>
          <w:sz w:val="28"/>
          <w:szCs w:val="28"/>
          <w:lang w:val="ru-KZ"/>
        </w:rPr>
        <w:t>Dhahir N. et al. The effect of different ultraviolet-C light doses on microbial reduction and the components of camel milk //Food Science and Technology International. – 2021. – Т. 27. – №. 2. – С. 99-111.</w:t>
      </w:r>
    </w:p>
    <w:p w14:paraId="408B25EC"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kk-KZ"/>
        </w:rPr>
        <w:t xml:space="preserve">Lauteri C. et al. </w:t>
      </w:r>
      <w:r w:rsidRPr="00C15965">
        <w:rPr>
          <w:color w:val="222222"/>
          <w:sz w:val="28"/>
          <w:szCs w:val="28"/>
          <w:shd w:val="clear" w:color="auto" w:fill="FFFFFF"/>
          <w:lang w:val="en-US"/>
        </w:rPr>
        <w:t xml:space="preserve">Ultrasound technology as inactivation method for foodborne pathogens: A review //Foods. – 2023. – </w:t>
      </w:r>
      <w:r w:rsidRPr="00C15965">
        <w:rPr>
          <w:color w:val="222222"/>
          <w:sz w:val="28"/>
          <w:szCs w:val="28"/>
          <w:shd w:val="clear" w:color="auto" w:fill="FFFFFF"/>
        </w:rPr>
        <w:t>Т</w:t>
      </w:r>
      <w:r w:rsidRPr="00C15965">
        <w:rPr>
          <w:color w:val="222222"/>
          <w:sz w:val="28"/>
          <w:szCs w:val="28"/>
          <w:shd w:val="clear" w:color="auto" w:fill="FFFFFF"/>
          <w:lang w:val="en-US"/>
        </w:rPr>
        <w:t xml:space="preserve">. 12. – №. 6. – </w:t>
      </w:r>
      <w:r w:rsidRPr="00C15965">
        <w:rPr>
          <w:color w:val="222222"/>
          <w:sz w:val="28"/>
          <w:szCs w:val="28"/>
          <w:shd w:val="clear" w:color="auto" w:fill="FFFFFF"/>
        </w:rPr>
        <w:t>С</w:t>
      </w:r>
      <w:r w:rsidRPr="00C15965">
        <w:rPr>
          <w:color w:val="222222"/>
          <w:sz w:val="28"/>
          <w:szCs w:val="28"/>
          <w:shd w:val="clear" w:color="auto" w:fill="FFFFFF"/>
          <w:lang w:val="en-US"/>
        </w:rPr>
        <w:t>. 1212.</w:t>
      </w:r>
    </w:p>
    <w:p w14:paraId="353A9578"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en-US"/>
        </w:rPr>
        <w:t xml:space="preserve">Mudgil P., Alkaabi A., Maqsood S. Ultrasonication as a novel processing alternative to pasteurization for camel milk: Effects on microbial load, protein profile, and bioactive properties //Journal of dairy science. – 2022. – </w:t>
      </w:r>
      <w:r w:rsidRPr="00C15965">
        <w:rPr>
          <w:color w:val="222222"/>
          <w:sz w:val="28"/>
          <w:szCs w:val="28"/>
          <w:shd w:val="clear" w:color="auto" w:fill="FFFFFF"/>
        </w:rPr>
        <w:t>Т</w:t>
      </w:r>
      <w:r w:rsidRPr="00C15965">
        <w:rPr>
          <w:color w:val="222222"/>
          <w:sz w:val="28"/>
          <w:szCs w:val="28"/>
          <w:shd w:val="clear" w:color="auto" w:fill="FFFFFF"/>
          <w:lang w:val="en-US"/>
        </w:rPr>
        <w:t xml:space="preserve">. 105. – №. 8. – </w:t>
      </w:r>
      <w:r w:rsidRPr="00C15965">
        <w:rPr>
          <w:color w:val="222222"/>
          <w:sz w:val="28"/>
          <w:szCs w:val="28"/>
          <w:shd w:val="clear" w:color="auto" w:fill="FFFFFF"/>
        </w:rPr>
        <w:t>С</w:t>
      </w:r>
      <w:r w:rsidRPr="00C15965">
        <w:rPr>
          <w:color w:val="222222"/>
          <w:sz w:val="28"/>
          <w:szCs w:val="28"/>
          <w:shd w:val="clear" w:color="auto" w:fill="FFFFFF"/>
          <w:lang w:val="en-US"/>
        </w:rPr>
        <w:t>. 6548-6562.</w:t>
      </w:r>
    </w:p>
    <w:p w14:paraId="2384E20E"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kk-KZ"/>
        </w:rPr>
        <w:t>El Kindoussy F., Boukria O., Basbous A., Taarji N., Mendes de Souza P. Ultrasound-induced cavitation effects on microbial load, colloidal structure and techno-functional properties of Moroccan camel milk // Ultrasonics Sonochemistry. – 2026. – Vol. 129. – Article 107832. – DOI: 10.1016/j.ultsonch.2026.107832</w:t>
      </w:r>
    </w:p>
    <w:p w14:paraId="3BE0F52C"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sz w:val="28"/>
          <w:szCs w:val="28"/>
          <w:lang w:val="kk-KZ"/>
        </w:rPr>
        <w:t xml:space="preserve">Monter-Arciniega A., Cruz-Cansino N. S., Castañeda-Ovando A., Jiménez-Osorio A. S., Jiménez-Pérez C., Tello-Solís S. R., Rodríguez-Serrano G. M. Thermoultrasonication as an emerging technology for raw cow’s milk processing: A review of its impacts on food safety and physicochemical quality // Revista Mexicana de Ingeniería Química. – 2025. – Vol. 24, № 3. – Article Bio25569. – DOI: 10.24275/rmiq/Bio25569 </w:t>
      </w:r>
    </w:p>
    <w:p w14:paraId="402A7AC4"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sz w:val="28"/>
          <w:szCs w:val="28"/>
          <w:lang w:val="kk-KZ"/>
        </w:rPr>
        <w:t>Dhiny A. D. et al. Effect of frequency and duration of thermosonication on the physical, chemical and microbiological quality of cow's milk //Jurnal Pangan dan Agroindustri. – 2023. – Т. 11. – №. 3. – С. 136-146.</w:t>
      </w:r>
    </w:p>
    <w:p w14:paraId="38B48C9E"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kk-KZ"/>
        </w:rPr>
        <w:t xml:space="preserve">Riener J. et al. </w:t>
      </w:r>
      <w:r w:rsidRPr="00C15965">
        <w:rPr>
          <w:color w:val="222222"/>
          <w:sz w:val="28"/>
          <w:szCs w:val="28"/>
          <w:shd w:val="clear" w:color="auto" w:fill="FFFFFF"/>
          <w:lang w:val="en-US"/>
        </w:rPr>
        <w:t xml:space="preserve">The effect of thermosonication of milk on selected physicochemical and microstructural properties of yoghurt gels during fermentation //Food Chemistry. – 2009. – </w:t>
      </w:r>
      <w:r w:rsidRPr="00C15965">
        <w:rPr>
          <w:color w:val="222222"/>
          <w:sz w:val="28"/>
          <w:szCs w:val="28"/>
          <w:shd w:val="clear" w:color="auto" w:fill="FFFFFF"/>
        </w:rPr>
        <w:t>Т</w:t>
      </w:r>
      <w:r w:rsidRPr="00C15965">
        <w:rPr>
          <w:color w:val="222222"/>
          <w:sz w:val="28"/>
          <w:szCs w:val="28"/>
          <w:shd w:val="clear" w:color="auto" w:fill="FFFFFF"/>
          <w:lang w:val="en-US"/>
        </w:rPr>
        <w:t xml:space="preserve">. 114. – №. 3. – </w:t>
      </w:r>
      <w:r w:rsidRPr="00C15965">
        <w:rPr>
          <w:color w:val="222222"/>
          <w:sz w:val="28"/>
          <w:szCs w:val="28"/>
          <w:shd w:val="clear" w:color="auto" w:fill="FFFFFF"/>
        </w:rPr>
        <w:t>С</w:t>
      </w:r>
      <w:r w:rsidRPr="00C15965">
        <w:rPr>
          <w:color w:val="222222"/>
          <w:sz w:val="28"/>
          <w:szCs w:val="28"/>
          <w:shd w:val="clear" w:color="auto" w:fill="FFFFFF"/>
          <w:lang w:val="en-US"/>
        </w:rPr>
        <w:t>. 905-</w:t>
      </w:r>
      <w:proofErr w:type="gramStart"/>
      <w:r w:rsidRPr="00C15965">
        <w:rPr>
          <w:color w:val="222222"/>
          <w:sz w:val="28"/>
          <w:szCs w:val="28"/>
          <w:shd w:val="clear" w:color="auto" w:fill="FFFFFF"/>
          <w:lang w:val="en-US"/>
        </w:rPr>
        <w:t>911.</w:t>
      </w:r>
      <w:r w:rsidRPr="00C15965">
        <w:rPr>
          <w:sz w:val="28"/>
          <w:szCs w:val="28"/>
          <w:lang w:val="kk-KZ"/>
        </w:rPr>
        <w:t>.</w:t>
      </w:r>
      <w:proofErr w:type="gramEnd"/>
    </w:p>
    <w:p w14:paraId="018353F5" w14:textId="77777777" w:rsidR="00883E16" w:rsidRPr="00C15965" w:rsidRDefault="00883E16" w:rsidP="00883E16">
      <w:pPr>
        <w:pStyle w:val="a4"/>
        <w:numPr>
          <w:ilvl w:val="0"/>
          <w:numId w:val="22"/>
        </w:numPr>
        <w:tabs>
          <w:tab w:val="left" w:pos="709"/>
          <w:tab w:val="left" w:pos="1276"/>
        </w:tabs>
        <w:spacing w:before="0" w:beforeAutospacing="0" w:after="0" w:afterAutospacing="0"/>
        <w:ind w:left="142" w:firstLine="567"/>
        <w:jc w:val="both"/>
        <w:rPr>
          <w:color w:val="000000"/>
          <w:sz w:val="28"/>
          <w:szCs w:val="28"/>
          <w:lang w:val="en-US"/>
        </w:rPr>
      </w:pPr>
      <w:r w:rsidRPr="00C15965">
        <w:rPr>
          <w:color w:val="222222"/>
          <w:sz w:val="28"/>
          <w:szCs w:val="28"/>
          <w:shd w:val="clear" w:color="auto" w:fill="FFFFFF"/>
          <w:lang w:val="kk-KZ"/>
        </w:rPr>
        <w:lastRenderedPageBreak/>
        <w:t xml:space="preserve">Yuan S. et al. </w:t>
      </w:r>
      <w:r w:rsidRPr="00C15965">
        <w:rPr>
          <w:color w:val="222222"/>
          <w:sz w:val="28"/>
          <w:szCs w:val="28"/>
          <w:shd w:val="clear" w:color="auto" w:fill="FFFFFF"/>
          <w:lang w:val="en-US"/>
        </w:rPr>
        <w:t xml:space="preserve">Ultrasonic stimulation of milk fermentation: Effects on degradation of pesticides and physiochemical, antioxidant, and flavor properties of yogurt //Journal of the Science of Food and Agriculture. – 2022. – </w:t>
      </w:r>
      <w:r w:rsidRPr="00C15965">
        <w:rPr>
          <w:color w:val="222222"/>
          <w:sz w:val="28"/>
          <w:szCs w:val="28"/>
          <w:shd w:val="clear" w:color="auto" w:fill="FFFFFF"/>
        </w:rPr>
        <w:t>Т</w:t>
      </w:r>
      <w:r w:rsidRPr="00C15965">
        <w:rPr>
          <w:color w:val="222222"/>
          <w:sz w:val="28"/>
          <w:szCs w:val="28"/>
          <w:shd w:val="clear" w:color="auto" w:fill="FFFFFF"/>
          <w:lang w:val="en-US"/>
        </w:rPr>
        <w:t xml:space="preserve">. 102. – №. 14. – </w:t>
      </w:r>
      <w:r w:rsidRPr="00C15965">
        <w:rPr>
          <w:color w:val="222222"/>
          <w:sz w:val="28"/>
          <w:szCs w:val="28"/>
          <w:shd w:val="clear" w:color="auto" w:fill="FFFFFF"/>
        </w:rPr>
        <w:t>С</w:t>
      </w:r>
      <w:r w:rsidRPr="00C15965">
        <w:rPr>
          <w:color w:val="222222"/>
          <w:sz w:val="28"/>
          <w:szCs w:val="28"/>
          <w:shd w:val="clear" w:color="auto" w:fill="FFFFFF"/>
          <w:lang w:val="en-US"/>
        </w:rPr>
        <w:t>. 6612-6622.</w:t>
      </w:r>
    </w:p>
    <w:p w14:paraId="26388737" w14:textId="77777777" w:rsidR="00883E16" w:rsidRPr="00C15965" w:rsidRDefault="00883E16" w:rsidP="00883E16">
      <w:pPr>
        <w:pStyle w:val="ac"/>
        <w:numPr>
          <w:ilvl w:val="0"/>
          <w:numId w:val="22"/>
        </w:numPr>
        <w:ind w:left="0" w:firstLine="710"/>
        <w:jc w:val="both"/>
        <w:rPr>
          <w:sz w:val="28"/>
          <w:szCs w:val="28"/>
          <w:lang w:val="kk-KZ"/>
        </w:rPr>
      </w:pPr>
      <w:r w:rsidRPr="00C15965">
        <w:rPr>
          <w:color w:val="222222"/>
          <w:sz w:val="28"/>
          <w:szCs w:val="28"/>
          <w:shd w:val="clear" w:color="auto" w:fill="FFFFFF"/>
          <w:lang w:val="en-US"/>
        </w:rPr>
        <w:t xml:space="preserve">El-Sayed M. I., El-Deeb A. M., Elwahsh N. A. A. The combined effect of ultrasonic treatment and transglutaminase on the yield, textural, microbiological, physicochemical, and sensory characteristics of camel milk cheese //Discover Food. – 2025. – </w:t>
      </w:r>
      <w:r w:rsidRPr="00C15965">
        <w:rPr>
          <w:color w:val="222222"/>
          <w:sz w:val="28"/>
          <w:szCs w:val="28"/>
          <w:shd w:val="clear" w:color="auto" w:fill="FFFFFF"/>
        </w:rPr>
        <w:t>Т</w:t>
      </w:r>
      <w:r w:rsidRPr="00C15965">
        <w:rPr>
          <w:color w:val="222222"/>
          <w:sz w:val="28"/>
          <w:szCs w:val="28"/>
          <w:shd w:val="clear" w:color="auto" w:fill="FFFFFF"/>
          <w:lang w:val="en-US"/>
        </w:rPr>
        <w:t xml:space="preserve">. 5. – №. 1. – </w:t>
      </w:r>
      <w:r w:rsidRPr="00C15965">
        <w:rPr>
          <w:color w:val="222222"/>
          <w:sz w:val="28"/>
          <w:szCs w:val="28"/>
          <w:shd w:val="clear" w:color="auto" w:fill="FFFFFF"/>
        </w:rPr>
        <w:t>С</w:t>
      </w:r>
      <w:r w:rsidRPr="00C15965">
        <w:rPr>
          <w:color w:val="222222"/>
          <w:sz w:val="28"/>
          <w:szCs w:val="28"/>
          <w:shd w:val="clear" w:color="auto" w:fill="FFFFFF"/>
          <w:lang w:val="en-US"/>
        </w:rPr>
        <w:t>. 422.</w:t>
      </w:r>
    </w:p>
    <w:p w14:paraId="61A81F13"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СТ РК 1179–2003. Системы качества. Управление качеством пищевых продуктов на основе принципов НАССР. Общие требования. – Алматы: Госстандарт Республики Казахстан, 2003. – 18 с.</w:t>
      </w:r>
    </w:p>
    <w:p w14:paraId="09BCF5E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 СТ РК ISO 22000–2019. Системы менеджмента безопасности пищевой продукции. Требования к организациям, участвующим в цепи создания пищевой продукции. – Нур-Султан: Комитет технического регулирования и метрологии МТИ РК, 2019.</w:t>
      </w:r>
    </w:p>
    <w:p w14:paraId="31337B6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 Карабеков М. С., и др. Применение систем управления качеством и безопасностью на молочных предприятиях // Актуальные научные исследования в современном мире. – 2020. – No. 11-1. – P. 78–82.</w:t>
      </w:r>
    </w:p>
    <w:p w14:paraId="1F123DB8"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Конакова И. В. Использование системы HACCP при разработке технологии творога // Актуальные вопросы совершенствования технологии производства и переработки продукции сельского хозяйства. – 2022. – P. 231–234.</w:t>
      </w:r>
    </w:p>
    <w:p w14:paraId="19D675C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Abd Rabo F. H., et al. Implementation of Hazard Analysis and Critical Control Point (HACCP) system in dairy processing // International Journal of Advanced Research. – 2016. – Vol. 4. – P. 950–966.</w:t>
      </w:r>
    </w:p>
    <w:p w14:paraId="5370A357"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 xml:space="preserve"> Aslani R., et al. Implementation of hazard analysis and critical control point (HACCP) in yogurt production // Journal of Dairy Research. – 2024. – Vol. 91, No. 1. – P. 125–135.</w:t>
      </w:r>
    </w:p>
    <w:p w14:paraId="233710D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 xml:space="preserve"> Yussupova G., et al. Development and Implementation of the HACCP System on the Production Line of Kefir from Goat's Milk // OnLine Journal of Biological Sciences. – 2020. – Vol. 20, No. 3. – P. 134–143.</w:t>
      </w:r>
    </w:p>
    <w:p w14:paraId="128E69A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 xml:space="preserve"> Nam I. Effects of HACCP system implementation on reproduction, milk quality, and milk sanitation on dairy farms in Korea // Emirates Journal of Food and Agriculture. – 2017. – Vol. 29, No. 9. – P. 685–689.</w:t>
      </w:r>
    </w:p>
    <w:p w14:paraId="7C778860"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rStyle w:val="whitespace-normal"/>
        </w:rPr>
        <w:t>ҚР</w:t>
      </w:r>
      <w:r w:rsidRPr="00883E16">
        <w:rPr>
          <w:rStyle w:val="whitespace-normal"/>
          <w:lang w:val="en-US"/>
        </w:rPr>
        <w:t xml:space="preserve"> </w:t>
      </w:r>
      <w:r w:rsidRPr="00C15965">
        <w:rPr>
          <w:rStyle w:val="whitespace-normal"/>
        </w:rPr>
        <w:t>СТ</w:t>
      </w:r>
      <w:r w:rsidRPr="00883E16">
        <w:rPr>
          <w:rStyle w:val="whitespace-normal"/>
          <w:lang w:val="en-US"/>
        </w:rPr>
        <w:t xml:space="preserve"> 1732-2007</w:t>
      </w:r>
      <w:r w:rsidRPr="00C15965">
        <w:rPr>
          <w:sz w:val="28"/>
          <w:szCs w:val="28"/>
          <w:lang w:val="en-US"/>
        </w:rPr>
        <w:t xml:space="preserve"> </w:t>
      </w:r>
      <w:r w:rsidRPr="00C15965">
        <w:rPr>
          <w:sz w:val="28"/>
          <w:szCs w:val="28"/>
        </w:rPr>
        <w:t>Сүт</w:t>
      </w:r>
      <w:r w:rsidRPr="00C15965">
        <w:rPr>
          <w:sz w:val="28"/>
          <w:szCs w:val="28"/>
          <w:lang w:val="en-US"/>
        </w:rPr>
        <w:t xml:space="preserve"> </w:t>
      </w:r>
      <w:r w:rsidRPr="00C15965">
        <w:rPr>
          <w:sz w:val="28"/>
          <w:szCs w:val="28"/>
        </w:rPr>
        <w:t>және</w:t>
      </w:r>
      <w:r w:rsidRPr="00C15965">
        <w:rPr>
          <w:sz w:val="28"/>
          <w:szCs w:val="28"/>
          <w:lang w:val="en-US"/>
        </w:rPr>
        <w:t xml:space="preserve"> </w:t>
      </w:r>
      <w:r w:rsidRPr="00C15965">
        <w:rPr>
          <w:sz w:val="28"/>
          <w:szCs w:val="28"/>
        </w:rPr>
        <w:t>сүт</w:t>
      </w:r>
      <w:r w:rsidRPr="00C15965">
        <w:rPr>
          <w:sz w:val="28"/>
          <w:szCs w:val="28"/>
          <w:lang w:val="en-US"/>
        </w:rPr>
        <w:t xml:space="preserve"> </w:t>
      </w:r>
      <w:r w:rsidRPr="00C15965">
        <w:rPr>
          <w:sz w:val="28"/>
          <w:szCs w:val="28"/>
        </w:rPr>
        <w:t>өнімдері</w:t>
      </w:r>
      <w:r w:rsidRPr="00C15965">
        <w:rPr>
          <w:sz w:val="28"/>
          <w:szCs w:val="28"/>
          <w:lang w:val="en-US"/>
        </w:rPr>
        <w:t xml:space="preserve">. </w:t>
      </w:r>
      <w:r w:rsidRPr="00C15965">
        <w:rPr>
          <w:sz w:val="28"/>
          <w:szCs w:val="28"/>
        </w:rPr>
        <w:t>Жалпы техникалық шарттар. – Астана: ҚР Стандарттау комитеті, 2007. – 15 б.</w:t>
      </w:r>
    </w:p>
    <w:p w14:paraId="10B7B5E0"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rStyle w:val="whitespace-normal"/>
        </w:rPr>
        <w:t>ГОСТ 3624-92 Молоко и молочные продукты. Титриметрические методы определения кислотности. – М.: Стандартинформ,</w:t>
      </w:r>
      <w:r w:rsidRPr="00C15965">
        <w:rPr>
          <w:sz w:val="28"/>
          <w:szCs w:val="28"/>
        </w:rPr>
        <w:t xml:space="preserve"> 2001. – 10 с</w:t>
      </w:r>
    </w:p>
    <w:p w14:paraId="72C9148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rStyle w:val="whitespace-normal"/>
        </w:rPr>
      </w:pPr>
      <w:r w:rsidRPr="00C15965">
        <w:rPr>
          <w:rStyle w:val="whitespace-normal"/>
        </w:rPr>
        <w:t>ГОСТ 26781-85</w:t>
      </w:r>
      <w:r w:rsidRPr="00C15965">
        <w:rPr>
          <w:sz w:val="28"/>
          <w:szCs w:val="28"/>
        </w:rPr>
        <w:t xml:space="preserve"> Молоко. Метод измерения рН. – М.: Стандарт-информ, 2009. – 4 с.</w:t>
      </w:r>
    </w:p>
    <w:p w14:paraId="2725B48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rStyle w:val="whitespace-normal"/>
        </w:rPr>
        <w:t xml:space="preserve">ҚР СТ ISO 8968-1-2014 Сүт және сүт өнімдері. Азот құрамын анықтау. 1-бөлім: Кьельдаль әдісі. – Астана: ҚР Индустрия және жаңа технологиялар министрлігі, 2014. </w:t>
      </w:r>
      <w:r w:rsidRPr="00C15965">
        <w:rPr>
          <w:sz w:val="28"/>
          <w:szCs w:val="28"/>
        </w:rPr>
        <w:t>– 20 б.</w:t>
      </w:r>
    </w:p>
    <w:p w14:paraId="6C8B299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rStyle w:val="whitespace-normal"/>
        </w:rPr>
        <w:t xml:space="preserve">ГОСТ 5867-90 </w:t>
      </w:r>
      <w:r w:rsidRPr="00C15965">
        <w:rPr>
          <w:sz w:val="28"/>
          <w:szCs w:val="28"/>
        </w:rPr>
        <w:t>Молоко и продукты переработки молока</w:t>
      </w:r>
      <w:r w:rsidRPr="00C15965">
        <w:rPr>
          <w:rStyle w:val="whitespace-normal"/>
        </w:rPr>
        <w:t xml:space="preserve">. Методы определения жира. </w:t>
      </w:r>
      <w:r w:rsidRPr="00C15965">
        <w:rPr>
          <w:sz w:val="28"/>
          <w:szCs w:val="28"/>
        </w:rPr>
        <w:t xml:space="preserve">– М.: </w:t>
      </w:r>
      <w:r w:rsidRPr="00C15965">
        <w:rPr>
          <w:rStyle w:val="whitespace-normal"/>
        </w:rPr>
        <w:t xml:space="preserve">Российский институт стандартизации, </w:t>
      </w:r>
      <w:r w:rsidRPr="00C15965">
        <w:rPr>
          <w:sz w:val="28"/>
          <w:szCs w:val="28"/>
        </w:rPr>
        <w:t>2024. – 18 с.</w:t>
      </w:r>
    </w:p>
    <w:p w14:paraId="31C8109A"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rStyle w:val="whitespace-normal"/>
        </w:rPr>
      </w:pPr>
      <w:r w:rsidRPr="00C15965">
        <w:rPr>
          <w:rStyle w:val="whitespace-normal"/>
        </w:rPr>
        <w:lastRenderedPageBreak/>
        <w:t>ГОСТ 34304-2017 Молоко и молочные продукты. Метод определения лактозы и галактозы. – М.: Стандартинформ,</w:t>
      </w:r>
      <w:r w:rsidRPr="00C15965">
        <w:rPr>
          <w:sz w:val="28"/>
          <w:szCs w:val="28"/>
        </w:rPr>
        <w:t xml:space="preserve"> 2018. – 7 с.</w:t>
      </w:r>
    </w:p>
    <w:p w14:paraId="6331AFF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rStyle w:val="whitespace-normal"/>
        </w:rPr>
        <w:t>ГОСТ 3626-73 Молоко и молочные продукты. Методы определения влаги и сухого вещества. – М.: Стандартинформ,</w:t>
      </w:r>
      <w:r w:rsidRPr="00C15965">
        <w:rPr>
          <w:sz w:val="28"/>
          <w:szCs w:val="28"/>
        </w:rPr>
        <w:t xml:space="preserve"> 2009. – 12 с.</w:t>
      </w:r>
    </w:p>
    <w:p w14:paraId="0439B17E"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rStyle w:val="whitespace-normal"/>
        </w:rPr>
      </w:pPr>
      <w:r w:rsidRPr="00C15965">
        <w:rPr>
          <w:color w:val="1B0D0E"/>
          <w:sz w:val="28"/>
          <w:szCs w:val="28"/>
        </w:rPr>
        <w:t xml:space="preserve">ГОСТ 9225-84 Молоко и молочные продукты. Методы микробиологического анализа. </w:t>
      </w:r>
      <w:r w:rsidRPr="00C15965">
        <w:rPr>
          <w:rStyle w:val="whitespace-normal"/>
        </w:rPr>
        <w:t>– М.: Стандартинформ,</w:t>
      </w:r>
      <w:r w:rsidRPr="00C15965">
        <w:rPr>
          <w:sz w:val="28"/>
          <w:szCs w:val="28"/>
        </w:rPr>
        <w:t xml:space="preserve"> 2009. – 16 с.</w:t>
      </w:r>
    </w:p>
    <w:p w14:paraId="345AD8C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ГОСТ 32901-2014 Молоко и молочные продукты методы. Микробиологического анализа. </w:t>
      </w:r>
      <w:r w:rsidRPr="00C15965">
        <w:rPr>
          <w:rStyle w:val="whitespace-normal"/>
        </w:rPr>
        <w:t>– М.: Стандартинформ,</w:t>
      </w:r>
      <w:r w:rsidRPr="00C15965">
        <w:rPr>
          <w:sz w:val="28"/>
          <w:szCs w:val="28"/>
        </w:rPr>
        <w:t xml:space="preserve"> 2009. – 13 с.</w:t>
      </w:r>
    </w:p>
    <w:p w14:paraId="1C3C5338"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ГОСТ 10444.11-89 Продукты пищевые. Методы определения молочнокислых микроорганизмов. </w:t>
      </w:r>
      <w:r w:rsidRPr="00C15965">
        <w:rPr>
          <w:rStyle w:val="whitespace-normal"/>
        </w:rPr>
        <w:t>– М.: Стандартинформ,</w:t>
      </w:r>
      <w:r w:rsidRPr="00C15965">
        <w:rPr>
          <w:sz w:val="28"/>
          <w:szCs w:val="28"/>
        </w:rPr>
        <w:t xml:space="preserve"> 2010. – 12 с.</w:t>
      </w:r>
    </w:p>
    <w:p w14:paraId="515152E6"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ГОСТ 33566-2015 Молоко и молочная продукция. Определение дрожжей и плесневых грибов. </w:t>
      </w:r>
      <w:r w:rsidRPr="00C15965">
        <w:rPr>
          <w:rStyle w:val="whitespace-normal"/>
        </w:rPr>
        <w:t>– М.: Стандартинформ,</w:t>
      </w:r>
      <w:r w:rsidRPr="00C15965">
        <w:rPr>
          <w:sz w:val="28"/>
          <w:szCs w:val="28"/>
        </w:rPr>
        <w:t xml:space="preserve"> 2016. – 16 с.</w:t>
      </w:r>
    </w:p>
    <w:p w14:paraId="37E62D4D"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ГОСТ 30347-2016 Молоко и молочная продукция. Методы определения Staphylococcus aureus. </w:t>
      </w:r>
      <w:r w:rsidRPr="00C15965">
        <w:rPr>
          <w:rStyle w:val="whitespace-normal"/>
        </w:rPr>
        <w:t>– М.: Стандартинформ,</w:t>
      </w:r>
      <w:r w:rsidRPr="00C15965">
        <w:rPr>
          <w:sz w:val="28"/>
          <w:szCs w:val="28"/>
        </w:rPr>
        <w:t xml:space="preserve"> 2016. – 10 с.</w:t>
      </w:r>
    </w:p>
    <w:p w14:paraId="1464C475"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color w:val="000000"/>
          <w:sz w:val="28"/>
          <w:szCs w:val="28"/>
        </w:rPr>
        <w:t>ГОСТ 31659-2012</w:t>
      </w:r>
      <w:r w:rsidRPr="00C15965">
        <w:rPr>
          <w:sz w:val="28"/>
          <w:szCs w:val="28"/>
        </w:rPr>
        <w:t xml:space="preserve"> </w:t>
      </w:r>
      <w:r w:rsidRPr="00C15965">
        <w:rPr>
          <w:color w:val="000000"/>
          <w:sz w:val="28"/>
          <w:szCs w:val="28"/>
        </w:rPr>
        <w:t xml:space="preserve">Продукты пищевые. Метод выявления бактерий рода Salmonella. </w:t>
      </w:r>
      <w:r w:rsidRPr="00C15965">
        <w:rPr>
          <w:rStyle w:val="whitespace-normal"/>
        </w:rPr>
        <w:t>– М.: Стандартинформ,</w:t>
      </w:r>
      <w:r w:rsidRPr="00C15965">
        <w:rPr>
          <w:sz w:val="28"/>
          <w:szCs w:val="28"/>
        </w:rPr>
        <w:t xml:space="preserve"> 2014. – 20 с.</w:t>
      </w:r>
    </w:p>
    <w:p w14:paraId="78D17C0A"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ГОСТ 33526-2015 Молоко и продукты переработки молока. Методика определения содержания антибиотиков методом высокоэффективной жидкостной хроматографии. </w:t>
      </w:r>
      <w:r w:rsidRPr="00C15965">
        <w:rPr>
          <w:rStyle w:val="whitespace-normal"/>
        </w:rPr>
        <w:t>– М.: Стандартинформ,</w:t>
      </w:r>
      <w:r w:rsidRPr="00C15965">
        <w:rPr>
          <w:sz w:val="28"/>
          <w:szCs w:val="28"/>
        </w:rPr>
        <w:t xml:space="preserve"> 2016. – 10 с.</w:t>
      </w:r>
    </w:p>
    <w:p w14:paraId="17908D09" w14:textId="77777777" w:rsidR="00883E16" w:rsidRPr="00C15965" w:rsidRDefault="00883E16" w:rsidP="00883E16">
      <w:pPr>
        <w:pStyle w:val="a4"/>
        <w:numPr>
          <w:ilvl w:val="0"/>
          <w:numId w:val="22"/>
        </w:numPr>
        <w:tabs>
          <w:tab w:val="left" w:pos="1276"/>
        </w:tabs>
        <w:spacing w:before="0" w:beforeAutospacing="0" w:after="0" w:afterAutospacing="0"/>
        <w:ind w:left="0" w:firstLine="568"/>
        <w:jc w:val="both"/>
        <w:rPr>
          <w:sz w:val="28"/>
          <w:szCs w:val="28"/>
          <w:lang w:val="kk-KZ"/>
        </w:rPr>
      </w:pPr>
      <w:r w:rsidRPr="00C15965">
        <w:rPr>
          <w:sz w:val="28"/>
          <w:szCs w:val="28"/>
          <w:lang w:val="kk-KZ"/>
        </w:rPr>
        <w:t xml:space="preserve">ГОСТ 30711-2001 Продукты пищевые. Методы выявления и определения содержания афлатоксинов В1 и М1. </w:t>
      </w:r>
      <w:r w:rsidRPr="00C15965">
        <w:rPr>
          <w:rStyle w:val="whitespace-normal"/>
        </w:rPr>
        <w:t xml:space="preserve">– </w:t>
      </w:r>
      <w:proofErr w:type="gramStart"/>
      <w:r w:rsidRPr="00C15965">
        <w:rPr>
          <w:rStyle w:val="whitespace-normal"/>
        </w:rPr>
        <w:t xml:space="preserve">Минск: </w:t>
      </w:r>
      <w:r w:rsidRPr="00C15965">
        <w:rPr>
          <w:sz w:val="28"/>
          <w:szCs w:val="28"/>
          <w:lang w:val="kk-KZ"/>
        </w:rPr>
        <w:t xml:space="preserve"> Межгосударственный</w:t>
      </w:r>
      <w:proofErr w:type="gramEnd"/>
      <w:r w:rsidRPr="00C15965">
        <w:rPr>
          <w:sz w:val="28"/>
          <w:szCs w:val="28"/>
          <w:lang w:val="kk-KZ"/>
        </w:rPr>
        <w:t xml:space="preserve"> совет по стандартизации, метрологии и сертификации, 2002.</w:t>
      </w:r>
      <w:r w:rsidRPr="00C15965">
        <w:rPr>
          <w:sz w:val="28"/>
          <w:szCs w:val="28"/>
        </w:rPr>
        <w:t xml:space="preserve"> – 14 с.</w:t>
      </w:r>
    </w:p>
    <w:p w14:paraId="1F7F606C"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lang w:val="kk-KZ"/>
        </w:rPr>
        <w:t xml:space="preserve">ГОСТ 23452-2015 Молоко и молочные продукты. Методы определения остаточных количеств хлорорганических пестицидов. </w:t>
      </w:r>
      <w:r w:rsidRPr="00C15965">
        <w:rPr>
          <w:sz w:val="28"/>
          <w:szCs w:val="28"/>
        </w:rPr>
        <w:t>– М.: Стандартинформ, 2016. – 17 с.</w:t>
      </w:r>
    </w:p>
    <w:p w14:paraId="74A2D40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lang w:val="ru-KZ"/>
        </w:rPr>
        <w:t>ГОСТ 34141-2017</w:t>
      </w:r>
      <w:r w:rsidRPr="00C15965">
        <w:rPr>
          <w:sz w:val="28"/>
          <w:szCs w:val="28"/>
        </w:rPr>
        <w:t xml:space="preserve"> Продукты пищевые, корма, продовольственное сырье. Определение мышьяка, кадмия, ртути и свинца методом масс-спектрометрии с индуктивно-связанной плазмой. – М.: Стандартинформ, 2018. – 18 с.</w:t>
      </w:r>
    </w:p>
    <w:p w14:paraId="25AC93E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lang w:val="kk-KZ"/>
        </w:rPr>
        <w:t>ГОСТ 23453-2014</w:t>
      </w:r>
      <w:r w:rsidRPr="00C15965">
        <w:rPr>
          <w:sz w:val="28"/>
          <w:szCs w:val="28"/>
        </w:rPr>
        <w:t xml:space="preserve"> Молоко сырое. Методы определения соматических клеток. – М.: Стандартинформ, 2019. – 15 с.</w:t>
      </w:r>
    </w:p>
    <w:p w14:paraId="68B35897" w14:textId="77777777" w:rsidR="00883E16" w:rsidRPr="00F05AFF"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lang w:val="kk-KZ"/>
        </w:rPr>
        <w:t xml:space="preserve">ГОСТ 3623-2015 Молоко и молочные продукты. Методы определения пастеризации. </w:t>
      </w:r>
      <w:r w:rsidRPr="00C15965">
        <w:rPr>
          <w:sz w:val="28"/>
          <w:szCs w:val="28"/>
        </w:rPr>
        <w:t>– М.: Стандартинформ, 2019. – 15 с.</w:t>
      </w:r>
      <w:r w:rsidRPr="00C15965">
        <w:rPr>
          <w:sz w:val="28"/>
          <w:szCs w:val="28"/>
          <w:lang w:val="kk-KZ"/>
        </w:rPr>
        <w:t xml:space="preserve"> </w:t>
      </w:r>
    </w:p>
    <w:p w14:paraId="435A77DD"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Mahdy G., Yang T. A. Changes in lipid oxidation of reconstituted omega-3 plus milk powder treated by superheated steam // Int. J. Adv. Sci. Eng. Inf. Technol. – 2015. – Vol. 5. – P. 69.</w:t>
      </w:r>
    </w:p>
    <w:p w14:paraId="00B53F6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color w:val="000000"/>
          <w:sz w:val="28"/>
          <w:szCs w:val="28"/>
          <w:shd w:val="clear" w:color="auto" w:fill="FFFFFF"/>
          <w:lang w:val="kk-KZ"/>
        </w:rPr>
      </w:pPr>
      <w:r w:rsidRPr="00C15965">
        <w:rPr>
          <w:color w:val="000000"/>
          <w:sz w:val="28"/>
          <w:szCs w:val="28"/>
          <w:shd w:val="clear" w:color="auto" w:fill="FFFFFF"/>
          <w:lang w:val="kk-KZ"/>
        </w:rPr>
        <w:t xml:space="preserve">ГОСТ 32915–2014 Молоко и молочная продукция. Определение жирнокислотного состава жировой фазы методом газовой хроматографии. </w:t>
      </w:r>
      <w:r w:rsidRPr="00C15965">
        <w:rPr>
          <w:sz w:val="28"/>
          <w:szCs w:val="28"/>
        </w:rPr>
        <w:t>– М.: Стандартинформ, 2015. – 12 с.</w:t>
      </w:r>
    </w:p>
    <w:p w14:paraId="444E8F16"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 xml:space="preserve">  Мортимор С., Уоллес К. HACCP. Практические рекомендации. – С.: Профессия, 2016. – 520 с.</w:t>
      </w:r>
    </w:p>
    <w:p w14:paraId="14D4271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lang w:val="kk-KZ"/>
        </w:rPr>
        <w:t>ҚР СТ 166-2015 Өңдеуге арналған түйе сүті. Техникалық шарттар. – Астана: ҚР Инвеститция мен даму  министрлігі. Техникалық реттеу және метрология комитеті, 2014. – 20 б.</w:t>
      </w:r>
    </w:p>
    <w:p w14:paraId="29EBA7F2"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883E16">
        <w:rPr>
          <w:sz w:val="28"/>
          <w:szCs w:val="28"/>
          <w:lang w:val="en-US"/>
        </w:rPr>
        <w:lastRenderedPageBreak/>
        <w:t xml:space="preserve"> </w:t>
      </w:r>
      <w:r w:rsidRPr="00C15965">
        <w:rPr>
          <w:sz w:val="28"/>
          <w:szCs w:val="28"/>
          <w:lang w:val="en-US"/>
        </w:rPr>
        <w:t xml:space="preserve">Yessenova A., et al. </w:t>
      </w:r>
      <w:proofErr w:type="gramStart"/>
      <w:r w:rsidRPr="00C15965">
        <w:rPr>
          <w:sz w:val="28"/>
          <w:szCs w:val="28"/>
          <w:lang w:val="en-US"/>
        </w:rPr>
        <w:t>Regional</w:t>
      </w:r>
      <w:proofErr w:type="gramEnd"/>
      <w:r w:rsidRPr="00C15965">
        <w:rPr>
          <w:sz w:val="28"/>
          <w:szCs w:val="28"/>
          <w:lang w:val="en-US"/>
        </w:rPr>
        <w:t xml:space="preserve"> features of camel milk composition and properties in the Republic of Kazakhstan // Slovak Journal of Food Sciences. – 2024. – Vol. 18.</w:t>
      </w:r>
    </w:p>
    <w:p w14:paraId="5096B08D"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Harizi N., et al. Amino acids and protein profiles of defatted camel and cow milk fractions: correlation with their in vitro antioxidant and antidiabetic activities // Frontiers in Nutrition. – 2024. – Vol. 10. – P. 1295878.</w:t>
      </w:r>
    </w:p>
    <w:p w14:paraId="3FFFEF8F"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color w:val="222222"/>
          <w:sz w:val="28"/>
          <w:szCs w:val="28"/>
          <w:shd w:val="clear" w:color="auto" w:fill="FFFFFF"/>
          <w:lang w:val="kk-KZ"/>
        </w:rPr>
        <w:t>Есенова А.Б. и др. Сравнительный анализ аминокислотного состава верблюжьего молока</w:t>
      </w:r>
      <w:r w:rsidRPr="00C15965">
        <w:rPr>
          <w:color w:val="222222"/>
          <w:sz w:val="28"/>
          <w:szCs w:val="28"/>
          <w:shd w:val="clear" w:color="auto" w:fill="FFFFFF"/>
        </w:rPr>
        <w:t xml:space="preserve"> //</w:t>
      </w:r>
      <w:r w:rsidRPr="00C15965">
        <w:rPr>
          <w:color w:val="222222"/>
          <w:sz w:val="28"/>
          <w:szCs w:val="28"/>
          <w:shd w:val="clear" w:color="auto" w:fill="FFFFFF"/>
          <w:lang w:val="kk-KZ"/>
        </w:rPr>
        <w:t xml:space="preserve"> М</w:t>
      </w:r>
      <w:r w:rsidRPr="00C15965">
        <w:rPr>
          <w:color w:val="222222"/>
          <w:sz w:val="28"/>
          <w:szCs w:val="28"/>
          <w:shd w:val="clear" w:color="auto" w:fill="FFFFFF"/>
        </w:rPr>
        <w:t>еханика и технологии //механика. – №. 1. – С. 104-111.</w:t>
      </w:r>
    </w:p>
    <w:p w14:paraId="58960EB9"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Zhao J., et al. Analyses of physicochemical properties, bacterial microbiota, and lactic acid bacteria of fresh camel milk collected in Inner Mongolia // Journal of Dairy Science. – 2020. – Vol. 103, No. 1. – P. 106–116.</w:t>
      </w:r>
    </w:p>
    <w:p w14:paraId="0FBFBDE1"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color w:val="222222"/>
          <w:sz w:val="28"/>
          <w:szCs w:val="28"/>
          <w:shd w:val="clear" w:color="auto" w:fill="FFFFFF"/>
        </w:rPr>
        <w:t xml:space="preserve">Есенова А. Б. и др. </w:t>
      </w:r>
      <w:r w:rsidRPr="00C15965">
        <w:rPr>
          <w:color w:val="222222"/>
          <w:sz w:val="28"/>
          <w:szCs w:val="28"/>
          <w:shd w:val="clear" w:color="auto" w:fill="FFFFFF"/>
          <w:lang w:val="en-US"/>
        </w:rPr>
        <w:t>Comparative analysis of the content of heavy metals in camel milk //</w:t>
      </w:r>
      <w:r w:rsidRPr="00C15965">
        <w:rPr>
          <w:color w:val="222222"/>
          <w:sz w:val="28"/>
          <w:szCs w:val="28"/>
          <w:shd w:val="clear" w:color="auto" w:fill="FFFFFF"/>
        </w:rPr>
        <w:t>Механика</w:t>
      </w:r>
      <w:r w:rsidRPr="00C15965">
        <w:rPr>
          <w:color w:val="222222"/>
          <w:sz w:val="28"/>
          <w:szCs w:val="28"/>
          <w:shd w:val="clear" w:color="auto" w:fill="FFFFFF"/>
          <w:lang w:val="en-US"/>
        </w:rPr>
        <w:t xml:space="preserve"> </w:t>
      </w:r>
      <w:r w:rsidRPr="00C15965">
        <w:rPr>
          <w:color w:val="222222"/>
          <w:sz w:val="28"/>
          <w:szCs w:val="28"/>
          <w:shd w:val="clear" w:color="auto" w:fill="FFFFFF"/>
        </w:rPr>
        <w:t>и</w:t>
      </w:r>
      <w:r w:rsidRPr="00C15965">
        <w:rPr>
          <w:color w:val="222222"/>
          <w:sz w:val="28"/>
          <w:szCs w:val="28"/>
          <w:shd w:val="clear" w:color="auto" w:fill="FFFFFF"/>
          <w:lang w:val="en-US"/>
        </w:rPr>
        <w:t xml:space="preserve"> </w:t>
      </w:r>
      <w:r w:rsidRPr="00C15965">
        <w:rPr>
          <w:color w:val="222222"/>
          <w:sz w:val="28"/>
          <w:szCs w:val="28"/>
          <w:shd w:val="clear" w:color="auto" w:fill="FFFFFF"/>
        </w:rPr>
        <w:t>технологии</w:t>
      </w:r>
      <w:r w:rsidRPr="00C15965">
        <w:rPr>
          <w:color w:val="222222"/>
          <w:sz w:val="28"/>
          <w:szCs w:val="28"/>
          <w:shd w:val="clear" w:color="auto" w:fill="FFFFFF"/>
          <w:lang w:val="en-US"/>
        </w:rPr>
        <w:t xml:space="preserve">. – 2020. – №. 2. – </w:t>
      </w:r>
      <w:r w:rsidRPr="00C15965">
        <w:rPr>
          <w:color w:val="222222"/>
          <w:sz w:val="28"/>
          <w:szCs w:val="28"/>
          <w:shd w:val="clear" w:color="auto" w:fill="FFFFFF"/>
        </w:rPr>
        <w:t>С</w:t>
      </w:r>
      <w:r w:rsidRPr="00C15965">
        <w:rPr>
          <w:color w:val="222222"/>
          <w:sz w:val="28"/>
          <w:szCs w:val="28"/>
          <w:shd w:val="clear" w:color="auto" w:fill="FFFFFF"/>
          <w:lang w:val="en-US"/>
        </w:rPr>
        <w:t>. 148-154.</w:t>
      </w:r>
    </w:p>
    <w:p w14:paraId="49E41F1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rPr>
      </w:pPr>
      <w:r w:rsidRPr="00C15965">
        <w:rPr>
          <w:sz w:val="28"/>
          <w:szCs w:val="28"/>
        </w:rPr>
        <w:t>Уджуху С. Р. Оценка влияния автотранспорта на содержание свинца в почве и растениях // Известия высших учебных заведений. Северо-Кавказский регион. Естественные науки. – 2005. – No. S5. – P. 70.</w:t>
      </w:r>
    </w:p>
    <w:p w14:paraId="4F8920E6"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kk-KZ"/>
        </w:rPr>
        <w:t>Konuspayeva G., Faye B. Recent advances in camel milk processing //Animals. – 2021. – Т. 11. – №. 4. – С. 1045.</w:t>
      </w:r>
    </w:p>
    <w:p w14:paraId="5AC0013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Loiseau G., et al. Enzymes ability to serve as markers of pasteurized camel milk. – 2002.</w:t>
      </w:r>
    </w:p>
    <w:p w14:paraId="12FB0614"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Wernery R., et al. Camel milk against Autism: preliminary report // Journal of Camel Practice and Research. – 2012. – Vol. 19, No. 2. – P. 143–147.</w:t>
      </w:r>
    </w:p>
    <w:p w14:paraId="4324ED1B"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Wernery U., Johnson B., George R. M. Gamma-glutamyl transferase (GGT), a potential marker for the evaluation of heat treatment of dromedary milk // Journal of Camel Practice and Research. – 2007. – Vol. 14, No. 1. – P. 9.</w:t>
      </w:r>
    </w:p>
    <w:p w14:paraId="7AA8F55A"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C15965">
        <w:rPr>
          <w:sz w:val="28"/>
          <w:szCs w:val="28"/>
          <w:lang w:val="en-US"/>
        </w:rPr>
        <w:t>Tayefi-Nasrabadi H., Hoseinpour-Fayzi M. A., Mohasseli M. Effect of heat treatment on lactoperoxidase activity in camel milk: a comparison with bovine lactoperoxidase // Small Ruminant Research. – 2011. – Vol. 99, No. 2–3. – P. 187–190.</w:t>
      </w:r>
    </w:p>
    <w:p w14:paraId="3ED98803" w14:textId="77777777" w:rsidR="00883E16" w:rsidRPr="00F05AFF"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F05AFF">
        <w:rPr>
          <w:sz w:val="28"/>
          <w:szCs w:val="28"/>
          <w:lang w:val="en-US"/>
        </w:rPr>
        <w:t>Dhahir N., et al. Impact of ultrasound processing on some milk-borne microorganisms and the components of camel milk // Emirates Journal of Food and Agriculture. – 2020. – Vol. 32, No. 4. – P. 245–254.</w:t>
      </w:r>
    </w:p>
    <w:p w14:paraId="7B43BFD2" w14:textId="77777777" w:rsidR="00C956BC" w:rsidRPr="00433A26" w:rsidRDefault="00C956BC" w:rsidP="00C956BC">
      <w:pPr>
        <w:pStyle w:val="a4"/>
        <w:numPr>
          <w:ilvl w:val="0"/>
          <w:numId w:val="22"/>
        </w:numPr>
        <w:tabs>
          <w:tab w:val="left" w:pos="993"/>
        </w:tabs>
        <w:ind w:left="0" w:firstLine="709"/>
        <w:jc w:val="both"/>
        <w:rPr>
          <w:sz w:val="28"/>
          <w:szCs w:val="28"/>
          <w:lang w:val="en-US"/>
        </w:rPr>
      </w:pPr>
      <w:r w:rsidRPr="00433A26">
        <w:rPr>
          <w:color w:val="222222"/>
          <w:sz w:val="28"/>
          <w:szCs w:val="28"/>
          <w:shd w:val="clear" w:color="auto" w:fill="FFFFFF"/>
          <w:lang w:val="en-US"/>
        </w:rPr>
        <w:t xml:space="preserve">Yuan S. et al. Ultrasonic stimulation of milk fermentation: Effects on degradation of pesticides and physiochemical, antioxidant, and flavor properties of yogurt //Journal of the Science of Food and Agriculture. – 2022. – </w:t>
      </w:r>
      <w:r w:rsidRPr="00433A26">
        <w:rPr>
          <w:color w:val="222222"/>
          <w:sz w:val="28"/>
          <w:szCs w:val="28"/>
          <w:shd w:val="clear" w:color="auto" w:fill="FFFFFF"/>
        </w:rPr>
        <w:t>Т</w:t>
      </w:r>
      <w:r w:rsidRPr="00433A26">
        <w:rPr>
          <w:color w:val="222222"/>
          <w:sz w:val="28"/>
          <w:szCs w:val="28"/>
          <w:shd w:val="clear" w:color="auto" w:fill="FFFFFF"/>
          <w:lang w:val="en-US"/>
        </w:rPr>
        <w:t xml:space="preserve">. 102. – №. </w:t>
      </w:r>
      <w:r w:rsidRPr="00433A26">
        <w:rPr>
          <w:color w:val="222222"/>
          <w:sz w:val="28"/>
          <w:szCs w:val="28"/>
          <w:shd w:val="clear" w:color="auto" w:fill="FFFFFF"/>
        </w:rPr>
        <w:t>14. – С. 6612-6622.</w:t>
      </w:r>
    </w:p>
    <w:p w14:paraId="54470BB3" w14:textId="77777777" w:rsidR="00883E16" w:rsidRPr="00F05AFF" w:rsidRDefault="00883E16" w:rsidP="00883E16">
      <w:pPr>
        <w:pStyle w:val="a4"/>
        <w:numPr>
          <w:ilvl w:val="0"/>
          <w:numId w:val="22"/>
        </w:numPr>
        <w:tabs>
          <w:tab w:val="left" w:pos="1276"/>
        </w:tabs>
        <w:ind w:left="0" w:firstLine="709"/>
        <w:jc w:val="both"/>
        <w:rPr>
          <w:sz w:val="28"/>
          <w:szCs w:val="28"/>
          <w:lang w:val="en-US"/>
        </w:rPr>
      </w:pPr>
      <w:r w:rsidRPr="00E414D1">
        <w:rPr>
          <w:color w:val="222222"/>
          <w:sz w:val="28"/>
          <w:szCs w:val="28"/>
          <w:shd w:val="clear" w:color="auto" w:fill="FFFFFF"/>
          <w:lang w:val="en-US"/>
        </w:rPr>
        <w:t>Oladunjoye A. O., Idiat M. I. Influence of thermosonication on the physicochemical, techno-functional, bioactive, microbiological and sensory properties of tiger nut (Cyperus esculentus L.) milk //Sustainable Food Technology. – 2026.</w:t>
      </w:r>
    </w:p>
    <w:p w14:paraId="4498AC77" w14:textId="77777777" w:rsidR="00883E16"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F05AFF">
        <w:rPr>
          <w:sz w:val="28"/>
          <w:szCs w:val="28"/>
          <w:lang w:val="en-US"/>
        </w:rPr>
        <w:t>Dikhanbayeva F., et al. Effect of pretreatment on freeze-drying time of camel milk // Journal of Food Science and Technology. – 2026. – P. 1–12.</w:t>
      </w:r>
      <w:r w:rsidRPr="00F05AFF">
        <w:rPr>
          <w:sz w:val="28"/>
          <w:szCs w:val="28"/>
          <w:lang w:val="en-US"/>
        </w:rPr>
        <w:br/>
        <w:t>Tastemirova U., et al. Impact of vacuum freeze-drying on the reconstituted camel milk composition // Food Science and Technology. – 2022. – Vol. 42. – P. e6172.</w:t>
      </w:r>
    </w:p>
    <w:p w14:paraId="301D3449" w14:textId="77777777" w:rsidR="00883E16" w:rsidRPr="00F05AFF"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2E43C1">
        <w:rPr>
          <w:sz w:val="28"/>
          <w:szCs w:val="28"/>
          <w:lang w:val="en-US"/>
        </w:rPr>
        <w:lastRenderedPageBreak/>
        <w:t>Tastemirova U. et al. Impact of vacuum freeze-drying on the reconstituted camel milk composition //Food Science and Technology. – 2022. – Т. 42. – С. e61722.</w:t>
      </w:r>
    </w:p>
    <w:p w14:paraId="6B6BB34D" w14:textId="77777777" w:rsidR="00883E16" w:rsidRPr="00C15965" w:rsidRDefault="00883E16" w:rsidP="00883E16">
      <w:pPr>
        <w:pStyle w:val="a4"/>
        <w:numPr>
          <w:ilvl w:val="0"/>
          <w:numId w:val="22"/>
        </w:numPr>
        <w:tabs>
          <w:tab w:val="left" w:pos="1276"/>
        </w:tabs>
        <w:spacing w:before="0" w:beforeAutospacing="0" w:after="0" w:afterAutospacing="0"/>
        <w:ind w:left="0" w:firstLine="709"/>
        <w:jc w:val="both"/>
        <w:rPr>
          <w:sz w:val="28"/>
          <w:szCs w:val="28"/>
          <w:lang w:val="en-US"/>
        </w:rPr>
      </w:pPr>
      <w:r w:rsidRPr="00F05AFF">
        <w:rPr>
          <w:sz w:val="28"/>
          <w:szCs w:val="28"/>
          <w:lang w:val="en-US"/>
        </w:rPr>
        <w:t xml:space="preserve"> </w:t>
      </w:r>
      <w:r w:rsidRPr="00C15965">
        <w:rPr>
          <w:bCs/>
          <w:sz w:val="28"/>
          <w:szCs w:val="28"/>
          <w:shd w:val="clear" w:color="auto" w:fill="FFFFFF"/>
          <w:lang w:val="kk-KZ"/>
        </w:rPr>
        <w:t>Д</w:t>
      </w:r>
      <w:r w:rsidRPr="00C15965">
        <w:rPr>
          <w:bCs/>
          <w:sz w:val="28"/>
          <w:szCs w:val="28"/>
          <w:shd w:val="clear" w:color="auto" w:fill="FFFFFF"/>
        </w:rPr>
        <w:t xml:space="preserve">иханбаева </w:t>
      </w:r>
      <w:r w:rsidRPr="00C15965">
        <w:rPr>
          <w:bCs/>
          <w:sz w:val="28"/>
          <w:szCs w:val="28"/>
          <w:shd w:val="clear" w:color="auto" w:fill="FFFFFF"/>
          <w:lang w:val="kk-KZ"/>
        </w:rPr>
        <w:t>Ф</w:t>
      </w:r>
      <w:r w:rsidRPr="00C15965">
        <w:rPr>
          <w:bCs/>
          <w:sz w:val="28"/>
          <w:szCs w:val="28"/>
          <w:shd w:val="clear" w:color="auto" w:fill="FFFFFF"/>
        </w:rPr>
        <w:t xml:space="preserve">. </w:t>
      </w:r>
      <w:r w:rsidRPr="00C15965">
        <w:rPr>
          <w:bCs/>
          <w:sz w:val="28"/>
          <w:szCs w:val="28"/>
          <w:shd w:val="clear" w:color="auto" w:fill="FFFFFF"/>
          <w:lang w:val="kk-KZ"/>
        </w:rPr>
        <w:t>Т</w:t>
      </w:r>
      <w:r w:rsidRPr="00C15965">
        <w:rPr>
          <w:bCs/>
          <w:sz w:val="28"/>
          <w:szCs w:val="28"/>
          <w:shd w:val="clear" w:color="auto" w:fill="FFFFFF"/>
        </w:rPr>
        <w:t>. и др. HACCP қағидаттары негізінде түйе сүтінен жасалған сүтқышқылды өнімнің сапасы мен қауіпсіздігін басқару //вестник университета шакарима. серия технические науки Учредители: Университет им. Шакарима г. Семей. – №. 3. – С. 204-214.</w:t>
      </w:r>
    </w:p>
    <w:p w14:paraId="1DCA8890" w14:textId="77777777" w:rsidR="00883E16" w:rsidRPr="00C15965" w:rsidRDefault="00883E16" w:rsidP="00883E16">
      <w:pPr>
        <w:pStyle w:val="a4"/>
        <w:tabs>
          <w:tab w:val="left" w:pos="1276"/>
        </w:tabs>
        <w:spacing w:before="0" w:beforeAutospacing="0" w:after="0" w:afterAutospacing="0"/>
        <w:jc w:val="both"/>
        <w:rPr>
          <w:sz w:val="28"/>
          <w:szCs w:val="28"/>
          <w:lang w:val="kk-KZ"/>
        </w:rPr>
      </w:pPr>
    </w:p>
    <w:p w14:paraId="631269AC" w14:textId="77777777" w:rsidR="00DF68AB" w:rsidRPr="00C15965" w:rsidRDefault="00DF68AB" w:rsidP="00DF68AB">
      <w:pPr>
        <w:pStyle w:val="a4"/>
        <w:tabs>
          <w:tab w:val="left" w:pos="1276"/>
        </w:tabs>
        <w:spacing w:before="0" w:beforeAutospacing="0" w:after="0" w:afterAutospacing="0"/>
        <w:jc w:val="both"/>
        <w:rPr>
          <w:sz w:val="28"/>
          <w:szCs w:val="28"/>
          <w:lang w:val="kk-KZ"/>
        </w:rPr>
      </w:pPr>
    </w:p>
    <w:p w14:paraId="752381A7" w14:textId="77777777" w:rsidR="00DF68AB" w:rsidRPr="00DF68AB" w:rsidRDefault="00DF68AB" w:rsidP="00DF68AB">
      <w:pPr>
        <w:rPr>
          <w:lang w:val="kk-KZ" w:eastAsia="en-US"/>
        </w:rPr>
      </w:pPr>
    </w:p>
    <w:p w14:paraId="5508BE2C" w14:textId="27C47F38" w:rsidR="00E63072" w:rsidRPr="00E63072" w:rsidRDefault="00742386" w:rsidP="00742386">
      <w:pPr>
        <w:jc w:val="center"/>
        <w:rPr>
          <w:lang w:val="kk-KZ" w:eastAsia="en-US"/>
        </w:rPr>
      </w:pPr>
      <w:bookmarkStart w:id="108" w:name="_Toc226733055"/>
      <w:r w:rsidRPr="00A71D2B">
        <w:rPr>
          <w:rStyle w:val="11"/>
          <w:rFonts w:ascii="Times New Roman" w:hAnsi="Times New Roman" w:cs="Times New Roman"/>
          <w:b/>
          <w:bCs/>
          <w:color w:val="000000" w:themeColor="text1"/>
          <w:sz w:val="28"/>
          <w:szCs w:val="28"/>
          <w:lang w:val="kk-KZ"/>
        </w:rPr>
        <w:lastRenderedPageBreak/>
        <w:t xml:space="preserve">ҚОСЫМША А </w:t>
      </w:r>
      <w:r w:rsidRPr="00742386">
        <w:rPr>
          <w:rStyle w:val="11"/>
          <w:rFonts w:ascii="Times New Roman" w:hAnsi="Times New Roman" w:cs="Times New Roman"/>
          <w:b/>
          <w:bCs/>
          <w:color w:val="000000" w:themeColor="text1"/>
          <w:sz w:val="28"/>
          <w:szCs w:val="28"/>
          <w:lang w:val="kk-KZ"/>
        </w:rPr>
        <w:t xml:space="preserve">- </w:t>
      </w:r>
      <w:r w:rsidRPr="00742386">
        <w:rPr>
          <w:rStyle w:val="11"/>
          <w:rFonts w:ascii="Times New Roman" w:hAnsi="Times New Roman" w:cs="Times New Roman"/>
          <w:b/>
          <w:bCs/>
          <w:color w:val="000000" w:themeColor="text1"/>
          <w:sz w:val="28"/>
          <w:szCs w:val="28"/>
          <w:lang w:val="kk-KZ" w:eastAsia="en-US"/>
        </w:rPr>
        <w:t>Ғылыми-зерттеу жұмысы есебінің титулдық беті</w:t>
      </w:r>
      <w:bookmarkEnd w:id="108"/>
      <w:r w:rsidR="00E63072">
        <w:rPr>
          <w:b/>
          <w:caps/>
          <w:noProof/>
        </w:rPr>
        <w:drawing>
          <wp:inline distT="0" distB="0" distL="0" distR="0" wp14:anchorId="511109B3" wp14:editId="681932A9">
            <wp:extent cx="6129655" cy="8606971"/>
            <wp:effectExtent l="0" t="0" r="4445"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Титул лист Рахматулина ПЦФ_000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136764" cy="8616953"/>
                    </a:xfrm>
                    <a:prstGeom prst="rect">
                      <a:avLst/>
                    </a:prstGeom>
                  </pic:spPr>
                </pic:pic>
              </a:graphicData>
            </a:graphic>
          </wp:inline>
        </w:drawing>
      </w:r>
    </w:p>
    <w:p w14:paraId="768AC248" w14:textId="77777777" w:rsidR="00E63072" w:rsidRPr="00E63072" w:rsidRDefault="00E63072" w:rsidP="00E63072">
      <w:pPr>
        <w:rPr>
          <w:lang w:val="kk-KZ" w:eastAsia="en-US"/>
        </w:rPr>
      </w:pPr>
    </w:p>
    <w:p w14:paraId="4CEA37E2" w14:textId="77777777" w:rsidR="00E63072" w:rsidRDefault="00E63072" w:rsidP="00CB362C">
      <w:pPr>
        <w:pStyle w:val="10"/>
        <w:spacing w:before="0" w:line="240" w:lineRule="auto"/>
        <w:rPr>
          <w:rFonts w:ascii="Times New Roman" w:hAnsi="Times New Roman" w:cs="Times New Roman"/>
          <w:b/>
          <w:bCs/>
          <w:color w:val="000000" w:themeColor="text1"/>
          <w:sz w:val="28"/>
          <w:szCs w:val="28"/>
          <w:lang w:val="kk-KZ"/>
        </w:rPr>
      </w:pPr>
    </w:p>
    <w:p w14:paraId="44D036D2" w14:textId="77777777" w:rsidR="00E63072" w:rsidRDefault="00E63072" w:rsidP="00CB362C">
      <w:pPr>
        <w:pStyle w:val="10"/>
        <w:spacing w:before="0" w:line="240" w:lineRule="auto"/>
        <w:rPr>
          <w:rFonts w:ascii="Times New Roman" w:hAnsi="Times New Roman" w:cs="Times New Roman"/>
          <w:b/>
          <w:bCs/>
          <w:color w:val="000000" w:themeColor="text1"/>
          <w:sz w:val="28"/>
          <w:szCs w:val="28"/>
          <w:lang w:val="kk-KZ"/>
        </w:rPr>
      </w:pPr>
    </w:p>
    <w:p w14:paraId="1A11583F" w14:textId="0B8DA082" w:rsidR="00E63072" w:rsidRDefault="00E63072" w:rsidP="001678B5">
      <w:pPr>
        <w:rPr>
          <w:bCs/>
          <w:color w:val="000000" w:themeColor="text1"/>
          <w:sz w:val="28"/>
          <w:szCs w:val="28"/>
          <w:lang w:val="kk-KZ"/>
        </w:rPr>
      </w:pPr>
      <w:r>
        <w:rPr>
          <w:noProof/>
        </w:rPr>
        <w:drawing>
          <wp:inline distT="0" distB="0" distL="0" distR="0" wp14:anchorId="535353A6" wp14:editId="3EBCD887">
            <wp:extent cx="5524500" cy="8168640"/>
            <wp:effectExtent l="0" t="0" r="0" b="3810"/>
            <wp:docPr id="1216806667" name="Рисунок 121680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06667" name="титулка рус(2)_page-0003.jpg"/>
                    <pic:cNvPicPr/>
                  </pic:nvPicPr>
                  <pic:blipFill rotWithShape="1">
                    <a:blip r:embed="rId99">
                      <a:extLst>
                        <a:ext uri="{28A0092B-C50C-407E-A947-70E740481C1C}">
                          <a14:useLocalDpi xmlns:a14="http://schemas.microsoft.com/office/drawing/2010/main" val="0"/>
                        </a:ext>
                      </a:extLst>
                    </a:blip>
                    <a:srcRect l="3463" r="3549" b="2854"/>
                    <a:stretch/>
                  </pic:blipFill>
                  <pic:spPr bwMode="auto">
                    <a:xfrm>
                      <a:off x="0" y="0"/>
                      <a:ext cx="5524500" cy="8168640"/>
                    </a:xfrm>
                    <a:prstGeom prst="rect">
                      <a:avLst/>
                    </a:prstGeom>
                    <a:ln>
                      <a:noFill/>
                    </a:ln>
                    <a:extLst>
                      <a:ext uri="{53640926-AAD7-44D8-BBD7-CCE9431645EC}">
                        <a14:shadowObscured xmlns:a14="http://schemas.microsoft.com/office/drawing/2010/main"/>
                      </a:ext>
                    </a:extLst>
                  </pic:spPr>
                </pic:pic>
              </a:graphicData>
            </a:graphic>
          </wp:inline>
        </w:drawing>
      </w:r>
    </w:p>
    <w:p w14:paraId="5B8020BD" w14:textId="77777777" w:rsidR="00E63072" w:rsidRDefault="00E63072" w:rsidP="00CB362C">
      <w:pPr>
        <w:pStyle w:val="10"/>
        <w:spacing w:before="0" w:line="240" w:lineRule="auto"/>
        <w:rPr>
          <w:rFonts w:ascii="Times New Roman" w:hAnsi="Times New Roman" w:cs="Times New Roman"/>
          <w:b/>
          <w:bCs/>
          <w:color w:val="000000" w:themeColor="text1"/>
          <w:sz w:val="28"/>
          <w:szCs w:val="28"/>
          <w:lang w:val="kk-KZ"/>
        </w:rPr>
      </w:pPr>
    </w:p>
    <w:p w14:paraId="70373AB1" w14:textId="59EE5D32" w:rsidR="00264AB0" w:rsidRPr="00CB362C" w:rsidRDefault="00264AB0" w:rsidP="00CB362C">
      <w:pPr>
        <w:pStyle w:val="10"/>
        <w:spacing w:before="0" w:line="240" w:lineRule="auto"/>
        <w:rPr>
          <w:rFonts w:ascii="Times New Roman" w:hAnsi="Times New Roman" w:cs="Times New Roman"/>
          <w:b/>
          <w:bCs/>
          <w:color w:val="000000" w:themeColor="text1"/>
          <w:sz w:val="28"/>
          <w:szCs w:val="28"/>
          <w:lang w:val="kk-KZ"/>
        </w:rPr>
      </w:pPr>
      <w:bookmarkStart w:id="109" w:name="_Toc226733056"/>
      <w:r w:rsidRPr="00CB362C">
        <w:rPr>
          <w:rFonts w:ascii="Times New Roman" w:hAnsi="Times New Roman" w:cs="Times New Roman"/>
          <w:b/>
          <w:bCs/>
          <w:color w:val="000000" w:themeColor="text1"/>
          <w:sz w:val="28"/>
          <w:szCs w:val="28"/>
          <w:lang w:val="kk-KZ"/>
        </w:rPr>
        <w:t xml:space="preserve">ҚОСЫМША </w:t>
      </w:r>
      <w:r w:rsidR="00742386">
        <w:rPr>
          <w:rFonts w:ascii="Times New Roman" w:hAnsi="Times New Roman" w:cs="Times New Roman"/>
          <w:b/>
          <w:bCs/>
          <w:color w:val="000000" w:themeColor="text1"/>
          <w:sz w:val="28"/>
          <w:szCs w:val="28"/>
          <w:lang w:val="kk-KZ"/>
        </w:rPr>
        <w:t>Ә</w:t>
      </w:r>
      <w:r w:rsidR="009C35DD" w:rsidRPr="00CB362C">
        <w:rPr>
          <w:rFonts w:ascii="Times New Roman" w:hAnsi="Times New Roman" w:cs="Times New Roman"/>
          <w:b/>
          <w:bCs/>
          <w:color w:val="000000" w:themeColor="text1"/>
          <w:sz w:val="28"/>
          <w:szCs w:val="28"/>
          <w:lang w:val="kk-KZ"/>
        </w:rPr>
        <w:t xml:space="preserve"> </w:t>
      </w:r>
      <w:r w:rsidR="009C35DD" w:rsidRPr="00433A26">
        <w:rPr>
          <w:rFonts w:ascii="Times New Roman" w:hAnsi="Times New Roman" w:cs="Times New Roman"/>
          <w:b/>
          <w:bCs/>
          <w:color w:val="000000" w:themeColor="text1"/>
          <w:sz w:val="28"/>
          <w:szCs w:val="28"/>
          <w:lang w:val="kk-KZ"/>
        </w:rPr>
        <w:t>-</w:t>
      </w:r>
      <w:r w:rsidR="009C35DD" w:rsidRPr="00CB362C">
        <w:rPr>
          <w:rFonts w:ascii="Times New Roman" w:hAnsi="Times New Roman" w:cs="Times New Roman"/>
          <w:b/>
          <w:bCs/>
          <w:color w:val="000000" w:themeColor="text1"/>
          <w:sz w:val="28"/>
          <w:szCs w:val="28"/>
          <w:lang w:val="kk-KZ"/>
        </w:rPr>
        <w:t>Жаңашылдықты растайтын құжат (авторлық куәлік)</w:t>
      </w:r>
      <w:bookmarkEnd w:id="109"/>
    </w:p>
    <w:p w14:paraId="0B0937D1" w14:textId="239327AE" w:rsidR="00CB362C" w:rsidRDefault="00C51CB1" w:rsidP="000B1024">
      <w:pPr>
        <w:rPr>
          <w:lang w:val="kk-KZ"/>
        </w:rPr>
      </w:pPr>
      <w:r w:rsidRPr="00C51CB1">
        <w:rPr>
          <w:noProof/>
          <w:lang w:val="kk-KZ"/>
        </w:rPr>
        <w:drawing>
          <wp:inline distT="0" distB="0" distL="0" distR="0" wp14:anchorId="5F65F0F0" wp14:editId="528405B2">
            <wp:extent cx="6120130" cy="8368665"/>
            <wp:effectExtent l="0" t="0" r="1270" b="635"/>
            <wp:docPr id="1508392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92857" name=""/>
                    <pic:cNvPicPr/>
                  </pic:nvPicPr>
                  <pic:blipFill>
                    <a:blip r:embed="rId100"/>
                    <a:stretch>
                      <a:fillRect/>
                    </a:stretch>
                  </pic:blipFill>
                  <pic:spPr>
                    <a:xfrm>
                      <a:off x="0" y="0"/>
                      <a:ext cx="6120130" cy="8368665"/>
                    </a:xfrm>
                    <a:prstGeom prst="rect">
                      <a:avLst/>
                    </a:prstGeom>
                  </pic:spPr>
                </pic:pic>
              </a:graphicData>
            </a:graphic>
          </wp:inline>
        </w:drawing>
      </w:r>
    </w:p>
    <w:p w14:paraId="4CB3BB8B" w14:textId="262E92FF" w:rsidR="00407E51" w:rsidRDefault="00CB362C" w:rsidP="00407E51">
      <w:pPr>
        <w:rPr>
          <w:lang w:val="kk-KZ"/>
        </w:rPr>
      </w:pPr>
      <w:r w:rsidRPr="00CB362C">
        <w:rPr>
          <w:noProof/>
          <w:lang w:val="kk-KZ"/>
        </w:rPr>
        <w:lastRenderedPageBreak/>
        <w:drawing>
          <wp:inline distT="0" distB="0" distL="0" distR="0" wp14:anchorId="4DBC2E17" wp14:editId="3930CF4C">
            <wp:extent cx="6120130" cy="8629015"/>
            <wp:effectExtent l="0" t="0" r="1270" b="0"/>
            <wp:docPr id="10337758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75897" name=""/>
                    <pic:cNvPicPr/>
                  </pic:nvPicPr>
                  <pic:blipFill>
                    <a:blip r:embed="rId101"/>
                    <a:stretch>
                      <a:fillRect/>
                    </a:stretch>
                  </pic:blipFill>
                  <pic:spPr>
                    <a:xfrm>
                      <a:off x="0" y="0"/>
                      <a:ext cx="6120130" cy="8629015"/>
                    </a:xfrm>
                    <a:prstGeom prst="rect">
                      <a:avLst/>
                    </a:prstGeom>
                  </pic:spPr>
                </pic:pic>
              </a:graphicData>
            </a:graphic>
          </wp:inline>
        </w:drawing>
      </w:r>
    </w:p>
    <w:p w14:paraId="59CB7E7C" w14:textId="77777777" w:rsidR="00407E51" w:rsidRPr="00407E51" w:rsidRDefault="00407E51" w:rsidP="00407E51">
      <w:pPr>
        <w:rPr>
          <w:lang w:val="kk-KZ"/>
        </w:rPr>
      </w:pPr>
    </w:p>
    <w:p w14:paraId="52C720E3" w14:textId="3E9C3657" w:rsidR="00C51CB1" w:rsidRDefault="00C51CB1" w:rsidP="000B1024">
      <w:pPr>
        <w:rPr>
          <w:lang w:val="kk-KZ"/>
        </w:rPr>
      </w:pPr>
      <w:r w:rsidRPr="00C51CB1">
        <w:rPr>
          <w:noProof/>
          <w:lang w:val="kk-KZ"/>
        </w:rPr>
        <w:lastRenderedPageBreak/>
        <w:drawing>
          <wp:inline distT="0" distB="0" distL="0" distR="0" wp14:anchorId="09DD7922" wp14:editId="04C278D0">
            <wp:extent cx="6120130" cy="8497570"/>
            <wp:effectExtent l="0" t="0" r="1270" b="0"/>
            <wp:docPr id="677500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00201" name=""/>
                    <pic:cNvPicPr/>
                  </pic:nvPicPr>
                  <pic:blipFill>
                    <a:blip r:embed="rId102"/>
                    <a:stretch>
                      <a:fillRect/>
                    </a:stretch>
                  </pic:blipFill>
                  <pic:spPr>
                    <a:xfrm>
                      <a:off x="0" y="0"/>
                      <a:ext cx="6120130" cy="8497570"/>
                    </a:xfrm>
                    <a:prstGeom prst="rect">
                      <a:avLst/>
                    </a:prstGeom>
                  </pic:spPr>
                </pic:pic>
              </a:graphicData>
            </a:graphic>
          </wp:inline>
        </w:drawing>
      </w:r>
    </w:p>
    <w:p w14:paraId="53A34A22" w14:textId="77777777" w:rsidR="00C51CB1" w:rsidRDefault="00C51CB1" w:rsidP="00407E51">
      <w:pPr>
        <w:pStyle w:val="10"/>
        <w:spacing w:before="0" w:line="240" w:lineRule="auto"/>
        <w:jc w:val="center"/>
        <w:rPr>
          <w:rFonts w:ascii="Times New Roman" w:hAnsi="Times New Roman" w:cs="Times New Roman"/>
          <w:b/>
          <w:bCs/>
          <w:color w:val="000000" w:themeColor="text1"/>
          <w:sz w:val="28"/>
          <w:szCs w:val="28"/>
          <w:lang w:val="kk-KZ"/>
        </w:rPr>
      </w:pPr>
    </w:p>
    <w:p w14:paraId="349C0E98" w14:textId="77777777" w:rsidR="00C51CB1" w:rsidRDefault="00C51CB1" w:rsidP="00407E51">
      <w:pPr>
        <w:pStyle w:val="10"/>
        <w:spacing w:before="0" w:line="240" w:lineRule="auto"/>
        <w:jc w:val="center"/>
        <w:rPr>
          <w:rFonts w:ascii="Times New Roman" w:hAnsi="Times New Roman" w:cs="Times New Roman"/>
          <w:b/>
          <w:bCs/>
          <w:color w:val="000000" w:themeColor="text1"/>
          <w:sz w:val="28"/>
          <w:szCs w:val="28"/>
          <w:lang w:val="kk-KZ"/>
        </w:rPr>
      </w:pPr>
    </w:p>
    <w:p w14:paraId="34203606" w14:textId="77777777" w:rsidR="00C51CB1" w:rsidRDefault="00C51CB1" w:rsidP="00407E51">
      <w:pPr>
        <w:pStyle w:val="10"/>
        <w:spacing w:before="0" w:line="240" w:lineRule="auto"/>
        <w:jc w:val="center"/>
        <w:rPr>
          <w:rFonts w:ascii="Times New Roman" w:hAnsi="Times New Roman" w:cs="Times New Roman"/>
          <w:b/>
          <w:bCs/>
          <w:color w:val="000000" w:themeColor="text1"/>
          <w:sz w:val="28"/>
          <w:szCs w:val="28"/>
          <w:lang w:val="kk-KZ"/>
        </w:rPr>
      </w:pPr>
    </w:p>
    <w:p w14:paraId="4766F434" w14:textId="74E2E066" w:rsidR="009C35DD" w:rsidRPr="005561F7" w:rsidRDefault="009C35DD" w:rsidP="005561F7">
      <w:pPr>
        <w:pStyle w:val="10"/>
        <w:spacing w:before="0" w:line="240" w:lineRule="auto"/>
        <w:jc w:val="center"/>
        <w:rPr>
          <w:rFonts w:ascii="Times New Roman" w:hAnsi="Times New Roman" w:cs="Times New Roman"/>
          <w:b/>
          <w:bCs/>
          <w:color w:val="000000" w:themeColor="text1"/>
          <w:sz w:val="28"/>
          <w:szCs w:val="28"/>
        </w:rPr>
      </w:pPr>
      <w:bookmarkStart w:id="110" w:name="_Toc226733057"/>
      <w:r w:rsidRPr="005561F7">
        <w:rPr>
          <w:rFonts w:ascii="Times New Roman" w:hAnsi="Times New Roman" w:cs="Times New Roman"/>
          <w:b/>
          <w:bCs/>
          <w:color w:val="000000" w:themeColor="text1"/>
          <w:sz w:val="28"/>
          <w:szCs w:val="28"/>
        </w:rPr>
        <w:t xml:space="preserve">ҚОСЫМША </w:t>
      </w:r>
      <w:r w:rsidR="00742386" w:rsidRPr="005561F7">
        <w:rPr>
          <w:rFonts w:ascii="Times New Roman" w:hAnsi="Times New Roman" w:cs="Times New Roman"/>
          <w:b/>
          <w:bCs/>
          <w:color w:val="000000" w:themeColor="text1"/>
          <w:sz w:val="28"/>
          <w:szCs w:val="28"/>
        </w:rPr>
        <w:t>Б</w:t>
      </w:r>
      <w:r w:rsidRPr="005561F7">
        <w:rPr>
          <w:rFonts w:ascii="Times New Roman" w:hAnsi="Times New Roman" w:cs="Times New Roman"/>
          <w:b/>
          <w:bCs/>
          <w:color w:val="000000" w:themeColor="text1"/>
          <w:sz w:val="28"/>
          <w:szCs w:val="28"/>
        </w:rPr>
        <w:t xml:space="preserve"> – </w:t>
      </w:r>
      <w:r w:rsidR="00407E51" w:rsidRPr="005561F7">
        <w:rPr>
          <w:rFonts w:ascii="Times New Roman" w:hAnsi="Times New Roman" w:cs="Times New Roman"/>
          <w:b/>
          <w:bCs/>
          <w:color w:val="000000" w:themeColor="text1"/>
          <w:sz w:val="28"/>
          <w:szCs w:val="28"/>
        </w:rPr>
        <w:t>Ұйым с</w:t>
      </w:r>
      <w:r w:rsidRPr="005561F7">
        <w:rPr>
          <w:rFonts w:ascii="Times New Roman" w:hAnsi="Times New Roman" w:cs="Times New Roman"/>
          <w:b/>
          <w:bCs/>
          <w:color w:val="000000" w:themeColor="text1"/>
          <w:sz w:val="28"/>
          <w:szCs w:val="28"/>
        </w:rPr>
        <w:t>тандарт</w:t>
      </w:r>
      <w:r w:rsidR="00407E51" w:rsidRPr="005561F7">
        <w:rPr>
          <w:rFonts w:ascii="Times New Roman" w:hAnsi="Times New Roman" w:cs="Times New Roman"/>
          <w:b/>
          <w:bCs/>
          <w:color w:val="000000" w:themeColor="text1"/>
          <w:sz w:val="28"/>
          <w:szCs w:val="28"/>
        </w:rPr>
        <w:t>тары</w:t>
      </w:r>
      <w:bookmarkEnd w:id="110"/>
    </w:p>
    <w:p w14:paraId="674C2BBF" w14:textId="77777777" w:rsidR="00264AB0" w:rsidRDefault="00264AB0" w:rsidP="00F85053">
      <w:pPr>
        <w:jc w:val="both"/>
        <w:rPr>
          <w:lang w:val="kk-KZ"/>
        </w:rPr>
      </w:pPr>
    </w:p>
    <w:p w14:paraId="6732D286" w14:textId="37BD37D8" w:rsidR="009C0DA9" w:rsidRDefault="00264AB0" w:rsidP="00F85053">
      <w:pPr>
        <w:jc w:val="both"/>
        <w:rPr>
          <w:lang w:val="kk-KZ"/>
        </w:rPr>
      </w:pPr>
      <w:r>
        <w:rPr>
          <w:noProof/>
        </w:rPr>
        <w:drawing>
          <wp:inline distT="0" distB="0" distL="0" distR="0" wp14:anchorId="71141E07" wp14:editId="4AFE2FA1">
            <wp:extent cx="5796643" cy="7870190"/>
            <wp:effectExtent l="0" t="0" r="0" b="3810"/>
            <wp:docPr id="518757752" name="Рисунок 51875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15399" cy="7895656"/>
                    </a:xfrm>
                    <a:prstGeom prst="rect">
                      <a:avLst/>
                    </a:prstGeom>
                    <a:noFill/>
                    <a:ln>
                      <a:noFill/>
                    </a:ln>
                  </pic:spPr>
                </pic:pic>
              </a:graphicData>
            </a:graphic>
          </wp:inline>
        </w:drawing>
      </w:r>
    </w:p>
    <w:p w14:paraId="197CB189" w14:textId="77777777" w:rsidR="006554B7" w:rsidRDefault="006554B7" w:rsidP="00F85053">
      <w:pPr>
        <w:jc w:val="both"/>
        <w:rPr>
          <w:lang w:val="kk-KZ"/>
        </w:rPr>
      </w:pPr>
    </w:p>
    <w:p w14:paraId="34A49279" w14:textId="6978B27F" w:rsidR="00574B65" w:rsidRDefault="00574B65" w:rsidP="00574B65">
      <w:pPr>
        <w:rPr>
          <w:lang w:val="kk-KZ"/>
        </w:rPr>
      </w:pPr>
      <w:r>
        <w:rPr>
          <w:noProof/>
        </w:rPr>
        <w:lastRenderedPageBreak/>
        <w:drawing>
          <wp:inline distT="0" distB="0" distL="0" distR="0" wp14:anchorId="32863BCD" wp14:editId="62B0F16D">
            <wp:extent cx="5990896" cy="9396028"/>
            <wp:effectExtent l="0" t="0" r="0" b="0"/>
            <wp:docPr id="466348307" name="Рисунок 46634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18221" cy="9438885"/>
                    </a:xfrm>
                    <a:prstGeom prst="rect">
                      <a:avLst/>
                    </a:prstGeom>
                    <a:noFill/>
                    <a:ln>
                      <a:noFill/>
                    </a:ln>
                  </pic:spPr>
                </pic:pic>
              </a:graphicData>
            </a:graphic>
          </wp:inline>
        </w:drawing>
      </w:r>
    </w:p>
    <w:p w14:paraId="2EE3FE87" w14:textId="3E7D037C" w:rsidR="00CB362C" w:rsidRDefault="00E47EFF" w:rsidP="00BA7CC1">
      <w:pPr>
        <w:rPr>
          <w:lang w:val="kk-KZ"/>
        </w:rPr>
      </w:pPr>
      <w:r w:rsidRPr="00E47EFF">
        <w:rPr>
          <w:noProof/>
          <w:lang w:val="kk-KZ"/>
        </w:rPr>
        <w:lastRenderedPageBreak/>
        <w:drawing>
          <wp:inline distT="0" distB="0" distL="0" distR="0" wp14:anchorId="5CFB704E" wp14:editId="3D78A7C0">
            <wp:extent cx="6120130" cy="8418195"/>
            <wp:effectExtent l="0" t="0" r="1270" b="1905"/>
            <wp:docPr id="1136208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08680" name=""/>
                    <pic:cNvPicPr/>
                  </pic:nvPicPr>
                  <pic:blipFill>
                    <a:blip r:embed="rId105"/>
                    <a:stretch>
                      <a:fillRect/>
                    </a:stretch>
                  </pic:blipFill>
                  <pic:spPr>
                    <a:xfrm>
                      <a:off x="0" y="0"/>
                      <a:ext cx="6120130" cy="8418195"/>
                    </a:xfrm>
                    <a:prstGeom prst="rect">
                      <a:avLst/>
                    </a:prstGeom>
                  </pic:spPr>
                </pic:pic>
              </a:graphicData>
            </a:graphic>
          </wp:inline>
        </w:drawing>
      </w:r>
    </w:p>
    <w:p w14:paraId="7AFD8190" w14:textId="77777777" w:rsidR="00E47EFF" w:rsidRDefault="00E47EFF" w:rsidP="00E47EFF">
      <w:pPr>
        <w:rPr>
          <w:lang w:val="kk-KZ" w:eastAsia="en-US"/>
        </w:rPr>
      </w:pPr>
    </w:p>
    <w:p w14:paraId="0F297B23" w14:textId="77777777" w:rsidR="00E47EFF" w:rsidRPr="00E47EFF" w:rsidRDefault="00E47EFF" w:rsidP="00E47EFF">
      <w:pPr>
        <w:rPr>
          <w:lang w:val="kk-KZ" w:eastAsia="en-US"/>
        </w:rPr>
      </w:pPr>
    </w:p>
    <w:p w14:paraId="18C53ECE" w14:textId="551BC577" w:rsidR="00E47EFF" w:rsidRDefault="00E47EFF" w:rsidP="00BA7CC1">
      <w:pPr>
        <w:rPr>
          <w:lang w:val="kk-KZ"/>
        </w:rPr>
      </w:pPr>
      <w:r w:rsidRPr="00E47EFF">
        <w:rPr>
          <w:noProof/>
          <w:lang w:val="kk-KZ"/>
        </w:rPr>
        <w:lastRenderedPageBreak/>
        <w:drawing>
          <wp:inline distT="0" distB="0" distL="0" distR="0" wp14:anchorId="25733F66" wp14:editId="11CB4913">
            <wp:extent cx="6120130" cy="7984490"/>
            <wp:effectExtent l="0" t="0" r="1270" b="3810"/>
            <wp:docPr id="1958264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64909" name=""/>
                    <pic:cNvPicPr/>
                  </pic:nvPicPr>
                  <pic:blipFill>
                    <a:blip r:embed="rId106"/>
                    <a:stretch>
                      <a:fillRect/>
                    </a:stretch>
                  </pic:blipFill>
                  <pic:spPr>
                    <a:xfrm>
                      <a:off x="0" y="0"/>
                      <a:ext cx="6120130" cy="7984490"/>
                    </a:xfrm>
                    <a:prstGeom prst="rect">
                      <a:avLst/>
                    </a:prstGeom>
                  </pic:spPr>
                </pic:pic>
              </a:graphicData>
            </a:graphic>
          </wp:inline>
        </w:drawing>
      </w:r>
    </w:p>
    <w:p w14:paraId="44E64A9D" w14:textId="77777777" w:rsidR="00E47EFF" w:rsidRDefault="00E47EFF" w:rsidP="00CB362C">
      <w:pPr>
        <w:pStyle w:val="10"/>
        <w:spacing w:before="0" w:line="240" w:lineRule="auto"/>
        <w:rPr>
          <w:rFonts w:ascii="Times New Roman" w:hAnsi="Times New Roman" w:cs="Times New Roman"/>
          <w:b/>
          <w:bCs/>
          <w:color w:val="000000" w:themeColor="text1"/>
          <w:sz w:val="28"/>
          <w:szCs w:val="28"/>
          <w:lang w:val="kk-KZ"/>
        </w:rPr>
      </w:pPr>
    </w:p>
    <w:p w14:paraId="244B00C2" w14:textId="77777777" w:rsidR="00E47EFF" w:rsidRDefault="00E47EFF" w:rsidP="00CB362C">
      <w:pPr>
        <w:pStyle w:val="10"/>
        <w:spacing w:before="0" w:line="240" w:lineRule="auto"/>
        <w:rPr>
          <w:rFonts w:ascii="Times New Roman" w:hAnsi="Times New Roman" w:cs="Times New Roman"/>
          <w:b/>
          <w:bCs/>
          <w:color w:val="000000" w:themeColor="text1"/>
          <w:sz w:val="28"/>
          <w:szCs w:val="28"/>
          <w:lang w:val="kk-KZ"/>
        </w:rPr>
      </w:pPr>
    </w:p>
    <w:p w14:paraId="61F41ABF" w14:textId="77777777" w:rsidR="00BA7CC1" w:rsidRDefault="00BA7CC1" w:rsidP="00164332">
      <w:pPr>
        <w:pStyle w:val="10"/>
        <w:spacing w:before="0" w:line="240" w:lineRule="auto"/>
        <w:rPr>
          <w:rFonts w:ascii="Times New Roman" w:hAnsi="Times New Roman" w:cs="Times New Roman"/>
          <w:b/>
          <w:bCs/>
          <w:color w:val="000000" w:themeColor="text1"/>
          <w:sz w:val="28"/>
          <w:szCs w:val="28"/>
          <w:lang w:val="kk-KZ"/>
        </w:rPr>
      </w:pPr>
    </w:p>
    <w:p w14:paraId="302EF35A" w14:textId="77777777" w:rsidR="00164332" w:rsidRPr="00164332" w:rsidRDefault="00164332" w:rsidP="00164332">
      <w:pPr>
        <w:rPr>
          <w:lang w:val="kk-KZ" w:eastAsia="en-US"/>
        </w:rPr>
      </w:pPr>
    </w:p>
    <w:p w14:paraId="7813D368" w14:textId="11A70EB3" w:rsidR="00CB362C" w:rsidRPr="00A71D2B" w:rsidRDefault="00CB362C" w:rsidP="005561F7">
      <w:pPr>
        <w:pStyle w:val="10"/>
        <w:spacing w:before="0" w:line="240" w:lineRule="auto"/>
        <w:jc w:val="center"/>
        <w:rPr>
          <w:rFonts w:ascii="Times New Roman" w:hAnsi="Times New Roman" w:cs="Times New Roman"/>
          <w:b/>
          <w:bCs/>
          <w:color w:val="000000" w:themeColor="text1"/>
          <w:sz w:val="28"/>
          <w:szCs w:val="28"/>
          <w:lang w:val="kk-KZ"/>
        </w:rPr>
      </w:pPr>
      <w:bookmarkStart w:id="111" w:name="_Toc226733058"/>
      <w:r w:rsidRPr="00A71D2B">
        <w:rPr>
          <w:rFonts w:ascii="Times New Roman" w:hAnsi="Times New Roman" w:cs="Times New Roman"/>
          <w:b/>
          <w:bCs/>
          <w:color w:val="000000" w:themeColor="text1"/>
          <w:sz w:val="28"/>
          <w:szCs w:val="28"/>
          <w:lang w:val="kk-KZ"/>
        </w:rPr>
        <w:lastRenderedPageBreak/>
        <w:t xml:space="preserve">ҚОСЫМША </w:t>
      </w:r>
      <w:r w:rsidR="00742386" w:rsidRPr="00A71D2B">
        <w:rPr>
          <w:rFonts w:ascii="Times New Roman" w:hAnsi="Times New Roman" w:cs="Times New Roman"/>
          <w:b/>
          <w:bCs/>
          <w:color w:val="000000" w:themeColor="text1"/>
          <w:sz w:val="28"/>
          <w:szCs w:val="28"/>
          <w:lang w:val="kk-KZ"/>
        </w:rPr>
        <w:t xml:space="preserve">В </w:t>
      </w:r>
      <w:r w:rsidRPr="00A71D2B">
        <w:rPr>
          <w:rFonts w:ascii="Times New Roman" w:hAnsi="Times New Roman" w:cs="Times New Roman"/>
          <w:b/>
          <w:bCs/>
          <w:color w:val="000000" w:themeColor="text1"/>
          <w:sz w:val="28"/>
          <w:szCs w:val="28"/>
          <w:lang w:val="kk-KZ"/>
        </w:rPr>
        <w:t>- Дегустация және өндіру актілері</w:t>
      </w:r>
      <w:bookmarkEnd w:id="111"/>
    </w:p>
    <w:p w14:paraId="0A6DB418" w14:textId="77777777" w:rsidR="00E47EFF" w:rsidRDefault="00E47EFF" w:rsidP="00BA7CC1">
      <w:pPr>
        <w:rPr>
          <w:lang w:val="kk-KZ" w:eastAsia="en-US"/>
        </w:rPr>
      </w:pPr>
    </w:p>
    <w:p w14:paraId="5331D826" w14:textId="5B130B03" w:rsidR="00E47EFF" w:rsidRDefault="00E47EFF" w:rsidP="00E47EFF">
      <w:pPr>
        <w:rPr>
          <w:lang w:val="kk-KZ" w:eastAsia="en-US"/>
        </w:rPr>
      </w:pPr>
      <w:r w:rsidRPr="00E47EFF">
        <w:rPr>
          <w:noProof/>
          <w:lang w:val="kk-KZ" w:eastAsia="en-US"/>
        </w:rPr>
        <w:drawing>
          <wp:inline distT="0" distB="0" distL="0" distR="0" wp14:anchorId="049A5FB7" wp14:editId="3F15C687">
            <wp:extent cx="5858873" cy="8329958"/>
            <wp:effectExtent l="0" t="0" r="0" b="1270"/>
            <wp:docPr id="1474718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18959" name=""/>
                    <pic:cNvPicPr/>
                  </pic:nvPicPr>
                  <pic:blipFill>
                    <a:blip r:embed="rId107"/>
                    <a:stretch>
                      <a:fillRect/>
                    </a:stretch>
                  </pic:blipFill>
                  <pic:spPr>
                    <a:xfrm>
                      <a:off x="0" y="0"/>
                      <a:ext cx="5863061" cy="8335913"/>
                    </a:xfrm>
                    <a:prstGeom prst="rect">
                      <a:avLst/>
                    </a:prstGeom>
                  </pic:spPr>
                </pic:pic>
              </a:graphicData>
            </a:graphic>
          </wp:inline>
        </w:drawing>
      </w:r>
    </w:p>
    <w:p w14:paraId="5F40A8F5" w14:textId="4FE4F6D6" w:rsidR="00E47EFF" w:rsidRDefault="00E47EFF" w:rsidP="00E47EFF">
      <w:pPr>
        <w:rPr>
          <w:lang w:val="kk-KZ" w:eastAsia="en-US"/>
        </w:rPr>
      </w:pPr>
      <w:r w:rsidRPr="00E47EFF">
        <w:rPr>
          <w:rFonts w:ascii="Helvetica" w:eastAsiaTheme="minorHAnsi" w:hAnsi="Helvetica" w:cs="Helvetica"/>
          <w:noProof/>
          <w:lang w:eastAsia="en-US"/>
        </w:rPr>
        <w:lastRenderedPageBreak/>
        <w:drawing>
          <wp:inline distT="0" distB="0" distL="0" distR="0" wp14:anchorId="1DDE417E" wp14:editId="1BB1585D">
            <wp:extent cx="6120130" cy="8555990"/>
            <wp:effectExtent l="0" t="0" r="1270" b="3810"/>
            <wp:docPr id="1698774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74852" name=""/>
                    <pic:cNvPicPr/>
                  </pic:nvPicPr>
                  <pic:blipFill>
                    <a:blip r:embed="rId108"/>
                    <a:stretch>
                      <a:fillRect/>
                    </a:stretch>
                  </pic:blipFill>
                  <pic:spPr>
                    <a:xfrm>
                      <a:off x="0" y="0"/>
                      <a:ext cx="6120130" cy="8555990"/>
                    </a:xfrm>
                    <a:prstGeom prst="rect">
                      <a:avLst/>
                    </a:prstGeom>
                  </pic:spPr>
                </pic:pic>
              </a:graphicData>
            </a:graphic>
          </wp:inline>
        </w:drawing>
      </w:r>
    </w:p>
    <w:p w14:paraId="366B7BDB" w14:textId="77777777" w:rsidR="00E47EFF" w:rsidRPr="00E47EFF" w:rsidRDefault="00E47EFF" w:rsidP="00E47EFF">
      <w:pPr>
        <w:rPr>
          <w:lang w:val="kk-KZ" w:eastAsia="en-US"/>
        </w:rPr>
      </w:pPr>
    </w:p>
    <w:p w14:paraId="3F458751" w14:textId="2AAC0E30" w:rsidR="00E47EFF" w:rsidRDefault="00E47EFF" w:rsidP="00BA7CC1">
      <w:pPr>
        <w:rPr>
          <w:lang w:val="kk-KZ"/>
        </w:rPr>
      </w:pPr>
      <w:r w:rsidRPr="00E47EFF">
        <w:rPr>
          <w:noProof/>
          <w:lang w:val="kk-KZ"/>
        </w:rPr>
        <w:lastRenderedPageBreak/>
        <w:drawing>
          <wp:inline distT="0" distB="0" distL="0" distR="0" wp14:anchorId="25A90016" wp14:editId="67D75A32">
            <wp:extent cx="6120130" cy="8675370"/>
            <wp:effectExtent l="0" t="0" r="1270" b="0"/>
            <wp:docPr id="873528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8182" name=""/>
                    <pic:cNvPicPr/>
                  </pic:nvPicPr>
                  <pic:blipFill>
                    <a:blip r:embed="rId109"/>
                    <a:stretch>
                      <a:fillRect/>
                    </a:stretch>
                  </pic:blipFill>
                  <pic:spPr>
                    <a:xfrm>
                      <a:off x="0" y="0"/>
                      <a:ext cx="6120130" cy="8675370"/>
                    </a:xfrm>
                    <a:prstGeom prst="rect">
                      <a:avLst/>
                    </a:prstGeom>
                  </pic:spPr>
                </pic:pic>
              </a:graphicData>
            </a:graphic>
          </wp:inline>
        </w:drawing>
      </w:r>
    </w:p>
    <w:p w14:paraId="255B73C2" w14:textId="77777777" w:rsidR="00E47EFF" w:rsidRDefault="00E47EFF" w:rsidP="00E47EFF">
      <w:pPr>
        <w:rPr>
          <w:lang w:val="kk-KZ" w:eastAsia="en-US"/>
        </w:rPr>
      </w:pPr>
    </w:p>
    <w:p w14:paraId="5369F1A3" w14:textId="77777777" w:rsidR="00E47EFF" w:rsidRPr="00E47EFF" w:rsidRDefault="00E47EFF" w:rsidP="00E47EFF">
      <w:pPr>
        <w:rPr>
          <w:lang w:val="kk-KZ" w:eastAsia="en-US"/>
        </w:rPr>
      </w:pPr>
    </w:p>
    <w:p w14:paraId="65EF13DF" w14:textId="0CC4C985" w:rsidR="00E47EFF" w:rsidRDefault="00E47EFF" w:rsidP="00BA7CC1">
      <w:pPr>
        <w:rPr>
          <w:lang w:val="kk-KZ"/>
        </w:rPr>
      </w:pPr>
      <w:r w:rsidRPr="00E47EFF">
        <w:rPr>
          <w:noProof/>
          <w:lang w:val="kk-KZ"/>
        </w:rPr>
        <w:lastRenderedPageBreak/>
        <w:drawing>
          <wp:inline distT="0" distB="0" distL="0" distR="0" wp14:anchorId="7473AFB5" wp14:editId="668CD562">
            <wp:extent cx="6120130" cy="8775700"/>
            <wp:effectExtent l="0" t="0" r="1270" b="0"/>
            <wp:docPr id="892859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59451" name=""/>
                    <pic:cNvPicPr/>
                  </pic:nvPicPr>
                  <pic:blipFill>
                    <a:blip r:embed="rId110"/>
                    <a:stretch>
                      <a:fillRect/>
                    </a:stretch>
                  </pic:blipFill>
                  <pic:spPr>
                    <a:xfrm>
                      <a:off x="0" y="0"/>
                      <a:ext cx="6120130" cy="8775700"/>
                    </a:xfrm>
                    <a:prstGeom prst="rect">
                      <a:avLst/>
                    </a:prstGeom>
                  </pic:spPr>
                </pic:pic>
              </a:graphicData>
            </a:graphic>
          </wp:inline>
        </w:drawing>
      </w:r>
    </w:p>
    <w:p w14:paraId="11860836" w14:textId="77777777" w:rsidR="00E47EFF" w:rsidRDefault="00E47EFF" w:rsidP="00CB362C">
      <w:pPr>
        <w:pStyle w:val="10"/>
        <w:spacing w:before="0" w:line="240" w:lineRule="auto"/>
        <w:rPr>
          <w:rFonts w:ascii="Times New Roman" w:hAnsi="Times New Roman" w:cs="Times New Roman"/>
          <w:b/>
          <w:bCs/>
          <w:color w:val="000000" w:themeColor="text1"/>
          <w:sz w:val="28"/>
          <w:szCs w:val="28"/>
          <w:lang w:val="kk-KZ"/>
        </w:rPr>
      </w:pPr>
    </w:p>
    <w:p w14:paraId="749073FA" w14:textId="4991151E" w:rsidR="00E47EFF" w:rsidRDefault="00E47EFF" w:rsidP="00BA7CC1">
      <w:pPr>
        <w:rPr>
          <w:lang w:val="kk-KZ"/>
        </w:rPr>
      </w:pPr>
      <w:r w:rsidRPr="00E47EFF">
        <w:rPr>
          <w:noProof/>
          <w:lang w:val="kk-KZ"/>
        </w:rPr>
        <w:drawing>
          <wp:inline distT="0" distB="0" distL="0" distR="0" wp14:anchorId="5DE3F444" wp14:editId="6B30D322">
            <wp:extent cx="6120130" cy="8387080"/>
            <wp:effectExtent l="0" t="0" r="1270" b="0"/>
            <wp:docPr id="4066227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22739" name=""/>
                    <pic:cNvPicPr/>
                  </pic:nvPicPr>
                  <pic:blipFill>
                    <a:blip r:embed="rId111"/>
                    <a:stretch>
                      <a:fillRect/>
                    </a:stretch>
                  </pic:blipFill>
                  <pic:spPr>
                    <a:xfrm>
                      <a:off x="0" y="0"/>
                      <a:ext cx="6120130" cy="8387080"/>
                    </a:xfrm>
                    <a:prstGeom prst="rect">
                      <a:avLst/>
                    </a:prstGeom>
                  </pic:spPr>
                </pic:pic>
              </a:graphicData>
            </a:graphic>
          </wp:inline>
        </w:drawing>
      </w:r>
    </w:p>
    <w:p w14:paraId="428C9A51" w14:textId="77777777" w:rsidR="00E47EFF" w:rsidRDefault="00E47EFF" w:rsidP="00E47EFF">
      <w:pPr>
        <w:rPr>
          <w:lang w:val="kk-KZ" w:eastAsia="en-US"/>
        </w:rPr>
      </w:pPr>
    </w:p>
    <w:p w14:paraId="1EFA9C6B" w14:textId="77777777" w:rsidR="00E47EFF" w:rsidRDefault="00E47EFF" w:rsidP="00E47EFF">
      <w:pPr>
        <w:rPr>
          <w:lang w:val="kk-KZ" w:eastAsia="en-US"/>
        </w:rPr>
      </w:pPr>
    </w:p>
    <w:p w14:paraId="75DB7F0F" w14:textId="77777777" w:rsidR="00E47EFF" w:rsidRDefault="00E47EFF" w:rsidP="00E47EFF">
      <w:pPr>
        <w:rPr>
          <w:lang w:val="kk-KZ" w:eastAsia="en-US"/>
        </w:rPr>
      </w:pPr>
    </w:p>
    <w:p w14:paraId="09A7D7E8" w14:textId="77777777" w:rsidR="00E47EFF" w:rsidRDefault="00E47EFF" w:rsidP="00E47EFF">
      <w:pPr>
        <w:rPr>
          <w:lang w:val="kk-KZ" w:eastAsia="en-US"/>
        </w:rPr>
      </w:pPr>
    </w:p>
    <w:p w14:paraId="6C5333A4" w14:textId="4E37BD7C" w:rsidR="00E47EFF" w:rsidRDefault="00E47EFF" w:rsidP="00E47EFF">
      <w:pPr>
        <w:rPr>
          <w:lang w:val="kk-KZ" w:eastAsia="en-US"/>
        </w:rPr>
      </w:pPr>
      <w:r w:rsidRPr="00E47EFF">
        <w:rPr>
          <w:noProof/>
          <w:lang w:val="kk-KZ" w:eastAsia="en-US"/>
        </w:rPr>
        <w:drawing>
          <wp:inline distT="0" distB="0" distL="0" distR="0" wp14:anchorId="4B6D2513" wp14:editId="5D7534F7">
            <wp:extent cx="6120130" cy="8387080"/>
            <wp:effectExtent l="0" t="0" r="1270" b="0"/>
            <wp:docPr id="9013909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90980" name=""/>
                    <pic:cNvPicPr/>
                  </pic:nvPicPr>
                  <pic:blipFill>
                    <a:blip r:embed="rId111"/>
                    <a:stretch>
                      <a:fillRect/>
                    </a:stretch>
                  </pic:blipFill>
                  <pic:spPr>
                    <a:xfrm>
                      <a:off x="0" y="0"/>
                      <a:ext cx="6120130" cy="8387080"/>
                    </a:xfrm>
                    <a:prstGeom prst="rect">
                      <a:avLst/>
                    </a:prstGeom>
                  </pic:spPr>
                </pic:pic>
              </a:graphicData>
            </a:graphic>
          </wp:inline>
        </w:drawing>
      </w:r>
    </w:p>
    <w:p w14:paraId="12652EE4" w14:textId="77777777" w:rsidR="00E47EFF" w:rsidRPr="00E47EFF" w:rsidRDefault="00E47EFF" w:rsidP="00E47EFF">
      <w:pPr>
        <w:rPr>
          <w:lang w:val="kk-KZ" w:eastAsia="en-US"/>
        </w:rPr>
      </w:pPr>
    </w:p>
    <w:p w14:paraId="6FE2CEFF" w14:textId="58D23587" w:rsidR="00E47EFF" w:rsidRDefault="00E47EFF" w:rsidP="00BA7CC1">
      <w:pPr>
        <w:rPr>
          <w:lang w:val="kk-KZ"/>
        </w:rPr>
      </w:pPr>
      <w:r w:rsidRPr="00E47EFF">
        <w:rPr>
          <w:noProof/>
          <w:lang w:val="kk-KZ"/>
        </w:rPr>
        <w:lastRenderedPageBreak/>
        <w:drawing>
          <wp:inline distT="0" distB="0" distL="0" distR="0" wp14:anchorId="135C585C" wp14:editId="4D401D62">
            <wp:extent cx="6120130" cy="8476615"/>
            <wp:effectExtent l="0" t="0" r="1270" b="0"/>
            <wp:docPr id="10463467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46778" name=""/>
                    <pic:cNvPicPr/>
                  </pic:nvPicPr>
                  <pic:blipFill>
                    <a:blip r:embed="rId112"/>
                    <a:stretch>
                      <a:fillRect/>
                    </a:stretch>
                  </pic:blipFill>
                  <pic:spPr>
                    <a:xfrm>
                      <a:off x="0" y="0"/>
                      <a:ext cx="6120130" cy="8476615"/>
                    </a:xfrm>
                    <a:prstGeom prst="rect">
                      <a:avLst/>
                    </a:prstGeom>
                  </pic:spPr>
                </pic:pic>
              </a:graphicData>
            </a:graphic>
          </wp:inline>
        </w:drawing>
      </w:r>
    </w:p>
    <w:p w14:paraId="1815E89A" w14:textId="77777777" w:rsidR="00E47EFF" w:rsidRDefault="00E47EFF" w:rsidP="00CB362C">
      <w:pPr>
        <w:pStyle w:val="10"/>
        <w:spacing w:before="0" w:line="240" w:lineRule="auto"/>
        <w:rPr>
          <w:rFonts w:ascii="Times New Roman" w:hAnsi="Times New Roman" w:cs="Times New Roman"/>
          <w:b/>
          <w:bCs/>
          <w:color w:val="000000" w:themeColor="text1"/>
          <w:sz w:val="28"/>
          <w:szCs w:val="28"/>
          <w:lang w:val="kk-KZ"/>
        </w:rPr>
      </w:pPr>
    </w:p>
    <w:p w14:paraId="749A2E79" w14:textId="77777777" w:rsidR="00E47EFF" w:rsidRDefault="00E47EFF" w:rsidP="00CB362C">
      <w:pPr>
        <w:pStyle w:val="10"/>
        <w:spacing w:before="0" w:line="240" w:lineRule="auto"/>
        <w:rPr>
          <w:rFonts w:ascii="Times New Roman" w:hAnsi="Times New Roman" w:cs="Times New Roman"/>
          <w:b/>
          <w:bCs/>
          <w:color w:val="000000" w:themeColor="text1"/>
          <w:sz w:val="28"/>
          <w:szCs w:val="28"/>
          <w:lang w:val="kk-KZ"/>
        </w:rPr>
      </w:pPr>
    </w:p>
    <w:p w14:paraId="29B5D06A" w14:textId="77777777" w:rsidR="00E47EFF" w:rsidRDefault="00E47EFF" w:rsidP="00E47EFF">
      <w:pPr>
        <w:rPr>
          <w:lang w:val="kk-KZ" w:eastAsia="en-US"/>
        </w:rPr>
      </w:pPr>
    </w:p>
    <w:p w14:paraId="611F16E2" w14:textId="770B2ABD" w:rsidR="00E47EFF" w:rsidRDefault="00E47EFF" w:rsidP="00E47EFF">
      <w:pPr>
        <w:rPr>
          <w:lang w:val="kk-KZ" w:eastAsia="en-US"/>
        </w:rPr>
      </w:pPr>
      <w:r w:rsidRPr="00E47EFF">
        <w:rPr>
          <w:noProof/>
          <w:lang w:val="kk-KZ" w:eastAsia="en-US"/>
        </w:rPr>
        <w:lastRenderedPageBreak/>
        <w:drawing>
          <wp:inline distT="0" distB="0" distL="0" distR="0" wp14:anchorId="02737B8A" wp14:editId="2A182FE8">
            <wp:extent cx="6120130" cy="8695055"/>
            <wp:effectExtent l="0" t="0" r="1270" b="4445"/>
            <wp:docPr id="207259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9795" name=""/>
                    <pic:cNvPicPr/>
                  </pic:nvPicPr>
                  <pic:blipFill>
                    <a:blip r:embed="rId113"/>
                    <a:stretch>
                      <a:fillRect/>
                    </a:stretch>
                  </pic:blipFill>
                  <pic:spPr>
                    <a:xfrm>
                      <a:off x="0" y="0"/>
                      <a:ext cx="6120130" cy="8695055"/>
                    </a:xfrm>
                    <a:prstGeom prst="rect">
                      <a:avLst/>
                    </a:prstGeom>
                  </pic:spPr>
                </pic:pic>
              </a:graphicData>
            </a:graphic>
          </wp:inline>
        </w:drawing>
      </w:r>
    </w:p>
    <w:p w14:paraId="0CD683BD" w14:textId="77777777" w:rsidR="00E47EFF" w:rsidRDefault="00E47EFF" w:rsidP="00E47EFF">
      <w:pPr>
        <w:rPr>
          <w:lang w:val="kk-KZ" w:eastAsia="en-US"/>
        </w:rPr>
      </w:pPr>
    </w:p>
    <w:p w14:paraId="4034E290" w14:textId="77777777" w:rsidR="00E47EFF" w:rsidRPr="00E47EFF" w:rsidRDefault="00E47EFF" w:rsidP="00E47EFF">
      <w:pPr>
        <w:rPr>
          <w:lang w:val="kk-KZ" w:eastAsia="en-US"/>
        </w:rPr>
      </w:pPr>
    </w:p>
    <w:p w14:paraId="5B90E08A" w14:textId="5DEC9601" w:rsidR="00EA1398" w:rsidRPr="005561F7" w:rsidRDefault="00CB362C" w:rsidP="005561F7">
      <w:pPr>
        <w:pStyle w:val="10"/>
        <w:spacing w:before="0" w:line="240" w:lineRule="auto"/>
        <w:jc w:val="center"/>
        <w:rPr>
          <w:rFonts w:ascii="Times New Roman" w:hAnsi="Times New Roman" w:cs="Times New Roman"/>
          <w:b/>
          <w:bCs/>
          <w:color w:val="000000" w:themeColor="text1"/>
          <w:sz w:val="28"/>
          <w:szCs w:val="28"/>
        </w:rPr>
      </w:pPr>
      <w:bookmarkStart w:id="112" w:name="_Toc226733059"/>
      <w:r w:rsidRPr="005561F7">
        <w:rPr>
          <w:rFonts w:ascii="Times New Roman" w:hAnsi="Times New Roman" w:cs="Times New Roman"/>
          <w:b/>
          <w:bCs/>
          <w:color w:val="000000" w:themeColor="text1"/>
          <w:sz w:val="28"/>
          <w:szCs w:val="28"/>
        </w:rPr>
        <w:lastRenderedPageBreak/>
        <w:t xml:space="preserve">ҚОСЫМША </w:t>
      </w:r>
      <w:r w:rsidR="005561F7" w:rsidRPr="005561F7">
        <w:rPr>
          <w:rFonts w:ascii="Times New Roman" w:hAnsi="Times New Roman" w:cs="Times New Roman"/>
          <w:b/>
          <w:bCs/>
          <w:color w:val="000000" w:themeColor="text1"/>
          <w:sz w:val="28"/>
          <w:szCs w:val="28"/>
        </w:rPr>
        <w:t>Г</w:t>
      </w:r>
      <w:r w:rsidRPr="005561F7">
        <w:rPr>
          <w:rFonts w:ascii="Times New Roman" w:hAnsi="Times New Roman" w:cs="Times New Roman"/>
          <w:b/>
          <w:bCs/>
          <w:color w:val="000000" w:themeColor="text1"/>
          <w:sz w:val="28"/>
          <w:szCs w:val="28"/>
        </w:rPr>
        <w:t xml:space="preserve"> -</w:t>
      </w:r>
      <w:r w:rsidR="005561F7">
        <w:rPr>
          <w:rFonts w:ascii="Times New Roman" w:hAnsi="Times New Roman" w:cs="Times New Roman"/>
          <w:b/>
          <w:bCs/>
          <w:color w:val="000000" w:themeColor="text1"/>
          <w:sz w:val="28"/>
          <w:szCs w:val="28"/>
          <w:lang w:val="kk-KZ"/>
        </w:rPr>
        <w:t xml:space="preserve"> </w:t>
      </w:r>
      <w:r w:rsidRPr="005561F7">
        <w:rPr>
          <w:rFonts w:ascii="Times New Roman" w:hAnsi="Times New Roman" w:cs="Times New Roman"/>
          <w:b/>
          <w:bCs/>
          <w:color w:val="000000" w:themeColor="text1"/>
          <w:sz w:val="28"/>
          <w:szCs w:val="28"/>
        </w:rPr>
        <w:t>Сынақ хаттамалары</w:t>
      </w:r>
      <w:bookmarkEnd w:id="112"/>
    </w:p>
    <w:p w14:paraId="16016872" w14:textId="0192CCC6" w:rsidR="00317F1C" w:rsidRPr="00317F1C" w:rsidRDefault="00797E25" w:rsidP="00317F1C">
      <w:pPr>
        <w:rPr>
          <w:lang w:val="kk-KZ" w:eastAsia="en-US"/>
        </w:rPr>
      </w:pPr>
      <w:r w:rsidRPr="00797E25">
        <w:rPr>
          <w:noProof/>
          <w:lang w:val="kk-KZ" w:eastAsia="en-US"/>
        </w:rPr>
        <w:drawing>
          <wp:inline distT="0" distB="0" distL="0" distR="0" wp14:anchorId="77C67DA6" wp14:editId="433AD6D6">
            <wp:extent cx="6120130" cy="8270875"/>
            <wp:effectExtent l="0" t="0" r="1270" b="0"/>
            <wp:docPr id="976484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84576" name=""/>
                    <pic:cNvPicPr/>
                  </pic:nvPicPr>
                  <pic:blipFill>
                    <a:blip r:embed="rId114"/>
                    <a:stretch>
                      <a:fillRect/>
                    </a:stretch>
                  </pic:blipFill>
                  <pic:spPr>
                    <a:xfrm>
                      <a:off x="0" y="0"/>
                      <a:ext cx="6120130" cy="8270875"/>
                    </a:xfrm>
                    <a:prstGeom prst="rect">
                      <a:avLst/>
                    </a:prstGeom>
                  </pic:spPr>
                </pic:pic>
              </a:graphicData>
            </a:graphic>
          </wp:inline>
        </w:drawing>
      </w:r>
    </w:p>
    <w:p w14:paraId="6F5B35A5" w14:textId="423B197E" w:rsidR="00EA1398" w:rsidRDefault="00EA1398" w:rsidP="00EA1398">
      <w:pPr>
        <w:rPr>
          <w:lang w:val="kk-KZ" w:eastAsia="en-US"/>
        </w:rPr>
      </w:pPr>
      <w:r w:rsidRPr="00EA1398">
        <w:rPr>
          <w:noProof/>
          <w:lang w:val="kk-KZ" w:eastAsia="en-US"/>
        </w:rPr>
        <w:lastRenderedPageBreak/>
        <w:drawing>
          <wp:inline distT="0" distB="0" distL="0" distR="0" wp14:anchorId="704DC5E5" wp14:editId="735BC5DE">
            <wp:extent cx="6120130" cy="8769985"/>
            <wp:effectExtent l="0" t="0" r="1270" b="5715"/>
            <wp:docPr id="1983000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00103" name=""/>
                    <pic:cNvPicPr/>
                  </pic:nvPicPr>
                  <pic:blipFill>
                    <a:blip r:embed="rId115"/>
                    <a:stretch>
                      <a:fillRect/>
                    </a:stretch>
                  </pic:blipFill>
                  <pic:spPr>
                    <a:xfrm>
                      <a:off x="0" y="0"/>
                      <a:ext cx="6120130" cy="8769985"/>
                    </a:xfrm>
                    <a:prstGeom prst="rect">
                      <a:avLst/>
                    </a:prstGeom>
                  </pic:spPr>
                </pic:pic>
              </a:graphicData>
            </a:graphic>
          </wp:inline>
        </w:drawing>
      </w:r>
    </w:p>
    <w:p w14:paraId="6093B273" w14:textId="77777777" w:rsidR="00EA1398" w:rsidRPr="00EA1398" w:rsidRDefault="00EA1398" w:rsidP="00EA1398">
      <w:pPr>
        <w:rPr>
          <w:lang w:val="kk-KZ" w:eastAsia="en-US"/>
        </w:rPr>
      </w:pPr>
    </w:p>
    <w:p w14:paraId="6CD25906" w14:textId="2922C159" w:rsidR="00EA1398" w:rsidRDefault="00EA1398" w:rsidP="00BA7CC1">
      <w:pPr>
        <w:rPr>
          <w:lang w:val="kk-KZ"/>
        </w:rPr>
      </w:pPr>
      <w:r w:rsidRPr="00EA1398">
        <w:rPr>
          <w:noProof/>
          <w:lang w:val="kk-KZ"/>
        </w:rPr>
        <w:lastRenderedPageBreak/>
        <w:drawing>
          <wp:inline distT="0" distB="0" distL="0" distR="0" wp14:anchorId="356034BF" wp14:editId="5DADC153">
            <wp:extent cx="6120130" cy="7500620"/>
            <wp:effectExtent l="0" t="0" r="1270" b="5080"/>
            <wp:docPr id="916512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2462" name=""/>
                    <pic:cNvPicPr/>
                  </pic:nvPicPr>
                  <pic:blipFill>
                    <a:blip r:embed="rId116"/>
                    <a:stretch>
                      <a:fillRect/>
                    </a:stretch>
                  </pic:blipFill>
                  <pic:spPr>
                    <a:xfrm>
                      <a:off x="0" y="0"/>
                      <a:ext cx="6120130" cy="7500620"/>
                    </a:xfrm>
                    <a:prstGeom prst="rect">
                      <a:avLst/>
                    </a:prstGeom>
                  </pic:spPr>
                </pic:pic>
              </a:graphicData>
            </a:graphic>
          </wp:inline>
        </w:drawing>
      </w:r>
    </w:p>
    <w:p w14:paraId="1F9119BC" w14:textId="77777777" w:rsidR="00EA1398" w:rsidRDefault="00EA1398" w:rsidP="00CB362C">
      <w:pPr>
        <w:pStyle w:val="10"/>
        <w:spacing w:before="0" w:line="240" w:lineRule="auto"/>
        <w:rPr>
          <w:rFonts w:ascii="Times New Roman" w:hAnsi="Times New Roman" w:cs="Times New Roman"/>
          <w:b/>
          <w:bCs/>
          <w:color w:val="000000" w:themeColor="text1"/>
          <w:sz w:val="28"/>
          <w:szCs w:val="28"/>
          <w:lang w:val="kk-KZ"/>
        </w:rPr>
      </w:pPr>
    </w:p>
    <w:p w14:paraId="0C5D9F31" w14:textId="77777777" w:rsidR="00EA1398" w:rsidRDefault="00EA1398" w:rsidP="00EA1398">
      <w:pPr>
        <w:rPr>
          <w:lang w:val="kk-KZ" w:eastAsia="en-US"/>
        </w:rPr>
      </w:pPr>
    </w:p>
    <w:p w14:paraId="62BAAADF" w14:textId="77777777" w:rsidR="00EA1398" w:rsidRDefault="00EA1398" w:rsidP="00EA1398">
      <w:pPr>
        <w:rPr>
          <w:lang w:val="kk-KZ" w:eastAsia="en-US"/>
        </w:rPr>
      </w:pPr>
    </w:p>
    <w:p w14:paraId="086CAE16" w14:textId="77777777" w:rsidR="00EA1398" w:rsidRDefault="00EA1398" w:rsidP="00EA1398">
      <w:pPr>
        <w:rPr>
          <w:lang w:val="kk-KZ" w:eastAsia="en-US"/>
        </w:rPr>
      </w:pPr>
    </w:p>
    <w:p w14:paraId="7E72ED28" w14:textId="77777777" w:rsidR="00EA1398" w:rsidRDefault="00EA1398" w:rsidP="00EA1398">
      <w:pPr>
        <w:rPr>
          <w:lang w:val="kk-KZ" w:eastAsia="en-US"/>
        </w:rPr>
      </w:pPr>
    </w:p>
    <w:p w14:paraId="34073AEE" w14:textId="77777777" w:rsidR="00EA1398" w:rsidRPr="00EA1398" w:rsidRDefault="00EA1398" w:rsidP="00EA1398">
      <w:pPr>
        <w:rPr>
          <w:lang w:val="kk-KZ" w:eastAsia="en-US"/>
        </w:rPr>
      </w:pPr>
    </w:p>
    <w:p w14:paraId="1CA11D86" w14:textId="77777777" w:rsidR="00EA1398" w:rsidRDefault="00EA1398" w:rsidP="00CB362C">
      <w:pPr>
        <w:pStyle w:val="10"/>
        <w:spacing w:before="0" w:line="240" w:lineRule="auto"/>
        <w:rPr>
          <w:rFonts w:ascii="Times New Roman" w:hAnsi="Times New Roman" w:cs="Times New Roman"/>
          <w:b/>
          <w:bCs/>
          <w:color w:val="000000" w:themeColor="text1"/>
          <w:sz w:val="28"/>
          <w:szCs w:val="28"/>
          <w:lang w:val="kk-KZ"/>
        </w:rPr>
      </w:pPr>
    </w:p>
    <w:p w14:paraId="2BDC44FD" w14:textId="77777777" w:rsidR="00EA1398" w:rsidRDefault="00EA1398" w:rsidP="00497762">
      <w:pPr>
        <w:rPr>
          <w:lang w:val="kk-KZ"/>
        </w:rPr>
      </w:pPr>
    </w:p>
    <w:p w14:paraId="3331920A" w14:textId="51825FA7" w:rsidR="006554B7" w:rsidRDefault="006554B7" w:rsidP="00497762">
      <w:pPr>
        <w:rPr>
          <w:lang w:val="kk-KZ"/>
        </w:rPr>
      </w:pPr>
    </w:p>
    <w:p w14:paraId="48D0CFAC" w14:textId="77777777" w:rsidR="006554B7" w:rsidRDefault="006554B7" w:rsidP="00497762">
      <w:pPr>
        <w:rPr>
          <w:lang w:val="kk-KZ"/>
        </w:rPr>
      </w:pPr>
    </w:p>
    <w:p w14:paraId="7AAC7D0D" w14:textId="77777777" w:rsidR="006554B7" w:rsidRDefault="006554B7" w:rsidP="00497762">
      <w:pPr>
        <w:rPr>
          <w:lang w:val="kk-KZ"/>
        </w:rPr>
      </w:pPr>
    </w:p>
    <w:p w14:paraId="75335554" w14:textId="77777777" w:rsidR="006554B7" w:rsidRDefault="006554B7" w:rsidP="00497762">
      <w:pPr>
        <w:rPr>
          <w:lang w:val="kk-KZ"/>
        </w:rPr>
      </w:pPr>
    </w:p>
    <w:p w14:paraId="27A8D2B8" w14:textId="27C53B23" w:rsidR="00264AB0" w:rsidRDefault="00264AB0" w:rsidP="00264AB0">
      <w:pPr>
        <w:rPr>
          <w:lang w:val="kk-KZ" w:eastAsia="en-US"/>
        </w:rPr>
      </w:pPr>
    </w:p>
    <w:p w14:paraId="6C921376" w14:textId="602D0880" w:rsidR="00264AB0" w:rsidRDefault="00264AB0" w:rsidP="00264AB0">
      <w:pPr>
        <w:rPr>
          <w:lang w:val="kk-KZ" w:eastAsia="en-US"/>
        </w:rPr>
      </w:pPr>
    </w:p>
    <w:p w14:paraId="43E1C500" w14:textId="12A0F913" w:rsidR="00264AB0" w:rsidRDefault="00264AB0" w:rsidP="00264AB0">
      <w:pPr>
        <w:rPr>
          <w:lang w:val="kk-KZ" w:eastAsia="en-US"/>
        </w:rPr>
      </w:pPr>
    </w:p>
    <w:p w14:paraId="469BBFC8" w14:textId="77777777" w:rsidR="00264AB0" w:rsidRDefault="00264AB0" w:rsidP="00264AB0">
      <w:pPr>
        <w:rPr>
          <w:lang w:val="kk-KZ" w:eastAsia="en-US"/>
        </w:rPr>
      </w:pPr>
    </w:p>
    <w:p w14:paraId="43904A83" w14:textId="77777777" w:rsidR="00264AB0" w:rsidRDefault="00264AB0" w:rsidP="00264AB0">
      <w:pPr>
        <w:rPr>
          <w:lang w:val="kk-KZ" w:eastAsia="en-US"/>
        </w:rPr>
      </w:pPr>
    </w:p>
    <w:p w14:paraId="13B2F8A2" w14:textId="77777777" w:rsidR="00264AB0" w:rsidRDefault="00264AB0" w:rsidP="00264AB0">
      <w:pPr>
        <w:rPr>
          <w:lang w:val="kk-KZ" w:eastAsia="en-US"/>
        </w:rPr>
      </w:pPr>
    </w:p>
    <w:p w14:paraId="15A2ADCB" w14:textId="14AB8837" w:rsidR="00264AB0" w:rsidRDefault="00264AB0" w:rsidP="00264AB0">
      <w:pPr>
        <w:rPr>
          <w:lang w:val="kk-KZ" w:eastAsia="en-US"/>
        </w:rPr>
      </w:pPr>
    </w:p>
    <w:p w14:paraId="0BBADE23" w14:textId="2FB2E018" w:rsidR="00264AB0" w:rsidRDefault="00264AB0" w:rsidP="00264AB0">
      <w:pPr>
        <w:rPr>
          <w:lang w:val="kk-KZ" w:eastAsia="en-US"/>
        </w:rPr>
      </w:pPr>
    </w:p>
    <w:p w14:paraId="6B147F96" w14:textId="77777777" w:rsidR="00264AB0" w:rsidRDefault="00264AB0" w:rsidP="00264AB0">
      <w:pPr>
        <w:rPr>
          <w:lang w:val="kk-KZ" w:eastAsia="en-US"/>
        </w:rPr>
      </w:pPr>
    </w:p>
    <w:p w14:paraId="301B91C2" w14:textId="77777777" w:rsidR="00264AB0" w:rsidRDefault="00264AB0" w:rsidP="00264AB0">
      <w:pPr>
        <w:rPr>
          <w:lang w:val="kk-KZ" w:eastAsia="en-US"/>
        </w:rPr>
      </w:pPr>
    </w:p>
    <w:p w14:paraId="7FB1B9BE" w14:textId="77777777" w:rsidR="00264AB0" w:rsidRDefault="00264AB0" w:rsidP="00264AB0">
      <w:pPr>
        <w:rPr>
          <w:lang w:val="kk-KZ" w:eastAsia="en-US"/>
        </w:rPr>
      </w:pPr>
    </w:p>
    <w:p w14:paraId="202799A6" w14:textId="77777777" w:rsidR="00264AB0" w:rsidRDefault="00264AB0" w:rsidP="00264AB0">
      <w:pPr>
        <w:rPr>
          <w:lang w:val="kk-KZ" w:eastAsia="en-US"/>
        </w:rPr>
      </w:pPr>
    </w:p>
    <w:p w14:paraId="31F0C151" w14:textId="77777777" w:rsidR="00264AB0" w:rsidRDefault="00264AB0" w:rsidP="00264AB0">
      <w:pPr>
        <w:rPr>
          <w:lang w:val="kk-KZ" w:eastAsia="en-US"/>
        </w:rPr>
      </w:pPr>
    </w:p>
    <w:p w14:paraId="6A577B30" w14:textId="77777777" w:rsidR="00BE7332" w:rsidRDefault="00BE7332" w:rsidP="00264AB0">
      <w:pPr>
        <w:rPr>
          <w:lang w:val="kk-KZ" w:eastAsia="en-US"/>
        </w:rPr>
      </w:pPr>
    </w:p>
    <w:p w14:paraId="4127C4FD" w14:textId="77777777" w:rsidR="00C05FB2" w:rsidRDefault="00C05FB2" w:rsidP="00264AB0">
      <w:pPr>
        <w:rPr>
          <w:lang w:val="kk-KZ" w:eastAsia="en-US"/>
        </w:rPr>
      </w:pPr>
    </w:p>
    <w:p w14:paraId="7B31F48C" w14:textId="77777777" w:rsidR="00C51CB1" w:rsidRPr="00756A48" w:rsidRDefault="00C51CB1" w:rsidP="00C51CB1">
      <w:pPr>
        <w:jc w:val="center"/>
        <w:rPr>
          <w:lang w:val="kk-KZ" w:eastAsia="en-US"/>
        </w:rPr>
      </w:pPr>
    </w:p>
    <w:p w14:paraId="27316F91" w14:textId="77777777" w:rsidR="00C51CB1" w:rsidRPr="00756A48" w:rsidRDefault="00C51CB1" w:rsidP="00C51CB1">
      <w:pPr>
        <w:jc w:val="center"/>
        <w:rPr>
          <w:lang w:val="kk-KZ" w:eastAsia="en-US"/>
        </w:rPr>
      </w:pPr>
    </w:p>
    <w:p w14:paraId="2B88C5DD" w14:textId="77777777" w:rsidR="00C51CB1" w:rsidRPr="00756A48" w:rsidRDefault="00C51CB1" w:rsidP="00C51CB1">
      <w:pPr>
        <w:jc w:val="center"/>
        <w:rPr>
          <w:lang w:val="kk-KZ" w:eastAsia="en-US"/>
        </w:rPr>
      </w:pPr>
    </w:p>
    <w:p w14:paraId="6E155D11" w14:textId="77777777" w:rsidR="00C51CB1" w:rsidRPr="00756A48" w:rsidRDefault="00C51CB1" w:rsidP="00C51CB1">
      <w:pPr>
        <w:jc w:val="center"/>
        <w:rPr>
          <w:lang w:val="kk-KZ" w:eastAsia="en-US"/>
        </w:rPr>
      </w:pPr>
    </w:p>
    <w:p w14:paraId="51830F40" w14:textId="77777777" w:rsidR="00C51CB1" w:rsidRPr="00756A48" w:rsidRDefault="00C51CB1" w:rsidP="00C51CB1">
      <w:pPr>
        <w:jc w:val="center"/>
        <w:rPr>
          <w:lang w:val="kk-KZ" w:eastAsia="en-US"/>
        </w:rPr>
      </w:pPr>
    </w:p>
    <w:p w14:paraId="3D9D4DFF" w14:textId="77777777" w:rsidR="00C51CB1" w:rsidRPr="00756A48" w:rsidRDefault="00C51CB1" w:rsidP="00C51CB1">
      <w:pPr>
        <w:jc w:val="center"/>
        <w:rPr>
          <w:lang w:val="kk-KZ" w:eastAsia="en-US"/>
        </w:rPr>
      </w:pPr>
    </w:p>
    <w:p w14:paraId="06D679F4" w14:textId="77777777" w:rsidR="00C51CB1" w:rsidRPr="00756A48" w:rsidRDefault="00C51CB1" w:rsidP="00C51CB1">
      <w:pPr>
        <w:jc w:val="center"/>
        <w:rPr>
          <w:lang w:val="kk-KZ" w:eastAsia="en-US"/>
        </w:rPr>
      </w:pPr>
    </w:p>
    <w:p w14:paraId="47A0F2E4" w14:textId="77777777" w:rsidR="00C51CB1" w:rsidRPr="00756A48" w:rsidRDefault="00C51CB1" w:rsidP="00C51CB1">
      <w:pPr>
        <w:jc w:val="center"/>
        <w:rPr>
          <w:lang w:val="kk-KZ" w:eastAsia="en-US"/>
        </w:rPr>
      </w:pPr>
    </w:p>
    <w:p w14:paraId="142B642D" w14:textId="77777777" w:rsidR="00C51CB1" w:rsidRPr="00756A48" w:rsidRDefault="00C51CB1" w:rsidP="00C51CB1">
      <w:pPr>
        <w:jc w:val="center"/>
        <w:rPr>
          <w:lang w:val="kk-KZ" w:eastAsia="en-US"/>
        </w:rPr>
      </w:pPr>
    </w:p>
    <w:p w14:paraId="4ECB429E" w14:textId="77777777" w:rsidR="00C51CB1" w:rsidRPr="00756A48" w:rsidRDefault="00C51CB1" w:rsidP="00C51CB1">
      <w:pPr>
        <w:jc w:val="center"/>
        <w:rPr>
          <w:lang w:val="kk-KZ" w:eastAsia="en-US"/>
        </w:rPr>
      </w:pPr>
    </w:p>
    <w:p w14:paraId="0F11CEB2" w14:textId="77777777" w:rsidR="00C51CB1" w:rsidRPr="00756A48" w:rsidRDefault="00C51CB1" w:rsidP="00C51CB1">
      <w:pPr>
        <w:jc w:val="center"/>
        <w:rPr>
          <w:lang w:val="kk-KZ" w:eastAsia="en-US"/>
        </w:rPr>
      </w:pPr>
    </w:p>
    <w:p w14:paraId="7FDB7047" w14:textId="77777777" w:rsidR="00C51CB1" w:rsidRPr="00756A48" w:rsidRDefault="00C51CB1" w:rsidP="00C51CB1">
      <w:pPr>
        <w:jc w:val="center"/>
        <w:rPr>
          <w:lang w:val="kk-KZ" w:eastAsia="en-US"/>
        </w:rPr>
      </w:pPr>
    </w:p>
    <w:p w14:paraId="6835C38E" w14:textId="77777777" w:rsidR="00C51CB1" w:rsidRPr="00756A48" w:rsidRDefault="00C51CB1" w:rsidP="00C51CB1">
      <w:pPr>
        <w:jc w:val="center"/>
        <w:rPr>
          <w:lang w:val="kk-KZ" w:eastAsia="en-US"/>
        </w:rPr>
      </w:pPr>
    </w:p>
    <w:p w14:paraId="0CEBA1D8" w14:textId="77777777" w:rsidR="00C51CB1" w:rsidRPr="00756A48" w:rsidRDefault="00C51CB1" w:rsidP="00C51CB1">
      <w:pPr>
        <w:jc w:val="center"/>
        <w:rPr>
          <w:lang w:val="kk-KZ" w:eastAsia="en-US"/>
        </w:rPr>
      </w:pPr>
    </w:p>
    <w:p w14:paraId="64C0EDE9" w14:textId="77777777" w:rsidR="00C51CB1" w:rsidRPr="00756A48" w:rsidRDefault="00C51CB1" w:rsidP="00C51CB1">
      <w:pPr>
        <w:jc w:val="center"/>
        <w:rPr>
          <w:lang w:val="kk-KZ" w:eastAsia="en-US"/>
        </w:rPr>
      </w:pPr>
    </w:p>
    <w:p w14:paraId="32DDA044" w14:textId="5F042CB9" w:rsidR="00C51CB1" w:rsidRDefault="00C51CB1" w:rsidP="00883E16">
      <w:pPr>
        <w:rPr>
          <w:sz w:val="28"/>
          <w:szCs w:val="28"/>
          <w:lang w:val="kk-KZ"/>
        </w:rPr>
      </w:pPr>
    </w:p>
    <w:sectPr w:rsidR="00C51CB1" w:rsidSect="00CA6C5A">
      <w:headerReference w:type="default" r:id="rId117"/>
      <w:footerReference w:type="even" r:id="rId118"/>
      <w:footerReference w:type="default" r:id="rId11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D004B" w14:textId="77777777" w:rsidR="00E83A9C" w:rsidRDefault="00E83A9C" w:rsidP="008C6A9D">
      <w:r>
        <w:separator/>
      </w:r>
    </w:p>
  </w:endnote>
  <w:endnote w:type="continuationSeparator" w:id="0">
    <w:p w14:paraId="72BC736F" w14:textId="77777777" w:rsidR="00E83A9C" w:rsidRDefault="00E83A9C" w:rsidP="008C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 w:name="TimesNewRomanPSMT">
    <w:altName w:val="MS Gothic"/>
    <w:panose1 w:val="020B0604020202020204"/>
    <w:charset w:val="80"/>
    <w:family w:val="auto"/>
    <w:notTrueType/>
    <w:pitch w:val="default"/>
    <w:sig w:usb0="00000001" w:usb1="08070000" w:usb2="00000010" w:usb3="00000000" w:csb0="00020000" w:csb1="00000000"/>
  </w:font>
  <w:font w:name="-webkit-standard">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0"/>
      </w:rPr>
      <w:id w:val="-921330310"/>
      <w:docPartObj>
        <w:docPartGallery w:val="Page Numbers (Bottom of Page)"/>
        <w:docPartUnique/>
      </w:docPartObj>
    </w:sdtPr>
    <w:sdtContent>
      <w:p w14:paraId="2859BE95" w14:textId="77777777" w:rsidR="00A22D99" w:rsidRDefault="00A22D99" w:rsidP="006E0F65">
        <w:pPr>
          <w:pStyle w:val="af1"/>
          <w:framePr w:wrap="none" w:vAnchor="text" w:hAnchor="margin" w:xAlign="center" w:y="1"/>
          <w:rPr>
            <w:rStyle w:val="aff0"/>
          </w:rPr>
        </w:pPr>
        <w:r>
          <w:rPr>
            <w:rStyle w:val="aff0"/>
          </w:rPr>
          <w:fldChar w:fldCharType="begin"/>
        </w:r>
        <w:r>
          <w:rPr>
            <w:rStyle w:val="aff0"/>
          </w:rPr>
          <w:instrText xml:space="preserve"> PAGE </w:instrText>
        </w:r>
        <w:r>
          <w:rPr>
            <w:rStyle w:val="aff0"/>
          </w:rPr>
          <w:fldChar w:fldCharType="separate"/>
        </w:r>
        <w:r>
          <w:rPr>
            <w:rStyle w:val="aff0"/>
            <w:noProof/>
          </w:rPr>
          <w:t>2</w:t>
        </w:r>
        <w:r>
          <w:rPr>
            <w:rStyle w:val="aff0"/>
          </w:rPr>
          <w:fldChar w:fldCharType="end"/>
        </w:r>
      </w:p>
    </w:sdtContent>
  </w:sdt>
  <w:p w14:paraId="15F1103B" w14:textId="77777777" w:rsidR="00A22D99" w:rsidRDefault="00A22D99">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0"/>
      </w:rPr>
      <w:id w:val="-1376231163"/>
      <w:docPartObj>
        <w:docPartGallery w:val="Page Numbers (Bottom of Page)"/>
        <w:docPartUnique/>
      </w:docPartObj>
    </w:sdtPr>
    <w:sdtContent>
      <w:p w14:paraId="486924BF" w14:textId="77777777" w:rsidR="00A22D99" w:rsidRDefault="00A22D99" w:rsidP="006E0F65">
        <w:pPr>
          <w:pStyle w:val="af1"/>
          <w:framePr w:wrap="none" w:vAnchor="text" w:hAnchor="margin" w:xAlign="center" w:y="1"/>
          <w:rPr>
            <w:rStyle w:val="aff0"/>
          </w:rPr>
        </w:pPr>
        <w:r>
          <w:rPr>
            <w:rStyle w:val="aff0"/>
          </w:rPr>
          <w:fldChar w:fldCharType="begin"/>
        </w:r>
        <w:r>
          <w:rPr>
            <w:rStyle w:val="aff0"/>
          </w:rPr>
          <w:instrText xml:space="preserve"> PAGE </w:instrText>
        </w:r>
        <w:r>
          <w:rPr>
            <w:rStyle w:val="aff0"/>
          </w:rPr>
          <w:fldChar w:fldCharType="separate"/>
        </w:r>
        <w:r>
          <w:rPr>
            <w:rStyle w:val="aff0"/>
            <w:noProof/>
          </w:rPr>
          <w:t>68</w:t>
        </w:r>
        <w:r>
          <w:rPr>
            <w:rStyle w:val="aff0"/>
          </w:rPr>
          <w:fldChar w:fldCharType="end"/>
        </w:r>
      </w:p>
    </w:sdtContent>
  </w:sdt>
  <w:p w14:paraId="04B38EBA" w14:textId="77777777" w:rsidR="00A22D99" w:rsidRDefault="00A22D99">
    <w:pPr>
      <w:pStyle w:val="af1"/>
      <w:jc w:val="center"/>
    </w:pPr>
  </w:p>
  <w:p w14:paraId="77773927" w14:textId="77777777" w:rsidR="00A22D99" w:rsidRDefault="00A22D99">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0"/>
      </w:rPr>
      <w:id w:val="-1806466230"/>
      <w:docPartObj>
        <w:docPartGallery w:val="Page Numbers (Bottom of Page)"/>
        <w:docPartUnique/>
      </w:docPartObj>
    </w:sdtPr>
    <w:sdtContent>
      <w:p w14:paraId="6FB47165" w14:textId="0245F9D4" w:rsidR="007F65A7" w:rsidRDefault="007F65A7" w:rsidP="006E0F65">
        <w:pPr>
          <w:pStyle w:val="af1"/>
          <w:framePr w:wrap="none" w:vAnchor="text" w:hAnchor="margin" w:xAlign="center" w:y="1"/>
          <w:rPr>
            <w:rStyle w:val="aff0"/>
          </w:rPr>
        </w:pPr>
        <w:r>
          <w:rPr>
            <w:rStyle w:val="aff0"/>
          </w:rPr>
          <w:fldChar w:fldCharType="begin"/>
        </w:r>
        <w:r>
          <w:rPr>
            <w:rStyle w:val="aff0"/>
          </w:rPr>
          <w:instrText xml:space="preserve"> PAGE </w:instrText>
        </w:r>
        <w:r>
          <w:rPr>
            <w:rStyle w:val="aff0"/>
          </w:rPr>
          <w:fldChar w:fldCharType="separate"/>
        </w:r>
        <w:r w:rsidR="004B317A">
          <w:rPr>
            <w:rStyle w:val="aff0"/>
            <w:noProof/>
          </w:rPr>
          <w:t>2</w:t>
        </w:r>
        <w:r>
          <w:rPr>
            <w:rStyle w:val="aff0"/>
          </w:rPr>
          <w:fldChar w:fldCharType="end"/>
        </w:r>
      </w:p>
    </w:sdtContent>
  </w:sdt>
  <w:p w14:paraId="2A99F764" w14:textId="77777777" w:rsidR="007F65A7" w:rsidRDefault="007F65A7">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0"/>
      </w:rPr>
      <w:id w:val="1692342958"/>
      <w:docPartObj>
        <w:docPartGallery w:val="Page Numbers (Bottom of Page)"/>
        <w:docPartUnique/>
      </w:docPartObj>
    </w:sdtPr>
    <w:sdtContent>
      <w:p w14:paraId="1D9186D8" w14:textId="27027E33" w:rsidR="007F65A7" w:rsidRDefault="007F65A7" w:rsidP="006E0F65">
        <w:pPr>
          <w:pStyle w:val="af1"/>
          <w:framePr w:wrap="none" w:vAnchor="text" w:hAnchor="margin" w:xAlign="center" w:y="1"/>
          <w:rPr>
            <w:rStyle w:val="aff0"/>
          </w:rPr>
        </w:pPr>
        <w:r>
          <w:rPr>
            <w:rStyle w:val="aff0"/>
          </w:rPr>
          <w:fldChar w:fldCharType="begin"/>
        </w:r>
        <w:r>
          <w:rPr>
            <w:rStyle w:val="aff0"/>
          </w:rPr>
          <w:instrText xml:space="preserve"> PAGE </w:instrText>
        </w:r>
        <w:r>
          <w:rPr>
            <w:rStyle w:val="aff0"/>
          </w:rPr>
          <w:fldChar w:fldCharType="separate"/>
        </w:r>
        <w:r>
          <w:rPr>
            <w:rStyle w:val="aff0"/>
            <w:noProof/>
          </w:rPr>
          <w:t>68</w:t>
        </w:r>
        <w:r>
          <w:rPr>
            <w:rStyle w:val="aff0"/>
          </w:rPr>
          <w:fldChar w:fldCharType="end"/>
        </w:r>
      </w:p>
    </w:sdtContent>
  </w:sdt>
  <w:p w14:paraId="056B7EFC" w14:textId="5F61A5DF" w:rsidR="00004E62" w:rsidRDefault="00004E62">
    <w:pPr>
      <w:pStyle w:val="af1"/>
      <w:jc w:val="center"/>
    </w:pPr>
  </w:p>
  <w:p w14:paraId="2C609437" w14:textId="77777777" w:rsidR="00004E62" w:rsidRDefault="00004E6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7F19B" w14:textId="77777777" w:rsidR="00E83A9C" w:rsidRDefault="00E83A9C" w:rsidP="008C6A9D">
      <w:r>
        <w:separator/>
      </w:r>
    </w:p>
  </w:footnote>
  <w:footnote w:type="continuationSeparator" w:id="0">
    <w:p w14:paraId="0A5A758F" w14:textId="77777777" w:rsidR="00E83A9C" w:rsidRDefault="00E83A9C" w:rsidP="008C6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EF69" w14:textId="77777777" w:rsidR="00A22D99" w:rsidRDefault="00A22D99">
    <w:pPr>
      <w:pStyle w:val="af"/>
    </w:pPr>
  </w:p>
  <w:p w14:paraId="5CF16BD4" w14:textId="77777777" w:rsidR="00A22D99" w:rsidRDefault="00A22D99">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76FC" w14:textId="77777777" w:rsidR="00DC7E68" w:rsidRDefault="00DC7E68">
    <w:pPr>
      <w:pStyle w:val="af"/>
    </w:pPr>
  </w:p>
  <w:p w14:paraId="0975B433" w14:textId="77777777" w:rsidR="00DC7E68" w:rsidRDefault="00DC7E6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ACDF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DF1D39"/>
    <w:multiLevelType w:val="multilevel"/>
    <w:tmpl w:val="801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70E02"/>
    <w:multiLevelType w:val="multilevel"/>
    <w:tmpl w:val="2AE058A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4666D"/>
    <w:multiLevelType w:val="hybridMultilevel"/>
    <w:tmpl w:val="E7ECDDCC"/>
    <w:lvl w:ilvl="0" w:tplc="158E3D44">
      <w:numFmt w:val="bullet"/>
      <w:lvlText w:val="–"/>
      <w:lvlJc w:val="left"/>
      <w:pPr>
        <w:ind w:left="1070" w:hanging="360"/>
      </w:pPr>
      <w:rPr>
        <w:rFonts w:ascii="Times New Roman" w:eastAsia="Times New Roman" w:hAnsi="Times New Roman" w:hint="default"/>
        <w:w w:val="100"/>
        <w:sz w:val="28"/>
        <w:szCs w:val="28"/>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 w15:restartNumberingAfterBreak="0">
    <w:nsid w:val="0B3B12E2"/>
    <w:multiLevelType w:val="hybridMultilevel"/>
    <w:tmpl w:val="EF5E90F0"/>
    <w:lvl w:ilvl="0" w:tplc="84063E9A">
      <w:start w:val="2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2D39DB"/>
    <w:multiLevelType w:val="multilevel"/>
    <w:tmpl w:val="DBC83F56"/>
    <w:lvl w:ilvl="0">
      <w:numFmt w:val="bullet"/>
      <w:lvlText w:val="–"/>
      <w:lvlJc w:val="left"/>
      <w:pPr>
        <w:ind w:left="1429" w:hanging="360"/>
      </w:pPr>
      <w:rPr>
        <w:rFonts w:ascii="Times New Roman" w:eastAsia="Times New Roman" w:hAnsi="Times New Roman" w:hint="default"/>
        <w:w w:val="10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E3B9C"/>
    <w:multiLevelType w:val="multilevel"/>
    <w:tmpl w:val="2AC0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9606E"/>
    <w:multiLevelType w:val="hybridMultilevel"/>
    <w:tmpl w:val="DF2C5AF2"/>
    <w:lvl w:ilvl="0" w:tplc="D326D004">
      <w:start w:val="1"/>
      <w:numFmt w:val="decimal"/>
      <w:lvlText w:val="%1."/>
      <w:lvlJc w:val="left"/>
      <w:pPr>
        <w:ind w:left="1637"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202B4EAF"/>
    <w:multiLevelType w:val="hybridMultilevel"/>
    <w:tmpl w:val="89CE08AE"/>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C73CC3"/>
    <w:multiLevelType w:val="multilevel"/>
    <w:tmpl w:val="80C4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944A7"/>
    <w:multiLevelType w:val="hybridMultilevel"/>
    <w:tmpl w:val="F322042C"/>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2EA1B5A"/>
    <w:multiLevelType w:val="hybridMultilevel"/>
    <w:tmpl w:val="FE047520"/>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AE19E2"/>
    <w:multiLevelType w:val="hybridMultilevel"/>
    <w:tmpl w:val="56602A22"/>
    <w:lvl w:ilvl="0" w:tplc="3A16E3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8645174"/>
    <w:multiLevelType w:val="hybridMultilevel"/>
    <w:tmpl w:val="DB82BA74"/>
    <w:lvl w:ilvl="0" w:tplc="158E3D44">
      <w:numFmt w:val="bullet"/>
      <w:lvlText w:val="–"/>
      <w:lvlJc w:val="left"/>
      <w:pPr>
        <w:ind w:left="1429" w:hanging="360"/>
      </w:pPr>
      <w:rPr>
        <w:rFonts w:ascii="Times New Roman" w:eastAsia="Times New Roman" w:hAnsi="Times New Roman" w:hint="default"/>
        <w:w w:val="100"/>
        <w:sz w:val="28"/>
        <w:szCs w:val="28"/>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28685AD9"/>
    <w:multiLevelType w:val="hybridMultilevel"/>
    <w:tmpl w:val="604E2926"/>
    <w:lvl w:ilvl="0" w:tplc="79809B4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B56D7F"/>
    <w:multiLevelType w:val="hybridMultilevel"/>
    <w:tmpl w:val="3C7CD214"/>
    <w:lvl w:ilvl="0" w:tplc="0419000F">
      <w:start w:val="1"/>
      <w:numFmt w:val="decimal"/>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3030C9"/>
    <w:multiLevelType w:val="hybridMultilevel"/>
    <w:tmpl w:val="89782BFA"/>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8985533"/>
    <w:multiLevelType w:val="hybridMultilevel"/>
    <w:tmpl w:val="77047386"/>
    <w:lvl w:ilvl="0" w:tplc="274CFB6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7306C1"/>
    <w:multiLevelType w:val="hybridMultilevel"/>
    <w:tmpl w:val="9FD8A8CC"/>
    <w:lvl w:ilvl="0" w:tplc="3A16E3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B810A7D"/>
    <w:multiLevelType w:val="hybridMultilevel"/>
    <w:tmpl w:val="1BE0AD04"/>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1F93ADD"/>
    <w:multiLevelType w:val="hybridMultilevel"/>
    <w:tmpl w:val="CCEE6CB0"/>
    <w:lvl w:ilvl="0" w:tplc="A426F848">
      <w:start w:val="1"/>
      <w:numFmt w:val="decimal"/>
      <w:lvlText w:val="%1"/>
      <w:lvlJc w:val="left"/>
      <w:pPr>
        <w:ind w:left="107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53B1B1A"/>
    <w:multiLevelType w:val="multilevel"/>
    <w:tmpl w:val="78BC4744"/>
    <w:lvl w:ilvl="0">
      <w:start w:val="1"/>
      <w:numFmt w:val="decimal"/>
      <w:lvlText w:val="%1."/>
      <w:lvlJc w:val="left"/>
      <w:pPr>
        <w:ind w:left="1189" w:hanging="480"/>
      </w:pPr>
      <w:rPr>
        <w:rFonts w:hint="default"/>
        <w:sz w:val="28"/>
        <w:szCs w:val="28"/>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468C3C05"/>
    <w:multiLevelType w:val="hybridMultilevel"/>
    <w:tmpl w:val="AACE271E"/>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A9F680C"/>
    <w:multiLevelType w:val="hybridMultilevel"/>
    <w:tmpl w:val="D1DA3C00"/>
    <w:lvl w:ilvl="0" w:tplc="158E3D44">
      <w:numFmt w:val="bullet"/>
      <w:lvlText w:val="–"/>
      <w:lvlJc w:val="left"/>
      <w:pPr>
        <w:ind w:left="1429" w:hanging="360"/>
      </w:pPr>
      <w:rPr>
        <w:rFonts w:ascii="Times New Roman" w:eastAsia="Times New Roman" w:hAnsi="Times New Roman" w:hint="default"/>
        <w:w w:val="100"/>
        <w:sz w:val="28"/>
        <w:szCs w:val="28"/>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4C076C5B"/>
    <w:multiLevelType w:val="hybridMultilevel"/>
    <w:tmpl w:val="F3C8D0DA"/>
    <w:lvl w:ilvl="0" w:tplc="FFFFFFFF">
      <w:start w:val="1"/>
      <w:numFmt w:val="bullet"/>
      <w:lvlText w:val=""/>
      <w:lvlJc w:val="left"/>
      <w:pPr>
        <w:ind w:left="1429" w:hanging="360"/>
      </w:pPr>
      <w:rPr>
        <w:rFonts w:ascii="Symbol" w:hAnsi="Symbol" w:hint="default"/>
      </w:rPr>
    </w:lvl>
    <w:lvl w:ilvl="1" w:tplc="3A16E340">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53D72762"/>
    <w:multiLevelType w:val="hybridMultilevel"/>
    <w:tmpl w:val="07B628A6"/>
    <w:lvl w:ilvl="0" w:tplc="0419000F">
      <w:start w:val="1"/>
      <w:numFmt w:val="decimal"/>
      <w:lvlText w:val="%1."/>
      <w:lvlJc w:val="left"/>
      <w:pPr>
        <w:ind w:left="1429" w:hanging="360"/>
      </w:pPr>
    </w:lvl>
    <w:lvl w:ilvl="1" w:tplc="E8DCCE8C">
      <w:numFmt w:val="bullet"/>
      <w:lvlText w:val=""/>
      <w:lvlJc w:val="left"/>
      <w:pPr>
        <w:ind w:left="2149" w:hanging="360"/>
      </w:pPr>
      <w:rPr>
        <w:rFonts w:ascii="Symbol" w:eastAsia="Times New Roman" w:hAnsi="Symbol"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92A6A3A"/>
    <w:multiLevelType w:val="multilevel"/>
    <w:tmpl w:val="72F6E9D2"/>
    <w:styleLink w:v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E27283"/>
    <w:multiLevelType w:val="hybridMultilevel"/>
    <w:tmpl w:val="37E4B626"/>
    <w:lvl w:ilvl="0" w:tplc="4554FE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00434F6"/>
    <w:multiLevelType w:val="hybridMultilevel"/>
    <w:tmpl w:val="0B089F24"/>
    <w:lvl w:ilvl="0" w:tplc="3A16E3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3B6EB9"/>
    <w:multiLevelType w:val="hybridMultilevel"/>
    <w:tmpl w:val="689A75C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15:restartNumberingAfterBreak="0">
    <w:nsid w:val="65BF0CDA"/>
    <w:multiLevelType w:val="hybridMultilevel"/>
    <w:tmpl w:val="0358C416"/>
    <w:lvl w:ilvl="0" w:tplc="158E3D44">
      <w:numFmt w:val="bullet"/>
      <w:lvlText w:val="–"/>
      <w:lvlJc w:val="left"/>
      <w:pPr>
        <w:ind w:left="1429" w:hanging="360"/>
      </w:pPr>
      <w:rPr>
        <w:rFonts w:ascii="Times New Roman" w:eastAsia="Times New Roman" w:hAnsi="Times New Roman" w:hint="default"/>
        <w:w w:val="100"/>
        <w:sz w:val="28"/>
        <w:szCs w:val="28"/>
      </w:rPr>
    </w:lvl>
    <w:lvl w:ilvl="1" w:tplc="F8686FC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6C560AF"/>
    <w:multiLevelType w:val="hybridMultilevel"/>
    <w:tmpl w:val="0458238A"/>
    <w:lvl w:ilvl="0" w:tplc="158E3D44">
      <w:numFmt w:val="bullet"/>
      <w:lvlText w:val="–"/>
      <w:lvlJc w:val="left"/>
      <w:pPr>
        <w:ind w:left="1429" w:hanging="360"/>
      </w:pPr>
      <w:rPr>
        <w:rFonts w:ascii="Times New Roman" w:eastAsia="Times New Roman" w:hAnsi="Times New Roman" w:hint="default"/>
        <w:w w:val="100"/>
        <w:sz w:val="28"/>
        <w:szCs w:val="28"/>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15:restartNumberingAfterBreak="0">
    <w:nsid w:val="732518DD"/>
    <w:multiLevelType w:val="hybridMultilevel"/>
    <w:tmpl w:val="3A90189C"/>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41636F0"/>
    <w:multiLevelType w:val="hybridMultilevel"/>
    <w:tmpl w:val="B1B01EA2"/>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AAC6B27"/>
    <w:multiLevelType w:val="hybridMultilevel"/>
    <w:tmpl w:val="D0AA9B24"/>
    <w:lvl w:ilvl="0" w:tplc="FFFFFFFF">
      <w:numFmt w:val="bullet"/>
      <w:lvlText w:val="–"/>
      <w:lvlJc w:val="left"/>
      <w:pPr>
        <w:ind w:left="1429" w:hanging="360"/>
      </w:pPr>
      <w:rPr>
        <w:rFonts w:ascii="Times New Roman" w:eastAsia="Times New Roman" w:hAnsi="Times New Roman" w:hint="default"/>
        <w:w w:val="100"/>
        <w:sz w:val="28"/>
        <w:szCs w:val="28"/>
      </w:rPr>
    </w:lvl>
    <w:lvl w:ilvl="1" w:tplc="158E3D44">
      <w:numFmt w:val="bullet"/>
      <w:lvlText w:val="–"/>
      <w:lvlJc w:val="left"/>
      <w:pPr>
        <w:ind w:left="1429" w:hanging="360"/>
      </w:pPr>
      <w:rPr>
        <w:rFonts w:ascii="Times New Roman" w:eastAsia="Times New Roman" w:hAnsi="Times New Roman" w:hint="default"/>
        <w:w w:val="100"/>
        <w:sz w:val="28"/>
        <w:szCs w:val="28"/>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5" w15:restartNumberingAfterBreak="0">
    <w:nsid w:val="7BF368F7"/>
    <w:multiLevelType w:val="hybridMultilevel"/>
    <w:tmpl w:val="21181E0C"/>
    <w:lvl w:ilvl="0" w:tplc="158E3D44">
      <w:numFmt w:val="bullet"/>
      <w:lvlText w:val="–"/>
      <w:lvlJc w:val="left"/>
      <w:pPr>
        <w:ind w:left="1429" w:hanging="360"/>
      </w:pPr>
      <w:rPr>
        <w:rFonts w:ascii="Times New Roman" w:eastAsia="Times New Roman" w:hAnsi="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213275486">
    <w:abstractNumId w:val="0"/>
  </w:num>
  <w:num w:numId="2" w16cid:durableId="1907186729">
    <w:abstractNumId w:val="23"/>
  </w:num>
  <w:num w:numId="3" w16cid:durableId="2061662710">
    <w:abstractNumId w:val="7"/>
  </w:num>
  <w:num w:numId="4" w16cid:durableId="423305032">
    <w:abstractNumId w:val="26"/>
  </w:num>
  <w:num w:numId="5" w16cid:durableId="1451510381">
    <w:abstractNumId w:val="25"/>
  </w:num>
  <w:num w:numId="6" w16cid:durableId="405566664">
    <w:abstractNumId w:val="15"/>
  </w:num>
  <w:num w:numId="7" w16cid:durableId="370805628">
    <w:abstractNumId w:val="10"/>
  </w:num>
  <w:num w:numId="8" w16cid:durableId="1385639828">
    <w:abstractNumId w:val="32"/>
  </w:num>
  <w:num w:numId="9" w16cid:durableId="734166845">
    <w:abstractNumId w:val="16"/>
  </w:num>
  <w:num w:numId="10" w16cid:durableId="1016496079">
    <w:abstractNumId w:val="13"/>
  </w:num>
  <w:num w:numId="11" w16cid:durableId="706878207">
    <w:abstractNumId w:val="5"/>
  </w:num>
  <w:num w:numId="12" w16cid:durableId="1723944263">
    <w:abstractNumId w:val="19"/>
  </w:num>
  <w:num w:numId="13" w16cid:durableId="1861511100">
    <w:abstractNumId w:val="30"/>
  </w:num>
  <w:num w:numId="14" w16cid:durableId="1982614935">
    <w:abstractNumId w:val="31"/>
  </w:num>
  <w:num w:numId="15" w16cid:durableId="1401902461">
    <w:abstractNumId w:val="35"/>
  </w:num>
  <w:num w:numId="16" w16cid:durableId="1801879219">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169674">
    <w:abstractNumId w:val="11"/>
  </w:num>
  <w:num w:numId="18" w16cid:durableId="2020351806">
    <w:abstractNumId w:val="3"/>
  </w:num>
  <w:num w:numId="19" w16cid:durableId="695236463">
    <w:abstractNumId w:val="34"/>
  </w:num>
  <w:num w:numId="20" w16cid:durableId="394740597">
    <w:abstractNumId w:val="22"/>
  </w:num>
  <w:num w:numId="21" w16cid:durableId="1714378749">
    <w:abstractNumId w:val="8"/>
  </w:num>
  <w:num w:numId="22" w16cid:durableId="859393467">
    <w:abstractNumId w:val="20"/>
  </w:num>
  <w:num w:numId="23" w16cid:durableId="1310280239">
    <w:abstractNumId w:val="14"/>
  </w:num>
  <w:num w:numId="24" w16cid:durableId="1544177231">
    <w:abstractNumId w:val="4"/>
  </w:num>
  <w:num w:numId="25" w16cid:durableId="365717363">
    <w:abstractNumId w:val="6"/>
  </w:num>
  <w:num w:numId="26" w16cid:durableId="1209955888">
    <w:abstractNumId w:val="1"/>
  </w:num>
  <w:num w:numId="27" w16cid:durableId="1911042817">
    <w:abstractNumId w:val="9"/>
  </w:num>
  <w:num w:numId="28" w16cid:durableId="1353458305">
    <w:abstractNumId w:val="2"/>
  </w:num>
  <w:num w:numId="29" w16cid:durableId="822044327">
    <w:abstractNumId w:val="28"/>
  </w:num>
  <w:num w:numId="30" w16cid:durableId="775949436">
    <w:abstractNumId w:val="12"/>
  </w:num>
  <w:num w:numId="31" w16cid:durableId="958529792">
    <w:abstractNumId w:val="24"/>
  </w:num>
  <w:num w:numId="32" w16cid:durableId="1826778410">
    <w:abstractNumId w:val="18"/>
  </w:num>
  <w:num w:numId="33" w16cid:durableId="1158304923">
    <w:abstractNumId w:val="17"/>
  </w:num>
  <w:num w:numId="34" w16cid:durableId="1090001313">
    <w:abstractNumId w:val="29"/>
  </w:num>
  <w:num w:numId="35" w16cid:durableId="1975940887">
    <w:abstractNumId w:val="33"/>
  </w:num>
  <w:num w:numId="36" w16cid:durableId="1427191191">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181"/>
    <w:rsid w:val="000008A6"/>
    <w:rsid w:val="00000C1B"/>
    <w:rsid w:val="000010E7"/>
    <w:rsid w:val="00001ACA"/>
    <w:rsid w:val="0000276B"/>
    <w:rsid w:val="00002A8E"/>
    <w:rsid w:val="00002E87"/>
    <w:rsid w:val="00002EEC"/>
    <w:rsid w:val="00002F32"/>
    <w:rsid w:val="00003641"/>
    <w:rsid w:val="00003B5A"/>
    <w:rsid w:val="000042D3"/>
    <w:rsid w:val="00004E62"/>
    <w:rsid w:val="00005CDF"/>
    <w:rsid w:val="000072D0"/>
    <w:rsid w:val="00007BCF"/>
    <w:rsid w:val="00010B60"/>
    <w:rsid w:val="00011E26"/>
    <w:rsid w:val="000128D1"/>
    <w:rsid w:val="00012DA9"/>
    <w:rsid w:val="0001347D"/>
    <w:rsid w:val="000137A4"/>
    <w:rsid w:val="00013E8A"/>
    <w:rsid w:val="00014702"/>
    <w:rsid w:val="00014D9C"/>
    <w:rsid w:val="0001596B"/>
    <w:rsid w:val="00015B9F"/>
    <w:rsid w:val="00016B1D"/>
    <w:rsid w:val="00017633"/>
    <w:rsid w:val="00017891"/>
    <w:rsid w:val="00017C72"/>
    <w:rsid w:val="00017CCE"/>
    <w:rsid w:val="000209B5"/>
    <w:rsid w:val="0002173B"/>
    <w:rsid w:val="000225AD"/>
    <w:rsid w:val="00023102"/>
    <w:rsid w:val="00023E1C"/>
    <w:rsid w:val="00024B16"/>
    <w:rsid w:val="00024E0F"/>
    <w:rsid w:val="00025196"/>
    <w:rsid w:val="000254F6"/>
    <w:rsid w:val="00025C69"/>
    <w:rsid w:val="00026024"/>
    <w:rsid w:val="00026475"/>
    <w:rsid w:val="00026BFB"/>
    <w:rsid w:val="000304F9"/>
    <w:rsid w:val="00031D1D"/>
    <w:rsid w:val="00032334"/>
    <w:rsid w:val="00033C51"/>
    <w:rsid w:val="00033C90"/>
    <w:rsid w:val="00034120"/>
    <w:rsid w:val="000357E2"/>
    <w:rsid w:val="00035BD5"/>
    <w:rsid w:val="00035CBD"/>
    <w:rsid w:val="00036E1B"/>
    <w:rsid w:val="00037C5A"/>
    <w:rsid w:val="00040057"/>
    <w:rsid w:val="0004042E"/>
    <w:rsid w:val="00040489"/>
    <w:rsid w:val="00040F8E"/>
    <w:rsid w:val="00041234"/>
    <w:rsid w:val="0004353C"/>
    <w:rsid w:val="00043980"/>
    <w:rsid w:val="00044326"/>
    <w:rsid w:val="00046021"/>
    <w:rsid w:val="00046C71"/>
    <w:rsid w:val="0004711D"/>
    <w:rsid w:val="000508C2"/>
    <w:rsid w:val="00050CF9"/>
    <w:rsid w:val="00050F0A"/>
    <w:rsid w:val="0005133C"/>
    <w:rsid w:val="000517C2"/>
    <w:rsid w:val="00051905"/>
    <w:rsid w:val="000522FB"/>
    <w:rsid w:val="00052F9F"/>
    <w:rsid w:val="00053D2C"/>
    <w:rsid w:val="00053E35"/>
    <w:rsid w:val="0005512E"/>
    <w:rsid w:val="0005570F"/>
    <w:rsid w:val="00056301"/>
    <w:rsid w:val="00056C9B"/>
    <w:rsid w:val="0006026D"/>
    <w:rsid w:val="00060480"/>
    <w:rsid w:val="000617CF"/>
    <w:rsid w:val="00061B14"/>
    <w:rsid w:val="00061F39"/>
    <w:rsid w:val="00063692"/>
    <w:rsid w:val="00063F07"/>
    <w:rsid w:val="00064631"/>
    <w:rsid w:val="0006490F"/>
    <w:rsid w:val="00064ADE"/>
    <w:rsid w:val="00065972"/>
    <w:rsid w:val="000666DC"/>
    <w:rsid w:val="00066A83"/>
    <w:rsid w:val="00070C6F"/>
    <w:rsid w:val="00071339"/>
    <w:rsid w:val="0007165E"/>
    <w:rsid w:val="00073922"/>
    <w:rsid w:val="00073BF1"/>
    <w:rsid w:val="00074793"/>
    <w:rsid w:val="00074C79"/>
    <w:rsid w:val="00074F29"/>
    <w:rsid w:val="00075671"/>
    <w:rsid w:val="00075A30"/>
    <w:rsid w:val="00076DDA"/>
    <w:rsid w:val="000823BA"/>
    <w:rsid w:val="00082913"/>
    <w:rsid w:val="00082933"/>
    <w:rsid w:val="000840AC"/>
    <w:rsid w:val="00084F87"/>
    <w:rsid w:val="00085757"/>
    <w:rsid w:val="000858AF"/>
    <w:rsid w:val="00085A93"/>
    <w:rsid w:val="00086492"/>
    <w:rsid w:val="00086D54"/>
    <w:rsid w:val="0008760F"/>
    <w:rsid w:val="00087731"/>
    <w:rsid w:val="000877C6"/>
    <w:rsid w:val="00091118"/>
    <w:rsid w:val="00092184"/>
    <w:rsid w:val="0009254E"/>
    <w:rsid w:val="00092DAB"/>
    <w:rsid w:val="00092E44"/>
    <w:rsid w:val="0009316A"/>
    <w:rsid w:val="000932A7"/>
    <w:rsid w:val="000934B5"/>
    <w:rsid w:val="0009420A"/>
    <w:rsid w:val="0009480E"/>
    <w:rsid w:val="00094F6E"/>
    <w:rsid w:val="000A0788"/>
    <w:rsid w:val="000A0B64"/>
    <w:rsid w:val="000A0F14"/>
    <w:rsid w:val="000A19A7"/>
    <w:rsid w:val="000A2174"/>
    <w:rsid w:val="000A21E2"/>
    <w:rsid w:val="000A2EC7"/>
    <w:rsid w:val="000A3121"/>
    <w:rsid w:val="000A32DE"/>
    <w:rsid w:val="000A33F9"/>
    <w:rsid w:val="000A3968"/>
    <w:rsid w:val="000A3A51"/>
    <w:rsid w:val="000A3D30"/>
    <w:rsid w:val="000A3FDC"/>
    <w:rsid w:val="000A5FAB"/>
    <w:rsid w:val="000B035F"/>
    <w:rsid w:val="000B05D4"/>
    <w:rsid w:val="000B0769"/>
    <w:rsid w:val="000B1024"/>
    <w:rsid w:val="000B14CC"/>
    <w:rsid w:val="000B1791"/>
    <w:rsid w:val="000B18AE"/>
    <w:rsid w:val="000B313E"/>
    <w:rsid w:val="000B331E"/>
    <w:rsid w:val="000B3691"/>
    <w:rsid w:val="000B4838"/>
    <w:rsid w:val="000B5032"/>
    <w:rsid w:val="000B5B9A"/>
    <w:rsid w:val="000B6B62"/>
    <w:rsid w:val="000B6FC4"/>
    <w:rsid w:val="000B7DDF"/>
    <w:rsid w:val="000C15CB"/>
    <w:rsid w:val="000C1750"/>
    <w:rsid w:val="000C2BAF"/>
    <w:rsid w:val="000C2D0C"/>
    <w:rsid w:val="000C381D"/>
    <w:rsid w:val="000C41ED"/>
    <w:rsid w:val="000C5260"/>
    <w:rsid w:val="000C59FF"/>
    <w:rsid w:val="000C5B74"/>
    <w:rsid w:val="000C7B4D"/>
    <w:rsid w:val="000C7D0E"/>
    <w:rsid w:val="000D064F"/>
    <w:rsid w:val="000D0A19"/>
    <w:rsid w:val="000D0DCA"/>
    <w:rsid w:val="000D0F2B"/>
    <w:rsid w:val="000D1E2D"/>
    <w:rsid w:val="000D2DF9"/>
    <w:rsid w:val="000D3038"/>
    <w:rsid w:val="000D381B"/>
    <w:rsid w:val="000D4181"/>
    <w:rsid w:val="000D4413"/>
    <w:rsid w:val="000D738A"/>
    <w:rsid w:val="000D7806"/>
    <w:rsid w:val="000E00C1"/>
    <w:rsid w:val="000E4688"/>
    <w:rsid w:val="000E4B90"/>
    <w:rsid w:val="000E4D58"/>
    <w:rsid w:val="000E508C"/>
    <w:rsid w:val="000E56A8"/>
    <w:rsid w:val="000E5C32"/>
    <w:rsid w:val="000E5F54"/>
    <w:rsid w:val="000E5F6F"/>
    <w:rsid w:val="000E6FFA"/>
    <w:rsid w:val="000F108C"/>
    <w:rsid w:val="000F1426"/>
    <w:rsid w:val="000F2339"/>
    <w:rsid w:val="000F2835"/>
    <w:rsid w:val="000F37AC"/>
    <w:rsid w:val="000F4D5B"/>
    <w:rsid w:val="000F5761"/>
    <w:rsid w:val="000F588B"/>
    <w:rsid w:val="000F5C7A"/>
    <w:rsid w:val="000F680A"/>
    <w:rsid w:val="000F7352"/>
    <w:rsid w:val="000F764F"/>
    <w:rsid w:val="001013A2"/>
    <w:rsid w:val="00101862"/>
    <w:rsid w:val="00101BAD"/>
    <w:rsid w:val="00102C44"/>
    <w:rsid w:val="00102D1D"/>
    <w:rsid w:val="00103A43"/>
    <w:rsid w:val="001046BF"/>
    <w:rsid w:val="00104AEB"/>
    <w:rsid w:val="00105318"/>
    <w:rsid w:val="00105A94"/>
    <w:rsid w:val="001106B0"/>
    <w:rsid w:val="00110BE4"/>
    <w:rsid w:val="00110CC4"/>
    <w:rsid w:val="001110D9"/>
    <w:rsid w:val="00111CD7"/>
    <w:rsid w:val="001123D1"/>
    <w:rsid w:val="0011277A"/>
    <w:rsid w:val="00112AA3"/>
    <w:rsid w:val="00113665"/>
    <w:rsid w:val="0011602B"/>
    <w:rsid w:val="00116D5B"/>
    <w:rsid w:val="00116E66"/>
    <w:rsid w:val="00117196"/>
    <w:rsid w:val="00117E58"/>
    <w:rsid w:val="001209AB"/>
    <w:rsid w:val="00121967"/>
    <w:rsid w:val="0012228C"/>
    <w:rsid w:val="0012334C"/>
    <w:rsid w:val="00123FD9"/>
    <w:rsid w:val="00124264"/>
    <w:rsid w:val="00124E66"/>
    <w:rsid w:val="001250FA"/>
    <w:rsid w:val="00125824"/>
    <w:rsid w:val="0012630A"/>
    <w:rsid w:val="00126F72"/>
    <w:rsid w:val="0012743F"/>
    <w:rsid w:val="00130096"/>
    <w:rsid w:val="001304AA"/>
    <w:rsid w:val="001309E2"/>
    <w:rsid w:val="00131938"/>
    <w:rsid w:val="00131F09"/>
    <w:rsid w:val="00133E83"/>
    <w:rsid w:val="00134A06"/>
    <w:rsid w:val="00134E82"/>
    <w:rsid w:val="00134F3D"/>
    <w:rsid w:val="00136CA3"/>
    <w:rsid w:val="00137C8A"/>
    <w:rsid w:val="001400E1"/>
    <w:rsid w:val="001402F9"/>
    <w:rsid w:val="0014037E"/>
    <w:rsid w:val="00140CD2"/>
    <w:rsid w:val="00140E0A"/>
    <w:rsid w:val="001413D7"/>
    <w:rsid w:val="00141C1B"/>
    <w:rsid w:val="00141C76"/>
    <w:rsid w:val="001423C4"/>
    <w:rsid w:val="0014278B"/>
    <w:rsid w:val="00145BD3"/>
    <w:rsid w:val="001465D9"/>
    <w:rsid w:val="00150864"/>
    <w:rsid w:val="00151787"/>
    <w:rsid w:val="00151C14"/>
    <w:rsid w:val="00151DB4"/>
    <w:rsid w:val="00152041"/>
    <w:rsid w:val="001529BD"/>
    <w:rsid w:val="001537C4"/>
    <w:rsid w:val="0015384C"/>
    <w:rsid w:val="00153B35"/>
    <w:rsid w:val="00153B67"/>
    <w:rsid w:val="00153F41"/>
    <w:rsid w:val="00154B44"/>
    <w:rsid w:val="00154FB9"/>
    <w:rsid w:val="001554F9"/>
    <w:rsid w:val="00155996"/>
    <w:rsid w:val="00155F53"/>
    <w:rsid w:val="00156925"/>
    <w:rsid w:val="00156FB0"/>
    <w:rsid w:val="00160BB8"/>
    <w:rsid w:val="001611FE"/>
    <w:rsid w:val="00161A8E"/>
    <w:rsid w:val="001626EB"/>
    <w:rsid w:val="00164332"/>
    <w:rsid w:val="00164B05"/>
    <w:rsid w:val="00165821"/>
    <w:rsid w:val="00165CA8"/>
    <w:rsid w:val="001661CA"/>
    <w:rsid w:val="0016649E"/>
    <w:rsid w:val="001671E6"/>
    <w:rsid w:val="001678B5"/>
    <w:rsid w:val="00170A97"/>
    <w:rsid w:val="0017273D"/>
    <w:rsid w:val="0017376C"/>
    <w:rsid w:val="00173D1C"/>
    <w:rsid w:val="00174669"/>
    <w:rsid w:val="00174BF9"/>
    <w:rsid w:val="00174FC7"/>
    <w:rsid w:val="00175056"/>
    <w:rsid w:val="001752F1"/>
    <w:rsid w:val="001757A9"/>
    <w:rsid w:val="00176BE7"/>
    <w:rsid w:val="0017757B"/>
    <w:rsid w:val="001777E3"/>
    <w:rsid w:val="00180065"/>
    <w:rsid w:val="00180709"/>
    <w:rsid w:val="00182CD2"/>
    <w:rsid w:val="001836C5"/>
    <w:rsid w:val="0018375C"/>
    <w:rsid w:val="00184192"/>
    <w:rsid w:val="0018501D"/>
    <w:rsid w:val="00185508"/>
    <w:rsid w:val="001855AF"/>
    <w:rsid w:val="00185804"/>
    <w:rsid w:val="00185ADB"/>
    <w:rsid w:val="00186383"/>
    <w:rsid w:val="001878B3"/>
    <w:rsid w:val="00187C4F"/>
    <w:rsid w:val="00190164"/>
    <w:rsid w:val="001902D2"/>
    <w:rsid w:val="00191008"/>
    <w:rsid w:val="00191122"/>
    <w:rsid w:val="00191362"/>
    <w:rsid w:val="00191C53"/>
    <w:rsid w:val="00191F07"/>
    <w:rsid w:val="001934D0"/>
    <w:rsid w:val="00194555"/>
    <w:rsid w:val="001954B2"/>
    <w:rsid w:val="001968C4"/>
    <w:rsid w:val="001A2C1C"/>
    <w:rsid w:val="001A37B3"/>
    <w:rsid w:val="001A435F"/>
    <w:rsid w:val="001A4E2A"/>
    <w:rsid w:val="001A6A0B"/>
    <w:rsid w:val="001A7305"/>
    <w:rsid w:val="001A7396"/>
    <w:rsid w:val="001B0571"/>
    <w:rsid w:val="001B204A"/>
    <w:rsid w:val="001B2281"/>
    <w:rsid w:val="001B289E"/>
    <w:rsid w:val="001B2F05"/>
    <w:rsid w:val="001B349A"/>
    <w:rsid w:val="001B35C4"/>
    <w:rsid w:val="001B3C03"/>
    <w:rsid w:val="001B45A3"/>
    <w:rsid w:val="001B53C2"/>
    <w:rsid w:val="001B608A"/>
    <w:rsid w:val="001B62B2"/>
    <w:rsid w:val="001B6869"/>
    <w:rsid w:val="001B7C12"/>
    <w:rsid w:val="001B7E03"/>
    <w:rsid w:val="001C04AF"/>
    <w:rsid w:val="001C17A2"/>
    <w:rsid w:val="001C1A57"/>
    <w:rsid w:val="001C2033"/>
    <w:rsid w:val="001C2616"/>
    <w:rsid w:val="001C45D9"/>
    <w:rsid w:val="001C4B72"/>
    <w:rsid w:val="001C57C8"/>
    <w:rsid w:val="001C5A81"/>
    <w:rsid w:val="001C5E1A"/>
    <w:rsid w:val="001C615D"/>
    <w:rsid w:val="001C6818"/>
    <w:rsid w:val="001C685E"/>
    <w:rsid w:val="001C6A55"/>
    <w:rsid w:val="001C7082"/>
    <w:rsid w:val="001D0B5A"/>
    <w:rsid w:val="001D1E39"/>
    <w:rsid w:val="001D4D27"/>
    <w:rsid w:val="001D4E24"/>
    <w:rsid w:val="001D642E"/>
    <w:rsid w:val="001D68C3"/>
    <w:rsid w:val="001D73DE"/>
    <w:rsid w:val="001E0228"/>
    <w:rsid w:val="001E131E"/>
    <w:rsid w:val="001E2DD7"/>
    <w:rsid w:val="001E3950"/>
    <w:rsid w:val="001E4829"/>
    <w:rsid w:val="001E4F82"/>
    <w:rsid w:val="001E5060"/>
    <w:rsid w:val="001E5CC3"/>
    <w:rsid w:val="001E5D86"/>
    <w:rsid w:val="001E5F5D"/>
    <w:rsid w:val="001E6202"/>
    <w:rsid w:val="001E6CC1"/>
    <w:rsid w:val="001E6E9C"/>
    <w:rsid w:val="001E6FA7"/>
    <w:rsid w:val="001E7E3B"/>
    <w:rsid w:val="001F0B40"/>
    <w:rsid w:val="001F0C84"/>
    <w:rsid w:val="001F1366"/>
    <w:rsid w:val="001F14EF"/>
    <w:rsid w:val="001F17C1"/>
    <w:rsid w:val="001F2DA2"/>
    <w:rsid w:val="001F2E4E"/>
    <w:rsid w:val="001F3A1F"/>
    <w:rsid w:val="001F3BC4"/>
    <w:rsid w:val="001F4061"/>
    <w:rsid w:val="001F55B9"/>
    <w:rsid w:val="001F56F9"/>
    <w:rsid w:val="001F79C1"/>
    <w:rsid w:val="002007AB"/>
    <w:rsid w:val="002010A7"/>
    <w:rsid w:val="00202BD6"/>
    <w:rsid w:val="00202BD9"/>
    <w:rsid w:val="00202FFA"/>
    <w:rsid w:val="002032D1"/>
    <w:rsid w:val="00204007"/>
    <w:rsid w:val="002047F7"/>
    <w:rsid w:val="002055CE"/>
    <w:rsid w:val="002059DC"/>
    <w:rsid w:val="00205C26"/>
    <w:rsid w:val="00206A59"/>
    <w:rsid w:val="00206BA1"/>
    <w:rsid w:val="002076AE"/>
    <w:rsid w:val="002078CF"/>
    <w:rsid w:val="0021047C"/>
    <w:rsid w:val="00211BE1"/>
    <w:rsid w:val="0021465F"/>
    <w:rsid w:val="002151A9"/>
    <w:rsid w:val="0021632A"/>
    <w:rsid w:val="0021651F"/>
    <w:rsid w:val="00216F4F"/>
    <w:rsid w:val="002170B8"/>
    <w:rsid w:val="00217432"/>
    <w:rsid w:val="002217F3"/>
    <w:rsid w:val="00221BAC"/>
    <w:rsid w:val="00222617"/>
    <w:rsid w:val="002241A9"/>
    <w:rsid w:val="00224342"/>
    <w:rsid w:val="00225707"/>
    <w:rsid w:val="00226219"/>
    <w:rsid w:val="00226327"/>
    <w:rsid w:val="00226E8B"/>
    <w:rsid w:val="00227E32"/>
    <w:rsid w:val="002304B2"/>
    <w:rsid w:val="00230ACD"/>
    <w:rsid w:val="00231167"/>
    <w:rsid w:val="002326C0"/>
    <w:rsid w:val="002327D3"/>
    <w:rsid w:val="00232BE4"/>
    <w:rsid w:val="00233400"/>
    <w:rsid w:val="00233DE4"/>
    <w:rsid w:val="00233DE7"/>
    <w:rsid w:val="00233DEC"/>
    <w:rsid w:val="002345CE"/>
    <w:rsid w:val="00234D6D"/>
    <w:rsid w:val="0023545A"/>
    <w:rsid w:val="00235C04"/>
    <w:rsid w:val="002363DF"/>
    <w:rsid w:val="002370B1"/>
    <w:rsid w:val="002372C8"/>
    <w:rsid w:val="00237445"/>
    <w:rsid w:val="0023798F"/>
    <w:rsid w:val="00237A9D"/>
    <w:rsid w:val="00237D3E"/>
    <w:rsid w:val="00240496"/>
    <w:rsid w:val="00240C27"/>
    <w:rsid w:val="002417D2"/>
    <w:rsid w:val="002417FB"/>
    <w:rsid w:val="00242037"/>
    <w:rsid w:val="002425A4"/>
    <w:rsid w:val="0024300F"/>
    <w:rsid w:val="00243C21"/>
    <w:rsid w:val="00244136"/>
    <w:rsid w:val="0024444E"/>
    <w:rsid w:val="00244B44"/>
    <w:rsid w:val="002452C3"/>
    <w:rsid w:val="002456B5"/>
    <w:rsid w:val="00245A4F"/>
    <w:rsid w:val="00247E05"/>
    <w:rsid w:val="00247E60"/>
    <w:rsid w:val="0025106A"/>
    <w:rsid w:val="0025151C"/>
    <w:rsid w:val="00251DBB"/>
    <w:rsid w:val="00252174"/>
    <w:rsid w:val="0025268C"/>
    <w:rsid w:val="00252C1F"/>
    <w:rsid w:val="00252F80"/>
    <w:rsid w:val="00253347"/>
    <w:rsid w:val="002535F9"/>
    <w:rsid w:val="00254FCC"/>
    <w:rsid w:val="00255363"/>
    <w:rsid w:val="002555C4"/>
    <w:rsid w:val="00255677"/>
    <w:rsid w:val="002566C8"/>
    <w:rsid w:val="002571D5"/>
    <w:rsid w:val="00257C5A"/>
    <w:rsid w:val="00260377"/>
    <w:rsid w:val="00261358"/>
    <w:rsid w:val="0026170F"/>
    <w:rsid w:val="00261ADB"/>
    <w:rsid w:val="00261C6F"/>
    <w:rsid w:val="00262500"/>
    <w:rsid w:val="00263A60"/>
    <w:rsid w:val="002641BB"/>
    <w:rsid w:val="00264AB0"/>
    <w:rsid w:val="00265675"/>
    <w:rsid w:val="00267317"/>
    <w:rsid w:val="00270906"/>
    <w:rsid w:val="002726D2"/>
    <w:rsid w:val="00272A33"/>
    <w:rsid w:val="0027336B"/>
    <w:rsid w:val="00273444"/>
    <w:rsid w:val="002736D0"/>
    <w:rsid w:val="002741FC"/>
    <w:rsid w:val="00274B15"/>
    <w:rsid w:val="002759E8"/>
    <w:rsid w:val="002767A1"/>
    <w:rsid w:val="00276A80"/>
    <w:rsid w:val="00276F3B"/>
    <w:rsid w:val="0027709B"/>
    <w:rsid w:val="00277212"/>
    <w:rsid w:val="002773FB"/>
    <w:rsid w:val="00280409"/>
    <w:rsid w:val="00280775"/>
    <w:rsid w:val="00280850"/>
    <w:rsid w:val="002811A7"/>
    <w:rsid w:val="0028142A"/>
    <w:rsid w:val="00281534"/>
    <w:rsid w:val="002828FA"/>
    <w:rsid w:val="00282AD4"/>
    <w:rsid w:val="00282C25"/>
    <w:rsid w:val="002835CF"/>
    <w:rsid w:val="0028370C"/>
    <w:rsid w:val="00285B28"/>
    <w:rsid w:val="002869A5"/>
    <w:rsid w:val="00286F5E"/>
    <w:rsid w:val="002876EB"/>
    <w:rsid w:val="0029003E"/>
    <w:rsid w:val="002904A0"/>
    <w:rsid w:val="00290B9C"/>
    <w:rsid w:val="00291780"/>
    <w:rsid w:val="00291CF0"/>
    <w:rsid w:val="00291D86"/>
    <w:rsid w:val="00292F98"/>
    <w:rsid w:val="00293D5C"/>
    <w:rsid w:val="00294C8C"/>
    <w:rsid w:val="00294EA4"/>
    <w:rsid w:val="00295EE6"/>
    <w:rsid w:val="00295F6F"/>
    <w:rsid w:val="002963DF"/>
    <w:rsid w:val="002975DE"/>
    <w:rsid w:val="00297648"/>
    <w:rsid w:val="002A130E"/>
    <w:rsid w:val="002A15D2"/>
    <w:rsid w:val="002A3167"/>
    <w:rsid w:val="002A4696"/>
    <w:rsid w:val="002A4AD1"/>
    <w:rsid w:val="002A4ED1"/>
    <w:rsid w:val="002A54DB"/>
    <w:rsid w:val="002A6BF6"/>
    <w:rsid w:val="002A73D4"/>
    <w:rsid w:val="002B0F75"/>
    <w:rsid w:val="002B132C"/>
    <w:rsid w:val="002B18BB"/>
    <w:rsid w:val="002B2F92"/>
    <w:rsid w:val="002B3001"/>
    <w:rsid w:val="002B4B9D"/>
    <w:rsid w:val="002B4EA0"/>
    <w:rsid w:val="002B5660"/>
    <w:rsid w:val="002B5CC8"/>
    <w:rsid w:val="002B6145"/>
    <w:rsid w:val="002B6680"/>
    <w:rsid w:val="002B6B8E"/>
    <w:rsid w:val="002B7D8B"/>
    <w:rsid w:val="002C0137"/>
    <w:rsid w:val="002C0B8F"/>
    <w:rsid w:val="002C0D46"/>
    <w:rsid w:val="002C0E40"/>
    <w:rsid w:val="002C1AAB"/>
    <w:rsid w:val="002C2795"/>
    <w:rsid w:val="002C3053"/>
    <w:rsid w:val="002C30F2"/>
    <w:rsid w:val="002C3A1C"/>
    <w:rsid w:val="002C4181"/>
    <w:rsid w:val="002C49F8"/>
    <w:rsid w:val="002C51FB"/>
    <w:rsid w:val="002C5ABE"/>
    <w:rsid w:val="002C5E6A"/>
    <w:rsid w:val="002C647C"/>
    <w:rsid w:val="002C6807"/>
    <w:rsid w:val="002C6EB0"/>
    <w:rsid w:val="002D038A"/>
    <w:rsid w:val="002D0583"/>
    <w:rsid w:val="002D0748"/>
    <w:rsid w:val="002D0766"/>
    <w:rsid w:val="002D0893"/>
    <w:rsid w:val="002D1C82"/>
    <w:rsid w:val="002D1DEF"/>
    <w:rsid w:val="002D20C5"/>
    <w:rsid w:val="002D2756"/>
    <w:rsid w:val="002D288C"/>
    <w:rsid w:val="002D323C"/>
    <w:rsid w:val="002D3BE1"/>
    <w:rsid w:val="002D3BF5"/>
    <w:rsid w:val="002D3E62"/>
    <w:rsid w:val="002D53C5"/>
    <w:rsid w:val="002D5661"/>
    <w:rsid w:val="002D68F1"/>
    <w:rsid w:val="002D7477"/>
    <w:rsid w:val="002E09BF"/>
    <w:rsid w:val="002E1608"/>
    <w:rsid w:val="002E25B8"/>
    <w:rsid w:val="002E3504"/>
    <w:rsid w:val="002E359F"/>
    <w:rsid w:val="002E361A"/>
    <w:rsid w:val="002E3958"/>
    <w:rsid w:val="002E4628"/>
    <w:rsid w:val="002E5F03"/>
    <w:rsid w:val="002E7956"/>
    <w:rsid w:val="002F1227"/>
    <w:rsid w:val="002F1D55"/>
    <w:rsid w:val="002F32A0"/>
    <w:rsid w:val="002F35A8"/>
    <w:rsid w:val="002F430A"/>
    <w:rsid w:val="002F5750"/>
    <w:rsid w:val="002F579D"/>
    <w:rsid w:val="002F6DB3"/>
    <w:rsid w:val="002F7091"/>
    <w:rsid w:val="002F70BA"/>
    <w:rsid w:val="0030101F"/>
    <w:rsid w:val="00301ED7"/>
    <w:rsid w:val="00302EE0"/>
    <w:rsid w:val="00302F0D"/>
    <w:rsid w:val="00303DCC"/>
    <w:rsid w:val="00304930"/>
    <w:rsid w:val="0030509B"/>
    <w:rsid w:val="00305A61"/>
    <w:rsid w:val="00305E9A"/>
    <w:rsid w:val="00306F7D"/>
    <w:rsid w:val="00307B0A"/>
    <w:rsid w:val="00310828"/>
    <w:rsid w:val="00311382"/>
    <w:rsid w:val="003114C3"/>
    <w:rsid w:val="00312002"/>
    <w:rsid w:val="0031214A"/>
    <w:rsid w:val="00312B47"/>
    <w:rsid w:val="00313347"/>
    <w:rsid w:val="003136B7"/>
    <w:rsid w:val="00313B79"/>
    <w:rsid w:val="003141BC"/>
    <w:rsid w:val="00314368"/>
    <w:rsid w:val="00314C8A"/>
    <w:rsid w:val="0031523C"/>
    <w:rsid w:val="003155F3"/>
    <w:rsid w:val="00316D3F"/>
    <w:rsid w:val="00316E39"/>
    <w:rsid w:val="00317BEB"/>
    <w:rsid w:val="00317F1C"/>
    <w:rsid w:val="00321C28"/>
    <w:rsid w:val="00322E6E"/>
    <w:rsid w:val="00323558"/>
    <w:rsid w:val="003238C1"/>
    <w:rsid w:val="003242FF"/>
    <w:rsid w:val="00325B75"/>
    <w:rsid w:val="003264CD"/>
    <w:rsid w:val="003275E8"/>
    <w:rsid w:val="00327F9A"/>
    <w:rsid w:val="00332644"/>
    <w:rsid w:val="00333EAA"/>
    <w:rsid w:val="003344B9"/>
    <w:rsid w:val="003346BF"/>
    <w:rsid w:val="00334FE5"/>
    <w:rsid w:val="00337139"/>
    <w:rsid w:val="00337400"/>
    <w:rsid w:val="00340B95"/>
    <w:rsid w:val="00340D06"/>
    <w:rsid w:val="00341DC1"/>
    <w:rsid w:val="00342A3D"/>
    <w:rsid w:val="003437FC"/>
    <w:rsid w:val="0034399E"/>
    <w:rsid w:val="003439A9"/>
    <w:rsid w:val="00343A78"/>
    <w:rsid w:val="00344AED"/>
    <w:rsid w:val="00345C53"/>
    <w:rsid w:val="00346293"/>
    <w:rsid w:val="00346447"/>
    <w:rsid w:val="0035005B"/>
    <w:rsid w:val="00350849"/>
    <w:rsid w:val="00351373"/>
    <w:rsid w:val="003522E4"/>
    <w:rsid w:val="00352F59"/>
    <w:rsid w:val="00353143"/>
    <w:rsid w:val="0035398A"/>
    <w:rsid w:val="0035485C"/>
    <w:rsid w:val="003574F1"/>
    <w:rsid w:val="003577BE"/>
    <w:rsid w:val="00361051"/>
    <w:rsid w:val="00361989"/>
    <w:rsid w:val="003624CB"/>
    <w:rsid w:val="00362C85"/>
    <w:rsid w:val="00363C1F"/>
    <w:rsid w:val="003648AB"/>
    <w:rsid w:val="00364AE3"/>
    <w:rsid w:val="0036524D"/>
    <w:rsid w:val="00365275"/>
    <w:rsid w:val="00366F27"/>
    <w:rsid w:val="0036791A"/>
    <w:rsid w:val="00370B06"/>
    <w:rsid w:val="00371328"/>
    <w:rsid w:val="00372397"/>
    <w:rsid w:val="003728D0"/>
    <w:rsid w:val="00372C2B"/>
    <w:rsid w:val="00372F6E"/>
    <w:rsid w:val="00372F72"/>
    <w:rsid w:val="00373100"/>
    <w:rsid w:val="0037335A"/>
    <w:rsid w:val="00374E86"/>
    <w:rsid w:val="003758B3"/>
    <w:rsid w:val="0037686D"/>
    <w:rsid w:val="00376A92"/>
    <w:rsid w:val="00377B57"/>
    <w:rsid w:val="00377EE5"/>
    <w:rsid w:val="00381050"/>
    <w:rsid w:val="003810C8"/>
    <w:rsid w:val="00381CBB"/>
    <w:rsid w:val="0038270B"/>
    <w:rsid w:val="00382F0D"/>
    <w:rsid w:val="00384316"/>
    <w:rsid w:val="003866BF"/>
    <w:rsid w:val="00387264"/>
    <w:rsid w:val="00387B47"/>
    <w:rsid w:val="00387CB0"/>
    <w:rsid w:val="003919D9"/>
    <w:rsid w:val="00391D6C"/>
    <w:rsid w:val="0039466D"/>
    <w:rsid w:val="00395776"/>
    <w:rsid w:val="00395A18"/>
    <w:rsid w:val="003A0465"/>
    <w:rsid w:val="003A04AF"/>
    <w:rsid w:val="003A04F3"/>
    <w:rsid w:val="003A0A41"/>
    <w:rsid w:val="003A1056"/>
    <w:rsid w:val="003A2409"/>
    <w:rsid w:val="003A2B16"/>
    <w:rsid w:val="003A371C"/>
    <w:rsid w:val="003A389D"/>
    <w:rsid w:val="003A3BE8"/>
    <w:rsid w:val="003A53B1"/>
    <w:rsid w:val="003A5D69"/>
    <w:rsid w:val="003A5F14"/>
    <w:rsid w:val="003A6310"/>
    <w:rsid w:val="003B00FB"/>
    <w:rsid w:val="003B18CA"/>
    <w:rsid w:val="003B249B"/>
    <w:rsid w:val="003B32F4"/>
    <w:rsid w:val="003B352E"/>
    <w:rsid w:val="003B39E5"/>
    <w:rsid w:val="003B3D41"/>
    <w:rsid w:val="003B4658"/>
    <w:rsid w:val="003B5741"/>
    <w:rsid w:val="003B5BEF"/>
    <w:rsid w:val="003B5DAB"/>
    <w:rsid w:val="003B5DBF"/>
    <w:rsid w:val="003B622C"/>
    <w:rsid w:val="003B62C4"/>
    <w:rsid w:val="003B6B06"/>
    <w:rsid w:val="003B7046"/>
    <w:rsid w:val="003C0B73"/>
    <w:rsid w:val="003C0CF0"/>
    <w:rsid w:val="003C1335"/>
    <w:rsid w:val="003C137C"/>
    <w:rsid w:val="003C245F"/>
    <w:rsid w:val="003C2F96"/>
    <w:rsid w:val="003C30A2"/>
    <w:rsid w:val="003C48DA"/>
    <w:rsid w:val="003C51B8"/>
    <w:rsid w:val="003C51D6"/>
    <w:rsid w:val="003C7035"/>
    <w:rsid w:val="003D09AB"/>
    <w:rsid w:val="003D0D99"/>
    <w:rsid w:val="003D1FF7"/>
    <w:rsid w:val="003D23B0"/>
    <w:rsid w:val="003D2859"/>
    <w:rsid w:val="003D3255"/>
    <w:rsid w:val="003D42DD"/>
    <w:rsid w:val="003D46B1"/>
    <w:rsid w:val="003D55BB"/>
    <w:rsid w:val="003D64F6"/>
    <w:rsid w:val="003E0432"/>
    <w:rsid w:val="003E1659"/>
    <w:rsid w:val="003E1D3D"/>
    <w:rsid w:val="003E2BD8"/>
    <w:rsid w:val="003E2E47"/>
    <w:rsid w:val="003E37A9"/>
    <w:rsid w:val="003E3828"/>
    <w:rsid w:val="003E3CB6"/>
    <w:rsid w:val="003E3EBB"/>
    <w:rsid w:val="003E4D32"/>
    <w:rsid w:val="003E51D3"/>
    <w:rsid w:val="003E5E1F"/>
    <w:rsid w:val="003E641A"/>
    <w:rsid w:val="003E6B54"/>
    <w:rsid w:val="003E6C70"/>
    <w:rsid w:val="003E7516"/>
    <w:rsid w:val="003E77C7"/>
    <w:rsid w:val="003E7BCE"/>
    <w:rsid w:val="003F02F3"/>
    <w:rsid w:val="003F103F"/>
    <w:rsid w:val="003F1E5B"/>
    <w:rsid w:val="003F236B"/>
    <w:rsid w:val="003F3C77"/>
    <w:rsid w:val="003F4518"/>
    <w:rsid w:val="003F485D"/>
    <w:rsid w:val="003F53F5"/>
    <w:rsid w:val="003F563C"/>
    <w:rsid w:val="004006B6"/>
    <w:rsid w:val="0040127B"/>
    <w:rsid w:val="004019E3"/>
    <w:rsid w:val="00401B91"/>
    <w:rsid w:val="00401B97"/>
    <w:rsid w:val="0040205B"/>
    <w:rsid w:val="004025A7"/>
    <w:rsid w:val="0040267F"/>
    <w:rsid w:val="00403370"/>
    <w:rsid w:val="00403BDD"/>
    <w:rsid w:val="00404AB6"/>
    <w:rsid w:val="0040596A"/>
    <w:rsid w:val="004062F4"/>
    <w:rsid w:val="00407971"/>
    <w:rsid w:val="00407E51"/>
    <w:rsid w:val="00407F4C"/>
    <w:rsid w:val="004101CE"/>
    <w:rsid w:val="00410635"/>
    <w:rsid w:val="00410B6A"/>
    <w:rsid w:val="00411288"/>
    <w:rsid w:val="0041255B"/>
    <w:rsid w:val="004143E7"/>
    <w:rsid w:val="00414FA8"/>
    <w:rsid w:val="004155C2"/>
    <w:rsid w:val="00416C04"/>
    <w:rsid w:val="00416D09"/>
    <w:rsid w:val="00416D0C"/>
    <w:rsid w:val="00417539"/>
    <w:rsid w:val="00417A08"/>
    <w:rsid w:val="00417BE2"/>
    <w:rsid w:val="00417C0B"/>
    <w:rsid w:val="00420BFD"/>
    <w:rsid w:val="00421732"/>
    <w:rsid w:val="00421AA2"/>
    <w:rsid w:val="00421CE0"/>
    <w:rsid w:val="00424061"/>
    <w:rsid w:val="0042438B"/>
    <w:rsid w:val="004244C8"/>
    <w:rsid w:val="00424820"/>
    <w:rsid w:val="00424EDC"/>
    <w:rsid w:val="0042631B"/>
    <w:rsid w:val="0042647A"/>
    <w:rsid w:val="004278FF"/>
    <w:rsid w:val="0043001B"/>
    <w:rsid w:val="004304F6"/>
    <w:rsid w:val="004321A3"/>
    <w:rsid w:val="00432787"/>
    <w:rsid w:val="0043311A"/>
    <w:rsid w:val="004334B7"/>
    <w:rsid w:val="004334D1"/>
    <w:rsid w:val="004338CE"/>
    <w:rsid w:val="00433A26"/>
    <w:rsid w:val="00433CCB"/>
    <w:rsid w:val="00433F71"/>
    <w:rsid w:val="00437325"/>
    <w:rsid w:val="00437337"/>
    <w:rsid w:val="004418A9"/>
    <w:rsid w:val="00443579"/>
    <w:rsid w:val="004451E0"/>
    <w:rsid w:val="00447817"/>
    <w:rsid w:val="00447E29"/>
    <w:rsid w:val="00450628"/>
    <w:rsid w:val="00450E42"/>
    <w:rsid w:val="00453E38"/>
    <w:rsid w:val="0045446D"/>
    <w:rsid w:val="004544BA"/>
    <w:rsid w:val="004554E2"/>
    <w:rsid w:val="00455F79"/>
    <w:rsid w:val="00456603"/>
    <w:rsid w:val="00460FB9"/>
    <w:rsid w:val="004619E2"/>
    <w:rsid w:val="00462B51"/>
    <w:rsid w:val="0046334A"/>
    <w:rsid w:val="00463EC4"/>
    <w:rsid w:val="00464378"/>
    <w:rsid w:val="00465B1A"/>
    <w:rsid w:val="004662C5"/>
    <w:rsid w:val="00467937"/>
    <w:rsid w:val="004679C5"/>
    <w:rsid w:val="00470884"/>
    <w:rsid w:val="00471355"/>
    <w:rsid w:val="00471E85"/>
    <w:rsid w:val="0047242B"/>
    <w:rsid w:val="00473525"/>
    <w:rsid w:val="00474158"/>
    <w:rsid w:val="00474AA7"/>
    <w:rsid w:val="00475C26"/>
    <w:rsid w:val="00476243"/>
    <w:rsid w:val="0047646A"/>
    <w:rsid w:val="00476587"/>
    <w:rsid w:val="0047672B"/>
    <w:rsid w:val="004767DC"/>
    <w:rsid w:val="00476A61"/>
    <w:rsid w:val="00476D05"/>
    <w:rsid w:val="00476DCC"/>
    <w:rsid w:val="004771AE"/>
    <w:rsid w:val="00480716"/>
    <w:rsid w:val="00480DDB"/>
    <w:rsid w:val="00480F31"/>
    <w:rsid w:val="0048147D"/>
    <w:rsid w:val="00481C21"/>
    <w:rsid w:val="00482CFF"/>
    <w:rsid w:val="00482E77"/>
    <w:rsid w:val="004834B8"/>
    <w:rsid w:val="004836E5"/>
    <w:rsid w:val="00483C3A"/>
    <w:rsid w:val="004842AB"/>
    <w:rsid w:val="00485E11"/>
    <w:rsid w:val="00486B32"/>
    <w:rsid w:val="00490554"/>
    <w:rsid w:val="00491AC7"/>
    <w:rsid w:val="00493385"/>
    <w:rsid w:val="004947C9"/>
    <w:rsid w:val="004954E1"/>
    <w:rsid w:val="004965E4"/>
    <w:rsid w:val="00497762"/>
    <w:rsid w:val="00497CF0"/>
    <w:rsid w:val="00497DFC"/>
    <w:rsid w:val="004A04A8"/>
    <w:rsid w:val="004A09D5"/>
    <w:rsid w:val="004A0CBA"/>
    <w:rsid w:val="004A2A41"/>
    <w:rsid w:val="004A304D"/>
    <w:rsid w:val="004A3098"/>
    <w:rsid w:val="004A3B14"/>
    <w:rsid w:val="004A4DC2"/>
    <w:rsid w:val="004A4EE8"/>
    <w:rsid w:val="004A58DC"/>
    <w:rsid w:val="004A58F2"/>
    <w:rsid w:val="004A5F27"/>
    <w:rsid w:val="004A67E3"/>
    <w:rsid w:val="004A79BF"/>
    <w:rsid w:val="004A7F90"/>
    <w:rsid w:val="004B0C8D"/>
    <w:rsid w:val="004B1965"/>
    <w:rsid w:val="004B317A"/>
    <w:rsid w:val="004B45A0"/>
    <w:rsid w:val="004B53D2"/>
    <w:rsid w:val="004B583C"/>
    <w:rsid w:val="004B6160"/>
    <w:rsid w:val="004C0510"/>
    <w:rsid w:val="004C0607"/>
    <w:rsid w:val="004C19E8"/>
    <w:rsid w:val="004C1EA3"/>
    <w:rsid w:val="004C1F17"/>
    <w:rsid w:val="004C28FC"/>
    <w:rsid w:val="004C412D"/>
    <w:rsid w:val="004C4244"/>
    <w:rsid w:val="004C4B04"/>
    <w:rsid w:val="004C5B2E"/>
    <w:rsid w:val="004C6D42"/>
    <w:rsid w:val="004C6FDF"/>
    <w:rsid w:val="004C7714"/>
    <w:rsid w:val="004D000A"/>
    <w:rsid w:val="004D03E9"/>
    <w:rsid w:val="004D06B4"/>
    <w:rsid w:val="004D0D7C"/>
    <w:rsid w:val="004D0E6D"/>
    <w:rsid w:val="004D3A9C"/>
    <w:rsid w:val="004D46EA"/>
    <w:rsid w:val="004D4AC8"/>
    <w:rsid w:val="004D4F4F"/>
    <w:rsid w:val="004D5027"/>
    <w:rsid w:val="004D7B49"/>
    <w:rsid w:val="004D7D0A"/>
    <w:rsid w:val="004D7F1A"/>
    <w:rsid w:val="004D7F6F"/>
    <w:rsid w:val="004E0029"/>
    <w:rsid w:val="004E0113"/>
    <w:rsid w:val="004E01E3"/>
    <w:rsid w:val="004E16BE"/>
    <w:rsid w:val="004E1925"/>
    <w:rsid w:val="004E2925"/>
    <w:rsid w:val="004E2A2D"/>
    <w:rsid w:val="004E2D08"/>
    <w:rsid w:val="004E3186"/>
    <w:rsid w:val="004E3D91"/>
    <w:rsid w:val="004E4154"/>
    <w:rsid w:val="004E41AB"/>
    <w:rsid w:val="004E42DD"/>
    <w:rsid w:val="004E466B"/>
    <w:rsid w:val="004E497D"/>
    <w:rsid w:val="004E54EC"/>
    <w:rsid w:val="004E55CC"/>
    <w:rsid w:val="004E61E4"/>
    <w:rsid w:val="004E63AF"/>
    <w:rsid w:val="004E65E7"/>
    <w:rsid w:val="004F11DA"/>
    <w:rsid w:val="004F124B"/>
    <w:rsid w:val="004F1717"/>
    <w:rsid w:val="004F1D93"/>
    <w:rsid w:val="004F2217"/>
    <w:rsid w:val="004F25F5"/>
    <w:rsid w:val="004F3B68"/>
    <w:rsid w:val="004F47E2"/>
    <w:rsid w:val="004F50EB"/>
    <w:rsid w:val="004F5514"/>
    <w:rsid w:val="004F5DDC"/>
    <w:rsid w:val="004F5E9D"/>
    <w:rsid w:val="004F6D68"/>
    <w:rsid w:val="004F7561"/>
    <w:rsid w:val="004F762B"/>
    <w:rsid w:val="004F7A61"/>
    <w:rsid w:val="005008D0"/>
    <w:rsid w:val="005014F6"/>
    <w:rsid w:val="005017A9"/>
    <w:rsid w:val="00501AC9"/>
    <w:rsid w:val="00501B74"/>
    <w:rsid w:val="0050370E"/>
    <w:rsid w:val="005042D1"/>
    <w:rsid w:val="00504C52"/>
    <w:rsid w:val="00506384"/>
    <w:rsid w:val="00506DDF"/>
    <w:rsid w:val="00507064"/>
    <w:rsid w:val="005077E0"/>
    <w:rsid w:val="00507F65"/>
    <w:rsid w:val="00510331"/>
    <w:rsid w:val="00510916"/>
    <w:rsid w:val="00510D92"/>
    <w:rsid w:val="00511D34"/>
    <w:rsid w:val="00512D40"/>
    <w:rsid w:val="00513CA2"/>
    <w:rsid w:val="00513EA1"/>
    <w:rsid w:val="00515CAC"/>
    <w:rsid w:val="0051610D"/>
    <w:rsid w:val="00516934"/>
    <w:rsid w:val="005223A0"/>
    <w:rsid w:val="0052270C"/>
    <w:rsid w:val="00523062"/>
    <w:rsid w:val="005238F3"/>
    <w:rsid w:val="00525FA0"/>
    <w:rsid w:val="005301FA"/>
    <w:rsid w:val="0053090A"/>
    <w:rsid w:val="0053101B"/>
    <w:rsid w:val="005310E6"/>
    <w:rsid w:val="005312E2"/>
    <w:rsid w:val="00532044"/>
    <w:rsid w:val="005327C1"/>
    <w:rsid w:val="00534081"/>
    <w:rsid w:val="00534491"/>
    <w:rsid w:val="00534F33"/>
    <w:rsid w:val="005350F6"/>
    <w:rsid w:val="00535733"/>
    <w:rsid w:val="00536B68"/>
    <w:rsid w:val="00540786"/>
    <w:rsid w:val="005414B5"/>
    <w:rsid w:val="0054193E"/>
    <w:rsid w:val="00542A83"/>
    <w:rsid w:val="0054371B"/>
    <w:rsid w:val="0054458A"/>
    <w:rsid w:val="0054465A"/>
    <w:rsid w:val="00544CCD"/>
    <w:rsid w:val="0054565A"/>
    <w:rsid w:val="00545DA3"/>
    <w:rsid w:val="00547AD4"/>
    <w:rsid w:val="00550441"/>
    <w:rsid w:val="005513E5"/>
    <w:rsid w:val="00553CA8"/>
    <w:rsid w:val="00554E42"/>
    <w:rsid w:val="0055516C"/>
    <w:rsid w:val="00555745"/>
    <w:rsid w:val="005561F7"/>
    <w:rsid w:val="00556D89"/>
    <w:rsid w:val="0055709E"/>
    <w:rsid w:val="0055760F"/>
    <w:rsid w:val="00557F92"/>
    <w:rsid w:val="00560ABE"/>
    <w:rsid w:val="005616A7"/>
    <w:rsid w:val="005618DE"/>
    <w:rsid w:val="00561E33"/>
    <w:rsid w:val="00562305"/>
    <w:rsid w:val="00562439"/>
    <w:rsid w:val="00562DDD"/>
    <w:rsid w:val="00565062"/>
    <w:rsid w:val="0056564D"/>
    <w:rsid w:val="00565FBB"/>
    <w:rsid w:val="00566ED5"/>
    <w:rsid w:val="0056703C"/>
    <w:rsid w:val="0056783B"/>
    <w:rsid w:val="00570839"/>
    <w:rsid w:val="005719D3"/>
    <w:rsid w:val="00573230"/>
    <w:rsid w:val="00573767"/>
    <w:rsid w:val="005739AB"/>
    <w:rsid w:val="00573B05"/>
    <w:rsid w:val="00574666"/>
    <w:rsid w:val="0057483D"/>
    <w:rsid w:val="00574B65"/>
    <w:rsid w:val="005756A0"/>
    <w:rsid w:val="00575863"/>
    <w:rsid w:val="00576EC0"/>
    <w:rsid w:val="00577294"/>
    <w:rsid w:val="0057767B"/>
    <w:rsid w:val="005778A4"/>
    <w:rsid w:val="005800CD"/>
    <w:rsid w:val="0058156A"/>
    <w:rsid w:val="00581B06"/>
    <w:rsid w:val="00581C21"/>
    <w:rsid w:val="00581C7F"/>
    <w:rsid w:val="005827A0"/>
    <w:rsid w:val="00582BFE"/>
    <w:rsid w:val="00583756"/>
    <w:rsid w:val="00585060"/>
    <w:rsid w:val="00585306"/>
    <w:rsid w:val="00585A1E"/>
    <w:rsid w:val="00585CC8"/>
    <w:rsid w:val="00586215"/>
    <w:rsid w:val="00590CEC"/>
    <w:rsid w:val="005929C4"/>
    <w:rsid w:val="00592DD1"/>
    <w:rsid w:val="00592E89"/>
    <w:rsid w:val="00593995"/>
    <w:rsid w:val="0059443D"/>
    <w:rsid w:val="005952FD"/>
    <w:rsid w:val="00595441"/>
    <w:rsid w:val="00596D0C"/>
    <w:rsid w:val="005971FB"/>
    <w:rsid w:val="00597FE3"/>
    <w:rsid w:val="005A0C3F"/>
    <w:rsid w:val="005A0E1C"/>
    <w:rsid w:val="005A0EBD"/>
    <w:rsid w:val="005A1892"/>
    <w:rsid w:val="005A2E28"/>
    <w:rsid w:val="005A315E"/>
    <w:rsid w:val="005A3210"/>
    <w:rsid w:val="005A4236"/>
    <w:rsid w:val="005A4A60"/>
    <w:rsid w:val="005A51F4"/>
    <w:rsid w:val="005A5238"/>
    <w:rsid w:val="005A57FC"/>
    <w:rsid w:val="005A5D0A"/>
    <w:rsid w:val="005A63EF"/>
    <w:rsid w:val="005A6B47"/>
    <w:rsid w:val="005A7241"/>
    <w:rsid w:val="005A7DE3"/>
    <w:rsid w:val="005A7FF4"/>
    <w:rsid w:val="005B3206"/>
    <w:rsid w:val="005B51C8"/>
    <w:rsid w:val="005B5C68"/>
    <w:rsid w:val="005B6054"/>
    <w:rsid w:val="005B66A2"/>
    <w:rsid w:val="005B67E6"/>
    <w:rsid w:val="005B75E2"/>
    <w:rsid w:val="005B77FA"/>
    <w:rsid w:val="005C0152"/>
    <w:rsid w:val="005C0E44"/>
    <w:rsid w:val="005C0F05"/>
    <w:rsid w:val="005C1F03"/>
    <w:rsid w:val="005C3433"/>
    <w:rsid w:val="005C4F2A"/>
    <w:rsid w:val="005C50AF"/>
    <w:rsid w:val="005C6C40"/>
    <w:rsid w:val="005C7282"/>
    <w:rsid w:val="005D05BC"/>
    <w:rsid w:val="005D11A4"/>
    <w:rsid w:val="005D1BB9"/>
    <w:rsid w:val="005D26AD"/>
    <w:rsid w:val="005D2A3F"/>
    <w:rsid w:val="005D2DC1"/>
    <w:rsid w:val="005D415C"/>
    <w:rsid w:val="005D47D4"/>
    <w:rsid w:val="005D683C"/>
    <w:rsid w:val="005D7446"/>
    <w:rsid w:val="005D7B86"/>
    <w:rsid w:val="005E0B9A"/>
    <w:rsid w:val="005E0D82"/>
    <w:rsid w:val="005E17B9"/>
    <w:rsid w:val="005E18F3"/>
    <w:rsid w:val="005E3796"/>
    <w:rsid w:val="005E5128"/>
    <w:rsid w:val="005E532D"/>
    <w:rsid w:val="005E57B4"/>
    <w:rsid w:val="005E6222"/>
    <w:rsid w:val="005E6E62"/>
    <w:rsid w:val="005E774B"/>
    <w:rsid w:val="005F284B"/>
    <w:rsid w:val="005F2B2D"/>
    <w:rsid w:val="005F310B"/>
    <w:rsid w:val="005F3796"/>
    <w:rsid w:val="005F3B89"/>
    <w:rsid w:val="005F3ECF"/>
    <w:rsid w:val="005F421E"/>
    <w:rsid w:val="005F4406"/>
    <w:rsid w:val="005F4B78"/>
    <w:rsid w:val="005F4F9D"/>
    <w:rsid w:val="005F5231"/>
    <w:rsid w:val="005F5769"/>
    <w:rsid w:val="005F652A"/>
    <w:rsid w:val="005F78C3"/>
    <w:rsid w:val="006000B9"/>
    <w:rsid w:val="006003ED"/>
    <w:rsid w:val="00600849"/>
    <w:rsid w:val="00601A39"/>
    <w:rsid w:val="00601DE7"/>
    <w:rsid w:val="0060250A"/>
    <w:rsid w:val="006025BD"/>
    <w:rsid w:val="006031DA"/>
    <w:rsid w:val="00603423"/>
    <w:rsid w:val="00603FB1"/>
    <w:rsid w:val="0060452C"/>
    <w:rsid w:val="0060462A"/>
    <w:rsid w:val="00604637"/>
    <w:rsid w:val="00605712"/>
    <w:rsid w:val="00606695"/>
    <w:rsid w:val="00606C67"/>
    <w:rsid w:val="00606CCA"/>
    <w:rsid w:val="0060731B"/>
    <w:rsid w:val="00611262"/>
    <w:rsid w:val="00611A97"/>
    <w:rsid w:val="0061218F"/>
    <w:rsid w:val="006133EA"/>
    <w:rsid w:val="0061401A"/>
    <w:rsid w:val="006144A3"/>
    <w:rsid w:val="00615B65"/>
    <w:rsid w:val="00617763"/>
    <w:rsid w:val="00617A28"/>
    <w:rsid w:val="006201FC"/>
    <w:rsid w:val="00624B3E"/>
    <w:rsid w:val="00625975"/>
    <w:rsid w:val="006262D1"/>
    <w:rsid w:val="00626EFC"/>
    <w:rsid w:val="00627E79"/>
    <w:rsid w:val="00630267"/>
    <w:rsid w:val="006303CD"/>
    <w:rsid w:val="006305E2"/>
    <w:rsid w:val="00630641"/>
    <w:rsid w:val="0063088C"/>
    <w:rsid w:val="006308AB"/>
    <w:rsid w:val="0063126C"/>
    <w:rsid w:val="00631D01"/>
    <w:rsid w:val="00631FC0"/>
    <w:rsid w:val="00632751"/>
    <w:rsid w:val="00632F07"/>
    <w:rsid w:val="00633FA2"/>
    <w:rsid w:val="00634610"/>
    <w:rsid w:val="006355BB"/>
    <w:rsid w:val="00640869"/>
    <w:rsid w:val="00640D9B"/>
    <w:rsid w:val="00641DD7"/>
    <w:rsid w:val="00645243"/>
    <w:rsid w:val="00645599"/>
    <w:rsid w:val="006461F5"/>
    <w:rsid w:val="0064750C"/>
    <w:rsid w:val="00650013"/>
    <w:rsid w:val="0065019A"/>
    <w:rsid w:val="0065025F"/>
    <w:rsid w:val="006504EC"/>
    <w:rsid w:val="0065095E"/>
    <w:rsid w:val="00650B1F"/>
    <w:rsid w:val="00650ECD"/>
    <w:rsid w:val="00653210"/>
    <w:rsid w:val="00653C14"/>
    <w:rsid w:val="00654684"/>
    <w:rsid w:val="00654C15"/>
    <w:rsid w:val="006554B7"/>
    <w:rsid w:val="00655886"/>
    <w:rsid w:val="006558C9"/>
    <w:rsid w:val="00655943"/>
    <w:rsid w:val="00655F53"/>
    <w:rsid w:val="006565B5"/>
    <w:rsid w:val="00656864"/>
    <w:rsid w:val="006606AC"/>
    <w:rsid w:val="00660835"/>
    <w:rsid w:val="0066210F"/>
    <w:rsid w:val="00662227"/>
    <w:rsid w:val="006625B7"/>
    <w:rsid w:val="0066277F"/>
    <w:rsid w:val="00662E59"/>
    <w:rsid w:val="0066403F"/>
    <w:rsid w:val="00664F8D"/>
    <w:rsid w:val="006674CB"/>
    <w:rsid w:val="00667A94"/>
    <w:rsid w:val="00672763"/>
    <w:rsid w:val="006729B3"/>
    <w:rsid w:val="006729C2"/>
    <w:rsid w:val="00672B3D"/>
    <w:rsid w:val="006730ED"/>
    <w:rsid w:val="0067388A"/>
    <w:rsid w:val="00673F2A"/>
    <w:rsid w:val="006740DD"/>
    <w:rsid w:val="00674387"/>
    <w:rsid w:val="0067468D"/>
    <w:rsid w:val="00674C0C"/>
    <w:rsid w:val="00675288"/>
    <w:rsid w:val="0067677A"/>
    <w:rsid w:val="006769B0"/>
    <w:rsid w:val="00677310"/>
    <w:rsid w:val="00677944"/>
    <w:rsid w:val="00677C7D"/>
    <w:rsid w:val="00677FA2"/>
    <w:rsid w:val="00680053"/>
    <w:rsid w:val="0068012D"/>
    <w:rsid w:val="006802B8"/>
    <w:rsid w:val="006807A0"/>
    <w:rsid w:val="0068252F"/>
    <w:rsid w:val="00682B30"/>
    <w:rsid w:val="00684501"/>
    <w:rsid w:val="00684A2A"/>
    <w:rsid w:val="00684DA3"/>
    <w:rsid w:val="00685347"/>
    <w:rsid w:val="006854B7"/>
    <w:rsid w:val="006874C0"/>
    <w:rsid w:val="0069062A"/>
    <w:rsid w:val="00690A33"/>
    <w:rsid w:val="00691508"/>
    <w:rsid w:val="0069195E"/>
    <w:rsid w:val="00691EDB"/>
    <w:rsid w:val="0069254A"/>
    <w:rsid w:val="00692CE1"/>
    <w:rsid w:val="00692FE6"/>
    <w:rsid w:val="006938F6"/>
    <w:rsid w:val="00693AF4"/>
    <w:rsid w:val="00693B35"/>
    <w:rsid w:val="006940A5"/>
    <w:rsid w:val="00694913"/>
    <w:rsid w:val="00694E50"/>
    <w:rsid w:val="00695158"/>
    <w:rsid w:val="00696545"/>
    <w:rsid w:val="00697236"/>
    <w:rsid w:val="006A0017"/>
    <w:rsid w:val="006A0A9A"/>
    <w:rsid w:val="006A0FD6"/>
    <w:rsid w:val="006A1035"/>
    <w:rsid w:val="006A1BE7"/>
    <w:rsid w:val="006A3C99"/>
    <w:rsid w:val="006A3DE9"/>
    <w:rsid w:val="006A4599"/>
    <w:rsid w:val="006A5AB6"/>
    <w:rsid w:val="006A65C1"/>
    <w:rsid w:val="006A6C9B"/>
    <w:rsid w:val="006A6DA6"/>
    <w:rsid w:val="006A7DEF"/>
    <w:rsid w:val="006B0580"/>
    <w:rsid w:val="006B3CB9"/>
    <w:rsid w:val="006B4603"/>
    <w:rsid w:val="006B6091"/>
    <w:rsid w:val="006B6532"/>
    <w:rsid w:val="006B66D3"/>
    <w:rsid w:val="006C0822"/>
    <w:rsid w:val="006C1DEB"/>
    <w:rsid w:val="006C3F09"/>
    <w:rsid w:val="006C5468"/>
    <w:rsid w:val="006C5C1E"/>
    <w:rsid w:val="006C6CFB"/>
    <w:rsid w:val="006C6DEF"/>
    <w:rsid w:val="006C7D1F"/>
    <w:rsid w:val="006D0016"/>
    <w:rsid w:val="006D1411"/>
    <w:rsid w:val="006D2E94"/>
    <w:rsid w:val="006D3759"/>
    <w:rsid w:val="006D46CE"/>
    <w:rsid w:val="006D4A55"/>
    <w:rsid w:val="006D5C3A"/>
    <w:rsid w:val="006D73E7"/>
    <w:rsid w:val="006E0A52"/>
    <w:rsid w:val="006E1284"/>
    <w:rsid w:val="006E13B6"/>
    <w:rsid w:val="006E1EF8"/>
    <w:rsid w:val="006E2876"/>
    <w:rsid w:val="006E2E7E"/>
    <w:rsid w:val="006E40CB"/>
    <w:rsid w:val="006E4A77"/>
    <w:rsid w:val="006E4C60"/>
    <w:rsid w:val="006E5D8C"/>
    <w:rsid w:val="006E6E33"/>
    <w:rsid w:val="006F066A"/>
    <w:rsid w:val="006F09E2"/>
    <w:rsid w:val="006F0C98"/>
    <w:rsid w:val="006F1779"/>
    <w:rsid w:val="006F187B"/>
    <w:rsid w:val="006F2118"/>
    <w:rsid w:val="006F3901"/>
    <w:rsid w:val="006F3FFC"/>
    <w:rsid w:val="006F4386"/>
    <w:rsid w:val="006F4949"/>
    <w:rsid w:val="006F4972"/>
    <w:rsid w:val="006F51F0"/>
    <w:rsid w:val="006F5796"/>
    <w:rsid w:val="006F57FB"/>
    <w:rsid w:val="006F58BA"/>
    <w:rsid w:val="006F5D58"/>
    <w:rsid w:val="006F5F5A"/>
    <w:rsid w:val="006F62A8"/>
    <w:rsid w:val="006F674E"/>
    <w:rsid w:val="006F768A"/>
    <w:rsid w:val="006F7FA5"/>
    <w:rsid w:val="007015BF"/>
    <w:rsid w:val="00701AD0"/>
    <w:rsid w:val="00702D0E"/>
    <w:rsid w:val="00702EB1"/>
    <w:rsid w:val="0070312D"/>
    <w:rsid w:val="00703663"/>
    <w:rsid w:val="00703CA6"/>
    <w:rsid w:val="00703FAE"/>
    <w:rsid w:val="007047B6"/>
    <w:rsid w:val="00704CFD"/>
    <w:rsid w:val="00705079"/>
    <w:rsid w:val="00705283"/>
    <w:rsid w:val="0070588E"/>
    <w:rsid w:val="00705C99"/>
    <w:rsid w:val="00705F59"/>
    <w:rsid w:val="00706056"/>
    <w:rsid w:val="00706091"/>
    <w:rsid w:val="00707A2A"/>
    <w:rsid w:val="00707B62"/>
    <w:rsid w:val="0071018E"/>
    <w:rsid w:val="007109F4"/>
    <w:rsid w:val="0071101A"/>
    <w:rsid w:val="00711167"/>
    <w:rsid w:val="00711CBC"/>
    <w:rsid w:val="0071315E"/>
    <w:rsid w:val="00713602"/>
    <w:rsid w:val="00714BD9"/>
    <w:rsid w:val="00715967"/>
    <w:rsid w:val="00715968"/>
    <w:rsid w:val="00715FCE"/>
    <w:rsid w:val="00717315"/>
    <w:rsid w:val="007215DB"/>
    <w:rsid w:val="007224BD"/>
    <w:rsid w:val="00722E22"/>
    <w:rsid w:val="00723D3F"/>
    <w:rsid w:val="00726D2D"/>
    <w:rsid w:val="00726E0F"/>
    <w:rsid w:val="00726FA5"/>
    <w:rsid w:val="0072755E"/>
    <w:rsid w:val="0073039F"/>
    <w:rsid w:val="007312E2"/>
    <w:rsid w:val="007315B3"/>
    <w:rsid w:val="00731E5D"/>
    <w:rsid w:val="0073258C"/>
    <w:rsid w:val="007327FC"/>
    <w:rsid w:val="00732C11"/>
    <w:rsid w:val="00732E28"/>
    <w:rsid w:val="00733276"/>
    <w:rsid w:val="00734D05"/>
    <w:rsid w:val="0073543F"/>
    <w:rsid w:val="00735E57"/>
    <w:rsid w:val="00737395"/>
    <w:rsid w:val="00737997"/>
    <w:rsid w:val="007405B4"/>
    <w:rsid w:val="00742386"/>
    <w:rsid w:val="007432F4"/>
    <w:rsid w:val="00743A80"/>
    <w:rsid w:val="00744A25"/>
    <w:rsid w:val="00744E09"/>
    <w:rsid w:val="007458D9"/>
    <w:rsid w:val="00745959"/>
    <w:rsid w:val="00745AEB"/>
    <w:rsid w:val="00745FE5"/>
    <w:rsid w:val="00746EF2"/>
    <w:rsid w:val="0074704C"/>
    <w:rsid w:val="0075054A"/>
    <w:rsid w:val="007508D2"/>
    <w:rsid w:val="0075112D"/>
    <w:rsid w:val="00751BB5"/>
    <w:rsid w:val="007528DD"/>
    <w:rsid w:val="00752E1A"/>
    <w:rsid w:val="00752F94"/>
    <w:rsid w:val="0075366E"/>
    <w:rsid w:val="00754160"/>
    <w:rsid w:val="007541EA"/>
    <w:rsid w:val="007547FB"/>
    <w:rsid w:val="00754A8E"/>
    <w:rsid w:val="007555FA"/>
    <w:rsid w:val="00755C16"/>
    <w:rsid w:val="00756A48"/>
    <w:rsid w:val="00756AD8"/>
    <w:rsid w:val="00757752"/>
    <w:rsid w:val="007612A9"/>
    <w:rsid w:val="0076184F"/>
    <w:rsid w:val="00762650"/>
    <w:rsid w:val="00762921"/>
    <w:rsid w:val="00762E3C"/>
    <w:rsid w:val="007636F8"/>
    <w:rsid w:val="00763F99"/>
    <w:rsid w:val="00766771"/>
    <w:rsid w:val="00766E26"/>
    <w:rsid w:val="0077074B"/>
    <w:rsid w:val="00771487"/>
    <w:rsid w:val="0077180A"/>
    <w:rsid w:val="0077218D"/>
    <w:rsid w:val="00772272"/>
    <w:rsid w:val="00772673"/>
    <w:rsid w:val="00773B4A"/>
    <w:rsid w:val="0077511B"/>
    <w:rsid w:val="00775884"/>
    <w:rsid w:val="007759BC"/>
    <w:rsid w:val="00775A60"/>
    <w:rsid w:val="00775C90"/>
    <w:rsid w:val="00776D64"/>
    <w:rsid w:val="0077788D"/>
    <w:rsid w:val="00777A01"/>
    <w:rsid w:val="00780E00"/>
    <w:rsid w:val="00780E29"/>
    <w:rsid w:val="0078155B"/>
    <w:rsid w:val="007823E0"/>
    <w:rsid w:val="0078246D"/>
    <w:rsid w:val="007834C7"/>
    <w:rsid w:val="00785620"/>
    <w:rsid w:val="007857BB"/>
    <w:rsid w:val="00785E2C"/>
    <w:rsid w:val="00786180"/>
    <w:rsid w:val="007864F5"/>
    <w:rsid w:val="00786EED"/>
    <w:rsid w:val="00787306"/>
    <w:rsid w:val="00787EF9"/>
    <w:rsid w:val="00790B3B"/>
    <w:rsid w:val="00790DA3"/>
    <w:rsid w:val="00790F31"/>
    <w:rsid w:val="00791A41"/>
    <w:rsid w:val="00791B38"/>
    <w:rsid w:val="00791CD2"/>
    <w:rsid w:val="007924DA"/>
    <w:rsid w:val="0079254C"/>
    <w:rsid w:val="0079354C"/>
    <w:rsid w:val="007946AA"/>
    <w:rsid w:val="007948F9"/>
    <w:rsid w:val="00794BAF"/>
    <w:rsid w:val="00794C0E"/>
    <w:rsid w:val="007955C7"/>
    <w:rsid w:val="0079565E"/>
    <w:rsid w:val="00795739"/>
    <w:rsid w:val="00795C06"/>
    <w:rsid w:val="00797E25"/>
    <w:rsid w:val="007A130A"/>
    <w:rsid w:val="007A17C1"/>
    <w:rsid w:val="007A1ABF"/>
    <w:rsid w:val="007A25BC"/>
    <w:rsid w:val="007A2F12"/>
    <w:rsid w:val="007A5AA3"/>
    <w:rsid w:val="007A5B03"/>
    <w:rsid w:val="007A7013"/>
    <w:rsid w:val="007A71AF"/>
    <w:rsid w:val="007B10E0"/>
    <w:rsid w:val="007B169E"/>
    <w:rsid w:val="007B177A"/>
    <w:rsid w:val="007B1AC2"/>
    <w:rsid w:val="007B1C2E"/>
    <w:rsid w:val="007B1E6F"/>
    <w:rsid w:val="007B1EE2"/>
    <w:rsid w:val="007B2484"/>
    <w:rsid w:val="007B3440"/>
    <w:rsid w:val="007B406C"/>
    <w:rsid w:val="007B463F"/>
    <w:rsid w:val="007B5BFB"/>
    <w:rsid w:val="007B5E83"/>
    <w:rsid w:val="007B61CC"/>
    <w:rsid w:val="007B6437"/>
    <w:rsid w:val="007B68DE"/>
    <w:rsid w:val="007B7C34"/>
    <w:rsid w:val="007C1E65"/>
    <w:rsid w:val="007C24BB"/>
    <w:rsid w:val="007C2A2C"/>
    <w:rsid w:val="007C2C2D"/>
    <w:rsid w:val="007C2D12"/>
    <w:rsid w:val="007C31DA"/>
    <w:rsid w:val="007C40F5"/>
    <w:rsid w:val="007C41DA"/>
    <w:rsid w:val="007C43EB"/>
    <w:rsid w:val="007C4A8D"/>
    <w:rsid w:val="007C4D73"/>
    <w:rsid w:val="007C4ED1"/>
    <w:rsid w:val="007C50A0"/>
    <w:rsid w:val="007C6791"/>
    <w:rsid w:val="007C6BD6"/>
    <w:rsid w:val="007D0D86"/>
    <w:rsid w:val="007D1222"/>
    <w:rsid w:val="007D1FDA"/>
    <w:rsid w:val="007D36DD"/>
    <w:rsid w:val="007D3E92"/>
    <w:rsid w:val="007D45F7"/>
    <w:rsid w:val="007D5826"/>
    <w:rsid w:val="007D63BD"/>
    <w:rsid w:val="007D6A46"/>
    <w:rsid w:val="007D70B1"/>
    <w:rsid w:val="007E1570"/>
    <w:rsid w:val="007E1A9B"/>
    <w:rsid w:val="007E2359"/>
    <w:rsid w:val="007E2973"/>
    <w:rsid w:val="007E2ED6"/>
    <w:rsid w:val="007E42F8"/>
    <w:rsid w:val="007E50A5"/>
    <w:rsid w:val="007E5421"/>
    <w:rsid w:val="007E687D"/>
    <w:rsid w:val="007E6A1B"/>
    <w:rsid w:val="007E6D92"/>
    <w:rsid w:val="007F08A6"/>
    <w:rsid w:val="007F1470"/>
    <w:rsid w:val="007F1C99"/>
    <w:rsid w:val="007F2BA3"/>
    <w:rsid w:val="007F2D71"/>
    <w:rsid w:val="007F4B04"/>
    <w:rsid w:val="007F5424"/>
    <w:rsid w:val="007F569A"/>
    <w:rsid w:val="007F5E4D"/>
    <w:rsid w:val="007F65A7"/>
    <w:rsid w:val="007F6A03"/>
    <w:rsid w:val="007F7343"/>
    <w:rsid w:val="007F73CF"/>
    <w:rsid w:val="007F7412"/>
    <w:rsid w:val="007F7483"/>
    <w:rsid w:val="007F7A59"/>
    <w:rsid w:val="007F7F6A"/>
    <w:rsid w:val="0080002E"/>
    <w:rsid w:val="0080104C"/>
    <w:rsid w:val="0080194A"/>
    <w:rsid w:val="00802D7F"/>
    <w:rsid w:val="008041BD"/>
    <w:rsid w:val="00804C2A"/>
    <w:rsid w:val="00806913"/>
    <w:rsid w:val="00806AC0"/>
    <w:rsid w:val="008078F9"/>
    <w:rsid w:val="008079C1"/>
    <w:rsid w:val="008106DA"/>
    <w:rsid w:val="00810E26"/>
    <w:rsid w:val="00810EA9"/>
    <w:rsid w:val="0081264F"/>
    <w:rsid w:val="00812D16"/>
    <w:rsid w:val="00812D45"/>
    <w:rsid w:val="00812F85"/>
    <w:rsid w:val="008136B1"/>
    <w:rsid w:val="00813B4C"/>
    <w:rsid w:val="00813C18"/>
    <w:rsid w:val="00814586"/>
    <w:rsid w:val="00814BDB"/>
    <w:rsid w:val="00815201"/>
    <w:rsid w:val="008156FF"/>
    <w:rsid w:val="00815898"/>
    <w:rsid w:val="0081771D"/>
    <w:rsid w:val="0081782A"/>
    <w:rsid w:val="008204B4"/>
    <w:rsid w:val="00820BDC"/>
    <w:rsid w:val="008216E5"/>
    <w:rsid w:val="008223B5"/>
    <w:rsid w:val="0082268F"/>
    <w:rsid w:val="00822CA6"/>
    <w:rsid w:val="00822E1D"/>
    <w:rsid w:val="008233C7"/>
    <w:rsid w:val="00823A45"/>
    <w:rsid w:val="00823D2A"/>
    <w:rsid w:val="008248DE"/>
    <w:rsid w:val="00825317"/>
    <w:rsid w:val="00825A7F"/>
    <w:rsid w:val="00826261"/>
    <w:rsid w:val="008270E2"/>
    <w:rsid w:val="00827A60"/>
    <w:rsid w:val="00827DF3"/>
    <w:rsid w:val="0083002F"/>
    <w:rsid w:val="008301C1"/>
    <w:rsid w:val="00830C9F"/>
    <w:rsid w:val="0083285D"/>
    <w:rsid w:val="00832FC2"/>
    <w:rsid w:val="008363F4"/>
    <w:rsid w:val="00837753"/>
    <w:rsid w:val="0084051C"/>
    <w:rsid w:val="00840716"/>
    <w:rsid w:val="00841044"/>
    <w:rsid w:val="008419B9"/>
    <w:rsid w:val="00841DFF"/>
    <w:rsid w:val="00842413"/>
    <w:rsid w:val="0084250D"/>
    <w:rsid w:val="00842899"/>
    <w:rsid w:val="0084298D"/>
    <w:rsid w:val="00843228"/>
    <w:rsid w:val="00843562"/>
    <w:rsid w:val="00844069"/>
    <w:rsid w:val="00844136"/>
    <w:rsid w:val="00845175"/>
    <w:rsid w:val="00845511"/>
    <w:rsid w:val="00845AAD"/>
    <w:rsid w:val="00845BB9"/>
    <w:rsid w:val="00845DA5"/>
    <w:rsid w:val="008468AC"/>
    <w:rsid w:val="008505F5"/>
    <w:rsid w:val="00851B65"/>
    <w:rsid w:val="00852099"/>
    <w:rsid w:val="00852817"/>
    <w:rsid w:val="00852E6A"/>
    <w:rsid w:val="00853253"/>
    <w:rsid w:val="008552D0"/>
    <w:rsid w:val="0085567E"/>
    <w:rsid w:val="00857156"/>
    <w:rsid w:val="008617F5"/>
    <w:rsid w:val="00861E20"/>
    <w:rsid w:val="00863E9D"/>
    <w:rsid w:val="008645EC"/>
    <w:rsid w:val="00865131"/>
    <w:rsid w:val="00867827"/>
    <w:rsid w:val="00867A8A"/>
    <w:rsid w:val="00867B73"/>
    <w:rsid w:val="00867CFC"/>
    <w:rsid w:val="00870FB7"/>
    <w:rsid w:val="008712D1"/>
    <w:rsid w:val="008719D9"/>
    <w:rsid w:val="00872E77"/>
    <w:rsid w:val="008741EC"/>
    <w:rsid w:val="00874A29"/>
    <w:rsid w:val="00875099"/>
    <w:rsid w:val="00875AAA"/>
    <w:rsid w:val="00875ADE"/>
    <w:rsid w:val="008760B2"/>
    <w:rsid w:val="00876CD4"/>
    <w:rsid w:val="00877214"/>
    <w:rsid w:val="00877432"/>
    <w:rsid w:val="00877BB6"/>
    <w:rsid w:val="0088034F"/>
    <w:rsid w:val="00880E87"/>
    <w:rsid w:val="0088299F"/>
    <w:rsid w:val="00883451"/>
    <w:rsid w:val="00883B7F"/>
    <w:rsid w:val="00883E16"/>
    <w:rsid w:val="00883F74"/>
    <w:rsid w:val="0088586A"/>
    <w:rsid w:val="00886B81"/>
    <w:rsid w:val="008870D0"/>
    <w:rsid w:val="008876A9"/>
    <w:rsid w:val="008915EC"/>
    <w:rsid w:val="008916CE"/>
    <w:rsid w:val="00892F94"/>
    <w:rsid w:val="00893152"/>
    <w:rsid w:val="008931A4"/>
    <w:rsid w:val="00893C39"/>
    <w:rsid w:val="00893C3A"/>
    <w:rsid w:val="0089422A"/>
    <w:rsid w:val="00894EEB"/>
    <w:rsid w:val="008953DD"/>
    <w:rsid w:val="00895A22"/>
    <w:rsid w:val="00897AF3"/>
    <w:rsid w:val="008A008A"/>
    <w:rsid w:val="008A06FD"/>
    <w:rsid w:val="008A1F36"/>
    <w:rsid w:val="008A2872"/>
    <w:rsid w:val="008A2F43"/>
    <w:rsid w:val="008A306F"/>
    <w:rsid w:val="008A3628"/>
    <w:rsid w:val="008A3A30"/>
    <w:rsid w:val="008A3C01"/>
    <w:rsid w:val="008A3C84"/>
    <w:rsid w:val="008A3E2D"/>
    <w:rsid w:val="008A4536"/>
    <w:rsid w:val="008A4ED1"/>
    <w:rsid w:val="008A51E5"/>
    <w:rsid w:val="008A544C"/>
    <w:rsid w:val="008A6912"/>
    <w:rsid w:val="008A6A87"/>
    <w:rsid w:val="008A7660"/>
    <w:rsid w:val="008B055B"/>
    <w:rsid w:val="008B201C"/>
    <w:rsid w:val="008B2BDB"/>
    <w:rsid w:val="008B2DB4"/>
    <w:rsid w:val="008B35EF"/>
    <w:rsid w:val="008B4184"/>
    <w:rsid w:val="008B5862"/>
    <w:rsid w:val="008B7FCB"/>
    <w:rsid w:val="008C0594"/>
    <w:rsid w:val="008C0A64"/>
    <w:rsid w:val="008C0AA4"/>
    <w:rsid w:val="008C0BCE"/>
    <w:rsid w:val="008C0D97"/>
    <w:rsid w:val="008C27A5"/>
    <w:rsid w:val="008C2CCC"/>
    <w:rsid w:val="008C57F7"/>
    <w:rsid w:val="008C60B0"/>
    <w:rsid w:val="008C6820"/>
    <w:rsid w:val="008C69D8"/>
    <w:rsid w:val="008C6A9D"/>
    <w:rsid w:val="008C72DC"/>
    <w:rsid w:val="008C75BC"/>
    <w:rsid w:val="008C7DEC"/>
    <w:rsid w:val="008D103C"/>
    <w:rsid w:val="008D17C1"/>
    <w:rsid w:val="008D1DD1"/>
    <w:rsid w:val="008D1E1F"/>
    <w:rsid w:val="008D2097"/>
    <w:rsid w:val="008D2546"/>
    <w:rsid w:val="008D2A88"/>
    <w:rsid w:val="008D2BF3"/>
    <w:rsid w:val="008D45D0"/>
    <w:rsid w:val="008D49C2"/>
    <w:rsid w:val="008D6AF0"/>
    <w:rsid w:val="008D6BC5"/>
    <w:rsid w:val="008E03DE"/>
    <w:rsid w:val="008E16BC"/>
    <w:rsid w:val="008E1878"/>
    <w:rsid w:val="008E1A78"/>
    <w:rsid w:val="008E2483"/>
    <w:rsid w:val="008E3384"/>
    <w:rsid w:val="008E3602"/>
    <w:rsid w:val="008E3A4F"/>
    <w:rsid w:val="008E461D"/>
    <w:rsid w:val="008E5799"/>
    <w:rsid w:val="008E5C72"/>
    <w:rsid w:val="008E6455"/>
    <w:rsid w:val="008E68BC"/>
    <w:rsid w:val="008E6ABB"/>
    <w:rsid w:val="008E743D"/>
    <w:rsid w:val="008E7A6C"/>
    <w:rsid w:val="008F005E"/>
    <w:rsid w:val="008F0125"/>
    <w:rsid w:val="008F08D2"/>
    <w:rsid w:val="008F11BD"/>
    <w:rsid w:val="008F245D"/>
    <w:rsid w:val="008F2BEF"/>
    <w:rsid w:val="008F3A9A"/>
    <w:rsid w:val="008F3B5B"/>
    <w:rsid w:val="008F4383"/>
    <w:rsid w:val="008F4A4F"/>
    <w:rsid w:val="008F4A8A"/>
    <w:rsid w:val="008F4D3F"/>
    <w:rsid w:val="008F4D4D"/>
    <w:rsid w:val="008F7251"/>
    <w:rsid w:val="008F7DF1"/>
    <w:rsid w:val="00900FF4"/>
    <w:rsid w:val="00901528"/>
    <w:rsid w:val="00901F74"/>
    <w:rsid w:val="0090321E"/>
    <w:rsid w:val="0090588D"/>
    <w:rsid w:val="00907BBE"/>
    <w:rsid w:val="009100D3"/>
    <w:rsid w:val="009101B6"/>
    <w:rsid w:val="009109BD"/>
    <w:rsid w:val="009117D9"/>
    <w:rsid w:val="00911BA4"/>
    <w:rsid w:val="00912057"/>
    <w:rsid w:val="00912D0D"/>
    <w:rsid w:val="009154AD"/>
    <w:rsid w:val="0091572B"/>
    <w:rsid w:val="00915B9C"/>
    <w:rsid w:val="00915C6B"/>
    <w:rsid w:val="00915D96"/>
    <w:rsid w:val="00915DEB"/>
    <w:rsid w:val="0091661A"/>
    <w:rsid w:val="0092025B"/>
    <w:rsid w:val="00920CAD"/>
    <w:rsid w:val="00921AE1"/>
    <w:rsid w:val="00922988"/>
    <w:rsid w:val="00922BD0"/>
    <w:rsid w:val="00922F40"/>
    <w:rsid w:val="00923472"/>
    <w:rsid w:val="009236FD"/>
    <w:rsid w:val="009253FC"/>
    <w:rsid w:val="009256AF"/>
    <w:rsid w:val="00925C7B"/>
    <w:rsid w:val="0092677F"/>
    <w:rsid w:val="009279EC"/>
    <w:rsid w:val="00927B7F"/>
    <w:rsid w:val="00930B1E"/>
    <w:rsid w:val="00930C40"/>
    <w:rsid w:val="00931D9C"/>
    <w:rsid w:val="00931EAE"/>
    <w:rsid w:val="0093286D"/>
    <w:rsid w:val="00932ABE"/>
    <w:rsid w:val="00934346"/>
    <w:rsid w:val="00935108"/>
    <w:rsid w:val="00936540"/>
    <w:rsid w:val="00936E5A"/>
    <w:rsid w:val="00937B9B"/>
    <w:rsid w:val="00940B98"/>
    <w:rsid w:val="00940D18"/>
    <w:rsid w:val="00940DB2"/>
    <w:rsid w:val="00940FED"/>
    <w:rsid w:val="00941516"/>
    <w:rsid w:val="00943788"/>
    <w:rsid w:val="0094459B"/>
    <w:rsid w:val="00944AFD"/>
    <w:rsid w:val="009471E3"/>
    <w:rsid w:val="00947370"/>
    <w:rsid w:val="00947A5B"/>
    <w:rsid w:val="00947B88"/>
    <w:rsid w:val="00947C5D"/>
    <w:rsid w:val="00950CC8"/>
    <w:rsid w:val="009510BA"/>
    <w:rsid w:val="009514CB"/>
    <w:rsid w:val="00951971"/>
    <w:rsid w:val="00951A0A"/>
    <w:rsid w:val="00952581"/>
    <w:rsid w:val="00953727"/>
    <w:rsid w:val="00954A22"/>
    <w:rsid w:val="00955C50"/>
    <w:rsid w:val="00957931"/>
    <w:rsid w:val="00957FF4"/>
    <w:rsid w:val="00960028"/>
    <w:rsid w:val="00960E2A"/>
    <w:rsid w:val="00960F4A"/>
    <w:rsid w:val="00961F8E"/>
    <w:rsid w:val="0096236F"/>
    <w:rsid w:val="00962EB3"/>
    <w:rsid w:val="00962FAE"/>
    <w:rsid w:val="00963040"/>
    <w:rsid w:val="0096313E"/>
    <w:rsid w:val="00963729"/>
    <w:rsid w:val="009647C2"/>
    <w:rsid w:val="00964E79"/>
    <w:rsid w:val="00965A75"/>
    <w:rsid w:val="009671EC"/>
    <w:rsid w:val="00967900"/>
    <w:rsid w:val="009701A0"/>
    <w:rsid w:val="0097034C"/>
    <w:rsid w:val="0097050B"/>
    <w:rsid w:val="0097093B"/>
    <w:rsid w:val="00970C88"/>
    <w:rsid w:val="0097151B"/>
    <w:rsid w:val="00971D0E"/>
    <w:rsid w:val="00971E0C"/>
    <w:rsid w:val="00972770"/>
    <w:rsid w:val="0097591F"/>
    <w:rsid w:val="00975E68"/>
    <w:rsid w:val="009763EB"/>
    <w:rsid w:val="0097658E"/>
    <w:rsid w:val="0097699E"/>
    <w:rsid w:val="009769C6"/>
    <w:rsid w:val="00976AF6"/>
    <w:rsid w:val="00977418"/>
    <w:rsid w:val="009777D9"/>
    <w:rsid w:val="00977EE6"/>
    <w:rsid w:val="00980352"/>
    <w:rsid w:val="00980404"/>
    <w:rsid w:val="0098062B"/>
    <w:rsid w:val="009807CC"/>
    <w:rsid w:val="0098102F"/>
    <w:rsid w:val="00981322"/>
    <w:rsid w:val="00981C28"/>
    <w:rsid w:val="00982EF2"/>
    <w:rsid w:val="009835FF"/>
    <w:rsid w:val="0098416D"/>
    <w:rsid w:val="0098471D"/>
    <w:rsid w:val="0098644E"/>
    <w:rsid w:val="00986D55"/>
    <w:rsid w:val="00987074"/>
    <w:rsid w:val="00990331"/>
    <w:rsid w:val="009918E1"/>
    <w:rsid w:val="00992401"/>
    <w:rsid w:val="0099273D"/>
    <w:rsid w:val="00993769"/>
    <w:rsid w:val="00993BF0"/>
    <w:rsid w:val="00994008"/>
    <w:rsid w:val="00994156"/>
    <w:rsid w:val="009944BA"/>
    <w:rsid w:val="0099525D"/>
    <w:rsid w:val="009959D1"/>
    <w:rsid w:val="00995AF4"/>
    <w:rsid w:val="00995D00"/>
    <w:rsid w:val="009965A3"/>
    <w:rsid w:val="0099768C"/>
    <w:rsid w:val="009A04B6"/>
    <w:rsid w:val="009A0859"/>
    <w:rsid w:val="009A11EA"/>
    <w:rsid w:val="009A17E9"/>
    <w:rsid w:val="009A36A9"/>
    <w:rsid w:val="009A4186"/>
    <w:rsid w:val="009A574F"/>
    <w:rsid w:val="009A6523"/>
    <w:rsid w:val="009A6C60"/>
    <w:rsid w:val="009A702E"/>
    <w:rsid w:val="009A7520"/>
    <w:rsid w:val="009A7F08"/>
    <w:rsid w:val="009B001D"/>
    <w:rsid w:val="009B00D7"/>
    <w:rsid w:val="009B073E"/>
    <w:rsid w:val="009B0BDC"/>
    <w:rsid w:val="009B109D"/>
    <w:rsid w:val="009B12D8"/>
    <w:rsid w:val="009B2599"/>
    <w:rsid w:val="009B2B66"/>
    <w:rsid w:val="009B338A"/>
    <w:rsid w:val="009B36FC"/>
    <w:rsid w:val="009B3A41"/>
    <w:rsid w:val="009B3DAF"/>
    <w:rsid w:val="009B48A0"/>
    <w:rsid w:val="009B50CD"/>
    <w:rsid w:val="009B6471"/>
    <w:rsid w:val="009B68E5"/>
    <w:rsid w:val="009B6AD1"/>
    <w:rsid w:val="009B6F70"/>
    <w:rsid w:val="009B74BA"/>
    <w:rsid w:val="009B776F"/>
    <w:rsid w:val="009B7EDB"/>
    <w:rsid w:val="009C0D9D"/>
    <w:rsid w:val="009C0DA9"/>
    <w:rsid w:val="009C0FAF"/>
    <w:rsid w:val="009C35DD"/>
    <w:rsid w:val="009C5605"/>
    <w:rsid w:val="009C612F"/>
    <w:rsid w:val="009C6B02"/>
    <w:rsid w:val="009C7FCD"/>
    <w:rsid w:val="009D01BE"/>
    <w:rsid w:val="009D0832"/>
    <w:rsid w:val="009D1D6F"/>
    <w:rsid w:val="009D26D9"/>
    <w:rsid w:val="009D289C"/>
    <w:rsid w:val="009D2FD2"/>
    <w:rsid w:val="009D310C"/>
    <w:rsid w:val="009D3A8C"/>
    <w:rsid w:val="009D3B93"/>
    <w:rsid w:val="009D3BC5"/>
    <w:rsid w:val="009D3F16"/>
    <w:rsid w:val="009D4A09"/>
    <w:rsid w:val="009D4BCB"/>
    <w:rsid w:val="009D5D66"/>
    <w:rsid w:val="009D5FF6"/>
    <w:rsid w:val="009D7035"/>
    <w:rsid w:val="009D7D3C"/>
    <w:rsid w:val="009E0185"/>
    <w:rsid w:val="009E0C47"/>
    <w:rsid w:val="009E1080"/>
    <w:rsid w:val="009E1A17"/>
    <w:rsid w:val="009E26E6"/>
    <w:rsid w:val="009E2787"/>
    <w:rsid w:val="009E28DD"/>
    <w:rsid w:val="009E4D64"/>
    <w:rsid w:val="009E5A22"/>
    <w:rsid w:val="009E6990"/>
    <w:rsid w:val="009E6D0C"/>
    <w:rsid w:val="009E773C"/>
    <w:rsid w:val="009E799A"/>
    <w:rsid w:val="009F035E"/>
    <w:rsid w:val="009F0415"/>
    <w:rsid w:val="009F0925"/>
    <w:rsid w:val="009F16FB"/>
    <w:rsid w:val="009F1B30"/>
    <w:rsid w:val="009F1E69"/>
    <w:rsid w:val="009F283D"/>
    <w:rsid w:val="009F5072"/>
    <w:rsid w:val="009F50B6"/>
    <w:rsid w:val="009F5C25"/>
    <w:rsid w:val="009F631A"/>
    <w:rsid w:val="009F68FE"/>
    <w:rsid w:val="009F6A9E"/>
    <w:rsid w:val="009F7F0C"/>
    <w:rsid w:val="00A00D59"/>
    <w:rsid w:val="00A00EE8"/>
    <w:rsid w:val="00A0128C"/>
    <w:rsid w:val="00A01460"/>
    <w:rsid w:val="00A02A13"/>
    <w:rsid w:val="00A02AE1"/>
    <w:rsid w:val="00A02AF7"/>
    <w:rsid w:val="00A02BF9"/>
    <w:rsid w:val="00A02D4D"/>
    <w:rsid w:val="00A035D5"/>
    <w:rsid w:val="00A0368F"/>
    <w:rsid w:val="00A03830"/>
    <w:rsid w:val="00A059E7"/>
    <w:rsid w:val="00A078A3"/>
    <w:rsid w:val="00A11D39"/>
    <w:rsid w:val="00A11FAE"/>
    <w:rsid w:val="00A12A0D"/>
    <w:rsid w:val="00A12B92"/>
    <w:rsid w:val="00A12C2E"/>
    <w:rsid w:val="00A138A1"/>
    <w:rsid w:val="00A14735"/>
    <w:rsid w:val="00A14F48"/>
    <w:rsid w:val="00A1541C"/>
    <w:rsid w:val="00A16B08"/>
    <w:rsid w:val="00A16BDE"/>
    <w:rsid w:val="00A1775B"/>
    <w:rsid w:val="00A213A2"/>
    <w:rsid w:val="00A220FB"/>
    <w:rsid w:val="00A22D99"/>
    <w:rsid w:val="00A23404"/>
    <w:rsid w:val="00A23853"/>
    <w:rsid w:val="00A2459F"/>
    <w:rsid w:val="00A2681E"/>
    <w:rsid w:val="00A26A7E"/>
    <w:rsid w:val="00A278B1"/>
    <w:rsid w:val="00A2798F"/>
    <w:rsid w:val="00A300F3"/>
    <w:rsid w:val="00A30DF3"/>
    <w:rsid w:val="00A313AD"/>
    <w:rsid w:val="00A315CD"/>
    <w:rsid w:val="00A3237F"/>
    <w:rsid w:val="00A331D9"/>
    <w:rsid w:val="00A3425F"/>
    <w:rsid w:val="00A3570E"/>
    <w:rsid w:val="00A35871"/>
    <w:rsid w:val="00A365C3"/>
    <w:rsid w:val="00A366EB"/>
    <w:rsid w:val="00A369A0"/>
    <w:rsid w:val="00A36C04"/>
    <w:rsid w:val="00A37206"/>
    <w:rsid w:val="00A4206F"/>
    <w:rsid w:val="00A44B70"/>
    <w:rsid w:val="00A452C4"/>
    <w:rsid w:val="00A454CE"/>
    <w:rsid w:val="00A4587C"/>
    <w:rsid w:val="00A459CE"/>
    <w:rsid w:val="00A4646A"/>
    <w:rsid w:val="00A476C2"/>
    <w:rsid w:val="00A47B07"/>
    <w:rsid w:val="00A47DBC"/>
    <w:rsid w:val="00A50E6B"/>
    <w:rsid w:val="00A50EB7"/>
    <w:rsid w:val="00A51196"/>
    <w:rsid w:val="00A51906"/>
    <w:rsid w:val="00A5281A"/>
    <w:rsid w:val="00A53076"/>
    <w:rsid w:val="00A5422C"/>
    <w:rsid w:val="00A5462F"/>
    <w:rsid w:val="00A55353"/>
    <w:rsid w:val="00A558B1"/>
    <w:rsid w:val="00A56540"/>
    <w:rsid w:val="00A5657D"/>
    <w:rsid w:val="00A5719D"/>
    <w:rsid w:val="00A5771C"/>
    <w:rsid w:val="00A6156C"/>
    <w:rsid w:val="00A61CC1"/>
    <w:rsid w:val="00A6242F"/>
    <w:rsid w:val="00A6277F"/>
    <w:rsid w:val="00A64321"/>
    <w:rsid w:val="00A650F6"/>
    <w:rsid w:val="00A6717C"/>
    <w:rsid w:val="00A6725A"/>
    <w:rsid w:val="00A677F3"/>
    <w:rsid w:val="00A67AA2"/>
    <w:rsid w:val="00A7006B"/>
    <w:rsid w:val="00A715A0"/>
    <w:rsid w:val="00A71D2B"/>
    <w:rsid w:val="00A72FDF"/>
    <w:rsid w:val="00A730A6"/>
    <w:rsid w:val="00A73202"/>
    <w:rsid w:val="00A73AD5"/>
    <w:rsid w:val="00A73FD2"/>
    <w:rsid w:val="00A749E0"/>
    <w:rsid w:val="00A75FAF"/>
    <w:rsid w:val="00A7622F"/>
    <w:rsid w:val="00A76F0C"/>
    <w:rsid w:val="00A76F94"/>
    <w:rsid w:val="00A77D97"/>
    <w:rsid w:val="00A77E46"/>
    <w:rsid w:val="00A80E39"/>
    <w:rsid w:val="00A81061"/>
    <w:rsid w:val="00A81ABF"/>
    <w:rsid w:val="00A822E8"/>
    <w:rsid w:val="00A83EF4"/>
    <w:rsid w:val="00A84807"/>
    <w:rsid w:val="00A863F5"/>
    <w:rsid w:val="00A86619"/>
    <w:rsid w:val="00A8667F"/>
    <w:rsid w:val="00A86AB4"/>
    <w:rsid w:val="00A86FEC"/>
    <w:rsid w:val="00A875FE"/>
    <w:rsid w:val="00A878BA"/>
    <w:rsid w:val="00A87A00"/>
    <w:rsid w:val="00A87AFC"/>
    <w:rsid w:val="00A90FB9"/>
    <w:rsid w:val="00A916F3"/>
    <w:rsid w:val="00A918CD"/>
    <w:rsid w:val="00A92978"/>
    <w:rsid w:val="00A92FC9"/>
    <w:rsid w:val="00A9381E"/>
    <w:rsid w:val="00A93912"/>
    <w:rsid w:val="00A94DF8"/>
    <w:rsid w:val="00A95002"/>
    <w:rsid w:val="00A95237"/>
    <w:rsid w:val="00A96C08"/>
    <w:rsid w:val="00A971A3"/>
    <w:rsid w:val="00AA01DB"/>
    <w:rsid w:val="00AA0D6A"/>
    <w:rsid w:val="00AA1099"/>
    <w:rsid w:val="00AA5492"/>
    <w:rsid w:val="00AA6611"/>
    <w:rsid w:val="00AA6B3E"/>
    <w:rsid w:val="00AA6C5E"/>
    <w:rsid w:val="00AA7171"/>
    <w:rsid w:val="00AA78AB"/>
    <w:rsid w:val="00AB0581"/>
    <w:rsid w:val="00AB075C"/>
    <w:rsid w:val="00AB1734"/>
    <w:rsid w:val="00AB19BC"/>
    <w:rsid w:val="00AB2779"/>
    <w:rsid w:val="00AB305B"/>
    <w:rsid w:val="00AB334D"/>
    <w:rsid w:val="00AB34FA"/>
    <w:rsid w:val="00AB3F8D"/>
    <w:rsid w:val="00AB4CFA"/>
    <w:rsid w:val="00AB4FB5"/>
    <w:rsid w:val="00AB5DFA"/>
    <w:rsid w:val="00AB6F7E"/>
    <w:rsid w:val="00AC03D4"/>
    <w:rsid w:val="00AC04F5"/>
    <w:rsid w:val="00AC1409"/>
    <w:rsid w:val="00AC1B1E"/>
    <w:rsid w:val="00AC2091"/>
    <w:rsid w:val="00AC2937"/>
    <w:rsid w:val="00AC3BD2"/>
    <w:rsid w:val="00AC4D75"/>
    <w:rsid w:val="00AC4EA4"/>
    <w:rsid w:val="00AC65AF"/>
    <w:rsid w:val="00AC743A"/>
    <w:rsid w:val="00AC7AFD"/>
    <w:rsid w:val="00AD09DE"/>
    <w:rsid w:val="00AD18AC"/>
    <w:rsid w:val="00AD310C"/>
    <w:rsid w:val="00AD3470"/>
    <w:rsid w:val="00AD3522"/>
    <w:rsid w:val="00AD3B52"/>
    <w:rsid w:val="00AD5AA8"/>
    <w:rsid w:val="00AD667E"/>
    <w:rsid w:val="00AD730D"/>
    <w:rsid w:val="00AD7D34"/>
    <w:rsid w:val="00AE04E1"/>
    <w:rsid w:val="00AE1356"/>
    <w:rsid w:val="00AE34FD"/>
    <w:rsid w:val="00AE3BD2"/>
    <w:rsid w:val="00AE4882"/>
    <w:rsid w:val="00AE4D2D"/>
    <w:rsid w:val="00AE524D"/>
    <w:rsid w:val="00AE54EA"/>
    <w:rsid w:val="00AE55A6"/>
    <w:rsid w:val="00AE6107"/>
    <w:rsid w:val="00AE6964"/>
    <w:rsid w:val="00AE7590"/>
    <w:rsid w:val="00AE77D8"/>
    <w:rsid w:val="00AE7C0E"/>
    <w:rsid w:val="00AF0119"/>
    <w:rsid w:val="00AF027C"/>
    <w:rsid w:val="00AF0E6F"/>
    <w:rsid w:val="00AF0EF4"/>
    <w:rsid w:val="00AF340B"/>
    <w:rsid w:val="00AF340E"/>
    <w:rsid w:val="00AF373B"/>
    <w:rsid w:val="00AF46B6"/>
    <w:rsid w:val="00AF5C2F"/>
    <w:rsid w:val="00AF5CFB"/>
    <w:rsid w:val="00AF60C1"/>
    <w:rsid w:val="00AF6559"/>
    <w:rsid w:val="00AF6570"/>
    <w:rsid w:val="00B00D79"/>
    <w:rsid w:val="00B00D8C"/>
    <w:rsid w:val="00B00F27"/>
    <w:rsid w:val="00B0158F"/>
    <w:rsid w:val="00B01A63"/>
    <w:rsid w:val="00B01D94"/>
    <w:rsid w:val="00B022D6"/>
    <w:rsid w:val="00B02436"/>
    <w:rsid w:val="00B02506"/>
    <w:rsid w:val="00B02A75"/>
    <w:rsid w:val="00B03DA9"/>
    <w:rsid w:val="00B04638"/>
    <w:rsid w:val="00B04DC9"/>
    <w:rsid w:val="00B06454"/>
    <w:rsid w:val="00B066CB"/>
    <w:rsid w:val="00B07244"/>
    <w:rsid w:val="00B1042F"/>
    <w:rsid w:val="00B122B3"/>
    <w:rsid w:val="00B128F2"/>
    <w:rsid w:val="00B1323B"/>
    <w:rsid w:val="00B133D7"/>
    <w:rsid w:val="00B1378B"/>
    <w:rsid w:val="00B13DCB"/>
    <w:rsid w:val="00B1527E"/>
    <w:rsid w:val="00B1586A"/>
    <w:rsid w:val="00B15ACB"/>
    <w:rsid w:val="00B15DEB"/>
    <w:rsid w:val="00B160B4"/>
    <w:rsid w:val="00B20EED"/>
    <w:rsid w:val="00B20FE2"/>
    <w:rsid w:val="00B21108"/>
    <w:rsid w:val="00B24097"/>
    <w:rsid w:val="00B2413D"/>
    <w:rsid w:val="00B2497C"/>
    <w:rsid w:val="00B2557A"/>
    <w:rsid w:val="00B257D4"/>
    <w:rsid w:val="00B25977"/>
    <w:rsid w:val="00B259F6"/>
    <w:rsid w:val="00B25F3B"/>
    <w:rsid w:val="00B260BB"/>
    <w:rsid w:val="00B268D1"/>
    <w:rsid w:val="00B26A23"/>
    <w:rsid w:val="00B2705C"/>
    <w:rsid w:val="00B27E01"/>
    <w:rsid w:val="00B30588"/>
    <w:rsid w:val="00B30685"/>
    <w:rsid w:val="00B30A01"/>
    <w:rsid w:val="00B31319"/>
    <w:rsid w:val="00B32E7D"/>
    <w:rsid w:val="00B32EFE"/>
    <w:rsid w:val="00B333AA"/>
    <w:rsid w:val="00B3415B"/>
    <w:rsid w:val="00B341C7"/>
    <w:rsid w:val="00B347C9"/>
    <w:rsid w:val="00B35697"/>
    <w:rsid w:val="00B364F4"/>
    <w:rsid w:val="00B36544"/>
    <w:rsid w:val="00B36801"/>
    <w:rsid w:val="00B37444"/>
    <w:rsid w:val="00B40D4C"/>
    <w:rsid w:val="00B41245"/>
    <w:rsid w:val="00B41482"/>
    <w:rsid w:val="00B415AD"/>
    <w:rsid w:val="00B417F1"/>
    <w:rsid w:val="00B42AC4"/>
    <w:rsid w:val="00B43391"/>
    <w:rsid w:val="00B437A0"/>
    <w:rsid w:val="00B437CF"/>
    <w:rsid w:val="00B43D74"/>
    <w:rsid w:val="00B441A6"/>
    <w:rsid w:val="00B4433A"/>
    <w:rsid w:val="00B44F6B"/>
    <w:rsid w:val="00B451D4"/>
    <w:rsid w:val="00B45AB7"/>
    <w:rsid w:val="00B45C8C"/>
    <w:rsid w:val="00B45CE9"/>
    <w:rsid w:val="00B46A44"/>
    <w:rsid w:val="00B47A4A"/>
    <w:rsid w:val="00B47AB3"/>
    <w:rsid w:val="00B508CA"/>
    <w:rsid w:val="00B50B0F"/>
    <w:rsid w:val="00B50F3F"/>
    <w:rsid w:val="00B5138C"/>
    <w:rsid w:val="00B517D5"/>
    <w:rsid w:val="00B51B74"/>
    <w:rsid w:val="00B52923"/>
    <w:rsid w:val="00B53882"/>
    <w:rsid w:val="00B53F13"/>
    <w:rsid w:val="00B54A33"/>
    <w:rsid w:val="00B55246"/>
    <w:rsid w:val="00B56A7B"/>
    <w:rsid w:val="00B56D78"/>
    <w:rsid w:val="00B60145"/>
    <w:rsid w:val="00B60619"/>
    <w:rsid w:val="00B60AA1"/>
    <w:rsid w:val="00B60FB5"/>
    <w:rsid w:val="00B61328"/>
    <w:rsid w:val="00B6151E"/>
    <w:rsid w:val="00B61CCD"/>
    <w:rsid w:val="00B625B5"/>
    <w:rsid w:val="00B62AA3"/>
    <w:rsid w:val="00B63261"/>
    <w:rsid w:val="00B63743"/>
    <w:rsid w:val="00B63791"/>
    <w:rsid w:val="00B65317"/>
    <w:rsid w:val="00B677B4"/>
    <w:rsid w:val="00B679BE"/>
    <w:rsid w:val="00B70D80"/>
    <w:rsid w:val="00B71C2B"/>
    <w:rsid w:val="00B71C41"/>
    <w:rsid w:val="00B71FB3"/>
    <w:rsid w:val="00B72424"/>
    <w:rsid w:val="00B72964"/>
    <w:rsid w:val="00B72EEA"/>
    <w:rsid w:val="00B73AD1"/>
    <w:rsid w:val="00B74140"/>
    <w:rsid w:val="00B74459"/>
    <w:rsid w:val="00B74C22"/>
    <w:rsid w:val="00B75916"/>
    <w:rsid w:val="00B766D0"/>
    <w:rsid w:val="00B76AC4"/>
    <w:rsid w:val="00B77FC9"/>
    <w:rsid w:val="00B804CB"/>
    <w:rsid w:val="00B80981"/>
    <w:rsid w:val="00B81035"/>
    <w:rsid w:val="00B8190B"/>
    <w:rsid w:val="00B81E59"/>
    <w:rsid w:val="00B825F4"/>
    <w:rsid w:val="00B82FCC"/>
    <w:rsid w:val="00B83F8A"/>
    <w:rsid w:val="00B85DF1"/>
    <w:rsid w:val="00B86F85"/>
    <w:rsid w:val="00B874FE"/>
    <w:rsid w:val="00B87B5D"/>
    <w:rsid w:val="00B90564"/>
    <w:rsid w:val="00B911CA"/>
    <w:rsid w:val="00B9153F"/>
    <w:rsid w:val="00B92E9F"/>
    <w:rsid w:val="00B938E2"/>
    <w:rsid w:val="00B93976"/>
    <w:rsid w:val="00B94631"/>
    <w:rsid w:val="00B949B5"/>
    <w:rsid w:val="00B94C57"/>
    <w:rsid w:val="00B95C0B"/>
    <w:rsid w:val="00B968D0"/>
    <w:rsid w:val="00B96B31"/>
    <w:rsid w:val="00B96D23"/>
    <w:rsid w:val="00B96E99"/>
    <w:rsid w:val="00B9715E"/>
    <w:rsid w:val="00BA0583"/>
    <w:rsid w:val="00BA2AAE"/>
    <w:rsid w:val="00BA3B1C"/>
    <w:rsid w:val="00BA3B96"/>
    <w:rsid w:val="00BA4137"/>
    <w:rsid w:val="00BA498B"/>
    <w:rsid w:val="00BA564C"/>
    <w:rsid w:val="00BA568A"/>
    <w:rsid w:val="00BA5A91"/>
    <w:rsid w:val="00BA5C34"/>
    <w:rsid w:val="00BA68C3"/>
    <w:rsid w:val="00BA7CC1"/>
    <w:rsid w:val="00BB0B7D"/>
    <w:rsid w:val="00BB324B"/>
    <w:rsid w:val="00BB35CE"/>
    <w:rsid w:val="00BB36CE"/>
    <w:rsid w:val="00BB3B08"/>
    <w:rsid w:val="00BB3D04"/>
    <w:rsid w:val="00BB42F3"/>
    <w:rsid w:val="00BB4373"/>
    <w:rsid w:val="00BB491F"/>
    <w:rsid w:val="00BB5AF3"/>
    <w:rsid w:val="00BB6CCC"/>
    <w:rsid w:val="00BB6F58"/>
    <w:rsid w:val="00BB70CA"/>
    <w:rsid w:val="00BB7E25"/>
    <w:rsid w:val="00BC19D5"/>
    <w:rsid w:val="00BC4E76"/>
    <w:rsid w:val="00BC5B1C"/>
    <w:rsid w:val="00BC658D"/>
    <w:rsid w:val="00BC6C58"/>
    <w:rsid w:val="00BC78F7"/>
    <w:rsid w:val="00BC7BD7"/>
    <w:rsid w:val="00BD0355"/>
    <w:rsid w:val="00BD0C71"/>
    <w:rsid w:val="00BD11F1"/>
    <w:rsid w:val="00BD1358"/>
    <w:rsid w:val="00BD2106"/>
    <w:rsid w:val="00BD2125"/>
    <w:rsid w:val="00BD2D2A"/>
    <w:rsid w:val="00BD30DA"/>
    <w:rsid w:val="00BD3CBB"/>
    <w:rsid w:val="00BD4C75"/>
    <w:rsid w:val="00BD4FC9"/>
    <w:rsid w:val="00BD5767"/>
    <w:rsid w:val="00BD58C2"/>
    <w:rsid w:val="00BD5BF7"/>
    <w:rsid w:val="00BD6054"/>
    <w:rsid w:val="00BD66A4"/>
    <w:rsid w:val="00BD66C2"/>
    <w:rsid w:val="00BD69A1"/>
    <w:rsid w:val="00BD6CA0"/>
    <w:rsid w:val="00BD7269"/>
    <w:rsid w:val="00BE00A2"/>
    <w:rsid w:val="00BE0A38"/>
    <w:rsid w:val="00BE1B0B"/>
    <w:rsid w:val="00BE2468"/>
    <w:rsid w:val="00BE528B"/>
    <w:rsid w:val="00BE5AE6"/>
    <w:rsid w:val="00BE5BF5"/>
    <w:rsid w:val="00BE6263"/>
    <w:rsid w:val="00BE656B"/>
    <w:rsid w:val="00BE672E"/>
    <w:rsid w:val="00BE67BD"/>
    <w:rsid w:val="00BE6B5B"/>
    <w:rsid w:val="00BE70E4"/>
    <w:rsid w:val="00BE7332"/>
    <w:rsid w:val="00BE74F8"/>
    <w:rsid w:val="00BE7C8A"/>
    <w:rsid w:val="00BF0AF5"/>
    <w:rsid w:val="00BF1165"/>
    <w:rsid w:val="00BF14D9"/>
    <w:rsid w:val="00BF16CF"/>
    <w:rsid w:val="00BF2642"/>
    <w:rsid w:val="00BF2BB6"/>
    <w:rsid w:val="00BF2D29"/>
    <w:rsid w:val="00BF334E"/>
    <w:rsid w:val="00BF38D0"/>
    <w:rsid w:val="00BF3FF7"/>
    <w:rsid w:val="00BF47D9"/>
    <w:rsid w:val="00BF4E8F"/>
    <w:rsid w:val="00BF4FED"/>
    <w:rsid w:val="00BF62C7"/>
    <w:rsid w:val="00BF62DE"/>
    <w:rsid w:val="00BF6EC2"/>
    <w:rsid w:val="00BF6F0F"/>
    <w:rsid w:val="00C0009C"/>
    <w:rsid w:val="00C0139D"/>
    <w:rsid w:val="00C018B4"/>
    <w:rsid w:val="00C02621"/>
    <w:rsid w:val="00C02E68"/>
    <w:rsid w:val="00C055FD"/>
    <w:rsid w:val="00C05B2F"/>
    <w:rsid w:val="00C05CB5"/>
    <w:rsid w:val="00C05FB2"/>
    <w:rsid w:val="00C065A5"/>
    <w:rsid w:val="00C067A8"/>
    <w:rsid w:val="00C06CD7"/>
    <w:rsid w:val="00C06DFA"/>
    <w:rsid w:val="00C06E52"/>
    <w:rsid w:val="00C07348"/>
    <w:rsid w:val="00C07482"/>
    <w:rsid w:val="00C0782B"/>
    <w:rsid w:val="00C07A71"/>
    <w:rsid w:val="00C07B1E"/>
    <w:rsid w:val="00C106A8"/>
    <w:rsid w:val="00C10CB8"/>
    <w:rsid w:val="00C11961"/>
    <w:rsid w:val="00C1239E"/>
    <w:rsid w:val="00C1274F"/>
    <w:rsid w:val="00C127EA"/>
    <w:rsid w:val="00C13973"/>
    <w:rsid w:val="00C158F2"/>
    <w:rsid w:val="00C15D38"/>
    <w:rsid w:val="00C17BA6"/>
    <w:rsid w:val="00C2158A"/>
    <w:rsid w:val="00C21D99"/>
    <w:rsid w:val="00C21EED"/>
    <w:rsid w:val="00C2234E"/>
    <w:rsid w:val="00C2249F"/>
    <w:rsid w:val="00C22B69"/>
    <w:rsid w:val="00C22C24"/>
    <w:rsid w:val="00C22F0E"/>
    <w:rsid w:val="00C23759"/>
    <w:rsid w:val="00C237FD"/>
    <w:rsid w:val="00C23FA8"/>
    <w:rsid w:val="00C24585"/>
    <w:rsid w:val="00C25062"/>
    <w:rsid w:val="00C25DDF"/>
    <w:rsid w:val="00C265FA"/>
    <w:rsid w:val="00C269CE"/>
    <w:rsid w:val="00C278DD"/>
    <w:rsid w:val="00C27A06"/>
    <w:rsid w:val="00C3036F"/>
    <w:rsid w:val="00C3051A"/>
    <w:rsid w:val="00C306A9"/>
    <w:rsid w:val="00C30E5E"/>
    <w:rsid w:val="00C30E6F"/>
    <w:rsid w:val="00C315C5"/>
    <w:rsid w:val="00C32D32"/>
    <w:rsid w:val="00C3340C"/>
    <w:rsid w:val="00C335F1"/>
    <w:rsid w:val="00C3374D"/>
    <w:rsid w:val="00C33EE1"/>
    <w:rsid w:val="00C34491"/>
    <w:rsid w:val="00C34996"/>
    <w:rsid w:val="00C35955"/>
    <w:rsid w:val="00C35C1A"/>
    <w:rsid w:val="00C35D69"/>
    <w:rsid w:val="00C35EE5"/>
    <w:rsid w:val="00C3669D"/>
    <w:rsid w:val="00C36821"/>
    <w:rsid w:val="00C378C4"/>
    <w:rsid w:val="00C407A2"/>
    <w:rsid w:val="00C42082"/>
    <w:rsid w:val="00C429CC"/>
    <w:rsid w:val="00C42A62"/>
    <w:rsid w:val="00C42C50"/>
    <w:rsid w:val="00C4367C"/>
    <w:rsid w:val="00C43828"/>
    <w:rsid w:val="00C43883"/>
    <w:rsid w:val="00C4462D"/>
    <w:rsid w:val="00C45191"/>
    <w:rsid w:val="00C45464"/>
    <w:rsid w:val="00C473EF"/>
    <w:rsid w:val="00C47FD1"/>
    <w:rsid w:val="00C50C59"/>
    <w:rsid w:val="00C50EFD"/>
    <w:rsid w:val="00C51C65"/>
    <w:rsid w:val="00C51C9B"/>
    <w:rsid w:val="00C51CB1"/>
    <w:rsid w:val="00C52BD7"/>
    <w:rsid w:val="00C53DC5"/>
    <w:rsid w:val="00C53EAE"/>
    <w:rsid w:val="00C550B3"/>
    <w:rsid w:val="00C55A98"/>
    <w:rsid w:val="00C5690E"/>
    <w:rsid w:val="00C56C1B"/>
    <w:rsid w:val="00C56FF5"/>
    <w:rsid w:val="00C607BD"/>
    <w:rsid w:val="00C60A3E"/>
    <w:rsid w:val="00C61CF1"/>
    <w:rsid w:val="00C61D26"/>
    <w:rsid w:val="00C61FBE"/>
    <w:rsid w:val="00C62865"/>
    <w:rsid w:val="00C63619"/>
    <w:rsid w:val="00C63B58"/>
    <w:rsid w:val="00C643CC"/>
    <w:rsid w:val="00C65192"/>
    <w:rsid w:val="00C65541"/>
    <w:rsid w:val="00C65B84"/>
    <w:rsid w:val="00C65DA3"/>
    <w:rsid w:val="00C66199"/>
    <w:rsid w:val="00C67851"/>
    <w:rsid w:val="00C67D34"/>
    <w:rsid w:val="00C70C23"/>
    <w:rsid w:val="00C7160C"/>
    <w:rsid w:val="00C723F0"/>
    <w:rsid w:val="00C73A27"/>
    <w:rsid w:val="00C73D31"/>
    <w:rsid w:val="00C73D60"/>
    <w:rsid w:val="00C75AB5"/>
    <w:rsid w:val="00C778B3"/>
    <w:rsid w:val="00C77B83"/>
    <w:rsid w:val="00C8239D"/>
    <w:rsid w:val="00C8259D"/>
    <w:rsid w:val="00C82C36"/>
    <w:rsid w:val="00C82D76"/>
    <w:rsid w:val="00C83712"/>
    <w:rsid w:val="00C84869"/>
    <w:rsid w:val="00C84D1A"/>
    <w:rsid w:val="00C84DF8"/>
    <w:rsid w:val="00C85541"/>
    <w:rsid w:val="00C90C5A"/>
    <w:rsid w:val="00C915EB"/>
    <w:rsid w:val="00C91641"/>
    <w:rsid w:val="00C923B3"/>
    <w:rsid w:val="00C930DC"/>
    <w:rsid w:val="00C93103"/>
    <w:rsid w:val="00C93949"/>
    <w:rsid w:val="00C956BC"/>
    <w:rsid w:val="00C95D02"/>
    <w:rsid w:val="00C966CF"/>
    <w:rsid w:val="00C97F9F"/>
    <w:rsid w:val="00CA0404"/>
    <w:rsid w:val="00CA0488"/>
    <w:rsid w:val="00CA0559"/>
    <w:rsid w:val="00CA0DE8"/>
    <w:rsid w:val="00CA2B96"/>
    <w:rsid w:val="00CA304F"/>
    <w:rsid w:val="00CA38E9"/>
    <w:rsid w:val="00CA4137"/>
    <w:rsid w:val="00CA50E5"/>
    <w:rsid w:val="00CA5186"/>
    <w:rsid w:val="00CA5248"/>
    <w:rsid w:val="00CA5556"/>
    <w:rsid w:val="00CA60A4"/>
    <w:rsid w:val="00CA6C5A"/>
    <w:rsid w:val="00CA6F8D"/>
    <w:rsid w:val="00CA7565"/>
    <w:rsid w:val="00CA79AA"/>
    <w:rsid w:val="00CA7C7F"/>
    <w:rsid w:val="00CA7E96"/>
    <w:rsid w:val="00CA7F3B"/>
    <w:rsid w:val="00CB0610"/>
    <w:rsid w:val="00CB1198"/>
    <w:rsid w:val="00CB2643"/>
    <w:rsid w:val="00CB2650"/>
    <w:rsid w:val="00CB362C"/>
    <w:rsid w:val="00CB42A6"/>
    <w:rsid w:val="00CB479C"/>
    <w:rsid w:val="00CB4AF6"/>
    <w:rsid w:val="00CB4BC9"/>
    <w:rsid w:val="00CB4BFE"/>
    <w:rsid w:val="00CB4C9A"/>
    <w:rsid w:val="00CB5C08"/>
    <w:rsid w:val="00CB6D3E"/>
    <w:rsid w:val="00CB743F"/>
    <w:rsid w:val="00CC1597"/>
    <w:rsid w:val="00CC2989"/>
    <w:rsid w:val="00CC2B42"/>
    <w:rsid w:val="00CC3AEE"/>
    <w:rsid w:val="00CC48A2"/>
    <w:rsid w:val="00CC4CB0"/>
    <w:rsid w:val="00CC5280"/>
    <w:rsid w:val="00CC5421"/>
    <w:rsid w:val="00CC62CF"/>
    <w:rsid w:val="00CC68F2"/>
    <w:rsid w:val="00CC7602"/>
    <w:rsid w:val="00CC78FC"/>
    <w:rsid w:val="00CD090C"/>
    <w:rsid w:val="00CD197E"/>
    <w:rsid w:val="00CD1DBF"/>
    <w:rsid w:val="00CD2605"/>
    <w:rsid w:val="00CD3DDB"/>
    <w:rsid w:val="00CD3F38"/>
    <w:rsid w:val="00CD77E4"/>
    <w:rsid w:val="00CE07CC"/>
    <w:rsid w:val="00CE08A9"/>
    <w:rsid w:val="00CE1C33"/>
    <w:rsid w:val="00CE3725"/>
    <w:rsid w:val="00CE387F"/>
    <w:rsid w:val="00CE38B6"/>
    <w:rsid w:val="00CE4906"/>
    <w:rsid w:val="00CE4FFB"/>
    <w:rsid w:val="00CE59B3"/>
    <w:rsid w:val="00CE6FDF"/>
    <w:rsid w:val="00CE717C"/>
    <w:rsid w:val="00CF039C"/>
    <w:rsid w:val="00CF06A1"/>
    <w:rsid w:val="00CF0973"/>
    <w:rsid w:val="00CF0C13"/>
    <w:rsid w:val="00CF25A2"/>
    <w:rsid w:val="00CF2888"/>
    <w:rsid w:val="00CF4ABD"/>
    <w:rsid w:val="00CF4DF8"/>
    <w:rsid w:val="00CF4DFB"/>
    <w:rsid w:val="00CF4E35"/>
    <w:rsid w:val="00CF5201"/>
    <w:rsid w:val="00CF628C"/>
    <w:rsid w:val="00CF63D6"/>
    <w:rsid w:val="00CF7B26"/>
    <w:rsid w:val="00CF7E62"/>
    <w:rsid w:val="00D015F7"/>
    <w:rsid w:val="00D0201A"/>
    <w:rsid w:val="00D0290C"/>
    <w:rsid w:val="00D02A19"/>
    <w:rsid w:val="00D03A19"/>
    <w:rsid w:val="00D03FA6"/>
    <w:rsid w:val="00D043BB"/>
    <w:rsid w:val="00D04616"/>
    <w:rsid w:val="00D04A7F"/>
    <w:rsid w:val="00D04DA4"/>
    <w:rsid w:val="00D0501F"/>
    <w:rsid w:val="00D058F4"/>
    <w:rsid w:val="00D0607A"/>
    <w:rsid w:val="00D0669B"/>
    <w:rsid w:val="00D0761C"/>
    <w:rsid w:val="00D07B9F"/>
    <w:rsid w:val="00D07F5B"/>
    <w:rsid w:val="00D125B8"/>
    <w:rsid w:val="00D12AD1"/>
    <w:rsid w:val="00D1328B"/>
    <w:rsid w:val="00D15352"/>
    <w:rsid w:val="00D15C89"/>
    <w:rsid w:val="00D15C91"/>
    <w:rsid w:val="00D16460"/>
    <w:rsid w:val="00D16C37"/>
    <w:rsid w:val="00D16C80"/>
    <w:rsid w:val="00D1750C"/>
    <w:rsid w:val="00D177AA"/>
    <w:rsid w:val="00D1781A"/>
    <w:rsid w:val="00D21ADB"/>
    <w:rsid w:val="00D23B00"/>
    <w:rsid w:val="00D23CEF"/>
    <w:rsid w:val="00D23F33"/>
    <w:rsid w:val="00D250DC"/>
    <w:rsid w:val="00D2527D"/>
    <w:rsid w:val="00D2535C"/>
    <w:rsid w:val="00D26285"/>
    <w:rsid w:val="00D27ABD"/>
    <w:rsid w:val="00D27AD9"/>
    <w:rsid w:val="00D27CCF"/>
    <w:rsid w:val="00D3173C"/>
    <w:rsid w:val="00D331A8"/>
    <w:rsid w:val="00D332A3"/>
    <w:rsid w:val="00D33378"/>
    <w:rsid w:val="00D33A83"/>
    <w:rsid w:val="00D3415D"/>
    <w:rsid w:val="00D34DCC"/>
    <w:rsid w:val="00D35395"/>
    <w:rsid w:val="00D375BC"/>
    <w:rsid w:val="00D37974"/>
    <w:rsid w:val="00D40051"/>
    <w:rsid w:val="00D40E88"/>
    <w:rsid w:val="00D41CD0"/>
    <w:rsid w:val="00D46305"/>
    <w:rsid w:val="00D47CCF"/>
    <w:rsid w:val="00D502B7"/>
    <w:rsid w:val="00D51C4C"/>
    <w:rsid w:val="00D52938"/>
    <w:rsid w:val="00D52D6B"/>
    <w:rsid w:val="00D52E59"/>
    <w:rsid w:val="00D53B5A"/>
    <w:rsid w:val="00D54282"/>
    <w:rsid w:val="00D5455A"/>
    <w:rsid w:val="00D54592"/>
    <w:rsid w:val="00D547E5"/>
    <w:rsid w:val="00D563CE"/>
    <w:rsid w:val="00D62DA0"/>
    <w:rsid w:val="00D63DAB"/>
    <w:rsid w:val="00D63EC9"/>
    <w:rsid w:val="00D65C1C"/>
    <w:rsid w:val="00D67FD7"/>
    <w:rsid w:val="00D706C2"/>
    <w:rsid w:val="00D71189"/>
    <w:rsid w:val="00D720B7"/>
    <w:rsid w:val="00D7292E"/>
    <w:rsid w:val="00D72A44"/>
    <w:rsid w:val="00D72B15"/>
    <w:rsid w:val="00D73017"/>
    <w:rsid w:val="00D730F2"/>
    <w:rsid w:val="00D735A3"/>
    <w:rsid w:val="00D7377A"/>
    <w:rsid w:val="00D73F5F"/>
    <w:rsid w:val="00D74024"/>
    <w:rsid w:val="00D7456C"/>
    <w:rsid w:val="00D746FD"/>
    <w:rsid w:val="00D74775"/>
    <w:rsid w:val="00D74E19"/>
    <w:rsid w:val="00D75ADD"/>
    <w:rsid w:val="00D75C3D"/>
    <w:rsid w:val="00D76018"/>
    <w:rsid w:val="00D77FAD"/>
    <w:rsid w:val="00D81206"/>
    <w:rsid w:val="00D82331"/>
    <w:rsid w:val="00D842DE"/>
    <w:rsid w:val="00D85F1A"/>
    <w:rsid w:val="00D8699E"/>
    <w:rsid w:val="00D92438"/>
    <w:rsid w:val="00D928D8"/>
    <w:rsid w:val="00D929AD"/>
    <w:rsid w:val="00D92D0C"/>
    <w:rsid w:val="00D94754"/>
    <w:rsid w:val="00D954EB"/>
    <w:rsid w:val="00D96438"/>
    <w:rsid w:val="00D96EF5"/>
    <w:rsid w:val="00DA00CE"/>
    <w:rsid w:val="00DA0E89"/>
    <w:rsid w:val="00DA12DD"/>
    <w:rsid w:val="00DA1766"/>
    <w:rsid w:val="00DA1CB4"/>
    <w:rsid w:val="00DA24C7"/>
    <w:rsid w:val="00DA265C"/>
    <w:rsid w:val="00DA280A"/>
    <w:rsid w:val="00DA2CD5"/>
    <w:rsid w:val="00DA3D49"/>
    <w:rsid w:val="00DA56FA"/>
    <w:rsid w:val="00DA640E"/>
    <w:rsid w:val="00DA68BC"/>
    <w:rsid w:val="00DA69E4"/>
    <w:rsid w:val="00DA7446"/>
    <w:rsid w:val="00DB0162"/>
    <w:rsid w:val="00DB050D"/>
    <w:rsid w:val="00DB32E2"/>
    <w:rsid w:val="00DB3780"/>
    <w:rsid w:val="00DB3A4E"/>
    <w:rsid w:val="00DB45DE"/>
    <w:rsid w:val="00DB625A"/>
    <w:rsid w:val="00DB6B2A"/>
    <w:rsid w:val="00DB6D6B"/>
    <w:rsid w:val="00DC1C9C"/>
    <w:rsid w:val="00DC3484"/>
    <w:rsid w:val="00DC3A94"/>
    <w:rsid w:val="00DC3AC2"/>
    <w:rsid w:val="00DC3D75"/>
    <w:rsid w:val="00DC4008"/>
    <w:rsid w:val="00DC412B"/>
    <w:rsid w:val="00DC4596"/>
    <w:rsid w:val="00DC48CD"/>
    <w:rsid w:val="00DC4F3B"/>
    <w:rsid w:val="00DC6018"/>
    <w:rsid w:val="00DC67E9"/>
    <w:rsid w:val="00DC7E68"/>
    <w:rsid w:val="00DD0AD9"/>
    <w:rsid w:val="00DD2061"/>
    <w:rsid w:val="00DD2282"/>
    <w:rsid w:val="00DD26A4"/>
    <w:rsid w:val="00DD3BB7"/>
    <w:rsid w:val="00DD4164"/>
    <w:rsid w:val="00DD485F"/>
    <w:rsid w:val="00DD5035"/>
    <w:rsid w:val="00DD557A"/>
    <w:rsid w:val="00DD5601"/>
    <w:rsid w:val="00DD5B86"/>
    <w:rsid w:val="00DE1191"/>
    <w:rsid w:val="00DE19BC"/>
    <w:rsid w:val="00DE1A91"/>
    <w:rsid w:val="00DE2A01"/>
    <w:rsid w:val="00DE2B73"/>
    <w:rsid w:val="00DE4735"/>
    <w:rsid w:val="00DE5693"/>
    <w:rsid w:val="00DE5F24"/>
    <w:rsid w:val="00DE6C50"/>
    <w:rsid w:val="00DF066A"/>
    <w:rsid w:val="00DF0B28"/>
    <w:rsid w:val="00DF0EEE"/>
    <w:rsid w:val="00DF1357"/>
    <w:rsid w:val="00DF18D5"/>
    <w:rsid w:val="00DF1A65"/>
    <w:rsid w:val="00DF1CB9"/>
    <w:rsid w:val="00DF2144"/>
    <w:rsid w:val="00DF3A3E"/>
    <w:rsid w:val="00DF4B98"/>
    <w:rsid w:val="00DF4EBE"/>
    <w:rsid w:val="00DF5063"/>
    <w:rsid w:val="00DF5EC3"/>
    <w:rsid w:val="00DF68AB"/>
    <w:rsid w:val="00DF7109"/>
    <w:rsid w:val="00DF73A0"/>
    <w:rsid w:val="00DF7843"/>
    <w:rsid w:val="00E02303"/>
    <w:rsid w:val="00E0240A"/>
    <w:rsid w:val="00E0313A"/>
    <w:rsid w:val="00E035FD"/>
    <w:rsid w:val="00E0393D"/>
    <w:rsid w:val="00E03EF2"/>
    <w:rsid w:val="00E04033"/>
    <w:rsid w:val="00E0421D"/>
    <w:rsid w:val="00E046EA"/>
    <w:rsid w:val="00E04F52"/>
    <w:rsid w:val="00E05470"/>
    <w:rsid w:val="00E054C1"/>
    <w:rsid w:val="00E0568F"/>
    <w:rsid w:val="00E063F9"/>
    <w:rsid w:val="00E07B54"/>
    <w:rsid w:val="00E10AA7"/>
    <w:rsid w:val="00E11A8F"/>
    <w:rsid w:val="00E11FDB"/>
    <w:rsid w:val="00E11FEF"/>
    <w:rsid w:val="00E120AD"/>
    <w:rsid w:val="00E121A4"/>
    <w:rsid w:val="00E13219"/>
    <w:rsid w:val="00E13420"/>
    <w:rsid w:val="00E1487C"/>
    <w:rsid w:val="00E15039"/>
    <w:rsid w:val="00E155EB"/>
    <w:rsid w:val="00E15CB1"/>
    <w:rsid w:val="00E160A8"/>
    <w:rsid w:val="00E16412"/>
    <w:rsid w:val="00E16455"/>
    <w:rsid w:val="00E172AC"/>
    <w:rsid w:val="00E17AFB"/>
    <w:rsid w:val="00E17CE0"/>
    <w:rsid w:val="00E202D9"/>
    <w:rsid w:val="00E2250C"/>
    <w:rsid w:val="00E22EF2"/>
    <w:rsid w:val="00E239A3"/>
    <w:rsid w:val="00E25D6A"/>
    <w:rsid w:val="00E2624E"/>
    <w:rsid w:val="00E27168"/>
    <w:rsid w:val="00E27A77"/>
    <w:rsid w:val="00E30010"/>
    <w:rsid w:val="00E30485"/>
    <w:rsid w:val="00E304CA"/>
    <w:rsid w:val="00E3140F"/>
    <w:rsid w:val="00E31F3E"/>
    <w:rsid w:val="00E327F7"/>
    <w:rsid w:val="00E32960"/>
    <w:rsid w:val="00E33470"/>
    <w:rsid w:val="00E3429B"/>
    <w:rsid w:val="00E3565C"/>
    <w:rsid w:val="00E40059"/>
    <w:rsid w:val="00E40470"/>
    <w:rsid w:val="00E4092F"/>
    <w:rsid w:val="00E409F1"/>
    <w:rsid w:val="00E42B4F"/>
    <w:rsid w:val="00E44A85"/>
    <w:rsid w:val="00E4607F"/>
    <w:rsid w:val="00E47800"/>
    <w:rsid w:val="00E47EFF"/>
    <w:rsid w:val="00E5036F"/>
    <w:rsid w:val="00E50C8C"/>
    <w:rsid w:val="00E50D49"/>
    <w:rsid w:val="00E52C77"/>
    <w:rsid w:val="00E531B5"/>
    <w:rsid w:val="00E5419E"/>
    <w:rsid w:val="00E54D2C"/>
    <w:rsid w:val="00E55616"/>
    <w:rsid w:val="00E5586C"/>
    <w:rsid w:val="00E574A9"/>
    <w:rsid w:val="00E5779A"/>
    <w:rsid w:val="00E604A8"/>
    <w:rsid w:val="00E607D7"/>
    <w:rsid w:val="00E60CF5"/>
    <w:rsid w:val="00E60D5F"/>
    <w:rsid w:val="00E61093"/>
    <w:rsid w:val="00E61B3D"/>
    <w:rsid w:val="00E61F1A"/>
    <w:rsid w:val="00E61FFB"/>
    <w:rsid w:val="00E6216C"/>
    <w:rsid w:val="00E63072"/>
    <w:rsid w:val="00E631A4"/>
    <w:rsid w:val="00E63382"/>
    <w:rsid w:val="00E63E08"/>
    <w:rsid w:val="00E64224"/>
    <w:rsid w:val="00E649DB"/>
    <w:rsid w:val="00E64AD9"/>
    <w:rsid w:val="00E67A8C"/>
    <w:rsid w:val="00E7018E"/>
    <w:rsid w:val="00E7093E"/>
    <w:rsid w:val="00E709DF"/>
    <w:rsid w:val="00E71F1D"/>
    <w:rsid w:val="00E72D95"/>
    <w:rsid w:val="00E74960"/>
    <w:rsid w:val="00E75003"/>
    <w:rsid w:val="00E75E10"/>
    <w:rsid w:val="00E82138"/>
    <w:rsid w:val="00E83A9C"/>
    <w:rsid w:val="00E84A62"/>
    <w:rsid w:val="00E86444"/>
    <w:rsid w:val="00E87177"/>
    <w:rsid w:val="00E8749A"/>
    <w:rsid w:val="00E91155"/>
    <w:rsid w:val="00E91A90"/>
    <w:rsid w:val="00E91B2B"/>
    <w:rsid w:val="00E92B6E"/>
    <w:rsid w:val="00E966BC"/>
    <w:rsid w:val="00EA0023"/>
    <w:rsid w:val="00EA0835"/>
    <w:rsid w:val="00EA0E9F"/>
    <w:rsid w:val="00EA1398"/>
    <w:rsid w:val="00EA16E7"/>
    <w:rsid w:val="00EA22F5"/>
    <w:rsid w:val="00EA261D"/>
    <w:rsid w:val="00EA2973"/>
    <w:rsid w:val="00EA2ED4"/>
    <w:rsid w:val="00EA2FBC"/>
    <w:rsid w:val="00EA322D"/>
    <w:rsid w:val="00EA3739"/>
    <w:rsid w:val="00EA4C86"/>
    <w:rsid w:val="00EA50BC"/>
    <w:rsid w:val="00EA568C"/>
    <w:rsid w:val="00EA59CB"/>
    <w:rsid w:val="00EA6947"/>
    <w:rsid w:val="00EA75F0"/>
    <w:rsid w:val="00EB025B"/>
    <w:rsid w:val="00EB0653"/>
    <w:rsid w:val="00EB1ADD"/>
    <w:rsid w:val="00EB1C92"/>
    <w:rsid w:val="00EB238F"/>
    <w:rsid w:val="00EB36C6"/>
    <w:rsid w:val="00EB3AB2"/>
    <w:rsid w:val="00EB3DC3"/>
    <w:rsid w:val="00EB446C"/>
    <w:rsid w:val="00EB4587"/>
    <w:rsid w:val="00EB4BBE"/>
    <w:rsid w:val="00EB4CB0"/>
    <w:rsid w:val="00EB5056"/>
    <w:rsid w:val="00EB50ED"/>
    <w:rsid w:val="00EB62E8"/>
    <w:rsid w:val="00EB64CA"/>
    <w:rsid w:val="00EC0DA5"/>
    <w:rsid w:val="00EC0E23"/>
    <w:rsid w:val="00EC0F61"/>
    <w:rsid w:val="00EC18A6"/>
    <w:rsid w:val="00EC1A8D"/>
    <w:rsid w:val="00EC1BC1"/>
    <w:rsid w:val="00EC1F50"/>
    <w:rsid w:val="00EC21A9"/>
    <w:rsid w:val="00EC293C"/>
    <w:rsid w:val="00EC29D6"/>
    <w:rsid w:val="00EC2DF3"/>
    <w:rsid w:val="00EC3303"/>
    <w:rsid w:val="00EC3F16"/>
    <w:rsid w:val="00EC4061"/>
    <w:rsid w:val="00EC4145"/>
    <w:rsid w:val="00EC49F5"/>
    <w:rsid w:val="00EC54C2"/>
    <w:rsid w:val="00EC602B"/>
    <w:rsid w:val="00EC7739"/>
    <w:rsid w:val="00ED1CB2"/>
    <w:rsid w:val="00ED1CCF"/>
    <w:rsid w:val="00ED2B68"/>
    <w:rsid w:val="00ED2CD4"/>
    <w:rsid w:val="00ED2D16"/>
    <w:rsid w:val="00ED2F20"/>
    <w:rsid w:val="00ED3781"/>
    <w:rsid w:val="00ED4520"/>
    <w:rsid w:val="00ED559A"/>
    <w:rsid w:val="00ED694D"/>
    <w:rsid w:val="00ED6CD6"/>
    <w:rsid w:val="00ED74BF"/>
    <w:rsid w:val="00ED79FC"/>
    <w:rsid w:val="00EE0D51"/>
    <w:rsid w:val="00EE252B"/>
    <w:rsid w:val="00EE340B"/>
    <w:rsid w:val="00EE3677"/>
    <w:rsid w:val="00EE3ACB"/>
    <w:rsid w:val="00EE3CD0"/>
    <w:rsid w:val="00EE3EE3"/>
    <w:rsid w:val="00EE4025"/>
    <w:rsid w:val="00EE435D"/>
    <w:rsid w:val="00EE4834"/>
    <w:rsid w:val="00EE4D47"/>
    <w:rsid w:val="00EE6597"/>
    <w:rsid w:val="00EE6641"/>
    <w:rsid w:val="00EE6B23"/>
    <w:rsid w:val="00EE6CCF"/>
    <w:rsid w:val="00EE6F1E"/>
    <w:rsid w:val="00EE7CD9"/>
    <w:rsid w:val="00EE7FD4"/>
    <w:rsid w:val="00EF147B"/>
    <w:rsid w:val="00EF148B"/>
    <w:rsid w:val="00EF1B90"/>
    <w:rsid w:val="00EF2509"/>
    <w:rsid w:val="00EF3217"/>
    <w:rsid w:val="00EF4DDD"/>
    <w:rsid w:val="00EF5B61"/>
    <w:rsid w:val="00EF5E35"/>
    <w:rsid w:val="00EF62E2"/>
    <w:rsid w:val="00EF65CB"/>
    <w:rsid w:val="00EF6D48"/>
    <w:rsid w:val="00EF772C"/>
    <w:rsid w:val="00F002A8"/>
    <w:rsid w:val="00F00F5B"/>
    <w:rsid w:val="00F0154B"/>
    <w:rsid w:val="00F01B25"/>
    <w:rsid w:val="00F02414"/>
    <w:rsid w:val="00F02FC2"/>
    <w:rsid w:val="00F039B3"/>
    <w:rsid w:val="00F03BF7"/>
    <w:rsid w:val="00F03EC9"/>
    <w:rsid w:val="00F0427C"/>
    <w:rsid w:val="00F05227"/>
    <w:rsid w:val="00F056AA"/>
    <w:rsid w:val="00F063F0"/>
    <w:rsid w:val="00F0660D"/>
    <w:rsid w:val="00F07105"/>
    <w:rsid w:val="00F07BC7"/>
    <w:rsid w:val="00F07C7F"/>
    <w:rsid w:val="00F1178A"/>
    <w:rsid w:val="00F11D4D"/>
    <w:rsid w:val="00F12077"/>
    <w:rsid w:val="00F121B4"/>
    <w:rsid w:val="00F1265E"/>
    <w:rsid w:val="00F13631"/>
    <w:rsid w:val="00F13753"/>
    <w:rsid w:val="00F13F86"/>
    <w:rsid w:val="00F1511F"/>
    <w:rsid w:val="00F15A48"/>
    <w:rsid w:val="00F15D95"/>
    <w:rsid w:val="00F1618B"/>
    <w:rsid w:val="00F16C9F"/>
    <w:rsid w:val="00F16DE6"/>
    <w:rsid w:val="00F20020"/>
    <w:rsid w:val="00F20328"/>
    <w:rsid w:val="00F21464"/>
    <w:rsid w:val="00F22395"/>
    <w:rsid w:val="00F223E6"/>
    <w:rsid w:val="00F22672"/>
    <w:rsid w:val="00F22878"/>
    <w:rsid w:val="00F2346B"/>
    <w:rsid w:val="00F249A7"/>
    <w:rsid w:val="00F250E5"/>
    <w:rsid w:val="00F25137"/>
    <w:rsid w:val="00F2540E"/>
    <w:rsid w:val="00F25DE7"/>
    <w:rsid w:val="00F25E0C"/>
    <w:rsid w:val="00F268ED"/>
    <w:rsid w:val="00F26DEF"/>
    <w:rsid w:val="00F27549"/>
    <w:rsid w:val="00F30B86"/>
    <w:rsid w:val="00F31F20"/>
    <w:rsid w:val="00F31FEF"/>
    <w:rsid w:val="00F3242F"/>
    <w:rsid w:val="00F32592"/>
    <w:rsid w:val="00F32D2D"/>
    <w:rsid w:val="00F32FAC"/>
    <w:rsid w:val="00F33819"/>
    <w:rsid w:val="00F338A9"/>
    <w:rsid w:val="00F34E63"/>
    <w:rsid w:val="00F351AF"/>
    <w:rsid w:val="00F35B82"/>
    <w:rsid w:val="00F35FD7"/>
    <w:rsid w:val="00F36AFD"/>
    <w:rsid w:val="00F36CDB"/>
    <w:rsid w:val="00F372A7"/>
    <w:rsid w:val="00F37AA7"/>
    <w:rsid w:val="00F40BA1"/>
    <w:rsid w:val="00F40FD3"/>
    <w:rsid w:val="00F413E8"/>
    <w:rsid w:val="00F4231A"/>
    <w:rsid w:val="00F432BE"/>
    <w:rsid w:val="00F43448"/>
    <w:rsid w:val="00F43E9C"/>
    <w:rsid w:val="00F4480C"/>
    <w:rsid w:val="00F44B4E"/>
    <w:rsid w:val="00F455DB"/>
    <w:rsid w:val="00F46289"/>
    <w:rsid w:val="00F46383"/>
    <w:rsid w:val="00F465DC"/>
    <w:rsid w:val="00F46665"/>
    <w:rsid w:val="00F467F6"/>
    <w:rsid w:val="00F473A2"/>
    <w:rsid w:val="00F47F6C"/>
    <w:rsid w:val="00F512FF"/>
    <w:rsid w:val="00F51E71"/>
    <w:rsid w:val="00F53323"/>
    <w:rsid w:val="00F53498"/>
    <w:rsid w:val="00F538F4"/>
    <w:rsid w:val="00F543FE"/>
    <w:rsid w:val="00F54C35"/>
    <w:rsid w:val="00F56B89"/>
    <w:rsid w:val="00F5798E"/>
    <w:rsid w:val="00F60161"/>
    <w:rsid w:val="00F61052"/>
    <w:rsid w:val="00F61A4A"/>
    <w:rsid w:val="00F62E6B"/>
    <w:rsid w:val="00F635C1"/>
    <w:rsid w:val="00F63ACF"/>
    <w:rsid w:val="00F6465E"/>
    <w:rsid w:val="00F64B17"/>
    <w:rsid w:val="00F656E1"/>
    <w:rsid w:val="00F65DA8"/>
    <w:rsid w:val="00F66252"/>
    <w:rsid w:val="00F66B25"/>
    <w:rsid w:val="00F710EB"/>
    <w:rsid w:val="00F71C40"/>
    <w:rsid w:val="00F71E43"/>
    <w:rsid w:val="00F7315C"/>
    <w:rsid w:val="00F742AB"/>
    <w:rsid w:val="00F742F9"/>
    <w:rsid w:val="00F7482C"/>
    <w:rsid w:val="00F74E60"/>
    <w:rsid w:val="00F75042"/>
    <w:rsid w:val="00F75422"/>
    <w:rsid w:val="00F762C4"/>
    <w:rsid w:val="00F77A8A"/>
    <w:rsid w:val="00F809A2"/>
    <w:rsid w:val="00F80B2D"/>
    <w:rsid w:val="00F81798"/>
    <w:rsid w:val="00F81B5A"/>
    <w:rsid w:val="00F81D2F"/>
    <w:rsid w:val="00F8383A"/>
    <w:rsid w:val="00F8409A"/>
    <w:rsid w:val="00F84D51"/>
    <w:rsid w:val="00F84F80"/>
    <w:rsid w:val="00F85053"/>
    <w:rsid w:val="00F855C4"/>
    <w:rsid w:val="00F86CDA"/>
    <w:rsid w:val="00F903F2"/>
    <w:rsid w:val="00F914AF"/>
    <w:rsid w:val="00F920E2"/>
    <w:rsid w:val="00F92FBB"/>
    <w:rsid w:val="00F930C1"/>
    <w:rsid w:val="00F9462A"/>
    <w:rsid w:val="00F94C1D"/>
    <w:rsid w:val="00F95666"/>
    <w:rsid w:val="00F95783"/>
    <w:rsid w:val="00F95A5F"/>
    <w:rsid w:val="00F96491"/>
    <w:rsid w:val="00F965CD"/>
    <w:rsid w:val="00F966FE"/>
    <w:rsid w:val="00FA041C"/>
    <w:rsid w:val="00FA21C7"/>
    <w:rsid w:val="00FA2318"/>
    <w:rsid w:val="00FA2951"/>
    <w:rsid w:val="00FA3603"/>
    <w:rsid w:val="00FA37F7"/>
    <w:rsid w:val="00FA3820"/>
    <w:rsid w:val="00FA3E25"/>
    <w:rsid w:val="00FA3F5B"/>
    <w:rsid w:val="00FA47DD"/>
    <w:rsid w:val="00FA4B0D"/>
    <w:rsid w:val="00FA4C79"/>
    <w:rsid w:val="00FA4CF6"/>
    <w:rsid w:val="00FA59C8"/>
    <w:rsid w:val="00FA6A66"/>
    <w:rsid w:val="00FA7084"/>
    <w:rsid w:val="00FA7D9E"/>
    <w:rsid w:val="00FA7E0C"/>
    <w:rsid w:val="00FB02DD"/>
    <w:rsid w:val="00FB0BB4"/>
    <w:rsid w:val="00FB0D16"/>
    <w:rsid w:val="00FB160A"/>
    <w:rsid w:val="00FB17A3"/>
    <w:rsid w:val="00FB2E67"/>
    <w:rsid w:val="00FB326E"/>
    <w:rsid w:val="00FB397E"/>
    <w:rsid w:val="00FB3B80"/>
    <w:rsid w:val="00FB3EA9"/>
    <w:rsid w:val="00FB463C"/>
    <w:rsid w:val="00FB4C1A"/>
    <w:rsid w:val="00FB51C5"/>
    <w:rsid w:val="00FB5317"/>
    <w:rsid w:val="00FB540A"/>
    <w:rsid w:val="00FB7B5B"/>
    <w:rsid w:val="00FC0C16"/>
    <w:rsid w:val="00FC0D85"/>
    <w:rsid w:val="00FC1309"/>
    <w:rsid w:val="00FC162D"/>
    <w:rsid w:val="00FC176F"/>
    <w:rsid w:val="00FC1A71"/>
    <w:rsid w:val="00FC24C0"/>
    <w:rsid w:val="00FC27FB"/>
    <w:rsid w:val="00FC4034"/>
    <w:rsid w:val="00FC5818"/>
    <w:rsid w:val="00FC5872"/>
    <w:rsid w:val="00FC59DB"/>
    <w:rsid w:val="00FC6668"/>
    <w:rsid w:val="00FC68FC"/>
    <w:rsid w:val="00FC69DA"/>
    <w:rsid w:val="00FC6C93"/>
    <w:rsid w:val="00FC7AEF"/>
    <w:rsid w:val="00FD0989"/>
    <w:rsid w:val="00FD17E0"/>
    <w:rsid w:val="00FD1BD7"/>
    <w:rsid w:val="00FD2A13"/>
    <w:rsid w:val="00FD3BED"/>
    <w:rsid w:val="00FD4DBC"/>
    <w:rsid w:val="00FD63CB"/>
    <w:rsid w:val="00FD651D"/>
    <w:rsid w:val="00FD66E0"/>
    <w:rsid w:val="00FD67C3"/>
    <w:rsid w:val="00FD6E2E"/>
    <w:rsid w:val="00FD71FB"/>
    <w:rsid w:val="00FD72B9"/>
    <w:rsid w:val="00FD7397"/>
    <w:rsid w:val="00FD7A5B"/>
    <w:rsid w:val="00FE0058"/>
    <w:rsid w:val="00FE046F"/>
    <w:rsid w:val="00FE05A3"/>
    <w:rsid w:val="00FE05B3"/>
    <w:rsid w:val="00FE083C"/>
    <w:rsid w:val="00FE0C2C"/>
    <w:rsid w:val="00FE2452"/>
    <w:rsid w:val="00FE29B5"/>
    <w:rsid w:val="00FE2A56"/>
    <w:rsid w:val="00FE2E9A"/>
    <w:rsid w:val="00FE4373"/>
    <w:rsid w:val="00FE50D5"/>
    <w:rsid w:val="00FE51ED"/>
    <w:rsid w:val="00FE5AA0"/>
    <w:rsid w:val="00FE6077"/>
    <w:rsid w:val="00FE6207"/>
    <w:rsid w:val="00FE6580"/>
    <w:rsid w:val="00FE7F31"/>
    <w:rsid w:val="00FF1212"/>
    <w:rsid w:val="00FF135F"/>
    <w:rsid w:val="00FF18FE"/>
    <w:rsid w:val="00FF1F05"/>
    <w:rsid w:val="00FF1F2C"/>
    <w:rsid w:val="00FF2061"/>
    <w:rsid w:val="00FF2176"/>
    <w:rsid w:val="00FF249A"/>
    <w:rsid w:val="00FF24A2"/>
    <w:rsid w:val="00FF4610"/>
    <w:rsid w:val="00FF492D"/>
    <w:rsid w:val="00FF4C3C"/>
    <w:rsid w:val="00FF5A6C"/>
    <w:rsid w:val="00FF6D59"/>
    <w:rsid w:val="00FF6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9DE2"/>
  <w15:docId w15:val="{EDEE4E00-CEBE-4324-B4B0-CE9E4E5B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7C7F"/>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8741EC"/>
    <w:pPr>
      <w:keepNext/>
      <w:keepLines/>
      <w:spacing w:before="240" w:line="276"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aliases w:val="Заголовок 2 Знак Знак Знак,Заголовок 2 Знак Знак"/>
    <w:basedOn w:val="a0"/>
    <w:next w:val="a0"/>
    <w:link w:val="20"/>
    <w:uiPriority w:val="9"/>
    <w:qFormat/>
    <w:rsid w:val="001B45A3"/>
    <w:pPr>
      <w:keepNext/>
      <w:spacing w:before="240" w:after="60"/>
      <w:ind w:firstLine="709"/>
      <w:outlineLvl w:val="1"/>
    </w:pPr>
    <w:rPr>
      <w:rFonts w:ascii="Cambria" w:hAnsi="Cambria"/>
      <w:b/>
      <w:bCs/>
      <w:i/>
      <w:iCs/>
      <w:sz w:val="28"/>
      <w:szCs w:val="28"/>
      <w:lang w:val="en-US" w:eastAsia="en-US"/>
    </w:rPr>
  </w:style>
  <w:style w:type="paragraph" w:styleId="3">
    <w:name w:val="heading 3"/>
    <w:basedOn w:val="a0"/>
    <w:next w:val="a0"/>
    <w:link w:val="30"/>
    <w:uiPriority w:val="9"/>
    <w:unhideWhenUsed/>
    <w:qFormat/>
    <w:rsid w:val="00BF0AF5"/>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aliases w:val="Знак8"/>
    <w:basedOn w:val="a0"/>
    <w:next w:val="a0"/>
    <w:link w:val="40"/>
    <w:uiPriority w:val="99"/>
    <w:qFormat/>
    <w:rsid w:val="001B45A3"/>
    <w:pPr>
      <w:keepNext/>
      <w:spacing w:before="240" w:after="60"/>
      <w:ind w:firstLine="709"/>
      <w:outlineLvl w:val="3"/>
    </w:pPr>
    <w:rPr>
      <w:rFonts w:ascii="Calibri" w:hAnsi="Calibri"/>
      <w:b/>
      <w:bCs/>
      <w:sz w:val="28"/>
      <w:szCs w:val="28"/>
      <w:lang w:val="en-US" w:eastAsia="en-US"/>
    </w:rPr>
  </w:style>
  <w:style w:type="paragraph" w:styleId="6">
    <w:name w:val="heading 6"/>
    <w:basedOn w:val="a0"/>
    <w:next w:val="a0"/>
    <w:link w:val="60"/>
    <w:uiPriority w:val="9"/>
    <w:semiHidden/>
    <w:unhideWhenUsed/>
    <w:qFormat/>
    <w:rsid w:val="00CF06A1"/>
    <w:pPr>
      <w:keepNext/>
      <w:keepLines/>
      <w:spacing w:before="4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741E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Заголовок 2 Знак Знак Знак Знак,Заголовок 2 Знак Знак Знак1"/>
    <w:basedOn w:val="a1"/>
    <w:link w:val="2"/>
    <w:uiPriority w:val="9"/>
    <w:rsid w:val="001B45A3"/>
    <w:rPr>
      <w:rFonts w:ascii="Cambria" w:eastAsia="Times New Roman" w:hAnsi="Cambria" w:cs="Times New Roman"/>
      <w:b/>
      <w:bCs/>
      <w:i/>
      <w:iCs/>
      <w:sz w:val="28"/>
      <w:szCs w:val="28"/>
      <w:lang w:val="en-US"/>
    </w:rPr>
  </w:style>
  <w:style w:type="character" w:customStyle="1" w:styleId="30">
    <w:name w:val="Заголовок 3 Знак"/>
    <w:basedOn w:val="a1"/>
    <w:link w:val="3"/>
    <w:uiPriority w:val="9"/>
    <w:rsid w:val="00BF0AF5"/>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aliases w:val="Знак8 Знак"/>
    <w:basedOn w:val="a1"/>
    <w:link w:val="4"/>
    <w:uiPriority w:val="99"/>
    <w:rsid w:val="001B45A3"/>
    <w:rPr>
      <w:rFonts w:ascii="Calibri" w:eastAsia="Times New Roman" w:hAnsi="Calibri" w:cs="Times New Roman"/>
      <w:b/>
      <w:bCs/>
      <w:sz w:val="28"/>
      <w:szCs w:val="28"/>
      <w:lang w:val="en-US"/>
    </w:rPr>
  </w:style>
  <w:style w:type="paragraph" w:styleId="a4">
    <w:name w:val="Normal (Web)"/>
    <w:aliases w:val="Обычный (Web) Знак Знак,Обычный (Web) Знак,Обычный (Web),Обычный (веб) Знак,Обычный (веб)"/>
    <w:basedOn w:val="a0"/>
    <w:link w:val="a5"/>
    <w:uiPriority w:val="99"/>
    <w:unhideWhenUsed/>
    <w:qFormat/>
    <w:rsid w:val="004E2925"/>
    <w:pPr>
      <w:spacing w:before="100" w:beforeAutospacing="1" w:after="100" w:afterAutospacing="1"/>
    </w:pPr>
  </w:style>
  <w:style w:type="character" w:customStyle="1" w:styleId="a5">
    <w:name w:val="Обычный (Интернет) Знак"/>
    <w:aliases w:val="Обычный (Web) Знак Знак Знак,Обычный (Web) Знак Знак1,Обычный (Web) Знак1,Обычный (веб) Знак Знак,Обычный (веб) Знак1"/>
    <w:link w:val="a4"/>
    <w:uiPriority w:val="99"/>
    <w:locked/>
    <w:rsid w:val="00617763"/>
    <w:rPr>
      <w:rFonts w:ascii="Times New Roman" w:eastAsia="Times New Roman" w:hAnsi="Times New Roman" w:cs="Times New Roman"/>
      <w:sz w:val="24"/>
      <w:szCs w:val="24"/>
      <w:lang w:eastAsia="ru-RU"/>
    </w:rPr>
  </w:style>
  <w:style w:type="paragraph" w:styleId="a6">
    <w:name w:val="Body Text"/>
    <w:basedOn w:val="a0"/>
    <w:link w:val="a7"/>
    <w:uiPriority w:val="1"/>
    <w:qFormat/>
    <w:rsid w:val="00962EB3"/>
    <w:pPr>
      <w:widowControl w:val="0"/>
      <w:autoSpaceDE w:val="0"/>
      <w:autoSpaceDN w:val="0"/>
    </w:pPr>
    <w:rPr>
      <w:sz w:val="28"/>
      <w:szCs w:val="28"/>
      <w:lang w:val="en-US" w:eastAsia="en-US" w:bidi="en-US"/>
    </w:rPr>
  </w:style>
  <w:style w:type="character" w:customStyle="1" w:styleId="a7">
    <w:name w:val="Основной текст Знак"/>
    <w:basedOn w:val="a1"/>
    <w:link w:val="a6"/>
    <w:uiPriority w:val="1"/>
    <w:rsid w:val="00962EB3"/>
    <w:rPr>
      <w:rFonts w:ascii="Times New Roman" w:eastAsia="Times New Roman" w:hAnsi="Times New Roman" w:cs="Times New Roman"/>
      <w:sz w:val="28"/>
      <w:szCs w:val="28"/>
      <w:lang w:val="en-US" w:bidi="en-US"/>
    </w:rPr>
  </w:style>
  <w:style w:type="table" w:customStyle="1" w:styleId="TableNormal1">
    <w:name w:val="Table Normal1"/>
    <w:uiPriority w:val="2"/>
    <w:semiHidden/>
    <w:unhideWhenUsed/>
    <w:qFormat/>
    <w:rsid w:val="00962E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62EB3"/>
    <w:pPr>
      <w:widowControl w:val="0"/>
      <w:autoSpaceDE w:val="0"/>
      <w:autoSpaceDN w:val="0"/>
    </w:pPr>
    <w:rPr>
      <w:sz w:val="22"/>
      <w:szCs w:val="22"/>
      <w:lang w:val="en-US" w:eastAsia="en-US" w:bidi="en-US"/>
    </w:rPr>
  </w:style>
  <w:style w:type="character" w:customStyle="1" w:styleId="author">
    <w:name w:val="author"/>
    <w:basedOn w:val="a1"/>
    <w:rsid w:val="00AF373B"/>
  </w:style>
  <w:style w:type="character" w:customStyle="1" w:styleId="pubyear">
    <w:name w:val="pubyear"/>
    <w:basedOn w:val="a1"/>
    <w:rsid w:val="00AF373B"/>
  </w:style>
  <w:style w:type="character" w:customStyle="1" w:styleId="articletitle">
    <w:name w:val="articletitle"/>
    <w:basedOn w:val="a1"/>
    <w:rsid w:val="00AF373B"/>
  </w:style>
  <w:style w:type="character" w:customStyle="1" w:styleId="vol">
    <w:name w:val="vol"/>
    <w:basedOn w:val="a1"/>
    <w:rsid w:val="00AF373B"/>
  </w:style>
  <w:style w:type="character" w:customStyle="1" w:styleId="pagefirst">
    <w:name w:val="pagefirst"/>
    <w:basedOn w:val="a1"/>
    <w:rsid w:val="00AF373B"/>
  </w:style>
  <w:style w:type="character" w:customStyle="1" w:styleId="pagelast">
    <w:name w:val="pagelast"/>
    <w:basedOn w:val="a1"/>
    <w:rsid w:val="00AF373B"/>
  </w:style>
  <w:style w:type="table" w:styleId="a8">
    <w:name w:val="Table Grid"/>
    <w:basedOn w:val="a2"/>
    <w:uiPriority w:val="39"/>
    <w:rsid w:val="00D95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C0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
    <w:name w:val="s0"/>
    <w:uiPriority w:val="99"/>
    <w:rsid w:val="001B45A3"/>
  </w:style>
  <w:style w:type="paragraph" w:customStyle="1" w:styleId="BodyText21">
    <w:name w:val="Body Text 21"/>
    <w:basedOn w:val="a0"/>
    <w:uiPriority w:val="99"/>
    <w:rsid w:val="001B45A3"/>
    <w:pPr>
      <w:ind w:firstLine="709"/>
      <w:jc w:val="both"/>
    </w:pPr>
    <w:rPr>
      <w:rFonts w:eastAsia="Calibri"/>
      <w:sz w:val="28"/>
      <w:szCs w:val="28"/>
    </w:rPr>
  </w:style>
  <w:style w:type="paragraph" w:customStyle="1" w:styleId="a9">
    <w:name w:val="обычный классика"/>
    <w:basedOn w:val="a0"/>
    <w:link w:val="aa"/>
    <w:uiPriority w:val="99"/>
    <w:rsid w:val="003E2BD8"/>
    <w:pPr>
      <w:ind w:firstLine="709"/>
    </w:pPr>
    <w:rPr>
      <w:sz w:val="28"/>
      <w:szCs w:val="28"/>
    </w:rPr>
  </w:style>
  <w:style w:type="character" w:customStyle="1" w:styleId="aa">
    <w:name w:val="обычный классика Знак"/>
    <w:link w:val="a9"/>
    <w:uiPriority w:val="99"/>
    <w:locked/>
    <w:rsid w:val="003E2BD8"/>
    <w:rPr>
      <w:rFonts w:ascii="Times New Roman" w:eastAsia="Times New Roman" w:hAnsi="Times New Roman" w:cs="Times New Roman"/>
      <w:sz w:val="28"/>
      <w:szCs w:val="28"/>
    </w:rPr>
  </w:style>
  <w:style w:type="character" w:customStyle="1" w:styleId="xref">
    <w:name w:val="xref"/>
    <w:basedOn w:val="a1"/>
    <w:rsid w:val="00CB4C9A"/>
  </w:style>
  <w:style w:type="character" w:styleId="ab">
    <w:name w:val="Hyperlink"/>
    <w:basedOn w:val="a1"/>
    <w:uiPriority w:val="99"/>
    <w:unhideWhenUsed/>
    <w:rsid w:val="00CB4C9A"/>
    <w:rPr>
      <w:color w:val="0000FF"/>
      <w:u w:val="single"/>
    </w:rPr>
  </w:style>
  <w:style w:type="paragraph" w:styleId="ac">
    <w:name w:val="List Paragraph"/>
    <w:aliases w:val="маркированный,Heading1,Colorful List - Accent 11,Абзац с отступом,Абзац списка8"/>
    <w:basedOn w:val="a0"/>
    <w:link w:val="ad"/>
    <w:uiPriority w:val="34"/>
    <w:qFormat/>
    <w:rsid w:val="00BF0AF5"/>
    <w:pPr>
      <w:ind w:left="720"/>
      <w:contextualSpacing/>
    </w:pPr>
  </w:style>
  <w:style w:type="character" w:customStyle="1" w:styleId="ad">
    <w:name w:val="Абзац списка Знак"/>
    <w:aliases w:val="маркированный Знак,Heading1 Знак,Colorful List - Accent 11 Знак,Абзац с отступом Знак,Абзац списка8 Знак"/>
    <w:basedOn w:val="a1"/>
    <w:link w:val="ac"/>
    <w:uiPriority w:val="34"/>
    <w:rsid w:val="00F1265E"/>
    <w:rPr>
      <w:rFonts w:ascii="Times New Roman" w:eastAsia="Times New Roman" w:hAnsi="Times New Roman" w:cs="Times New Roman"/>
      <w:sz w:val="24"/>
      <w:szCs w:val="24"/>
      <w:lang w:eastAsia="ru-RU"/>
    </w:rPr>
  </w:style>
  <w:style w:type="character" w:styleId="ae">
    <w:name w:val="Strong"/>
    <w:basedOn w:val="a1"/>
    <w:uiPriority w:val="22"/>
    <w:qFormat/>
    <w:rsid w:val="00BF0AF5"/>
    <w:rPr>
      <w:b/>
      <w:bCs/>
    </w:rPr>
  </w:style>
  <w:style w:type="character" w:customStyle="1" w:styleId="s3">
    <w:name w:val="s3"/>
    <w:basedOn w:val="a1"/>
    <w:rsid w:val="00C21EED"/>
  </w:style>
  <w:style w:type="character" w:customStyle="1" w:styleId="s9">
    <w:name w:val="s9"/>
    <w:basedOn w:val="a1"/>
    <w:rsid w:val="00C21EED"/>
  </w:style>
  <w:style w:type="paragraph" w:styleId="a">
    <w:name w:val="List Bullet"/>
    <w:basedOn w:val="a0"/>
    <w:uiPriority w:val="99"/>
    <w:unhideWhenUsed/>
    <w:rsid w:val="008741EC"/>
    <w:pPr>
      <w:numPr>
        <w:numId w:val="1"/>
      </w:numPr>
      <w:spacing w:after="200" w:line="276" w:lineRule="auto"/>
      <w:contextualSpacing/>
    </w:pPr>
    <w:rPr>
      <w:rFonts w:asciiTheme="minorHAnsi" w:eastAsiaTheme="minorEastAsia" w:hAnsiTheme="minorHAnsi" w:cstheme="minorBidi"/>
      <w:sz w:val="22"/>
      <w:szCs w:val="22"/>
      <w:lang w:val="en-US" w:eastAsia="en-US"/>
    </w:rPr>
  </w:style>
  <w:style w:type="paragraph" w:styleId="af">
    <w:name w:val="header"/>
    <w:basedOn w:val="a0"/>
    <w:link w:val="af0"/>
    <w:uiPriority w:val="99"/>
    <w:unhideWhenUsed/>
    <w:rsid w:val="008C6A9D"/>
    <w:pPr>
      <w:tabs>
        <w:tab w:val="center" w:pos="4677"/>
        <w:tab w:val="right" w:pos="9355"/>
      </w:tabs>
    </w:pPr>
  </w:style>
  <w:style w:type="character" w:customStyle="1" w:styleId="af0">
    <w:name w:val="Верхний колонтитул Знак"/>
    <w:basedOn w:val="a1"/>
    <w:link w:val="af"/>
    <w:uiPriority w:val="99"/>
    <w:rsid w:val="008C6A9D"/>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8C6A9D"/>
    <w:pPr>
      <w:tabs>
        <w:tab w:val="center" w:pos="4677"/>
        <w:tab w:val="right" w:pos="9355"/>
      </w:tabs>
    </w:pPr>
  </w:style>
  <w:style w:type="character" w:customStyle="1" w:styleId="af2">
    <w:name w:val="Нижний колонтитул Знак"/>
    <w:basedOn w:val="a1"/>
    <w:link w:val="af1"/>
    <w:uiPriority w:val="99"/>
    <w:rsid w:val="008C6A9D"/>
    <w:rPr>
      <w:rFonts w:ascii="Times New Roman" w:eastAsia="Times New Roman" w:hAnsi="Times New Roman" w:cs="Times New Roman"/>
      <w:sz w:val="24"/>
      <w:szCs w:val="24"/>
      <w:lang w:eastAsia="ru-RU"/>
    </w:rPr>
  </w:style>
  <w:style w:type="character" w:customStyle="1" w:styleId="af3">
    <w:name w:val="Основной текст_"/>
    <w:basedOn w:val="a1"/>
    <w:link w:val="21"/>
    <w:rsid w:val="002C0B8F"/>
    <w:rPr>
      <w:rFonts w:ascii="Times New Roman" w:eastAsia="Times New Roman" w:hAnsi="Times New Roman" w:cs="Times New Roman"/>
      <w:spacing w:val="6"/>
      <w:sz w:val="16"/>
      <w:szCs w:val="16"/>
      <w:shd w:val="clear" w:color="auto" w:fill="FFFFFF"/>
    </w:rPr>
  </w:style>
  <w:style w:type="paragraph" w:customStyle="1" w:styleId="21">
    <w:name w:val="Основной текст2"/>
    <w:basedOn w:val="a0"/>
    <w:link w:val="af3"/>
    <w:rsid w:val="002C0B8F"/>
    <w:pPr>
      <w:widowControl w:val="0"/>
      <w:shd w:val="clear" w:color="auto" w:fill="FFFFFF"/>
      <w:spacing w:before="240" w:line="216" w:lineRule="exact"/>
      <w:jc w:val="both"/>
    </w:pPr>
    <w:rPr>
      <w:spacing w:val="6"/>
      <w:sz w:val="16"/>
      <w:szCs w:val="16"/>
      <w:lang w:eastAsia="en-US"/>
    </w:rPr>
  </w:style>
  <w:style w:type="paragraph" w:styleId="HTML">
    <w:name w:val="HTML Preformatted"/>
    <w:basedOn w:val="a0"/>
    <w:link w:val="HTML0"/>
    <w:uiPriority w:val="99"/>
    <w:semiHidden/>
    <w:unhideWhenUsed/>
    <w:rsid w:val="00F12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F1265E"/>
    <w:rPr>
      <w:rFonts w:ascii="Courier New" w:eastAsia="Times New Roman" w:hAnsi="Courier New" w:cs="Courier New"/>
      <w:sz w:val="20"/>
      <w:szCs w:val="20"/>
      <w:lang w:eastAsia="ru-RU"/>
    </w:rPr>
  </w:style>
  <w:style w:type="character" w:styleId="af4">
    <w:name w:val="Emphasis"/>
    <w:basedOn w:val="a1"/>
    <w:uiPriority w:val="20"/>
    <w:qFormat/>
    <w:rsid w:val="00F1265E"/>
    <w:rPr>
      <w:i/>
      <w:iCs/>
    </w:rPr>
  </w:style>
  <w:style w:type="character" w:customStyle="1" w:styleId="currentdocdiv">
    <w:name w:val="currentdocdiv"/>
    <w:basedOn w:val="a1"/>
    <w:rsid w:val="00F1265E"/>
  </w:style>
  <w:style w:type="paragraph" w:styleId="af5">
    <w:name w:val="Balloon Text"/>
    <w:basedOn w:val="a0"/>
    <w:link w:val="af6"/>
    <w:uiPriority w:val="99"/>
    <w:semiHidden/>
    <w:unhideWhenUsed/>
    <w:rsid w:val="00F1265E"/>
    <w:rPr>
      <w:rFonts w:ascii="Tahoma" w:eastAsiaTheme="minorHAnsi" w:hAnsi="Tahoma" w:cs="Tahoma"/>
      <w:sz w:val="16"/>
      <w:szCs w:val="16"/>
      <w:lang w:eastAsia="en-US"/>
    </w:rPr>
  </w:style>
  <w:style w:type="character" w:customStyle="1" w:styleId="af6">
    <w:name w:val="Текст выноски Знак"/>
    <w:basedOn w:val="a1"/>
    <w:link w:val="af5"/>
    <w:uiPriority w:val="99"/>
    <w:semiHidden/>
    <w:rsid w:val="00F1265E"/>
    <w:rPr>
      <w:rFonts w:ascii="Tahoma" w:hAnsi="Tahoma" w:cs="Tahoma"/>
      <w:sz w:val="16"/>
      <w:szCs w:val="16"/>
    </w:rPr>
  </w:style>
  <w:style w:type="table" w:styleId="af7">
    <w:name w:val="Grid Table Light"/>
    <w:basedOn w:val="a2"/>
    <w:uiPriority w:val="40"/>
    <w:rsid w:val="00F126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2"/>
    <w:uiPriority w:val="41"/>
    <w:rsid w:val="00F126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2">
    <w:name w:val="Plain Table 2"/>
    <w:basedOn w:val="a2"/>
    <w:uiPriority w:val="42"/>
    <w:rsid w:val="00F126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2"/>
    <w:uiPriority w:val="43"/>
    <w:rsid w:val="00F1265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
    <w:name w:val="Grid Table 1 Light"/>
    <w:basedOn w:val="a2"/>
    <w:uiPriority w:val="46"/>
    <w:rsid w:val="00F1265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uiPriority w:val="99"/>
    <w:rsid w:val="002B132C"/>
  </w:style>
  <w:style w:type="paragraph" w:customStyle="1" w:styleId="j14">
    <w:name w:val="j14"/>
    <w:basedOn w:val="a0"/>
    <w:uiPriority w:val="99"/>
    <w:rsid w:val="002B132C"/>
    <w:pPr>
      <w:spacing w:before="100" w:beforeAutospacing="1" w:after="100" w:afterAutospacing="1"/>
      <w:ind w:firstLine="709"/>
    </w:pPr>
    <w:rPr>
      <w:rFonts w:eastAsia="Calibri"/>
    </w:rPr>
  </w:style>
  <w:style w:type="paragraph" w:customStyle="1" w:styleId="j13">
    <w:name w:val="j13"/>
    <w:basedOn w:val="a0"/>
    <w:uiPriority w:val="99"/>
    <w:rsid w:val="002B132C"/>
    <w:pPr>
      <w:spacing w:before="100" w:beforeAutospacing="1" w:after="100" w:afterAutospacing="1"/>
      <w:ind w:firstLine="709"/>
    </w:pPr>
    <w:rPr>
      <w:rFonts w:eastAsia="Calibri"/>
    </w:rPr>
  </w:style>
  <w:style w:type="character" w:customStyle="1" w:styleId="ezkurwreuab5ozgtqnkl">
    <w:name w:val="ezkurwreuab5ozgtqnkl"/>
    <w:basedOn w:val="a1"/>
    <w:rsid w:val="00693B35"/>
  </w:style>
  <w:style w:type="paragraph" w:customStyle="1" w:styleId="Text-POTR">
    <w:name w:val="Text - POTR"/>
    <w:basedOn w:val="a0"/>
    <w:link w:val="Text-POTRChar"/>
    <w:qFormat/>
    <w:rsid w:val="00CC5421"/>
    <w:pPr>
      <w:tabs>
        <w:tab w:val="left" w:pos="284"/>
      </w:tabs>
      <w:jc w:val="both"/>
    </w:pPr>
    <w:rPr>
      <w:sz w:val="22"/>
      <w:lang w:val="sk-SK" w:eastAsia="sk-SK"/>
    </w:rPr>
  </w:style>
  <w:style w:type="character" w:customStyle="1" w:styleId="Text-POTRChar">
    <w:name w:val="Text - POTR Char"/>
    <w:link w:val="Text-POTR"/>
    <w:rsid w:val="00CC5421"/>
    <w:rPr>
      <w:rFonts w:ascii="Times New Roman" w:eastAsia="Times New Roman" w:hAnsi="Times New Roman" w:cs="Times New Roman"/>
      <w:szCs w:val="24"/>
      <w:lang w:val="sk-SK" w:eastAsia="sk-SK"/>
    </w:rPr>
  </w:style>
  <w:style w:type="paragraph" w:customStyle="1" w:styleId="ChapterHeading-POTR">
    <w:name w:val="Chapter Heading - POTR"/>
    <w:basedOn w:val="a0"/>
    <w:link w:val="ChapterHeading-POTRChar"/>
    <w:qFormat/>
    <w:rsid w:val="00CC5421"/>
    <w:rPr>
      <w:rFonts w:ascii="Arial" w:hAnsi="Arial"/>
      <w:b/>
      <w:bCs/>
      <w:color w:val="4373B1"/>
      <w:lang w:val="sk-SK" w:eastAsia="sk-SK"/>
    </w:rPr>
  </w:style>
  <w:style w:type="character" w:customStyle="1" w:styleId="ChapterHeading-POTRChar">
    <w:name w:val="Chapter Heading - POTR Char"/>
    <w:basedOn w:val="a1"/>
    <w:link w:val="ChapterHeading-POTR"/>
    <w:rsid w:val="00CC5421"/>
    <w:rPr>
      <w:rFonts w:ascii="Arial" w:eastAsia="Times New Roman" w:hAnsi="Arial" w:cs="Times New Roman"/>
      <w:b/>
      <w:bCs/>
      <w:color w:val="4373B1"/>
      <w:sz w:val="24"/>
      <w:szCs w:val="24"/>
      <w:lang w:val="sk-SK" w:eastAsia="sk-SK"/>
    </w:rPr>
  </w:style>
  <w:style w:type="character" w:customStyle="1" w:styleId="mord">
    <w:name w:val="mord"/>
    <w:basedOn w:val="a1"/>
    <w:rsid w:val="00CC5421"/>
  </w:style>
  <w:style w:type="character" w:customStyle="1" w:styleId="mpunct">
    <w:name w:val="mpunct"/>
    <w:basedOn w:val="a1"/>
    <w:rsid w:val="00CC5421"/>
  </w:style>
  <w:style w:type="character" w:customStyle="1" w:styleId="mbin">
    <w:name w:val="mbin"/>
    <w:basedOn w:val="a1"/>
    <w:rsid w:val="00CC5421"/>
  </w:style>
  <w:style w:type="character" w:customStyle="1" w:styleId="katex-mathml">
    <w:name w:val="katex-mathml"/>
    <w:basedOn w:val="a1"/>
    <w:rsid w:val="00CC5421"/>
  </w:style>
  <w:style w:type="character" w:customStyle="1" w:styleId="mrel">
    <w:name w:val="mrel"/>
    <w:basedOn w:val="a1"/>
    <w:rsid w:val="00CC5421"/>
  </w:style>
  <w:style w:type="character" w:customStyle="1" w:styleId="overflow-hidden">
    <w:name w:val="overflow-hidden"/>
    <w:basedOn w:val="a1"/>
    <w:rsid w:val="00581C7F"/>
  </w:style>
  <w:style w:type="character" w:customStyle="1" w:styleId="label">
    <w:name w:val="label"/>
    <w:basedOn w:val="a1"/>
    <w:rsid w:val="00151C14"/>
  </w:style>
  <w:style w:type="character" w:customStyle="1" w:styleId="tlid-translation">
    <w:name w:val="tlid-translation"/>
    <w:basedOn w:val="a1"/>
    <w:rsid w:val="00857156"/>
  </w:style>
  <w:style w:type="character" w:styleId="af8">
    <w:name w:val="annotation reference"/>
    <w:basedOn w:val="a1"/>
    <w:uiPriority w:val="99"/>
    <w:semiHidden/>
    <w:unhideWhenUsed/>
    <w:rsid w:val="00715FCE"/>
    <w:rPr>
      <w:sz w:val="16"/>
      <w:szCs w:val="16"/>
    </w:rPr>
  </w:style>
  <w:style w:type="paragraph" w:styleId="af9">
    <w:name w:val="annotation text"/>
    <w:basedOn w:val="a0"/>
    <w:link w:val="afa"/>
    <w:uiPriority w:val="99"/>
    <w:semiHidden/>
    <w:unhideWhenUsed/>
    <w:rsid w:val="00715FCE"/>
    <w:rPr>
      <w:sz w:val="20"/>
      <w:szCs w:val="20"/>
    </w:rPr>
  </w:style>
  <w:style w:type="character" w:customStyle="1" w:styleId="afa">
    <w:name w:val="Текст примечания Знак"/>
    <w:basedOn w:val="a1"/>
    <w:link w:val="af9"/>
    <w:uiPriority w:val="99"/>
    <w:semiHidden/>
    <w:rsid w:val="00715FCE"/>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715FCE"/>
    <w:rPr>
      <w:b/>
      <w:bCs/>
    </w:rPr>
  </w:style>
  <w:style w:type="character" w:customStyle="1" w:styleId="afc">
    <w:name w:val="Тема примечания Знак"/>
    <w:basedOn w:val="afa"/>
    <w:link w:val="afb"/>
    <w:uiPriority w:val="99"/>
    <w:semiHidden/>
    <w:rsid w:val="00715FCE"/>
    <w:rPr>
      <w:rFonts w:ascii="Times New Roman" w:eastAsia="Times New Roman" w:hAnsi="Times New Roman" w:cs="Times New Roman"/>
      <w:b/>
      <w:bCs/>
      <w:sz w:val="20"/>
      <w:szCs w:val="20"/>
      <w:lang w:eastAsia="ru-RU"/>
    </w:rPr>
  </w:style>
  <w:style w:type="paragraph" w:styleId="afd">
    <w:name w:val="TOC Heading"/>
    <w:basedOn w:val="10"/>
    <w:next w:val="a0"/>
    <w:uiPriority w:val="39"/>
    <w:unhideWhenUsed/>
    <w:qFormat/>
    <w:rsid w:val="00371328"/>
    <w:pPr>
      <w:spacing w:line="259" w:lineRule="auto"/>
      <w:outlineLvl w:val="9"/>
    </w:pPr>
    <w:rPr>
      <w:lang w:eastAsia="ru-RU"/>
    </w:rPr>
  </w:style>
  <w:style w:type="paragraph" w:styleId="13">
    <w:name w:val="toc 1"/>
    <w:basedOn w:val="a0"/>
    <w:next w:val="a0"/>
    <w:autoRedefine/>
    <w:uiPriority w:val="39"/>
    <w:unhideWhenUsed/>
    <w:rsid w:val="00416C04"/>
    <w:pPr>
      <w:tabs>
        <w:tab w:val="right" w:leader="dot" w:pos="9770"/>
      </w:tabs>
      <w:spacing w:before="120"/>
    </w:pPr>
    <w:rPr>
      <w:rFonts w:asciiTheme="minorHAnsi" w:hAnsiTheme="minorHAnsi" w:cstheme="minorHAnsi"/>
      <w:b/>
      <w:bCs/>
      <w:i/>
      <w:iCs/>
    </w:rPr>
  </w:style>
  <w:style w:type="paragraph" w:styleId="23">
    <w:name w:val="toc 2"/>
    <w:basedOn w:val="a0"/>
    <w:next w:val="a0"/>
    <w:autoRedefine/>
    <w:uiPriority w:val="39"/>
    <w:unhideWhenUsed/>
    <w:rsid w:val="00371328"/>
    <w:pPr>
      <w:spacing w:before="120"/>
      <w:ind w:left="240"/>
    </w:pPr>
    <w:rPr>
      <w:rFonts w:asciiTheme="minorHAnsi" w:hAnsiTheme="minorHAnsi" w:cstheme="minorHAnsi"/>
      <w:b/>
      <w:bCs/>
      <w:sz w:val="22"/>
      <w:szCs w:val="22"/>
    </w:rPr>
  </w:style>
  <w:style w:type="paragraph" w:styleId="32">
    <w:name w:val="toc 3"/>
    <w:basedOn w:val="a0"/>
    <w:next w:val="a0"/>
    <w:autoRedefine/>
    <w:uiPriority w:val="39"/>
    <w:unhideWhenUsed/>
    <w:rsid w:val="00371328"/>
    <w:pPr>
      <w:ind w:left="480"/>
    </w:pPr>
    <w:rPr>
      <w:rFonts w:asciiTheme="minorHAnsi" w:hAnsiTheme="minorHAnsi" w:cstheme="minorHAnsi"/>
      <w:sz w:val="20"/>
      <w:szCs w:val="20"/>
    </w:rPr>
  </w:style>
  <w:style w:type="character" w:customStyle="1" w:styleId="html-italic">
    <w:name w:val="html-italic"/>
    <w:basedOn w:val="a1"/>
    <w:rsid w:val="00540786"/>
  </w:style>
  <w:style w:type="paragraph" w:styleId="afe">
    <w:name w:val="Revision"/>
    <w:hidden/>
    <w:uiPriority w:val="99"/>
    <w:semiHidden/>
    <w:rsid w:val="00237445"/>
    <w:pPr>
      <w:spacing w:after="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CF06A1"/>
    <w:rPr>
      <w:rFonts w:asciiTheme="majorHAnsi" w:eastAsiaTheme="majorEastAsia" w:hAnsiTheme="majorHAnsi" w:cstheme="majorBidi"/>
      <w:color w:val="1F3763" w:themeColor="accent1" w:themeShade="7F"/>
      <w:sz w:val="24"/>
      <w:szCs w:val="24"/>
      <w:lang w:eastAsia="ru-RU"/>
    </w:rPr>
  </w:style>
  <w:style w:type="character" w:customStyle="1" w:styleId="ms-1">
    <w:name w:val="ms-1"/>
    <w:basedOn w:val="a1"/>
    <w:rsid w:val="0063126C"/>
  </w:style>
  <w:style w:type="character" w:customStyle="1" w:styleId="max-w-full">
    <w:name w:val="max-w-full"/>
    <w:basedOn w:val="a1"/>
    <w:rsid w:val="0063126C"/>
  </w:style>
  <w:style w:type="character" w:styleId="aff">
    <w:name w:val="FollowedHyperlink"/>
    <w:basedOn w:val="a1"/>
    <w:uiPriority w:val="99"/>
    <w:semiHidden/>
    <w:unhideWhenUsed/>
    <w:rsid w:val="000C381D"/>
    <w:rPr>
      <w:color w:val="954F72" w:themeColor="followedHyperlink"/>
      <w:u w:val="single"/>
    </w:rPr>
  </w:style>
  <w:style w:type="character" w:customStyle="1" w:styleId="ypks7kbdpwfgdykd3qb9">
    <w:name w:val="ypks7kbdpwfgdykd3qb9"/>
    <w:basedOn w:val="a1"/>
    <w:rsid w:val="00A558B1"/>
  </w:style>
  <w:style w:type="character" w:styleId="aff0">
    <w:name w:val="page number"/>
    <w:basedOn w:val="a1"/>
    <w:uiPriority w:val="99"/>
    <w:semiHidden/>
    <w:unhideWhenUsed/>
    <w:rsid w:val="007F65A7"/>
  </w:style>
  <w:style w:type="table" w:customStyle="1" w:styleId="TableNormal">
    <w:name w:val="Table Normal"/>
    <w:uiPriority w:val="2"/>
    <w:semiHidden/>
    <w:unhideWhenUsed/>
    <w:qFormat/>
    <w:rsid w:val="002F32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0"/>
    <w:next w:val="a0"/>
    <w:autoRedefine/>
    <w:uiPriority w:val="39"/>
    <w:semiHidden/>
    <w:unhideWhenUsed/>
    <w:rsid w:val="004B317A"/>
    <w:pPr>
      <w:ind w:left="720"/>
    </w:pPr>
    <w:rPr>
      <w:rFonts w:asciiTheme="minorHAnsi" w:hAnsiTheme="minorHAnsi" w:cstheme="minorHAnsi"/>
      <w:sz w:val="20"/>
      <w:szCs w:val="20"/>
    </w:rPr>
  </w:style>
  <w:style w:type="paragraph" w:styleId="5">
    <w:name w:val="toc 5"/>
    <w:basedOn w:val="a0"/>
    <w:next w:val="a0"/>
    <w:autoRedefine/>
    <w:uiPriority w:val="39"/>
    <w:semiHidden/>
    <w:unhideWhenUsed/>
    <w:rsid w:val="004B317A"/>
    <w:pPr>
      <w:ind w:left="960"/>
    </w:pPr>
    <w:rPr>
      <w:rFonts w:asciiTheme="minorHAnsi" w:hAnsiTheme="minorHAnsi" w:cstheme="minorHAnsi"/>
      <w:sz w:val="20"/>
      <w:szCs w:val="20"/>
    </w:rPr>
  </w:style>
  <w:style w:type="paragraph" w:styleId="61">
    <w:name w:val="toc 6"/>
    <w:basedOn w:val="a0"/>
    <w:next w:val="a0"/>
    <w:autoRedefine/>
    <w:uiPriority w:val="39"/>
    <w:semiHidden/>
    <w:unhideWhenUsed/>
    <w:rsid w:val="004B317A"/>
    <w:pPr>
      <w:ind w:left="1200"/>
    </w:pPr>
    <w:rPr>
      <w:rFonts w:asciiTheme="minorHAnsi" w:hAnsiTheme="minorHAnsi" w:cstheme="minorHAnsi"/>
      <w:sz w:val="20"/>
      <w:szCs w:val="20"/>
    </w:rPr>
  </w:style>
  <w:style w:type="paragraph" w:styleId="7">
    <w:name w:val="toc 7"/>
    <w:basedOn w:val="a0"/>
    <w:next w:val="a0"/>
    <w:autoRedefine/>
    <w:uiPriority w:val="39"/>
    <w:semiHidden/>
    <w:unhideWhenUsed/>
    <w:rsid w:val="004B317A"/>
    <w:pPr>
      <w:ind w:left="1440"/>
    </w:pPr>
    <w:rPr>
      <w:rFonts w:asciiTheme="minorHAnsi" w:hAnsiTheme="minorHAnsi" w:cstheme="minorHAnsi"/>
      <w:sz w:val="20"/>
      <w:szCs w:val="20"/>
    </w:rPr>
  </w:style>
  <w:style w:type="paragraph" w:styleId="8">
    <w:name w:val="toc 8"/>
    <w:basedOn w:val="a0"/>
    <w:next w:val="a0"/>
    <w:autoRedefine/>
    <w:uiPriority w:val="39"/>
    <w:semiHidden/>
    <w:unhideWhenUsed/>
    <w:rsid w:val="004B317A"/>
    <w:pPr>
      <w:ind w:left="1680"/>
    </w:pPr>
    <w:rPr>
      <w:rFonts w:asciiTheme="minorHAnsi" w:hAnsiTheme="minorHAnsi" w:cstheme="minorHAnsi"/>
      <w:sz w:val="20"/>
      <w:szCs w:val="20"/>
    </w:rPr>
  </w:style>
  <w:style w:type="paragraph" w:styleId="9">
    <w:name w:val="toc 9"/>
    <w:basedOn w:val="a0"/>
    <w:next w:val="a0"/>
    <w:autoRedefine/>
    <w:uiPriority w:val="39"/>
    <w:semiHidden/>
    <w:unhideWhenUsed/>
    <w:rsid w:val="004B317A"/>
    <w:pPr>
      <w:ind w:left="1920"/>
    </w:pPr>
    <w:rPr>
      <w:rFonts w:asciiTheme="minorHAnsi" w:hAnsiTheme="minorHAnsi" w:cstheme="minorHAnsi"/>
      <w:sz w:val="20"/>
      <w:szCs w:val="20"/>
    </w:rPr>
  </w:style>
  <w:style w:type="character" w:customStyle="1" w:styleId="vlist-s">
    <w:name w:val="vlist-s"/>
    <w:basedOn w:val="a1"/>
    <w:rsid w:val="00372F72"/>
  </w:style>
  <w:style w:type="character" w:customStyle="1" w:styleId="mopen">
    <w:name w:val="mopen"/>
    <w:basedOn w:val="a1"/>
    <w:rsid w:val="00372F72"/>
  </w:style>
  <w:style w:type="character" w:customStyle="1" w:styleId="mclose">
    <w:name w:val="mclose"/>
    <w:basedOn w:val="a1"/>
    <w:rsid w:val="00372F72"/>
  </w:style>
  <w:style w:type="paragraph" w:styleId="aff1">
    <w:name w:val="No Spacing"/>
    <w:uiPriority w:val="1"/>
    <w:qFormat/>
    <w:rsid w:val="00372F72"/>
    <w:pPr>
      <w:spacing w:after="0" w:line="240" w:lineRule="auto"/>
    </w:pPr>
  </w:style>
  <w:style w:type="numbering" w:customStyle="1" w:styleId="1">
    <w:name w:val="Текущий список1"/>
    <w:uiPriority w:val="99"/>
    <w:rsid w:val="0055709E"/>
    <w:pPr>
      <w:numPr>
        <w:numId w:val="4"/>
      </w:numPr>
    </w:pPr>
  </w:style>
  <w:style w:type="character" w:styleId="aff2">
    <w:name w:val="Placeholder Text"/>
    <w:basedOn w:val="a1"/>
    <w:uiPriority w:val="99"/>
    <w:semiHidden/>
    <w:rsid w:val="00EB446C"/>
    <w:rPr>
      <w:color w:val="666666"/>
    </w:rPr>
  </w:style>
  <w:style w:type="character" w:customStyle="1" w:styleId="whitespace-normal">
    <w:name w:val="whitespace-normal"/>
    <w:basedOn w:val="a1"/>
    <w:rsid w:val="004D7F1A"/>
  </w:style>
  <w:style w:type="character" w:customStyle="1" w:styleId="210">
    <w:name w:val="Заголовок 2 Знак1"/>
    <w:aliases w:val="Заголовок 2 Знак Знак Знак Знак1,Заголовок 2 Знак Знак Знак2"/>
    <w:basedOn w:val="a1"/>
    <w:uiPriority w:val="9"/>
    <w:semiHidden/>
    <w:rsid w:val="004A4EE8"/>
    <w:rPr>
      <w:rFonts w:asciiTheme="majorHAnsi" w:eastAsiaTheme="majorEastAsia" w:hAnsiTheme="majorHAnsi" w:cstheme="majorBidi"/>
      <w:color w:val="2F5496" w:themeColor="accent1" w:themeShade="BF"/>
      <w:sz w:val="26"/>
      <w:szCs w:val="26"/>
      <w:lang w:eastAsia="ru-RU"/>
    </w:rPr>
  </w:style>
  <w:style w:type="character" w:customStyle="1" w:styleId="410">
    <w:name w:val="Заголовок 4 Знак1"/>
    <w:aliases w:val="Знак8 Знак1"/>
    <w:basedOn w:val="a1"/>
    <w:uiPriority w:val="99"/>
    <w:semiHidden/>
    <w:rsid w:val="004A4EE8"/>
    <w:rPr>
      <w:rFonts w:asciiTheme="majorHAnsi" w:eastAsiaTheme="majorEastAsia" w:hAnsiTheme="majorHAnsi" w:cstheme="majorBidi"/>
      <w:i/>
      <w:iCs/>
      <w:color w:val="2F5496" w:themeColor="accent1" w:themeShade="BF"/>
      <w:sz w:val="24"/>
      <w:szCs w:val="24"/>
      <w:lang w:eastAsia="ru-RU"/>
    </w:rPr>
  </w:style>
  <w:style w:type="character" w:customStyle="1" w:styleId="14">
    <w:name w:val="Текст примечания Знак1"/>
    <w:basedOn w:val="a1"/>
    <w:uiPriority w:val="99"/>
    <w:semiHidden/>
    <w:rsid w:val="004A4EE8"/>
    <w:rPr>
      <w:rFonts w:ascii="Times New Roman" w:eastAsia="Times New Roman" w:hAnsi="Times New Roman" w:cs="Times New Roman"/>
      <w:kern w:val="0"/>
      <w:sz w:val="20"/>
      <w:szCs w:val="20"/>
      <w:lang w:eastAsia="ru-RU"/>
      <w14:ligatures w14:val="none"/>
    </w:rPr>
  </w:style>
  <w:style w:type="character" w:customStyle="1" w:styleId="15">
    <w:name w:val="Основной текст Знак1"/>
    <w:basedOn w:val="a1"/>
    <w:uiPriority w:val="1"/>
    <w:semiHidden/>
    <w:rsid w:val="004A4EE8"/>
    <w:rPr>
      <w:rFonts w:ascii="Times New Roman" w:eastAsia="Times New Roman" w:hAnsi="Times New Roman" w:cs="Times New Roman"/>
      <w:kern w:val="0"/>
      <w:lang w:eastAsia="ru-RU"/>
      <w14:ligatures w14:val="none"/>
    </w:rPr>
  </w:style>
  <w:style w:type="character" w:customStyle="1" w:styleId="16">
    <w:name w:val="Верхний колонтитул Знак1"/>
    <w:basedOn w:val="a1"/>
    <w:uiPriority w:val="99"/>
    <w:semiHidden/>
    <w:rsid w:val="004A4EE8"/>
    <w:rPr>
      <w:rFonts w:ascii="Times New Roman" w:eastAsia="Times New Roman" w:hAnsi="Times New Roman" w:cs="Times New Roman"/>
      <w:kern w:val="0"/>
      <w:lang w:eastAsia="ru-RU"/>
      <w14:ligatures w14:val="none"/>
    </w:rPr>
  </w:style>
  <w:style w:type="character" w:customStyle="1" w:styleId="17">
    <w:name w:val="Нижний колонтитул Знак1"/>
    <w:basedOn w:val="a1"/>
    <w:uiPriority w:val="99"/>
    <w:semiHidden/>
    <w:rsid w:val="004A4EE8"/>
    <w:rPr>
      <w:rFonts w:ascii="Times New Roman" w:eastAsia="Times New Roman" w:hAnsi="Times New Roman" w:cs="Times New Roman"/>
      <w:kern w:val="0"/>
      <w:lang w:eastAsia="ru-RU"/>
      <w14:ligatures w14:val="none"/>
    </w:rPr>
  </w:style>
  <w:style w:type="character" w:customStyle="1" w:styleId="18">
    <w:name w:val="Текст выноски Знак1"/>
    <w:basedOn w:val="a1"/>
    <w:uiPriority w:val="99"/>
    <w:semiHidden/>
    <w:rsid w:val="004A4EE8"/>
    <w:rPr>
      <w:rFonts w:ascii="Times New Roman" w:eastAsia="Times New Roman" w:hAnsi="Times New Roman" w:cs="Times New Roman"/>
      <w:kern w:val="0"/>
      <w:sz w:val="18"/>
      <w:szCs w:val="18"/>
      <w:lang w:eastAsia="ru-RU"/>
      <w14:ligatures w14:val="none"/>
    </w:rPr>
  </w:style>
  <w:style w:type="character" w:customStyle="1" w:styleId="19">
    <w:name w:val="Тема примечания Знак1"/>
    <w:basedOn w:val="14"/>
    <w:uiPriority w:val="99"/>
    <w:semiHidden/>
    <w:rsid w:val="004A4EE8"/>
    <w:rPr>
      <w:rFonts w:ascii="Times New Roman" w:eastAsia="Times New Roman" w:hAnsi="Times New Roman" w:cs="Times New Roman"/>
      <w:b/>
      <w:bCs/>
      <w:kern w:val="0"/>
      <w:sz w:val="20"/>
      <w:szCs w:val="20"/>
      <w:lang w:eastAsia="ru-RU"/>
      <w14:ligatures w14:val="none"/>
    </w:rPr>
  </w:style>
  <w:style w:type="paragraph" w:customStyle="1" w:styleId="aff3">
    <w:name w:val="Стиль мой"/>
    <w:basedOn w:val="a0"/>
    <w:link w:val="aff4"/>
    <w:qFormat/>
    <w:rsid w:val="007B1E6F"/>
    <w:pPr>
      <w:ind w:firstLine="567"/>
      <w:jc w:val="both"/>
    </w:pPr>
    <w:rPr>
      <w:rFonts w:eastAsia="Calibri"/>
      <w:sz w:val="28"/>
      <w:szCs w:val="28"/>
      <w:lang w:eastAsia="en-US"/>
    </w:rPr>
  </w:style>
  <w:style w:type="character" w:customStyle="1" w:styleId="aff4">
    <w:name w:val="Стиль мой Знак"/>
    <w:basedOn w:val="a1"/>
    <w:link w:val="aff3"/>
    <w:rsid w:val="007B1E6F"/>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637">
      <w:bodyDiv w:val="1"/>
      <w:marLeft w:val="0"/>
      <w:marRight w:val="0"/>
      <w:marTop w:val="0"/>
      <w:marBottom w:val="0"/>
      <w:divBdr>
        <w:top w:val="none" w:sz="0" w:space="0" w:color="auto"/>
        <w:left w:val="none" w:sz="0" w:space="0" w:color="auto"/>
        <w:bottom w:val="none" w:sz="0" w:space="0" w:color="auto"/>
        <w:right w:val="none" w:sz="0" w:space="0" w:color="auto"/>
      </w:divBdr>
    </w:div>
    <w:div w:id="6834273">
      <w:bodyDiv w:val="1"/>
      <w:marLeft w:val="0"/>
      <w:marRight w:val="0"/>
      <w:marTop w:val="0"/>
      <w:marBottom w:val="0"/>
      <w:divBdr>
        <w:top w:val="none" w:sz="0" w:space="0" w:color="auto"/>
        <w:left w:val="none" w:sz="0" w:space="0" w:color="auto"/>
        <w:bottom w:val="none" w:sz="0" w:space="0" w:color="auto"/>
        <w:right w:val="none" w:sz="0" w:space="0" w:color="auto"/>
      </w:divBdr>
    </w:div>
    <w:div w:id="8679053">
      <w:bodyDiv w:val="1"/>
      <w:marLeft w:val="0"/>
      <w:marRight w:val="0"/>
      <w:marTop w:val="0"/>
      <w:marBottom w:val="0"/>
      <w:divBdr>
        <w:top w:val="none" w:sz="0" w:space="0" w:color="auto"/>
        <w:left w:val="none" w:sz="0" w:space="0" w:color="auto"/>
        <w:bottom w:val="none" w:sz="0" w:space="0" w:color="auto"/>
        <w:right w:val="none" w:sz="0" w:space="0" w:color="auto"/>
      </w:divBdr>
    </w:div>
    <w:div w:id="14159298">
      <w:bodyDiv w:val="1"/>
      <w:marLeft w:val="0"/>
      <w:marRight w:val="0"/>
      <w:marTop w:val="0"/>
      <w:marBottom w:val="0"/>
      <w:divBdr>
        <w:top w:val="none" w:sz="0" w:space="0" w:color="auto"/>
        <w:left w:val="none" w:sz="0" w:space="0" w:color="auto"/>
        <w:bottom w:val="none" w:sz="0" w:space="0" w:color="auto"/>
        <w:right w:val="none" w:sz="0" w:space="0" w:color="auto"/>
      </w:divBdr>
    </w:div>
    <w:div w:id="24524852">
      <w:bodyDiv w:val="1"/>
      <w:marLeft w:val="0"/>
      <w:marRight w:val="0"/>
      <w:marTop w:val="0"/>
      <w:marBottom w:val="0"/>
      <w:divBdr>
        <w:top w:val="none" w:sz="0" w:space="0" w:color="auto"/>
        <w:left w:val="none" w:sz="0" w:space="0" w:color="auto"/>
        <w:bottom w:val="none" w:sz="0" w:space="0" w:color="auto"/>
        <w:right w:val="none" w:sz="0" w:space="0" w:color="auto"/>
      </w:divBdr>
    </w:div>
    <w:div w:id="28997385">
      <w:bodyDiv w:val="1"/>
      <w:marLeft w:val="0"/>
      <w:marRight w:val="0"/>
      <w:marTop w:val="0"/>
      <w:marBottom w:val="0"/>
      <w:divBdr>
        <w:top w:val="none" w:sz="0" w:space="0" w:color="auto"/>
        <w:left w:val="none" w:sz="0" w:space="0" w:color="auto"/>
        <w:bottom w:val="none" w:sz="0" w:space="0" w:color="auto"/>
        <w:right w:val="none" w:sz="0" w:space="0" w:color="auto"/>
      </w:divBdr>
      <w:divsChild>
        <w:div w:id="61024419">
          <w:marLeft w:val="0"/>
          <w:marRight w:val="0"/>
          <w:marTop w:val="0"/>
          <w:marBottom w:val="0"/>
          <w:divBdr>
            <w:top w:val="none" w:sz="0" w:space="0" w:color="auto"/>
            <w:left w:val="none" w:sz="0" w:space="0" w:color="auto"/>
            <w:bottom w:val="none" w:sz="0" w:space="0" w:color="auto"/>
            <w:right w:val="none" w:sz="0" w:space="0" w:color="auto"/>
          </w:divBdr>
          <w:divsChild>
            <w:div w:id="269943401">
              <w:marLeft w:val="0"/>
              <w:marRight w:val="0"/>
              <w:marTop w:val="0"/>
              <w:marBottom w:val="0"/>
              <w:divBdr>
                <w:top w:val="none" w:sz="0" w:space="0" w:color="auto"/>
                <w:left w:val="none" w:sz="0" w:space="0" w:color="auto"/>
                <w:bottom w:val="none" w:sz="0" w:space="0" w:color="auto"/>
                <w:right w:val="none" w:sz="0" w:space="0" w:color="auto"/>
              </w:divBdr>
              <w:divsChild>
                <w:div w:id="1475491060">
                  <w:marLeft w:val="0"/>
                  <w:marRight w:val="0"/>
                  <w:marTop w:val="0"/>
                  <w:marBottom w:val="0"/>
                  <w:divBdr>
                    <w:top w:val="none" w:sz="0" w:space="0" w:color="auto"/>
                    <w:left w:val="none" w:sz="0" w:space="0" w:color="auto"/>
                    <w:bottom w:val="none" w:sz="0" w:space="0" w:color="auto"/>
                    <w:right w:val="none" w:sz="0" w:space="0" w:color="auto"/>
                  </w:divBdr>
                  <w:divsChild>
                    <w:div w:id="773939766">
                      <w:marLeft w:val="0"/>
                      <w:marRight w:val="0"/>
                      <w:marTop w:val="0"/>
                      <w:marBottom w:val="0"/>
                      <w:divBdr>
                        <w:top w:val="none" w:sz="0" w:space="0" w:color="auto"/>
                        <w:left w:val="none" w:sz="0" w:space="0" w:color="auto"/>
                        <w:bottom w:val="none" w:sz="0" w:space="0" w:color="auto"/>
                        <w:right w:val="none" w:sz="0" w:space="0" w:color="auto"/>
                      </w:divBdr>
                      <w:divsChild>
                        <w:div w:id="1927498094">
                          <w:marLeft w:val="0"/>
                          <w:marRight w:val="0"/>
                          <w:marTop w:val="0"/>
                          <w:marBottom w:val="0"/>
                          <w:divBdr>
                            <w:top w:val="none" w:sz="0" w:space="0" w:color="auto"/>
                            <w:left w:val="none" w:sz="0" w:space="0" w:color="auto"/>
                            <w:bottom w:val="none" w:sz="0" w:space="0" w:color="auto"/>
                            <w:right w:val="none" w:sz="0" w:space="0" w:color="auto"/>
                          </w:divBdr>
                          <w:divsChild>
                            <w:div w:id="94850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6117">
      <w:bodyDiv w:val="1"/>
      <w:marLeft w:val="0"/>
      <w:marRight w:val="0"/>
      <w:marTop w:val="0"/>
      <w:marBottom w:val="0"/>
      <w:divBdr>
        <w:top w:val="none" w:sz="0" w:space="0" w:color="auto"/>
        <w:left w:val="none" w:sz="0" w:space="0" w:color="auto"/>
        <w:bottom w:val="none" w:sz="0" w:space="0" w:color="auto"/>
        <w:right w:val="none" w:sz="0" w:space="0" w:color="auto"/>
      </w:divBdr>
      <w:divsChild>
        <w:div w:id="975069940">
          <w:marLeft w:val="0"/>
          <w:marRight w:val="0"/>
          <w:marTop w:val="0"/>
          <w:marBottom w:val="0"/>
          <w:divBdr>
            <w:top w:val="none" w:sz="0" w:space="0" w:color="auto"/>
            <w:left w:val="none" w:sz="0" w:space="0" w:color="auto"/>
            <w:bottom w:val="none" w:sz="0" w:space="0" w:color="auto"/>
            <w:right w:val="none" w:sz="0" w:space="0" w:color="auto"/>
          </w:divBdr>
        </w:div>
        <w:div w:id="1427654354">
          <w:marLeft w:val="0"/>
          <w:marRight w:val="0"/>
          <w:marTop w:val="0"/>
          <w:marBottom w:val="0"/>
          <w:divBdr>
            <w:top w:val="none" w:sz="0" w:space="0" w:color="auto"/>
            <w:left w:val="none" w:sz="0" w:space="0" w:color="auto"/>
            <w:bottom w:val="none" w:sz="0" w:space="0" w:color="auto"/>
            <w:right w:val="none" w:sz="0" w:space="0" w:color="auto"/>
          </w:divBdr>
        </w:div>
      </w:divsChild>
    </w:div>
    <w:div w:id="38481149">
      <w:bodyDiv w:val="1"/>
      <w:marLeft w:val="0"/>
      <w:marRight w:val="0"/>
      <w:marTop w:val="0"/>
      <w:marBottom w:val="0"/>
      <w:divBdr>
        <w:top w:val="none" w:sz="0" w:space="0" w:color="auto"/>
        <w:left w:val="none" w:sz="0" w:space="0" w:color="auto"/>
        <w:bottom w:val="none" w:sz="0" w:space="0" w:color="auto"/>
        <w:right w:val="none" w:sz="0" w:space="0" w:color="auto"/>
      </w:divBdr>
    </w:div>
    <w:div w:id="40136392">
      <w:bodyDiv w:val="1"/>
      <w:marLeft w:val="0"/>
      <w:marRight w:val="0"/>
      <w:marTop w:val="0"/>
      <w:marBottom w:val="0"/>
      <w:divBdr>
        <w:top w:val="none" w:sz="0" w:space="0" w:color="auto"/>
        <w:left w:val="none" w:sz="0" w:space="0" w:color="auto"/>
        <w:bottom w:val="none" w:sz="0" w:space="0" w:color="auto"/>
        <w:right w:val="none" w:sz="0" w:space="0" w:color="auto"/>
      </w:divBdr>
    </w:div>
    <w:div w:id="48189547">
      <w:bodyDiv w:val="1"/>
      <w:marLeft w:val="0"/>
      <w:marRight w:val="0"/>
      <w:marTop w:val="0"/>
      <w:marBottom w:val="0"/>
      <w:divBdr>
        <w:top w:val="none" w:sz="0" w:space="0" w:color="auto"/>
        <w:left w:val="none" w:sz="0" w:space="0" w:color="auto"/>
        <w:bottom w:val="none" w:sz="0" w:space="0" w:color="auto"/>
        <w:right w:val="none" w:sz="0" w:space="0" w:color="auto"/>
      </w:divBdr>
    </w:div>
    <w:div w:id="61148750">
      <w:bodyDiv w:val="1"/>
      <w:marLeft w:val="0"/>
      <w:marRight w:val="0"/>
      <w:marTop w:val="0"/>
      <w:marBottom w:val="0"/>
      <w:divBdr>
        <w:top w:val="none" w:sz="0" w:space="0" w:color="auto"/>
        <w:left w:val="none" w:sz="0" w:space="0" w:color="auto"/>
        <w:bottom w:val="none" w:sz="0" w:space="0" w:color="auto"/>
        <w:right w:val="none" w:sz="0" w:space="0" w:color="auto"/>
      </w:divBdr>
    </w:div>
    <w:div w:id="64226881">
      <w:bodyDiv w:val="1"/>
      <w:marLeft w:val="0"/>
      <w:marRight w:val="0"/>
      <w:marTop w:val="0"/>
      <w:marBottom w:val="0"/>
      <w:divBdr>
        <w:top w:val="none" w:sz="0" w:space="0" w:color="auto"/>
        <w:left w:val="none" w:sz="0" w:space="0" w:color="auto"/>
        <w:bottom w:val="none" w:sz="0" w:space="0" w:color="auto"/>
        <w:right w:val="none" w:sz="0" w:space="0" w:color="auto"/>
      </w:divBdr>
      <w:divsChild>
        <w:div w:id="2042196249">
          <w:marLeft w:val="0"/>
          <w:marRight w:val="0"/>
          <w:marTop w:val="0"/>
          <w:marBottom w:val="0"/>
          <w:divBdr>
            <w:top w:val="none" w:sz="0" w:space="0" w:color="auto"/>
            <w:left w:val="none" w:sz="0" w:space="0" w:color="auto"/>
            <w:bottom w:val="none" w:sz="0" w:space="0" w:color="auto"/>
            <w:right w:val="none" w:sz="0" w:space="0" w:color="auto"/>
          </w:divBdr>
          <w:divsChild>
            <w:div w:id="998734099">
              <w:marLeft w:val="0"/>
              <w:marRight w:val="0"/>
              <w:marTop w:val="0"/>
              <w:marBottom w:val="0"/>
              <w:divBdr>
                <w:top w:val="none" w:sz="0" w:space="0" w:color="auto"/>
                <w:left w:val="none" w:sz="0" w:space="0" w:color="auto"/>
                <w:bottom w:val="none" w:sz="0" w:space="0" w:color="auto"/>
                <w:right w:val="none" w:sz="0" w:space="0" w:color="auto"/>
              </w:divBdr>
              <w:divsChild>
                <w:div w:id="830219835">
                  <w:marLeft w:val="0"/>
                  <w:marRight w:val="0"/>
                  <w:marTop w:val="0"/>
                  <w:marBottom w:val="0"/>
                  <w:divBdr>
                    <w:top w:val="none" w:sz="0" w:space="0" w:color="auto"/>
                    <w:left w:val="none" w:sz="0" w:space="0" w:color="auto"/>
                    <w:bottom w:val="none" w:sz="0" w:space="0" w:color="auto"/>
                    <w:right w:val="none" w:sz="0" w:space="0" w:color="auto"/>
                  </w:divBdr>
                  <w:divsChild>
                    <w:div w:id="956330323">
                      <w:marLeft w:val="0"/>
                      <w:marRight w:val="0"/>
                      <w:marTop w:val="0"/>
                      <w:marBottom w:val="0"/>
                      <w:divBdr>
                        <w:top w:val="none" w:sz="0" w:space="0" w:color="auto"/>
                        <w:left w:val="none" w:sz="0" w:space="0" w:color="auto"/>
                        <w:bottom w:val="none" w:sz="0" w:space="0" w:color="auto"/>
                        <w:right w:val="none" w:sz="0" w:space="0" w:color="auto"/>
                      </w:divBdr>
                      <w:divsChild>
                        <w:div w:id="1990086640">
                          <w:marLeft w:val="0"/>
                          <w:marRight w:val="0"/>
                          <w:marTop w:val="0"/>
                          <w:marBottom w:val="0"/>
                          <w:divBdr>
                            <w:top w:val="none" w:sz="0" w:space="0" w:color="auto"/>
                            <w:left w:val="none" w:sz="0" w:space="0" w:color="auto"/>
                            <w:bottom w:val="none" w:sz="0" w:space="0" w:color="auto"/>
                            <w:right w:val="none" w:sz="0" w:space="0" w:color="auto"/>
                          </w:divBdr>
                          <w:divsChild>
                            <w:div w:id="8775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89568">
      <w:bodyDiv w:val="1"/>
      <w:marLeft w:val="0"/>
      <w:marRight w:val="0"/>
      <w:marTop w:val="0"/>
      <w:marBottom w:val="0"/>
      <w:divBdr>
        <w:top w:val="none" w:sz="0" w:space="0" w:color="auto"/>
        <w:left w:val="none" w:sz="0" w:space="0" w:color="auto"/>
        <w:bottom w:val="none" w:sz="0" w:space="0" w:color="auto"/>
        <w:right w:val="none" w:sz="0" w:space="0" w:color="auto"/>
      </w:divBdr>
    </w:div>
    <w:div w:id="66850640">
      <w:bodyDiv w:val="1"/>
      <w:marLeft w:val="0"/>
      <w:marRight w:val="0"/>
      <w:marTop w:val="0"/>
      <w:marBottom w:val="0"/>
      <w:divBdr>
        <w:top w:val="none" w:sz="0" w:space="0" w:color="auto"/>
        <w:left w:val="none" w:sz="0" w:space="0" w:color="auto"/>
        <w:bottom w:val="none" w:sz="0" w:space="0" w:color="auto"/>
        <w:right w:val="none" w:sz="0" w:space="0" w:color="auto"/>
      </w:divBdr>
    </w:div>
    <w:div w:id="71123982">
      <w:bodyDiv w:val="1"/>
      <w:marLeft w:val="0"/>
      <w:marRight w:val="0"/>
      <w:marTop w:val="0"/>
      <w:marBottom w:val="0"/>
      <w:divBdr>
        <w:top w:val="none" w:sz="0" w:space="0" w:color="auto"/>
        <w:left w:val="none" w:sz="0" w:space="0" w:color="auto"/>
        <w:bottom w:val="none" w:sz="0" w:space="0" w:color="auto"/>
        <w:right w:val="none" w:sz="0" w:space="0" w:color="auto"/>
      </w:divBdr>
    </w:div>
    <w:div w:id="86081176">
      <w:bodyDiv w:val="1"/>
      <w:marLeft w:val="0"/>
      <w:marRight w:val="0"/>
      <w:marTop w:val="0"/>
      <w:marBottom w:val="0"/>
      <w:divBdr>
        <w:top w:val="none" w:sz="0" w:space="0" w:color="auto"/>
        <w:left w:val="none" w:sz="0" w:space="0" w:color="auto"/>
        <w:bottom w:val="none" w:sz="0" w:space="0" w:color="auto"/>
        <w:right w:val="none" w:sz="0" w:space="0" w:color="auto"/>
      </w:divBdr>
    </w:div>
    <w:div w:id="88746632">
      <w:bodyDiv w:val="1"/>
      <w:marLeft w:val="0"/>
      <w:marRight w:val="0"/>
      <w:marTop w:val="0"/>
      <w:marBottom w:val="0"/>
      <w:divBdr>
        <w:top w:val="none" w:sz="0" w:space="0" w:color="auto"/>
        <w:left w:val="none" w:sz="0" w:space="0" w:color="auto"/>
        <w:bottom w:val="none" w:sz="0" w:space="0" w:color="auto"/>
        <w:right w:val="none" w:sz="0" w:space="0" w:color="auto"/>
      </w:divBdr>
      <w:divsChild>
        <w:div w:id="415245486">
          <w:marLeft w:val="0"/>
          <w:marRight w:val="0"/>
          <w:marTop w:val="0"/>
          <w:marBottom w:val="0"/>
          <w:divBdr>
            <w:top w:val="none" w:sz="0" w:space="0" w:color="auto"/>
            <w:left w:val="none" w:sz="0" w:space="0" w:color="auto"/>
            <w:bottom w:val="none" w:sz="0" w:space="0" w:color="auto"/>
            <w:right w:val="none" w:sz="0" w:space="0" w:color="auto"/>
          </w:divBdr>
          <w:divsChild>
            <w:div w:id="1270510317">
              <w:marLeft w:val="0"/>
              <w:marRight w:val="0"/>
              <w:marTop w:val="0"/>
              <w:marBottom w:val="0"/>
              <w:divBdr>
                <w:top w:val="none" w:sz="0" w:space="0" w:color="auto"/>
                <w:left w:val="none" w:sz="0" w:space="0" w:color="auto"/>
                <w:bottom w:val="none" w:sz="0" w:space="0" w:color="auto"/>
                <w:right w:val="none" w:sz="0" w:space="0" w:color="auto"/>
              </w:divBdr>
              <w:divsChild>
                <w:div w:id="1117678531">
                  <w:marLeft w:val="0"/>
                  <w:marRight w:val="0"/>
                  <w:marTop w:val="0"/>
                  <w:marBottom w:val="0"/>
                  <w:divBdr>
                    <w:top w:val="none" w:sz="0" w:space="0" w:color="auto"/>
                    <w:left w:val="none" w:sz="0" w:space="0" w:color="auto"/>
                    <w:bottom w:val="none" w:sz="0" w:space="0" w:color="auto"/>
                    <w:right w:val="none" w:sz="0" w:space="0" w:color="auto"/>
                  </w:divBdr>
                  <w:divsChild>
                    <w:div w:id="16049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465132">
          <w:marLeft w:val="0"/>
          <w:marRight w:val="0"/>
          <w:marTop w:val="0"/>
          <w:marBottom w:val="0"/>
          <w:divBdr>
            <w:top w:val="none" w:sz="0" w:space="0" w:color="auto"/>
            <w:left w:val="none" w:sz="0" w:space="0" w:color="auto"/>
            <w:bottom w:val="none" w:sz="0" w:space="0" w:color="auto"/>
            <w:right w:val="none" w:sz="0" w:space="0" w:color="auto"/>
          </w:divBdr>
          <w:divsChild>
            <w:div w:id="1622565971">
              <w:marLeft w:val="0"/>
              <w:marRight w:val="0"/>
              <w:marTop w:val="0"/>
              <w:marBottom w:val="0"/>
              <w:divBdr>
                <w:top w:val="none" w:sz="0" w:space="0" w:color="auto"/>
                <w:left w:val="none" w:sz="0" w:space="0" w:color="auto"/>
                <w:bottom w:val="none" w:sz="0" w:space="0" w:color="auto"/>
                <w:right w:val="none" w:sz="0" w:space="0" w:color="auto"/>
              </w:divBdr>
              <w:divsChild>
                <w:div w:id="1688485067">
                  <w:marLeft w:val="0"/>
                  <w:marRight w:val="0"/>
                  <w:marTop w:val="0"/>
                  <w:marBottom w:val="0"/>
                  <w:divBdr>
                    <w:top w:val="none" w:sz="0" w:space="0" w:color="auto"/>
                    <w:left w:val="none" w:sz="0" w:space="0" w:color="auto"/>
                    <w:bottom w:val="none" w:sz="0" w:space="0" w:color="auto"/>
                    <w:right w:val="none" w:sz="0" w:space="0" w:color="auto"/>
                  </w:divBdr>
                  <w:divsChild>
                    <w:div w:id="10010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3045">
      <w:bodyDiv w:val="1"/>
      <w:marLeft w:val="0"/>
      <w:marRight w:val="0"/>
      <w:marTop w:val="0"/>
      <w:marBottom w:val="0"/>
      <w:divBdr>
        <w:top w:val="none" w:sz="0" w:space="0" w:color="auto"/>
        <w:left w:val="none" w:sz="0" w:space="0" w:color="auto"/>
        <w:bottom w:val="none" w:sz="0" w:space="0" w:color="auto"/>
        <w:right w:val="none" w:sz="0" w:space="0" w:color="auto"/>
      </w:divBdr>
    </w:div>
    <w:div w:id="95637049">
      <w:bodyDiv w:val="1"/>
      <w:marLeft w:val="0"/>
      <w:marRight w:val="0"/>
      <w:marTop w:val="0"/>
      <w:marBottom w:val="0"/>
      <w:divBdr>
        <w:top w:val="none" w:sz="0" w:space="0" w:color="auto"/>
        <w:left w:val="none" w:sz="0" w:space="0" w:color="auto"/>
        <w:bottom w:val="none" w:sz="0" w:space="0" w:color="auto"/>
        <w:right w:val="none" w:sz="0" w:space="0" w:color="auto"/>
      </w:divBdr>
    </w:div>
    <w:div w:id="96099469">
      <w:bodyDiv w:val="1"/>
      <w:marLeft w:val="0"/>
      <w:marRight w:val="0"/>
      <w:marTop w:val="0"/>
      <w:marBottom w:val="0"/>
      <w:divBdr>
        <w:top w:val="none" w:sz="0" w:space="0" w:color="auto"/>
        <w:left w:val="none" w:sz="0" w:space="0" w:color="auto"/>
        <w:bottom w:val="none" w:sz="0" w:space="0" w:color="auto"/>
        <w:right w:val="none" w:sz="0" w:space="0" w:color="auto"/>
      </w:divBdr>
    </w:div>
    <w:div w:id="100615240">
      <w:bodyDiv w:val="1"/>
      <w:marLeft w:val="0"/>
      <w:marRight w:val="0"/>
      <w:marTop w:val="0"/>
      <w:marBottom w:val="0"/>
      <w:divBdr>
        <w:top w:val="none" w:sz="0" w:space="0" w:color="auto"/>
        <w:left w:val="none" w:sz="0" w:space="0" w:color="auto"/>
        <w:bottom w:val="none" w:sz="0" w:space="0" w:color="auto"/>
        <w:right w:val="none" w:sz="0" w:space="0" w:color="auto"/>
      </w:divBdr>
    </w:div>
    <w:div w:id="108474476">
      <w:bodyDiv w:val="1"/>
      <w:marLeft w:val="0"/>
      <w:marRight w:val="0"/>
      <w:marTop w:val="0"/>
      <w:marBottom w:val="0"/>
      <w:divBdr>
        <w:top w:val="none" w:sz="0" w:space="0" w:color="auto"/>
        <w:left w:val="none" w:sz="0" w:space="0" w:color="auto"/>
        <w:bottom w:val="none" w:sz="0" w:space="0" w:color="auto"/>
        <w:right w:val="none" w:sz="0" w:space="0" w:color="auto"/>
      </w:divBdr>
    </w:div>
    <w:div w:id="112215698">
      <w:bodyDiv w:val="1"/>
      <w:marLeft w:val="0"/>
      <w:marRight w:val="0"/>
      <w:marTop w:val="0"/>
      <w:marBottom w:val="0"/>
      <w:divBdr>
        <w:top w:val="none" w:sz="0" w:space="0" w:color="auto"/>
        <w:left w:val="none" w:sz="0" w:space="0" w:color="auto"/>
        <w:bottom w:val="none" w:sz="0" w:space="0" w:color="auto"/>
        <w:right w:val="none" w:sz="0" w:space="0" w:color="auto"/>
      </w:divBdr>
    </w:div>
    <w:div w:id="120076282">
      <w:bodyDiv w:val="1"/>
      <w:marLeft w:val="0"/>
      <w:marRight w:val="0"/>
      <w:marTop w:val="0"/>
      <w:marBottom w:val="0"/>
      <w:divBdr>
        <w:top w:val="none" w:sz="0" w:space="0" w:color="auto"/>
        <w:left w:val="none" w:sz="0" w:space="0" w:color="auto"/>
        <w:bottom w:val="none" w:sz="0" w:space="0" w:color="auto"/>
        <w:right w:val="none" w:sz="0" w:space="0" w:color="auto"/>
      </w:divBdr>
    </w:div>
    <w:div w:id="120538040">
      <w:bodyDiv w:val="1"/>
      <w:marLeft w:val="0"/>
      <w:marRight w:val="0"/>
      <w:marTop w:val="0"/>
      <w:marBottom w:val="0"/>
      <w:divBdr>
        <w:top w:val="none" w:sz="0" w:space="0" w:color="auto"/>
        <w:left w:val="none" w:sz="0" w:space="0" w:color="auto"/>
        <w:bottom w:val="none" w:sz="0" w:space="0" w:color="auto"/>
        <w:right w:val="none" w:sz="0" w:space="0" w:color="auto"/>
      </w:divBdr>
    </w:div>
    <w:div w:id="125784262">
      <w:bodyDiv w:val="1"/>
      <w:marLeft w:val="0"/>
      <w:marRight w:val="0"/>
      <w:marTop w:val="0"/>
      <w:marBottom w:val="0"/>
      <w:divBdr>
        <w:top w:val="none" w:sz="0" w:space="0" w:color="auto"/>
        <w:left w:val="none" w:sz="0" w:space="0" w:color="auto"/>
        <w:bottom w:val="none" w:sz="0" w:space="0" w:color="auto"/>
        <w:right w:val="none" w:sz="0" w:space="0" w:color="auto"/>
      </w:divBdr>
    </w:div>
    <w:div w:id="133447882">
      <w:bodyDiv w:val="1"/>
      <w:marLeft w:val="0"/>
      <w:marRight w:val="0"/>
      <w:marTop w:val="0"/>
      <w:marBottom w:val="0"/>
      <w:divBdr>
        <w:top w:val="none" w:sz="0" w:space="0" w:color="auto"/>
        <w:left w:val="none" w:sz="0" w:space="0" w:color="auto"/>
        <w:bottom w:val="none" w:sz="0" w:space="0" w:color="auto"/>
        <w:right w:val="none" w:sz="0" w:space="0" w:color="auto"/>
      </w:divBdr>
    </w:div>
    <w:div w:id="142545522">
      <w:bodyDiv w:val="1"/>
      <w:marLeft w:val="0"/>
      <w:marRight w:val="0"/>
      <w:marTop w:val="0"/>
      <w:marBottom w:val="0"/>
      <w:divBdr>
        <w:top w:val="none" w:sz="0" w:space="0" w:color="auto"/>
        <w:left w:val="none" w:sz="0" w:space="0" w:color="auto"/>
        <w:bottom w:val="none" w:sz="0" w:space="0" w:color="auto"/>
        <w:right w:val="none" w:sz="0" w:space="0" w:color="auto"/>
      </w:divBdr>
    </w:div>
    <w:div w:id="153961506">
      <w:bodyDiv w:val="1"/>
      <w:marLeft w:val="0"/>
      <w:marRight w:val="0"/>
      <w:marTop w:val="0"/>
      <w:marBottom w:val="0"/>
      <w:divBdr>
        <w:top w:val="none" w:sz="0" w:space="0" w:color="auto"/>
        <w:left w:val="none" w:sz="0" w:space="0" w:color="auto"/>
        <w:bottom w:val="none" w:sz="0" w:space="0" w:color="auto"/>
        <w:right w:val="none" w:sz="0" w:space="0" w:color="auto"/>
      </w:divBdr>
    </w:div>
    <w:div w:id="156043023">
      <w:bodyDiv w:val="1"/>
      <w:marLeft w:val="0"/>
      <w:marRight w:val="0"/>
      <w:marTop w:val="0"/>
      <w:marBottom w:val="0"/>
      <w:divBdr>
        <w:top w:val="none" w:sz="0" w:space="0" w:color="auto"/>
        <w:left w:val="none" w:sz="0" w:space="0" w:color="auto"/>
        <w:bottom w:val="none" w:sz="0" w:space="0" w:color="auto"/>
        <w:right w:val="none" w:sz="0" w:space="0" w:color="auto"/>
      </w:divBdr>
    </w:div>
    <w:div w:id="157237559">
      <w:bodyDiv w:val="1"/>
      <w:marLeft w:val="0"/>
      <w:marRight w:val="0"/>
      <w:marTop w:val="0"/>
      <w:marBottom w:val="0"/>
      <w:divBdr>
        <w:top w:val="none" w:sz="0" w:space="0" w:color="auto"/>
        <w:left w:val="none" w:sz="0" w:space="0" w:color="auto"/>
        <w:bottom w:val="none" w:sz="0" w:space="0" w:color="auto"/>
        <w:right w:val="none" w:sz="0" w:space="0" w:color="auto"/>
      </w:divBdr>
    </w:div>
    <w:div w:id="162746992">
      <w:bodyDiv w:val="1"/>
      <w:marLeft w:val="0"/>
      <w:marRight w:val="0"/>
      <w:marTop w:val="0"/>
      <w:marBottom w:val="0"/>
      <w:divBdr>
        <w:top w:val="none" w:sz="0" w:space="0" w:color="auto"/>
        <w:left w:val="none" w:sz="0" w:space="0" w:color="auto"/>
        <w:bottom w:val="none" w:sz="0" w:space="0" w:color="auto"/>
        <w:right w:val="none" w:sz="0" w:space="0" w:color="auto"/>
      </w:divBdr>
    </w:div>
    <w:div w:id="166486787">
      <w:bodyDiv w:val="1"/>
      <w:marLeft w:val="0"/>
      <w:marRight w:val="0"/>
      <w:marTop w:val="0"/>
      <w:marBottom w:val="0"/>
      <w:divBdr>
        <w:top w:val="none" w:sz="0" w:space="0" w:color="auto"/>
        <w:left w:val="none" w:sz="0" w:space="0" w:color="auto"/>
        <w:bottom w:val="none" w:sz="0" w:space="0" w:color="auto"/>
        <w:right w:val="none" w:sz="0" w:space="0" w:color="auto"/>
      </w:divBdr>
    </w:div>
    <w:div w:id="176164588">
      <w:bodyDiv w:val="1"/>
      <w:marLeft w:val="0"/>
      <w:marRight w:val="0"/>
      <w:marTop w:val="0"/>
      <w:marBottom w:val="0"/>
      <w:divBdr>
        <w:top w:val="none" w:sz="0" w:space="0" w:color="auto"/>
        <w:left w:val="none" w:sz="0" w:space="0" w:color="auto"/>
        <w:bottom w:val="none" w:sz="0" w:space="0" w:color="auto"/>
        <w:right w:val="none" w:sz="0" w:space="0" w:color="auto"/>
      </w:divBdr>
    </w:div>
    <w:div w:id="177160887">
      <w:bodyDiv w:val="1"/>
      <w:marLeft w:val="0"/>
      <w:marRight w:val="0"/>
      <w:marTop w:val="0"/>
      <w:marBottom w:val="0"/>
      <w:divBdr>
        <w:top w:val="none" w:sz="0" w:space="0" w:color="auto"/>
        <w:left w:val="none" w:sz="0" w:space="0" w:color="auto"/>
        <w:bottom w:val="none" w:sz="0" w:space="0" w:color="auto"/>
        <w:right w:val="none" w:sz="0" w:space="0" w:color="auto"/>
      </w:divBdr>
    </w:div>
    <w:div w:id="179854184">
      <w:bodyDiv w:val="1"/>
      <w:marLeft w:val="0"/>
      <w:marRight w:val="0"/>
      <w:marTop w:val="0"/>
      <w:marBottom w:val="0"/>
      <w:divBdr>
        <w:top w:val="none" w:sz="0" w:space="0" w:color="auto"/>
        <w:left w:val="none" w:sz="0" w:space="0" w:color="auto"/>
        <w:bottom w:val="none" w:sz="0" w:space="0" w:color="auto"/>
        <w:right w:val="none" w:sz="0" w:space="0" w:color="auto"/>
      </w:divBdr>
    </w:div>
    <w:div w:id="183980245">
      <w:bodyDiv w:val="1"/>
      <w:marLeft w:val="0"/>
      <w:marRight w:val="0"/>
      <w:marTop w:val="0"/>
      <w:marBottom w:val="0"/>
      <w:divBdr>
        <w:top w:val="none" w:sz="0" w:space="0" w:color="auto"/>
        <w:left w:val="none" w:sz="0" w:space="0" w:color="auto"/>
        <w:bottom w:val="none" w:sz="0" w:space="0" w:color="auto"/>
        <w:right w:val="none" w:sz="0" w:space="0" w:color="auto"/>
      </w:divBdr>
    </w:div>
    <w:div w:id="188565981">
      <w:bodyDiv w:val="1"/>
      <w:marLeft w:val="0"/>
      <w:marRight w:val="0"/>
      <w:marTop w:val="0"/>
      <w:marBottom w:val="0"/>
      <w:divBdr>
        <w:top w:val="none" w:sz="0" w:space="0" w:color="auto"/>
        <w:left w:val="none" w:sz="0" w:space="0" w:color="auto"/>
        <w:bottom w:val="none" w:sz="0" w:space="0" w:color="auto"/>
        <w:right w:val="none" w:sz="0" w:space="0" w:color="auto"/>
      </w:divBdr>
    </w:div>
    <w:div w:id="191308855">
      <w:bodyDiv w:val="1"/>
      <w:marLeft w:val="0"/>
      <w:marRight w:val="0"/>
      <w:marTop w:val="0"/>
      <w:marBottom w:val="0"/>
      <w:divBdr>
        <w:top w:val="none" w:sz="0" w:space="0" w:color="auto"/>
        <w:left w:val="none" w:sz="0" w:space="0" w:color="auto"/>
        <w:bottom w:val="none" w:sz="0" w:space="0" w:color="auto"/>
        <w:right w:val="none" w:sz="0" w:space="0" w:color="auto"/>
      </w:divBdr>
    </w:div>
    <w:div w:id="201093175">
      <w:bodyDiv w:val="1"/>
      <w:marLeft w:val="0"/>
      <w:marRight w:val="0"/>
      <w:marTop w:val="0"/>
      <w:marBottom w:val="0"/>
      <w:divBdr>
        <w:top w:val="none" w:sz="0" w:space="0" w:color="auto"/>
        <w:left w:val="none" w:sz="0" w:space="0" w:color="auto"/>
        <w:bottom w:val="none" w:sz="0" w:space="0" w:color="auto"/>
        <w:right w:val="none" w:sz="0" w:space="0" w:color="auto"/>
      </w:divBdr>
    </w:div>
    <w:div w:id="204609192">
      <w:bodyDiv w:val="1"/>
      <w:marLeft w:val="0"/>
      <w:marRight w:val="0"/>
      <w:marTop w:val="0"/>
      <w:marBottom w:val="0"/>
      <w:divBdr>
        <w:top w:val="none" w:sz="0" w:space="0" w:color="auto"/>
        <w:left w:val="none" w:sz="0" w:space="0" w:color="auto"/>
        <w:bottom w:val="none" w:sz="0" w:space="0" w:color="auto"/>
        <w:right w:val="none" w:sz="0" w:space="0" w:color="auto"/>
      </w:divBdr>
    </w:div>
    <w:div w:id="208493803">
      <w:bodyDiv w:val="1"/>
      <w:marLeft w:val="0"/>
      <w:marRight w:val="0"/>
      <w:marTop w:val="0"/>
      <w:marBottom w:val="0"/>
      <w:divBdr>
        <w:top w:val="none" w:sz="0" w:space="0" w:color="auto"/>
        <w:left w:val="none" w:sz="0" w:space="0" w:color="auto"/>
        <w:bottom w:val="none" w:sz="0" w:space="0" w:color="auto"/>
        <w:right w:val="none" w:sz="0" w:space="0" w:color="auto"/>
      </w:divBdr>
    </w:div>
    <w:div w:id="208692389">
      <w:bodyDiv w:val="1"/>
      <w:marLeft w:val="0"/>
      <w:marRight w:val="0"/>
      <w:marTop w:val="0"/>
      <w:marBottom w:val="0"/>
      <w:divBdr>
        <w:top w:val="none" w:sz="0" w:space="0" w:color="auto"/>
        <w:left w:val="none" w:sz="0" w:space="0" w:color="auto"/>
        <w:bottom w:val="none" w:sz="0" w:space="0" w:color="auto"/>
        <w:right w:val="none" w:sz="0" w:space="0" w:color="auto"/>
      </w:divBdr>
    </w:div>
    <w:div w:id="212160254">
      <w:bodyDiv w:val="1"/>
      <w:marLeft w:val="0"/>
      <w:marRight w:val="0"/>
      <w:marTop w:val="0"/>
      <w:marBottom w:val="0"/>
      <w:divBdr>
        <w:top w:val="none" w:sz="0" w:space="0" w:color="auto"/>
        <w:left w:val="none" w:sz="0" w:space="0" w:color="auto"/>
        <w:bottom w:val="none" w:sz="0" w:space="0" w:color="auto"/>
        <w:right w:val="none" w:sz="0" w:space="0" w:color="auto"/>
      </w:divBdr>
    </w:div>
    <w:div w:id="225803943">
      <w:bodyDiv w:val="1"/>
      <w:marLeft w:val="0"/>
      <w:marRight w:val="0"/>
      <w:marTop w:val="0"/>
      <w:marBottom w:val="0"/>
      <w:divBdr>
        <w:top w:val="none" w:sz="0" w:space="0" w:color="auto"/>
        <w:left w:val="none" w:sz="0" w:space="0" w:color="auto"/>
        <w:bottom w:val="none" w:sz="0" w:space="0" w:color="auto"/>
        <w:right w:val="none" w:sz="0" w:space="0" w:color="auto"/>
      </w:divBdr>
    </w:div>
    <w:div w:id="240064423">
      <w:bodyDiv w:val="1"/>
      <w:marLeft w:val="0"/>
      <w:marRight w:val="0"/>
      <w:marTop w:val="0"/>
      <w:marBottom w:val="0"/>
      <w:divBdr>
        <w:top w:val="none" w:sz="0" w:space="0" w:color="auto"/>
        <w:left w:val="none" w:sz="0" w:space="0" w:color="auto"/>
        <w:bottom w:val="none" w:sz="0" w:space="0" w:color="auto"/>
        <w:right w:val="none" w:sz="0" w:space="0" w:color="auto"/>
      </w:divBdr>
    </w:div>
    <w:div w:id="240137155">
      <w:bodyDiv w:val="1"/>
      <w:marLeft w:val="0"/>
      <w:marRight w:val="0"/>
      <w:marTop w:val="0"/>
      <w:marBottom w:val="0"/>
      <w:divBdr>
        <w:top w:val="none" w:sz="0" w:space="0" w:color="auto"/>
        <w:left w:val="none" w:sz="0" w:space="0" w:color="auto"/>
        <w:bottom w:val="none" w:sz="0" w:space="0" w:color="auto"/>
        <w:right w:val="none" w:sz="0" w:space="0" w:color="auto"/>
      </w:divBdr>
    </w:div>
    <w:div w:id="240986629">
      <w:bodyDiv w:val="1"/>
      <w:marLeft w:val="0"/>
      <w:marRight w:val="0"/>
      <w:marTop w:val="0"/>
      <w:marBottom w:val="0"/>
      <w:divBdr>
        <w:top w:val="none" w:sz="0" w:space="0" w:color="auto"/>
        <w:left w:val="none" w:sz="0" w:space="0" w:color="auto"/>
        <w:bottom w:val="none" w:sz="0" w:space="0" w:color="auto"/>
        <w:right w:val="none" w:sz="0" w:space="0" w:color="auto"/>
      </w:divBdr>
    </w:div>
    <w:div w:id="244808771">
      <w:bodyDiv w:val="1"/>
      <w:marLeft w:val="0"/>
      <w:marRight w:val="0"/>
      <w:marTop w:val="0"/>
      <w:marBottom w:val="0"/>
      <w:divBdr>
        <w:top w:val="none" w:sz="0" w:space="0" w:color="auto"/>
        <w:left w:val="none" w:sz="0" w:space="0" w:color="auto"/>
        <w:bottom w:val="none" w:sz="0" w:space="0" w:color="auto"/>
        <w:right w:val="none" w:sz="0" w:space="0" w:color="auto"/>
      </w:divBdr>
    </w:div>
    <w:div w:id="245195364">
      <w:bodyDiv w:val="1"/>
      <w:marLeft w:val="0"/>
      <w:marRight w:val="0"/>
      <w:marTop w:val="0"/>
      <w:marBottom w:val="0"/>
      <w:divBdr>
        <w:top w:val="none" w:sz="0" w:space="0" w:color="auto"/>
        <w:left w:val="none" w:sz="0" w:space="0" w:color="auto"/>
        <w:bottom w:val="none" w:sz="0" w:space="0" w:color="auto"/>
        <w:right w:val="none" w:sz="0" w:space="0" w:color="auto"/>
      </w:divBdr>
    </w:div>
    <w:div w:id="248000879">
      <w:bodyDiv w:val="1"/>
      <w:marLeft w:val="0"/>
      <w:marRight w:val="0"/>
      <w:marTop w:val="0"/>
      <w:marBottom w:val="0"/>
      <w:divBdr>
        <w:top w:val="none" w:sz="0" w:space="0" w:color="auto"/>
        <w:left w:val="none" w:sz="0" w:space="0" w:color="auto"/>
        <w:bottom w:val="none" w:sz="0" w:space="0" w:color="auto"/>
        <w:right w:val="none" w:sz="0" w:space="0" w:color="auto"/>
      </w:divBdr>
      <w:divsChild>
        <w:div w:id="1453554767">
          <w:marLeft w:val="0"/>
          <w:marRight w:val="0"/>
          <w:marTop w:val="0"/>
          <w:marBottom w:val="0"/>
          <w:divBdr>
            <w:top w:val="none" w:sz="0" w:space="0" w:color="auto"/>
            <w:left w:val="none" w:sz="0" w:space="0" w:color="auto"/>
            <w:bottom w:val="none" w:sz="0" w:space="0" w:color="auto"/>
            <w:right w:val="none" w:sz="0" w:space="0" w:color="auto"/>
          </w:divBdr>
          <w:divsChild>
            <w:div w:id="195969044">
              <w:marLeft w:val="0"/>
              <w:marRight w:val="0"/>
              <w:marTop w:val="0"/>
              <w:marBottom w:val="0"/>
              <w:divBdr>
                <w:top w:val="none" w:sz="0" w:space="0" w:color="auto"/>
                <w:left w:val="none" w:sz="0" w:space="0" w:color="auto"/>
                <w:bottom w:val="none" w:sz="0" w:space="0" w:color="auto"/>
                <w:right w:val="none" w:sz="0" w:space="0" w:color="auto"/>
              </w:divBdr>
              <w:divsChild>
                <w:div w:id="27567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11618">
      <w:bodyDiv w:val="1"/>
      <w:marLeft w:val="0"/>
      <w:marRight w:val="0"/>
      <w:marTop w:val="0"/>
      <w:marBottom w:val="0"/>
      <w:divBdr>
        <w:top w:val="none" w:sz="0" w:space="0" w:color="auto"/>
        <w:left w:val="none" w:sz="0" w:space="0" w:color="auto"/>
        <w:bottom w:val="none" w:sz="0" w:space="0" w:color="auto"/>
        <w:right w:val="none" w:sz="0" w:space="0" w:color="auto"/>
      </w:divBdr>
    </w:div>
    <w:div w:id="270086258">
      <w:bodyDiv w:val="1"/>
      <w:marLeft w:val="0"/>
      <w:marRight w:val="0"/>
      <w:marTop w:val="0"/>
      <w:marBottom w:val="0"/>
      <w:divBdr>
        <w:top w:val="none" w:sz="0" w:space="0" w:color="auto"/>
        <w:left w:val="none" w:sz="0" w:space="0" w:color="auto"/>
        <w:bottom w:val="none" w:sz="0" w:space="0" w:color="auto"/>
        <w:right w:val="none" w:sz="0" w:space="0" w:color="auto"/>
      </w:divBdr>
    </w:div>
    <w:div w:id="271940201">
      <w:bodyDiv w:val="1"/>
      <w:marLeft w:val="0"/>
      <w:marRight w:val="0"/>
      <w:marTop w:val="0"/>
      <w:marBottom w:val="0"/>
      <w:divBdr>
        <w:top w:val="none" w:sz="0" w:space="0" w:color="auto"/>
        <w:left w:val="none" w:sz="0" w:space="0" w:color="auto"/>
        <w:bottom w:val="none" w:sz="0" w:space="0" w:color="auto"/>
        <w:right w:val="none" w:sz="0" w:space="0" w:color="auto"/>
      </w:divBdr>
    </w:div>
    <w:div w:id="272443642">
      <w:bodyDiv w:val="1"/>
      <w:marLeft w:val="0"/>
      <w:marRight w:val="0"/>
      <w:marTop w:val="0"/>
      <w:marBottom w:val="0"/>
      <w:divBdr>
        <w:top w:val="none" w:sz="0" w:space="0" w:color="auto"/>
        <w:left w:val="none" w:sz="0" w:space="0" w:color="auto"/>
        <w:bottom w:val="none" w:sz="0" w:space="0" w:color="auto"/>
        <w:right w:val="none" w:sz="0" w:space="0" w:color="auto"/>
      </w:divBdr>
    </w:div>
    <w:div w:id="289633628">
      <w:bodyDiv w:val="1"/>
      <w:marLeft w:val="0"/>
      <w:marRight w:val="0"/>
      <w:marTop w:val="0"/>
      <w:marBottom w:val="0"/>
      <w:divBdr>
        <w:top w:val="none" w:sz="0" w:space="0" w:color="auto"/>
        <w:left w:val="none" w:sz="0" w:space="0" w:color="auto"/>
        <w:bottom w:val="none" w:sz="0" w:space="0" w:color="auto"/>
        <w:right w:val="none" w:sz="0" w:space="0" w:color="auto"/>
      </w:divBdr>
    </w:div>
    <w:div w:id="293172852">
      <w:bodyDiv w:val="1"/>
      <w:marLeft w:val="0"/>
      <w:marRight w:val="0"/>
      <w:marTop w:val="0"/>
      <w:marBottom w:val="0"/>
      <w:divBdr>
        <w:top w:val="none" w:sz="0" w:space="0" w:color="auto"/>
        <w:left w:val="none" w:sz="0" w:space="0" w:color="auto"/>
        <w:bottom w:val="none" w:sz="0" w:space="0" w:color="auto"/>
        <w:right w:val="none" w:sz="0" w:space="0" w:color="auto"/>
      </w:divBdr>
    </w:div>
    <w:div w:id="298190284">
      <w:bodyDiv w:val="1"/>
      <w:marLeft w:val="0"/>
      <w:marRight w:val="0"/>
      <w:marTop w:val="0"/>
      <w:marBottom w:val="0"/>
      <w:divBdr>
        <w:top w:val="none" w:sz="0" w:space="0" w:color="auto"/>
        <w:left w:val="none" w:sz="0" w:space="0" w:color="auto"/>
        <w:bottom w:val="none" w:sz="0" w:space="0" w:color="auto"/>
        <w:right w:val="none" w:sz="0" w:space="0" w:color="auto"/>
      </w:divBdr>
    </w:div>
    <w:div w:id="301352475">
      <w:bodyDiv w:val="1"/>
      <w:marLeft w:val="0"/>
      <w:marRight w:val="0"/>
      <w:marTop w:val="0"/>
      <w:marBottom w:val="0"/>
      <w:divBdr>
        <w:top w:val="none" w:sz="0" w:space="0" w:color="auto"/>
        <w:left w:val="none" w:sz="0" w:space="0" w:color="auto"/>
        <w:bottom w:val="none" w:sz="0" w:space="0" w:color="auto"/>
        <w:right w:val="none" w:sz="0" w:space="0" w:color="auto"/>
      </w:divBdr>
    </w:div>
    <w:div w:id="301623887">
      <w:bodyDiv w:val="1"/>
      <w:marLeft w:val="0"/>
      <w:marRight w:val="0"/>
      <w:marTop w:val="0"/>
      <w:marBottom w:val="0"/>
      <w:divBdr>
        <w:top w:val="none" w:sz="0" w:space="0" w:color="auto"/>
        <w:left w:val="none" w:sz="0" w:space="0" w:color="auto"/>
        <w:bottom w:val="none" w:sz="0" w:space="0" w:color="auto"/>
        <w:right w:val="none" w:sz="0" w:space="0" w:color="auto"/>
      </w:divBdr>
    </w:div>
    <w:div w:id="309099249">
      <w:bodyDiv w:val="1"/>
      <w:marLeft w:val="0"/>
      <w:marRight w:val="0"/>
      <w:marTop w:val="0"/>
      <w:marBottom w:val="0"/>
      <w:divBdr>
        <w:top w:val="none" w:sz="0" w:space="0" w:color="auto"/>
        <w:left w:val="none" w:sz="0" w:space="0" w:color="auto"/>
        <w:bottom w:val="none" w:sz="0" w:space="0" w:color="auto"/>
        <w:right w:val="none" w:sz="0" w:space="0" w:color="auto"/>
      </w:divBdr>
    </w:div>
    <w:div w:id="309406924">
      <w:bodyDiv w:val="1"/>
      <w:marLeft w:val="0"/>
      <w:marRight w:val="0"/>
      <w:marTop w:val="0"/>
      <w:marBottom w:val="0"/>
      <w:divBdr>
        <w:top w:val="none" w:sz="0" w:space="0" w:color="auto"/>
        <w:left w:val="none" w:sz="0" w:space="0" w:color="auto"/>
        <w:bottom w:val="none" w:sz="0" w:space="0" w:color="auto"/>
        <w:right w:val="none" w:sz="0" w:space="0" w:color="auto"/>
      </w:divBdr>
    </w:div>
    <w:div w:id="313336536">
      <w:bodyDiv w:val="1"/>
      <w:marLeft w:val="0"/>
      <w:marRight w:val="0"/>
      <w:marTop w:val="0"/>
      <w:marBottom w:val="0"/>
      <w:divBdr>
        <w:top w:val="none" w:sz="0" w:space="0" w:color="auto"/>
        <w:left w:val="none" w:sz="0" w:space="0" w:color="auto"/>
        <w:bottom w:val="none" w:sz="0" w:space="0" w:color="auto"/>
        <w:right w:val="none" w:sz="0" w:space="0" w:color="auto"/>
      </w:divBdr>
    </w:div>
    <w:div w:id="339237230">
      <w:bodyDiv w:val="1"/>
      <w:marLeft w:val="0"/>
      <w:marRight w:val="0"/>
      <w:marTop w:val="0"/>
      <w:marBottom w:val="0"/>
      <w:divBdr>
        <w:top w:val="none" w:sz="0" w:space="0" w:color="auto"/>
        <w:left w:val="none" w:sz="0" w:space="0" w:color="auto"/>
        <w:bottom w:val="none" w:sz="0" w:space="0" w:color="auto"/>
        <w:right w:val="none" w:sz="0" w:space="0" w:color="auto"/>
      </w:divBdr>
    </w:div>
    <w:div w:id="347023167">
      <w:bodyDiv w:val="1"/>
      <w:marLeft w:val="0"/>
      <w:marRight w:val="0"/>
      <w:marTop w:val="0"/>
      <w:marBottom w:val="0"/>
      <w:divBdr>
        <w:top w:val="none" w:sz="0" w:space="0" w:color="auto"/>
        <w:left w:val="none" w:sz="0" w:space="0" w:color="auto"/>
        <w:bottom w:val="none" w:sz="0" w:space="0" w:color="auto"/>
        <w:right w:val="none" w:sz="0" w:space="0" w:color="auto"/>
      </w:divBdr>
    </w:div>
    <w:div w:id="347953088">
      <w:bodyDiv w:val="1"/>
      <w:marLeft w:val="0"/>
      <w:marRight w:val="0"/>
      <w:marTop w:val="0"/>
      <w:marBottom w:val="0"/>
      <w:divBdr>
        <w:top w:val="none" w:sz="0" w:space="0" w:color="auto"/>
        <w:left w:val="none" w:sz="0" w:space="0" w:color="auto"/>
        <w:bottom w:val="none" w:sz="0" w:space="0" w:color="auto"/>
        <w:right w:val="none" w:sz="0" w:space="0" w:color="auto"/>
      </w:divBdr>
    </w:div>
    <w:div w:id="356467191">
      <w:bodyDiv w:val="1"/>
      <w:marLeft w:val="0"/>
      <w:marRight w:val="0"/>
      <w:marTop w:val="0"/>
      <w:marBottom w:val="0"/>
      <w:divBdr>
        <w:top w:val="none" w:sz="0" w:space="0" w:color="auto"/>
        <w:left w:val="none" w:sz="0" w:space="0" w:color="auto"/>
        <w:bottom w:val="none" w:sz="0" w:space="0" w:color="auto"/>
        <w:right w:val="none" w:sz="0" w:space="0" w:color="auto"/>
      </w:divBdr>
      <w:divsChild>
        <w:div w:id="1892693106">
          <w:marLeft w:val="547"/>
          <w:marRight w:val="0"/>
          <w:marTop w:val="0"/>
          <w:marBottom w:val="0"/>
          <w:divBdr>
            <w:top w:val="none" w:sz="0" w:space="0" w:color="auto"/>
            <w:left w:val="none" w:sz="0" w:space="0" w:color="auto"/>
            <w:bottom w:val="none" w:sz="0" w:space="0" w:color="auto"/>
            <w:right w:val="none" w:sz="0" w:space="0" w:color="auto"/>
          </w:divBdr>
        </w:div>
      </w:divsChild>
    </w:div>
    <w:div w:id="358556882">
      <w:bodyDiv w:val="1"/>
      <w:marLeft w:val="0"/>
      <w:marRight w:val="0"/>
      <w:marTop w:val="0"/>
      <w:marBottom w:val="0"/>
      <w:divBdr>
        <w:top w:val="none" w:sz="0" w:space="0" w:color="auto"/>
        <w:left w:val="none" w:sz="0" w:space="0" w:color="auto"/>
        <w:bottom w:val="none" w:sz="0" w:space="0" w:color="auto"/>
        <w:right w:val="none" w:sz="0" w:space="0" w:color="auto"/>
      </w:divBdr>
    </w:div>
    <w:div w:id="371883263">
      <w:bodyDiv w:val="1"/>
      <w:marLeft w:val="0"/>
      <w:marRight w:val="0"/>
      <w:marTop w:val="0"/>
      <w:marBottom w:val="0"/>
      <w:divBdr>
        <w:top w:val="none" w:sz="0" w:space="0" w:color="auto"/>
        <w:left w:val="none" w:sz="0" w:space="0" w:color="auto"/>
        <w:bottom w:val="none" w:sz="0" w:space="0" w:color="auto"/>
        <w:right w:val="none" w:sz="0" w:space="0" w:color="auto"/>
      </w:divBdr>
    </w:div>
    <w:div w:id="372509076">
      <w:bodyDiv w:val="1"/>
      <w:marLeft w:val="0"/>
      <w:marRight w:val="0"/>
      <w:marTop w:val="0"/>
      <w:marBottom w:val="0"/>
      <w:divBdr>
        <w:top w:val="none" w:sz="0" w:space="0" w:color="auto"/>
        <w:left w:val="none" w:sz="0" w:space="0" w:color="auto"/>
        <w:bottom w:val="none" w:sz="0" w:space="0" w:color="auto"/>
        <w:right w:val="none" w:sz="0" w:space="0" w:color="auto"/>
      </w:divBdr>
      <w:divsChild>
        <w:div w:id="1034037445">
          <w:marLeft w:val="547"/>
          <w:marRight w:val="0"/>
          <w:marTop w:val="0"/>
          <w:marBottom w:val="0"/>
          <w:divBdr>
            <w:top w:val="none" w:sz="0" w:space="0" w:color="auto"/>
            <w:left w:val="none" w:sz="0" w:space="0" w:color="auto"/>
            <w:bottom w:val="none" w:sz="0" w:space="0" w:color="auto"/>
            <w:right w:val="none" w:sz="0" w:space="0" w:color="auto"/>
          </w:divBdr>
        </w:div>
      </w:divsChild>
    </w:div>
    <w:div w:id="372652716">
      <w:bodyDiv w:val="1"/>
      <w:marLeft w:val="0"/>
      <w:marRight w:val="0"/>
      <w:marTop w:val="0"/>
      <w:marBottom w:val="0"/>
      <w:divBdr>
        <w:top w:val="none" w:sz="0" w:space="0" w:color="auto"/>
        <w:left w:val="none" w:sz="0" w:space="0" w:color="auto"/>
        <w:bottom w:val="none" w:sz="0" w:space="0" w:color="auto"/>
        <w:right w:val="none" w:sz="0" w:space="0" w:color="auto"/>
      </w:divBdr>
    </w:div>
    <w:div w:id="373240402">
      <w:bodyDiv w:val="1"/>
      <w:marLeft w:val="0"/>
      <w:marRight w:val="0"/>
      <w:marTop w:val="0"/>
      <w:marBottom w:val="0"/>
      <w:divBdr>
        <w:top w:val="none" w:sz="0" w:space="0" w:color="auto"/>
        <w:left w:val="none" w:sz="0" w:space="0" w:color="auto"/>
        <w:bottom w:val="none" w:sz="0" w:space="0" w:color="auto"/>
        <w:right w:val="none" w:sz="0" w:space="0" w:color="auto"/>
      </w:divBdr>
    </w:div>
    <w:div w:id="373652495">
      <w:bodyDiv w:val="1"/>
      <w:marLeft w:val="0"/>
      <w:marRight w:val="0"/>
      <w:marTop w:val="0"/>
      <w:marBottom w:val="0"/>
      <w:divBdr>
        <w:top w:val="none" w:sz="0" w:space="0" w:color="auto"/>
        <w:left w:val="none" w:sz="0" w:space="0" w:color="auto"/>
        <w:bottom w:val="none" w:sz="0" w:space="0" w:color="auto"/>
        <w:right w:val="none" w:sz="0" w:space="0" w:color="auto"/>
      </w:divBdr>
    </w:div>
    <w:div w:id="388187825">
      <w:bodyDiv w:val="1"/>
      <w:marLeft w:val="0"/>
      <w:marRight w:val="0"/>
      <w:marTop w:val="0"/>
      <w:marBottom w:val="0"/>
      <w:divBdr>
        <w:top w:val="none" w:sz="0" w:space="0" w:color="auto"/>
        <w:left w:val="none" w:sz="0" w:space="0" w:color="auto"/>
        <w:bottom w:val="none" w:sz="0" w:space="0" w:color="auto"/>
        <w:right w:val="none" w:sz="0" w:space="0" w:color="auto"/>
      </w:divBdr>
    </w:div>
    <w:div w:id="398601688">
      <w:bodyDiv w:val="1"/>
      <w:marLeft w:val="0"/>
      <w:marRight w:val="0"/>
      <w:marTop w:val="0"/>
      <w:marBottom w:val="0"/>
      <w:divBdr>
        <w:top w:val="none" w:sz="0" w:space="0" w:color="auto"/>
        <w:left w:val="none" w:sz="0" w:space="0" w:color="auto"/>
        <w:bottom w:val="none" w:sz="0" w:space="0" w:color="auto"/>
        <w:right w:val="none" w:sz="0" w:space="0" w:color="auto"/>
      </w:divBdr>
    </w:div>
    <w:div w:id="400491952">
      <w:bodyDiv w:val="1"/>
      <w:marLeft w:val="0"/>
      <w:marRight w:val="0"/>
      <w:marTop w:val="0"/>
      <w:marBottom w:val="0"/>
      <w:divBdr>
        <w:top w:val="none" w:sz="0" w:space="0" w:color="auto"/>
        <w:left w:val="none" w:sz="0" w:space="0" w:color="auto"/>
        <w:bottom w:val="none" w:sz="0" w:space="0" w:color="auto"/>
        <w:right w:val="none" w:sz="0" w:space="0" w:color="auto"/>
      </w:divBdr>
    </w:div>
    <w:div w:id="407267346">
      <w:bodyDiv w:val="1"/>
      <w:marLeft w:val="0"/>
      <w:marRight w:val="0"/>
      <w:marTop w:val="0"/>
      <w:marBottom w:val="0"/>
      <w:divBdr>
        <w:top w:val="none" w:sz="0" w:space="0" w:color="auto"/>
        <w:left w:val="none" w:sz="0" w:space="0" w:color="auto"/>
        <w:bottom w:val="none" w:sz="0" w:space="0" w:color="auto"/>
        <w:right w:val="none" w:sz="0" w:space="0" w:color="auto"/>
      </w:divBdr>
    </w:div>
    <w:div w:id="412507365">
      <w:bodyDiv w:val="1"/>
      <w:marLeft w:val="0"/>
      <w:marRight w:val="0"/>
      <w:marTop w:val="0"/>
      <w:marBottom w:val="0"/>
      <w:divBdr>
        <w:top w:val="none" w:sz="0" w:space="0" w:color="auto"/>
        <w:left w:val="none" w:sz="0" w:space="0" w:color="auto"/>
        <w:bottom w:val="none" w:sz="0" w:space="0" w:color="auto"/>
        <w:right w:val="none" w:sz="0" w:space="0" w:color="auto"/>
      </w:divBdr>
    </w:div>
    <w:div w:id="413553982">
      <w:bodyDiv w:val="1"/>
      <w:marLeft w:val="0"/>
      <w:marRight w:val="0"/>
      <w:marTop w:val="0"/>
      <w:marBottom w:val="0"/>
      <w:divBdr>
        <w:top w:val="none" w:sz="0" w:space="0" w:color="auto"/>
        <w:left w:val="none" w:sz="0" w:space="0" w:color="auto"/>
        <w:bottom w:val="none" w:sz="0" w:space="0" w:color="auto"/>
        <w:right w:val="none" w:sz="0" w:space="0" w:color="auto"/>
      </w:divBdr>
    </w:div>
    <w:div w:id="425227334">
      <w:bodyDiv w:val="1"/>
      <w:marLeft w:val="0"/>
      <w:marRight w:val="0"/>
      <w:marTop w:val="0"/>
      <w:marBottom w:val="0"/>
      <w:divBdr>
        <w:top w:val="none" w:sz="0" w:space="0" w:color="auto"/>
        <w:left w:val="none" w:sz="0" w:space="0" w:color="auto"/>
        <w:bottom w:val="none" w:sz="0" w:space="0" w:color="auto"/>
        <w:right w:val="none" w:sz="0" w:space="0" w:color="auto"/>
      </w:divBdr>
    </w:div>
    <w:div w:id="427191636">
      <w:bodyDiv w:val="1"/>
      <w:marLeft w:val="0"/>
      <w:marRight w:val="0"/>
      <w:marTop w:val="0"/>
      <w:marBottom w:val="0"/>
      <w:divBdr>
        <w:top w:val="none" w:sz="0" w:space="0" w:color="auto"/>
        <w:left w:val="none" w:sz="0" w:space="0" w:color="auto"/>
        <w:bottom w:val="none" w:sz="0" w:space="0" w:color="auto"/>
        <w:right w:val="none" w:sz="0" w:space="0" w:color="auto"/>
      </w:divBdr>
    </w:div>
    <w:div w:id="428281966">
      <w:bodyDiv w:val="1"/>
      <w:marLeft w:val="0"/>
      <w:marRight w:val="0"/>
      <w:marTop w:val="0"/>
      <w:marBottom w:val="0"/>
      <w:divBdr>
        <w:top w:val="none" w:sz="0" w:space="0" w:color="auto"/>
        <w:left w:val="none" w:sz="0" w:space="0" w:color="auto"/>
        <w:bottom w:val="none" w:sz="0" w:space="0" w:color="auto"/>
        <w:right w:val="none" w:sz="0" w:space="0" w:color="auto"/>
      </w:divBdr>
    </w:div>
    <w:div w:id="444883323">
      <w:bodyDiv w:val="1"/>
      <w:marLeft w:val="0"/>
      <w:marRight w:val="0"/>
      <w:marTop w:val="0"/>
      <w:marBottom w:val="0"/>
      <w:divBdr>
        <w:top w:val="none" w:sz="0" w:space="0" w:color="auto"/>
        <w:left w:val="none" w:sz="0" w:space="0" w:color="auto"/>
        <w:bottom w:val="none" w:sz="0" w:space="0" w:color="auto"/>
        <w:right w:val="none" w:sz="0" w:space="0" w:color="auto"/>
      </w:divBdr>
      <w:divsChild>
        <w:div w:id="1181966327">
          <w:marLeft w:val="0"/>
          <w:marRight w:val="0"/>
          <w:marTop w:val="0"/>
          <w:marBottom w:val="0"/>
          <w:divBdr>
            <w:top w:val="none" w:sz="0" w:space="0" w:color="auto"/>
            <w:left w:val="none" w:sz="0" w:space="0" w:color="auto"/>
            <w:bottom w:val="none" w:sz="0" w:space="0" w:color="auto"/>
            <w:right w:val="none" w:sz="0" w:space="0" w:color="auto"/>
          </w:divBdr>
        </w:div>
      </w:divsChild>
    </w:div>
    <w:div w:id="445587852">
      <w:bodyDiv w:val="1"/>
      <w:marLeft w:val="0"/>
      <w:marRight w:val="0"/>
      <w:marTop w:val="0"/>
      <w:marBottom w:val="0"/>
      <w:divBdr>
        <w:top w:val="none" w:sz="0" w:space="0" w:color="auto"/>
        <w:left w:val="none" w:sz="0" w:space="0" w:color="auto"/>
        <w:bottom w:val="none" w:sz="0" w:space="0" w:color="auto"/>
        <w:right w:val="none" w:sz="0" w:space="0" w:color="auto"/>
      </w:divBdr>
    </w:div>
    <w:div w:id="453670351">
      <w:bodyDiv w:val="1"/>
      <w:marLeft w:val="0"/>
      <w:marRight w:val="0"/>
      <w:marTop w:val="0"/>
      <w:marBottom w:val="0"/>
      <w:divBdr>
        <w:top w:val="none" w:sz="0" w:space="0" w:color="auto"/>
        <w:left w:val="none" w:sz="0" w:space="0" w:color="auto"/>
        <w:bottom w:val="none" w:sz="0" w:space="0" w:color="auto"/>
        <w:right w:val="none" w:sz="0" w:space="0" w:color="auto"/>
      </w:divBdr>
    </w:div>
    <w:div w:id="458837977">
      <w:bodyDiv w:val="1"/>
      <w:marLeft w:val="0"/>
      <w:marRight w:val="0"/>
      <w:marTop w:val="0"/>
      <w:marBottom w:val="0"/>
      <w:divBdr>
        <w:top w:val="none" w:sz="0" w:space="0" w:color="auto"/>
        <w:left w:val="none" w:sz="0" w:space="0" w:color="auto"/>
        <w:bottom w:val="none" w:sz="0" w:space="0" w:color="auto"/>
        <w:right w:val="none" w:sz="0" w:space="0" w:color="auto"/>
      </w:divBdr>
    </w:div>
    <w:div w:id="469637736">
      <w:bodyDiv w:val="1"/>
      <w:marLeft w:val="0"/>
      <w:marRight w:val="0"/>
      <w:marTop w:val="0"/>
      <w:marBottom w:val="0"/>
      <w:divBdr>
        <w:top w:val="none" w:sz="0" w:space="0" w:color="auto"/>
        <w:left w:val="none" w:sz="0" w:space="0" w:color="auto"/>
        <w:bottom w:val="none" w:sz="0" w:space="0" w:color="auto"/>
        <w:right w:val="none" w:sz="0" w:space="0" w:color="auto"/>
      </w:divBdr>
    </w:div>
    <w:div w:id="476916958">
      <w:bodyDiv w:val="1"/>
      <w:marLeft w:val="0"/>
      <w:marRight w:val="0"/>
      <w:marTop w:val="0"/>
      <w:marBottom w:val="0"/>
      <w:divBdr>
        <w:top w:val="none" w:sz="0" w:space="0" w:color="auto"/>
        <w:left w:val="none" w:sz="0" w:space="0" w:color="auto"/>
        <w:bottom w:val="none" w:sz="0" w:space="0" w:color="auto"/>
        <w:right w:val="none" w:sz="0" w:space="0" w:color="auto"/>
      </w:divBdr>
    </w:div>
    <w:div w:id="477577586">
      <w:bodyDiv w:val="1"/>
      <w:marLeft w:val="0"/>
      <w:marRight w:val="0"/>
      <w:marTop w:val="0"/>
      <w:marBottom w:val="0"/>
      <w:divBdr>
        <w:top w:val="none" w:sz="0" w:space="0" w:color="auto"/>
        <w:left w:val="none" w:sz="0" w:space="0" w:color="auto"/>
        <w:bottom w:val="none" w:sz="0" w:space="0" w:color="auto"/>
        <w:right w:val="none" w:sz="0" w:space="0" w:color="auto"/>
      </w:divBdr>
    </w:div>
    <w:div w:id="479352249">
      <w:bodyDiv w:val="1"/>
      <w:marLeft w:val="0"/>
      <w:marRight w:val="0"/>
      <w:marTop w:val="0"/>
      <w:marBottom w:val="0"/>
      <w:divBdr>
        <w:top w:val="none" w:sz="0" w:space="0" w:color="auto"/>
        <w:left w:val="none" w:sz="0" w:space="0" w:color="auto"/>
        <w:bottom w:val="none" w:sz="0" w:space="0" w:color="auto"/>
        <w:right w:val="none" w:sz="0" w:space="0" w:color="auto"/>
      </w:divBdr>
    </w:div>
    <w:div w:id="481385550">
      <w:bodyDiv w:val="1"/>
      <w:marLeft w:val="0"/>
      <w:marRight w:val="0"/>
      <w:marTop w:val="0"/>
      <w:marBottom w:val="0"/>
      <w:divBdr>
        <w:top w:val="none" w:sz="0" w:space="0" w:color="auto"/>
        <w:left w:val="none" w:sz="0" w:space="0" w:color="auto"/>
        <w:bottom w:val="none" w:sz="0" w:space="0" w:color="auto"/>
        <w:right w:val="none" w:sz="0" w:space="0" w:color="auto"/>
      </w:divBdr>
    </w:div>
    <w:div w:id="485782375">
      <w:bodyDiv w:val="1"/>
      <w:marLeft w:val="0"/>
      <w:marRight w:val="0"/>
      <w:marTop w:val="0"/>
      <w:marBottom w:val="0"/>
      <w:divBdr>
        <w:top w:val="none" w:sz="0" w:space="0" w:color="auto"/>
        <w:left w:val="none" w:sz="0" w:space="0" w:color="auto"/>
        <w:bottom w:val="none" w:sz="0" w:space="0" w:color="auto"/>
        <w:right w:val="none" w:sz="0" w:space="0" w:color="auto"/>
      </w:divBdr>
    </w:div>
    <w:div w:id="498664577">
      <w:bodyDiv w:val="1"/>
      <w:marLeft w:val="0"/>
      <w:marRight w:val="0"/>
      <w:marTop w:val="0"/>
      <w:marBottom w:val="0"/>
      <w:divBdr>
        <w:top w:val="none" w:sz="0" w:space="0" w:color="auto"/>
        <w:left w:val="none" w:sz="0" w:space="0" w:color="auto"/>
        <w:bottom w:val="none" w:sz="0" w:space="0" w:color="auto"/>
        <w:right w:val="none" w:sz="0" w:space="0" w:color="auto"/>
      </w:divBdr>
    </w:div>
    <w:div w:id="499542419">
      <w:bodyDiv w:val="1"/>
      <w:marLeft w:val="0"/>
      <w:marRight w:val="0"/>
      <w:marTop w:val="0"/>
      <w:marBottom w:val="0"/>
      <w:divBdr>
        <w:top w:val="none" w:sz="0" w:space="0" w:color="auto"/>
        <w:left w:val="none" w:sz="0" w:space="0" w:color="auto"/>
        <w:bottom w:val="none" w:sz="0" w:space="0" w:color="auto"/>
        <w:right w:val="none" w:sz="0" w:space="0" w:color="auto"/>
      </w:divBdr>
    </w:div>
    <w:div w:id="500315110">
      <w:bodyDiv w:val="1"/>
      <w:marLeft w:val="0"/>
      <w:marRight w:val="0"/>
      <w:marTop w:val="0"/>
      <w:marBottom w:val="0"/>
      <w:divBdr>
        <w:top w:val="none" w:sz="0" w:space="0" w:color="auto"/>
        <w:left w:val="none" w:sz="0" w:space="0" w:color="auto"/>
        <w:bottom w:val="none" w:sz="0" w:space="0" w:color="auto"/>
        <w:right w:val="none" w:sz="0" w:space="0" w:color="auto"/>
      </w:divBdr>
    </w:div>
    <w:div w:id="503596863">
      <w:bodyDiv w:val="1"/>
      <w:marLeft w:val="0"/>
      <w:marRight w:val="0"/>
      <w:marTop w:val="0"/>
      <w:marBottom w:val="0"/>
      <w:divBdr>
        <w:top w:val="none" w:sz="0" w:space="0" w:color="auto"/>
        <w:left w:val="none" w:sz="0" w:space="0" w:color="auto"/>
        <w:bottom w:val="none" w:sz="0" w:space="0" w:color="auto"/>
        <w:right w:val="none" w:sz="0" w:space="0" w:color="auto"/>
      </w:divBdr>
    </w:div>
    <w:div w:id="506528093">
      <w:bodyDiv w:val="1"/>
      <w:marLeft w:val="0"/>
      <w:marRight w:val="0"/>
      <w:marTop w:val="0"/>
      <w:marBottom w:val="0"/>
      <w:divBdr>
        <w:top w:val="none" w:sz="0" w:space="0" w:color="auto"/>
        <w:left w:val="none" w:sz="0" w:space="0" w:color="auto"/>
        <w:bottom w:val="none" w:sz="0" w:space="0" w:color="auto"/>
        <w:right w:val="none" w:sz="0" w:space="0" w:color="auto"/>
      </w:divBdr>
      <w:divsChild>
        <w:div w:id="215170964">
          <w:marLeft w:val="0"/>
          <w:marRight w:val="0"/>
          <w:marTop w:val="0"/>
          <w:marBottom w:val="0"/>
          <w:divBdr>
            <w:top w:val="none" w:sz="0" w:space="0" w:color="auto"/>
            <w:left w:val="none" w:sz="0" w:space="0" w:color="auto"/>
            <w:bottom w:val="none" w:sz="0" w:space="0" w:color="auto"/>
            <w:right w:val="none" w:sz="0" w:space="0" w:color="auto"/>
          </w:divBdr>
          <w:divsChild>
            <w:div w:id="1128203742">
              <w:marLeft w:val="0"/>
              <w:marRight w:val="0"/>
              <w:marTop w:val="0"/>
              <w:marBottom w:val="0"/>
              <w:divBdr>
                <w:top w:val="none" w:sz="0" w:space="0" w:color="auto"/>
                <w:left w:val="none" w:sz="0" w:space="0" w:color="auto"/>
                <w:bottom w:val="none" w:sz="0" w:space="0" w:color="auto"/>
                <w:right w:val="none" w:sz="0" w:space="0" w:color="auto"/>
              </w:divBdr>
              <w:divsChild>
                <w:div w:id="2373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60249">
      <w:bodyDiv w:val="1"/>
      <w:marLeft w:val="0"/>
      <w:marRight w:val="0"/>
      <w:marTop w:val="0"/>
      <w:marBottom w:val="0"/>
      <w:divBdr>
        <w:top w:val="none" w:sz="0" w:space="0" w:color="auto"/>
        <w:left w:val="none" w:sz="0" w:space="0" w:color="auto"/>
        <w:bottom w:val="none" w:sz="0" w:space="0" w:color="auto"/>
        <w:right w:val="none" w:sz="0" w:space="0" w:color="auto"/>
      </w:divBdr>
    </w:div>
    <w:div w:id="532887173">
      <w:bodyDiv w:val="1"/>
      <w:marLeft w:val="0"/>
      <w:marRight w:val="0"/>
      <w:marTop w:val="0"/>
      <w:marBottom w:val="0"/>
      <w:divBdr>
        <w:top w:val="none" w:sz="0" w:space="0" w:color="auto"/>
        <w:left w:val="none" w:sz="0" w:space="0" w:color="auto"/>
        <w:bottom w:val="none" w:sz="0" w:space="0" w:color="auto"/>
        <w:right w:val="none" w:sz="0" w:space="0" w:color="auto"/>
      </w:divBdr>
    </w:div>
    <w:div w:id="547304112">
      <w:bodyDiv w:val="1"/>
      <w:marLeft w:val="0"/>
      <w:marRight w:val="0"/>
      <w:marTop w:val="0"/>
      <w:marBottom w:val="0"/>
      <w:divBdr>
        <w:top w:val="none" w:sz="0" w:space="0" w:color="auto"/>
        <w:left w:val="none" w:sz="0" w:space="0" w:color="auto"/>
        <w:bottom w:val="none" w:sz="0" w:space="0" w:color="auto"/>
        <w:right w:val="none" w:sz="0" w:space="0" w:color="auto"/>
      </w:divBdr>
    </w:div>
    <w:div w:id="549153254">
      <w:bodyDiv w:val="1"/>
      <w:marLeft w:val="0"/>
      <w:marRight w:val="0"/>
      <w:marTop w:val="0"/>
      <w:marBottom w:val="0"/>
      <w:divBdr>
        <w:top w:val="none" w:sz="0" w:space="0" w:color="auto"/>
        <w:left w:val="none" w:sz="0" w:space="0" w:color="auto"/>
        <w:bottom w:val="none" w:sz="0" w:space="0" w:color="auto"/>
        <w:right w:val="none" w:sz="0" w:space="0" w:color="auto"/>
      </w:divBdr>
      <w:divsChild>
        <w:div w:id="140393590">
          <w:marLeft w:val="0"/>
          <w:marRight w:val="0"/>
          <w:marTop w:val="0"/>
          <w:marBottom w:val="0"/>
          <w:divBdr>
            <w:top w:val="none" w:sz="0" w:space="0" w:color="auto"/>
            <w:left w:val="none" w:sz="0" w:space="0" w:color="auto"/>
            <w:bottom w:val="none" w:sz="0" w:space="0" w:color="auto"/>
            <w:right w:val="none" w:sz="0" w:space="0" w:color="auto"/>
          </w:divBdr>
          <w:divsChild>
            <w:div w:id="486476751">
              <w:marLeft w:val="0"/>
              <w:marRight w:val="0"/>
              <w:marTop w:val="0"/>
              <w:marBottom w:val="0"/>
              <w:divBdr>
                <w:top w:val="none" w:sz="0" w:space="0" w:color="auto"/>
                <w:left w:val="none" w:sz="0" w:space="0" w:color="auto"/>
                <w:bottom w:val="none" w:sz="0" w:space="0" w:color="auto"/>
                <w:right w:val="none" w:sz="0" w:space="0" w:color="auto"/>
              </w:divBdr>
              <w:divsChild>
                <w:div w:id="1974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4532">
      <w:bodyDiv w:val="1"/>
      <w:marLeft w:val="0"/>
      <w:marRight w:val="0"/>
      <w:marTop w:val="0"/>
      <w:marBottom w:val="0"/>
      <w:divBdr>
        <w:top w:val="none" w:sz="0" w:space="0" w:color="auto"/>
        <w:left w:val="none" w:sz="0" w:space="0" w:color="auto"/>
        <w:bottom w:val="none" w:sz="0" w:space="0" w:color="auto"/>
        <w:right w:val="none" w:sz="0" w:space="0" w:color="auto"/>
      </w:divBdr>
    </w:div>
    <w:div w:id="566843215">
      <w:bodyDiv w:val="1"/>
      <w:marLeft w:val="0"/>
      <w:marRight w:val="0"/>
      <w:marTop w:val="0"/>
      <w:marBottom w:val="0"/>
      <w:divBdr>
        <w:top w:val="none" w:sz="0" w:space="0" w:color="auto"/>
        <w:left w:val="none" w:sz="0" w:space="0" w:color="auto"/>
        <w:bottom w:val="none" w:sz="0" w:space="0" w:color="auto"/>
        <w:right w:val="none" w:sz="0" w:space="0" w:color="auto"/>
      </w:divBdr>
    </w:div>
    <w:div w:id="576326824">
      <w:bodyDiv w:val="1"/>
      <w:marLeft w:val="0"/>
      <w:marRight w:val="0"/>
      <w:marTop w:val="0"/>
      <w:marBottom w:val="0"/>
      <w:divBdr>
        <w:top w:val="none" w:sz="0" w:space="0" w:color="auto"/>
        <w:left w:val="none" w:sz="0" w:space="0" w:color="auto"/>
        <w:bottom w:val="none" w:sz="0" w:space="0" w:color="auto"/>
        <w:right w:val="none" w:sz="0" w:space="0" w:color="auto"/>
      </w:divBdr>
    </w:div>
    <w:div w:id="580717758">
      <w:bodyDiv w:val="1"/>
      <w:marLeft w:val="0"/>
      <w:marRight w:val="0"/>
      <w:marTop w:val="0"/>
      <w:marBottom w:val="0"/>
      <w:divBdr>
        <w:top w:val="none" w:sz="0" w:space="0" w:color="auto"/>
        <w:left w:val="none" w:sz="0" w:space="0" w:color="auto"/>
        <w:bottom w:val="none" w:sz="0" w:space="0" w:color="auto"/>
        <w:right w:val="none" w:sz="0" w:space="0" w:color="auto"/>
      </w:divBdr>
    </w:div>
    <w:div w:id="582379496">
      <w:bodyDiv w:val="1"/>
      <w:marLeft w:val="0"/>
      <w:marRight w:val="0"/>
      <w:marTop w:val="0"/>
      <w:marBottom w:val="0"/>
      <w:divBdr>
        <w:top w:val="none" w:sz="0" w:space="0" w:color="auto"/>
        <w:left w:val="none" w:sz="0" w:space="0" w:color="auto"/>
        <w:bottom w:val="none" w:sz="0" w:space="0" w:color="auto"/>
        <w:right w:val="none" w:sz="0" w:space="0" w:color="auto"/>
      </w:divBdr>
    </w:div>
    <w:div w:id="586041019">
      <w:bodyDiv w:val="1"/>
      <w:marLeft w:val="0"/>
      <w:marRight w:val="0"/>
      <w:marTop w:val="0"/>
      <w:marBottom w:val="0"/>
      <w:divBdr>
        <w:top w:val="none" w:sz="0" w:space="0" w:color="auto"/>
        <w:left w:val="none" w:sz="0" w:space="0" w:color="auto"/>
        <w:bottom w:val="none" w:sz="0" w:space="0" w:color="auto"/>
        <w:right w:val="none" w:sz="0" w:space="0" w:color="auto"/>
      </w:divBdr>
    </w:div>
    <w:div w:id="598637538">
      <w:bodyDiv w:val="1"/>
      <w:marLeft w:val="0"/>
      <w:marRight w:val="0"/>
      <w:marTop w:val="0"/>
      <w:marBottom w:val="0"/>
      <w:divBdr>
        <w:top w:val="none" w:sz="0" w:space="0" w:color="auto"/>
        <w:left w:val="none" w:sz="0" w:space="0" w:color="auto"/>
        <w:bottom w:val="none" w:sz="0" w:space="0" w:color="auto"/>
        <w:right w:val="none" w:sz="0" w:space="0" w:color="auto"/>
      </w:divBdr>
    </w:div>
    <w:div w:id="599065103">
      <w:bodyDiv w:val="1"/>
      <w:marLeft w:val="0"/>
      <w:marRight w:val="0"/>
      <w:marTop w:val="0"/>
      <w:marBottom w:val="0"/>
      <w:divBdr>
        <w:top w:val="none" w:sz="0" w:space="0" w:color="auto"/>
        <w:left w:val="none" w:sz="0" w:space="0" w:color="auto"/>
        <w:bottom w:val="none" w:sz="0" w:space="0" w:color="auto"/>
        <w:right w:val="none" w:sz="0" w:space="0" w:color="auto"/>
      </w:divBdr>
    </w:div>
    <w:div w:id="601574313">
      <w:bodyDiv w:val="1"/>
      <w:marLeft w:val="0"/>
      <w:marRight w:val="0"/>
      <w:marTop w:val="0"/>
      <w:marBottom w:val="0"/>
      <w:divBdr>
        <w:top w:val="none" w:sz="0" w:space="0" w:color="auto"/>
        <w:left w:val="none" w:sz="0" w:space="0" w:color="auto"/>
        <w:bottom w:val="none" w:sz="0" w:space="0" w:color="auto"/>
        <w:right w:val="none" w:sz="0" w:space="0" w:color="auto"/>
      </w:divBdr>
    </w:div>
    <w:div w:id="604188708">
      <w:bodyDiv w:val="1"/>
      <w:marLeft w:val="0"/>
      <w:marRight w:val="0"/>
      <w:marTop w:val="0"/>
      <w:marBottom w:val="0"/>
      <w:divBdr>
        <w:top w:val="none" w:sz="0" w:space="0" w:color="auto"/>
        <w:left w:val="none" w:sz="0" w:space="0" w:color="auto"/>
        <w:bottom w:val="none" w:sz="0" w:space="0" w:color="auto"/>
        <w:right w:val="none" w:sz="0" w:space="0" w:color="auto"/>
      </w:divBdr>
    </w:div>
    <w:div w:id="604922911">
      <w:bodyDiv w:val="1"/>
      <w:marLeft w:val="0"/>
      <w:marRight w:val="0"/>
      <w:marTop w:val="0"/>
      <w:marBottom w:val="0"/>
      <w:divBdr>
        <w:top w:val="none" w:sz="0" w:space="0" w:color="auto"/>
        <w:left w:val="none" w:sz="0" w:space="0" w:color="auto"/>
        <w:bottom w:val="none" w:sz="0" w:space="0" w:color="auto"/>
        <w:right w:val="none" w:sz="0" w:space="0" w:color="auto"/>
      </w:divBdr>
    </w:div>
    <w:div w:id="604927397">
      <w:bodyDiv w:val="1"/>
      <w:marLeft w:val="0"/>
      <w:marRight w:val="0"/>
      <w:marTop w:val="0"/>
      <w:marBottom w:val="0"/>
      <w:divBdr>
        <w:top w:val="none" w:sz="0" w:space="0" w:color="auto"/>
        <w:left w:val="none" w:sz="0" w:space="0" w:color="auto"/>
        <w:bottom w:val="none" w:sz="0" w:space="0" w:color="auto"/>
        <w:right w:val="none" w:sz="0" w:space="0" w:color="auto"/>
      </w:divBdr>
    </w:div>
    <w:div w:id="608780957">
      <w:bodyDiv w:val="1"/>
      <w:marLeft w:val="0"/>
      <w:marRight w:val="0"/>
      <w:marTop w:val="0"/>
      <w:marBottom w:val="0"/>
      <w:divBdr>
        <w:top w:val="none" w:sz="0" w:space="0" w:color="auto"/>
        <w:left w:val="none" w:sz="0" w:space="0" w:color="auto"/>
        <w:bottom w:val="none" w:sz="0" w:space="0" w:color="auto"/>
        <w:right w:val="none" w:sz="0" w:space="0" w:color="auto"/>
      </w:divBdr>
    </w:div>
    <w:div w:id="612324666">
      <w:bodyDiv w:val="1"/>
      <w:marLeft w:val="0"/>
      <w:marRight w:val="0"/>
      <w:marTop w:val="0"/>
      <w:marBottom w:val="0"/>
      <w:divBdr>
        <w:top w:val="none" w:sz="0" w:space="0" w:color="auto"/>
        <w:left w:val="none" w:sz="0" w:space="0" w:color="auto"/>
        <w:bottom w:val="none" w:sz="0" w:space="0" w:color="auto"/>
        <w:right w:val="none" w:sz="0" w:space="0" w:color="auto"/>
      </w:divBdr>
    </w:div>
    <w:div w:id="621881885">
      <w:bodyDiv w:val="1"/>
      <w:marLeft w:val="0"/>
      <w:marRight w:val="0"/>
      <w:marTop w:val="0"/>
      <w:marBottom w:val="0"/>
      <w:divBdr>
        <w:top w:val="none" w:sz="0" w:space="0" w:color="auto"/>
        <w:left w:val="none" w:sz="0" w:space="0" w:color="auto"/>
        <w:bottom w:val="none" w:sz="0" w:space="0" w:color="auto"/>
        <w:right w:val="none" w:sz="0" w:space="0" w:color="auto"/>
      </w:divBdr>
    </w:div>
    <w:div w:id="623465906">
      <w:bodyDiv w:val="1"/>
      <w:marLeft w:val="0"/>
      <w:marRight w:val="0"/>
      <w:marTop w:val="0"/>
      <w:marBottom w:val="0"/>
      <w:divBdr>
        <w:top w:val="none" w:sz="0" w:space="0" w:color="auto"/>
        <w:left w:val="none" w:sz="0" w:space="0" w:color="auto"/>
        <w:bottom w:val="none" w:sz="0" w:space="0" w:color="auto"/>
        <w:right w:val="none" w:sz="0" w:space="0" w:color="auto"/>
      </w:divBdr>
    </w:div>
    <w:div w:id="631327117">
      <w:bodyDiv w:val="1"/>
      <w:marLeft w:val="0"/>
      <w:marRight w:val="0"/>
      <w:marTop w:val="0"/>
      <w:marBottom w:val="0"/>
      <w:divBdr>
        <w:top w:val="none" w:sz="0" w:space="0" w:color="auto"/>
        <w:left w:val="none" w:sz="0" w:space="0" w:color="auto"/>
        <w:bottom w:val="none" w:sz="0" w:space="0" w:color="auto"/>
        <w:right w:val="none" w:sz="0" w:space="0" w:color="auto"/>
      </w:divBdr>
    </w:div>
    <w:div w:id="633146426">
      <w:bodyDiv w:val="1"/>
      <w:marLeft w:val="0"/>
      <w:marRight w:val="0"/>
      <w:marTop w:val="0"/>
      <w:marBottom w:val="0"/>
      <w:divBdr>
        <w:top w:val="none" w:sz="0" w:space="0" w:color="auto"/>
        <w:left w:val="none" w:sz="0" w:space="0" w:color="auto"/>
        <w:bottom w:val="none" w:sz="0" w:space="0" w:color="auto"/>
        <w:right w:val="none" w:sz="0" w:space="0" w:color="auto"/>
      </w:divBdr>
    </w:div>
    <w:div w:id="635306045">
      <w:bodyDiv w:val="1"/>
      <w:marLeft w:val="0"/>
      <w:marRight w:val="0"/>
      <w:marTop w:val="0"/>
      <w:marBottom w:val="0"/>
      <w:divBdr>
        <w:top w:val="none" w:sz="0" w:space="0" w:color="auto"/>
        <w:left w:val="none" w:sz="0" w:space="0" w:color="auto"/>
        <w:bottom w:val="none" w:sz="0" w:space="0" w:color="auto"/>
        <w:right w:val="none" w:sz="0" w:space="0" w:color="auto"/>
      </w:divBdr>
    </w:div>
    <w:div w:id="636573409">
      <w:bodyDiv w:val="1"/>
      <w:marLeft w:val="0"/>
      <w:marRight w:val="0"/>
      <w:marTop w:val="0"/>
      <w:marBottom w:val="0"/>
      <w:divBdr>
        <w:top w:val="none" w:sz="0" w:space="0" w:color="auto"/>
        <w:left w:val="none" w:sz="0" w:space="0" w:color="auto"/>
        <w:bottom w:val="none" w:sz="0" w:space="0" w:color="auto"/>
        <w:right w:val="none" w:sz="0" w:space="0" w:color="auto"/>
      </w:divBdr>
    </w:div>
    <w:div w:id="637229653">
      <w:bodyDiv w:val="1"/>
      <w:marLeft w:val="0"/>
      <w:marRight w:val="0"/>
      <w:marTop w:val="0"/>
      <w:marBottom w:val="0"/>
      <w:divBdr>
        <w:top w:val="none" w:sz="0" w:space="0" w:color="auto"/>
        <w:left w:val="none" w:sz="0" w:space="0" w:color="auto"/>
        <w:bottom w:val="none" w:sz="0" w:space="0" w:color="auto"/>
        <w:right w:val="none" w:sz="0" w:space="0" w:color="auto"/>
      </w:divBdr>
    </w:div>
    <w:div w:id="638531245">
      <w:bodyDiv w:val="1"/>
      <w:marLeft w:val="0"/>
      <w:marRight w:val="0"/>
      <w:marTop w:val="0"/>
      <w:marBottom w:val="0"/>
      <w:divBdr>
        <w:top w:val="none" w:sz="0" w:space="0" w:color="auto"/>
        <w:left w:val="none" w:sz="0" w:space="0" w:color="auto"/>
        <w:bottom w:val="none" w:sz="0" w:space="0" w:color="auto"/>
        <w:right w:val="none" w:sz="0" w:space="0" w:color="auto"/>
      </w:divBdr>
    </w:div>
    <w:div w:id="640043030">
      <w:bodyDiv w:val="1"/>
      <w:marLeft w:val="0"/>
      <w:marRight w:val="0"/>
      <w:marTop w:val="0"/>
      <w:marBottom w:val="0"/>
      <w:divBdr>
        <w:top w:val="none" w:sz="0" w:space="0" w:color="auto"/>
        <w:left w:val="none" w:sz="0" w:space="0" w:color="auto"/>
        <w:bottom w:val="none" w:sz="0" w:space="0" w:color="auto"/>
        <w:right w:val="none" w:sz="0" w:space="0" w:color="auto"/>
      </w:divBdr>
    </w:div>
    <w:div w:id="644623729">
      <w:bodyDiv w:val="1"/>
      <w:marLeft w:val="0"/>
      <w:marRight w:val="0"/>
      <w:marTop w:val="0"/>
      <w:marBottom w:val="0"/>
      <w:divBdr>
        <w:top w:val="none" w:sz="0" w:space="0" w:color="auto"/>
        <w:left w:val="none" w:sz="0" w:space="0" w:color="auto"/>
        <w:bottom w:val="none" w:sz="0" w:space="0" w:color="auto"/>
        <w:right w:val="none" w:sz="0" w:space="0" w:color="auto"/>
      </w:divBdr>
    </w:div>
    <w:div w:id="645358987">
      <w:bodyDiv w:val="1"/>
      <w:marLeft w:val="0"/>
      <w:marRight w:val="0"/>
      <w:marTop w:val="0"/>
      <w:marBottom w:val="0"/>
      <w:divBdr>
        <w:top w:val="none" w:sz="0" w:space="0" w:color="auto"/>
        <w:left w:val="none" w:sz="0" w:space="0" w:color="auto"/>
        <w:bottom w:val="none" w:sz="0" w:space="0" w:color="auto"/>
        <w:right w:val="none" w:sz="0" w:space="0" w:color="auto"/>
      </w:divBdr>
    </w:div>
    <w:div w:id="646982031">
      <w:bodyDiv w:val="1"/>
      <w:marLeft w:val="0"/>
      <w:marRight w:val="0"/>
      <w:marTop w:val="0"/>
      <w:marBottom w:val="0"/>
      <w:divBdr>
        <w:top w:val="none" w:sz="0" w:space="0" w:color="auto"/>
        <w:left w:val="none" w:sz="0" w:space="0" w:color="auto"/>
        <w:bottom w:val="none" w:sz="0" w:space="0" w:color="auto"/>
        <w:right w:val="none" w:sz="0" w:space="0" w:color="auto"/>
      </w:divBdr>
    </w:div>
    <w:div w:id="651446782">
      <w:bodyDiv w:val="1"/>
      <w:marLeft w:val="0"/>
      <w:marRight w:val="0"/>
      <w:marTop w:val="0"/>
      <w:marBottom w:val="0"/>
      <w:divBdr>
        <w:top w:val="none" w:sz="0" w:space="0" w:color="auto"/>
        <w:left w:val="none" w:sz="0" w:space="0" w:color="auto"/>
        <w:bottom w:val="none" w:sz="0" w:space="0" w:color="auto"/>
        <w:right w:val="none" w:sz="0" w:space="0" w:color="auto"/>
      </w:divBdr>
    </w:div>
    <w:div w:id="656304917">
      <w:bodyDiv w:val="1"/>
      <w:marLeft w:val="0"/>
      <w:marRight w:val="0"/>
      <w:marTop w:val="0"/>
      <w:marBottom w:val="0"/>
      <w:divBdr>
        <w:top w:val="none" w:sz="0" w:space="0" w:color="auto"/>
        <w:left w:val="none" w:sz="0" w:space="0" w:color="auto"/>
        <w:bottom w:val="none" w:sz="0" w:space="0" w:color="auto"/>
        <w:right w:val="none" w:sz="0" w:space="0" w:color="auto"/>
      </w:divBdr>
    </w:div>
    <w:div w:id="662857455">
      <w:bodyDiv w:val="1"/>
      <w:marLeft w:val="0"/>
      <w:marRight w:val="0"/>
      <w:marTop w:val="0"/>
      <w:marBottom w:val="0"/>
      <w:divBdr>
        <w:top w:val="none" w:sz="0" w:space="0" w:color="auto"/>
        <w:left w:val="none" w:sz="0" w:space="0" w:color="auto"/>
        <w:bottom w:val="none" w:sz="0" w:space="0" w:color="auto"/>
        <w:right w:val="none" w:sz="0" w:space="0" w:color="auto"/>
      </w:divBdr>
      <w:divsChild>
        <w:div w:id="1039664776">
          <w:marLeft w:val="0"/>
          <w:marRight w:val="0"/>
          <w:marTop w:val="0"/>
          <w:marBottom w:val="0"/>
          <w:divBdr>
            <w:top w:val="none" w:sz="0" w:space="0" w:color="auto"/>
            <w:left w:val="none" w:sz="0" w:space="0" w:color="auto"/>
            <w:bottom w:val="none" w:sz="0" w:space="0" w:color="auto"/>
            <w:right w:val="none" w:sz="0" w:space="0" w:color="auto"/>
          </w:divBdr>
          <w:divsChild>
            <w:div w:id="87434474">
              <w:marLeft w:val="0"/>
              <w:marRight w:val="0"/>
              <w:marTop w:val="0"/>
              <w:marBottom w:val="0"/>
              <w:divBdr>
                <w:top w:val="none" w:sz="0" w:space="0" w:color="auto"/>
                <w:left w:val="none" w:sz="0" w:space="0" w:color="auto"/>
                <w:bottom w:val="none" w:sz="0" w:space="0" w:color="auto"/>
                <w:right w:val="none" w:sz="0" w:space="0" w:color="auto"/>
              </w:divBdr>
              <w:divsChild>
                <w:div w:id="7857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39896">
      <w:bodyDiv w:val="1"/>
      <w:marLeft w:val="0"/>
      <w:marRight w:val="0"/>
      <w:marTop w:val="0"/>
      <w:marBottom w:val="0"/>
      <w:divBdr>
        <w:top w:val="none" w:sz="0" w:space="0" w:color="auto"/>
        <w:left w:val="none" w:sz="0" w:space="0" w:color="auto"/>
        <w:bottom w:val="none" w:sz="0" w:space="0" w:color="auto"/>
        <w:right w:val="none" w:sz="0" w:space="0" w:color="auto"/>
      </w:divBdr>
    </w:div>
    <w:div w:id="672875611">
      <w:bodyDiv w:val="1"/>
      <w:marLeft w:val="0"/>
      <w:marRight w:val="0"/>
      <w:marTop w:val="0"/>
      <w:marBottom w:val="0"/>
      <w:divBdr>
        <w:top w:val="none" w:sz="0" w:space="0" w:color="auto"/>
        <w:left w:val="none" w:sz="0" w:space="0" w:color="auto"/>
        <w:bottom w:val="none" w:sz="0" w:space="0" w:color="auto"/>
        <w:right w:val="none" w:sz="0" w:space="0" w:color="auto"/>
      </w:divBdr>
    </w:div>
    <w:div w:id="677078057">
      <w:bodyDiv w:val="1"/>
      <w:marLeft w:val="0"/>
      <w:marRight w:val="0"/>
      <w:marTop w:val="0"/>
      <w:marBottom w:val="0"/>
      <w:divBdr>
        <w:top w:val="none" w:sz="0" w:space="0" w:color="auto"/>
        <w:left w:val="none" w:sz="0" w:space="0" w:color="auto"/>
        <w:bottom w:val="none" w:sz="0" w:space="0" w:color="auto"/>
        <w:right w:val="none" w:sz="0" w:space="0" w:color="auto"/>
      </w:divBdr>
    </w:div>
    <w:div w:id="682167435">
      <w:bodyDiv w:val="1"/>
      <w:marLeft w:val="0"/>
      <w:marRight w:val="0"/>
      <w:marTop w:val="0"/>
      <w:marBottom w:val="0"/>
      <w:divBdr>
        <w:top w:val="none" w:sz="0" w:space="0" w:color="auto"/>
        <w:left w:val="none" w:sz="0" w:space="0" w:color="auto"/>
        <w:bottom w:val="none" w:sz="0" w:space="0" w:color="auto"/>
        <w:right w:val="none" w:sz="0" w:space="0" w:color="auto"/>
      </w:divBdr>
    </w:div>
    <w:div w:id="688721885">
      <w:bodyDiv w:val="1"/>
      <w:marLeft w:val="0"/>
      <w:marRight w:val="0"/>
      <w:marTop w:val="0"/>
      <w:marBottom w:val="0"/>
      <w:divBdr>
        <w:top w:val="none" w:sz="0" w:space="0" w:color="auto"/>
        <w:left w:val="none" w:sz="0" w:space="0" w:color="auto"/>
        <w:bottom w:val="none" w:sz="0" w:space="0" w:color="auto"/>
        <w:right w:val="none" w:sz="0" w:space="0" w:color="auto"/>
      </w:divBdr>
    </w:div>
    <w:div w:id="692078580">
      <w:bodyDiv w:val="1"/>
      <w:marLeft w:val="0"/>
      <w:marRight w:val="0"/>
      <w:marTop w:val="0"/>
      <w:marBottom w:val="0"/>
      <w:divBdr>
        <w:top w:val="none" w:sz="0" w:space="0" w:color="auto"/>
        <w:left w:val="none" w:sz="0" w:space="0" w:color="auto"/>
        <w:bottom w:val="none" w:sz="0" w:space="0" w:color="auto"/>
        <w:right w:val="none" w:sz="0" w:space="0" w:color="auto"/>
      </w:divBdr>
    </w:div>
    <w:div w:id="698047269">
      <w:bodyDiv w:val="1"/>
      <w:marLeft w:val="0"/>
      <w:marRight w:val="0"/>
      <w:marTop w:val="0"/>
      <w:marBottom w:val="0"/>
      <w:divBdr>
        <w:top w:val="none" w:sz="0" w:space="0" w:color="auto"/>
        <w:left w:val="none" w:sz="0" w:space="0" w:color="auto"/>
        <w:bottom w:val="none" w:sz="0" w:space="0" w:color="auto"/>
        <w:right w:val="none" w:sz="0" w:space="0" w:color="auto"/>
      </w:divBdr>
    </w:div>
    <w:div w:id="698162175">
      <w:bodyDiv w:val="1"/>
      <w:marLeft w:val="0"/>
      <w:marRight w:val="0"/>
      <w:marTop w:val="0"/>
      <w:marBottom w:val="0"/>
      <w:divBdr>
        <w:top w:val="none" w:sz="0" w:space="0" w:color="auto"/>
        <w:left w:val="none" w:sz="0" w:space="0" w:color="auto"/>
        <w:bottom w:val="none" w:sz="0" w:space="0" w:color="auto"/>
        <w:right w:val="none" w:sz="0" w:space="0" w:color="auto"/>
      </w:divBdr>
    </w:div>
    <w:div w:id="698434866">
      <w:bodyDiv w:val="1"/>
      <w:marLeft w:val="0"/>
      <w:marRight w:val="0"/>
      <w:marTop w:val="0"/>
      <w:marBottom w:val="0"/>
      <w:divBdr>
        <w:top w:val="none" w:sz="0" w:space="0" w:color="auto"/>
        <w:left w:val="none" w:sz="0" w:space="0" w:color="auto"/>
        <w:bottom w:val="none" w:sz="0" w:space="0" w:color="auto"/>
        <w:right w:val="none" w:sz="0" w:space="0" w:color="auto"/>
      </w:divBdr>
    </w:div>
    <w:div w:id="701633765">
      <w:bodyDiv w:val="1"/>
      <w:marLeft w:val="0"/>
      <w:marRight w:val="0"/>
      <w:marTop w:val="0"/>
      <w:marBottom w:val="0"/>
      <w:divBdr>
        <w:top w:val="none" w:sz="0" w:space="0" w:color="auto"/>
        <w:left w:val="none" w:sz="0" w:space="0" w:color="auto"/>
        <w:bottom w:val="none" w:sz="0" w:space="0" w:color="auto"/>
        <w:right w:val="none" w:sz="0" w:space="0" w:color="auto"/>
      </w:divBdr>
    </w:div>
    <w:div w:id="701714558">
      <w:bodyDiv w:val="1"/>
      <w:marLeft w:val="0"/>
      <w:marRight w:val="0"/>
      <w:marTop w:val="0"/>
      <w:marBottom w:val="0"/>
      <w:divBdr>
        <w:top w:val="none" w:sz="0" w:space="0" w:color="auto"/>
        <w:left w:val="none" w:sz="0" w:space="0" w:color="auto"/>
        <w:bottom w:val="none" w:sz="0" w:space="0" w:color="auto"/>
        <w:right w:val="none" w:sz="0" w:space="0" w:color="auto"/>
      </w:divBdr>
    </w:div>
    <w:div w:id="711420980">
      <w:bodyDiv w:val="1"/>
      <w:marLeft w:val="0"/>
      <w:marRight w:val="0"/>
      <w:marTop w:val="0"/>
      <w:marBottom w:val="0"/>
      <w:divBdr>
        <w:top w:val="none" w:sz="0" w:space="0" w:color="auto"/>
        <w:left w:val="none" w:sz="0" w:space="0" w:color="auto"/>
        <w:bottom w:val="none" w:sz="0" w:space="0" w:color="auto"/>
        <w:right w:val="none" w:sz="0" w:space="0" w:color="auto"/>
      </w:divBdr>
    </w:div>
    <w:div w:id="718170075">
      <w:bodyDiv w:val="1"/>
      <w:marLeft w:val="0"/>
      <w:marRight w:val="0"/>
      <w:marTop w:val="0"/>
      <w:marBottom w:val="0"/>
      <w:divBdr>
        <w:top w:val="none" w:sz="0" w:space="0" w:color="auto"/>
        <w:left w:val="none" w:sz="0" w:space="0" w:color="auto"/>
        <w:bottom w:val="none" w:sz="0" w:space="0" w:color="auto"/>
        <w:right w:val="none" w:sz="0" w:space="0" w:color="auto"/>
      </w:divBdr>
    </w:div>
    <w:div w:id="723987434">
      <w:bodyDiv w:val="1"/>
      <w:marLeft w:val="0"/>
      <w:marRight w:val="0"/>
      <w:marTop w:val="0"/>
      <w:marBottom w:val="0"/>
      <w:divBdr>
        <w:top w:val="none" w:sz="0" w:space="0" w:color="auto"/>
        <w:left w:val="none" w:sz="0" w:space="0" w:color="auto"/>
        <w:bottom w:val="none" w:sz="0" w:space="0" w:color="auto"/>
        <w:right w:val="none" w:sz="0" w:space="0" w:color="auto"/>
      </w:divBdr>
    </w:div>
    <w:div w:id="724373595">
      <w:bodyDiv w:val="1"/>
      <w:marLeft w:val="0"/>
      <w:marRight w:val="0"/>
      <w:marTop w:val="0"/>
      <w:marBottom w:val="0"/>
      <w:divBdr>
        <w:top w:val="none" w:sz="0" w:space="0" w:color="auto"/>
        <w:left w:val="none" w:sz="0" w:space="0" w:color="auto"/>
        <w:bottom w:val="none" w:sz="0" w:space="0" w:color="auto"/>
        <w:right w:val="none" w:sz="0" w:space="0" w:color="auto"/>
      </w:divBdr>
    </w:div>
    <w:div w:id="733430301">
      <w:bodyDiv w:val="1"/>
      <w:marLeft w:val="0"/>
      <w:marRight w:val="0"/>
      <w:marTop w:val="0"/>
      <w:marBottom w:val="0"/>
      <w:divBdr>
        <w:top w:val="none" w:sz="0" w:space="0" w:color="auto"/>
        <w:left w:val="none" w:sz="0" w:space="0" w:color="auto"/>
        <w:bottom w:val="none" w:sz="0" w:space="0" w:color="auto"/>
        <w:right w:val="none" w:sz="0" w:space="0" w:color="auto"/>
      </w:divBdr>
    </w:div>
    <w:div w:id="735592005">
      <w:bodyDiv w:val="1"/>
      <w:marLeft w:val="0"/>
      <w:marRight w:val="0"/>
      <w:marTop w:val="0"/>
      <w:marBottom w:val="0"/>
      <w:divBdr>
        <w:top w:val="none" w:sz="0" w:space="0" w:color="auto"/>
        <w:left w:val="none" w:sz="0" w:space="0" w:color="auto"/>
        <w:bottom w:val="none" w:sz="0" w:space="0" w:color="auto"/>
        <w:right w:val="none" w:sz="0" w:space="0" w:color="auto"/>
      </w:divBdr>
    </w:div>
    <w:div w:id="743453659">
      <w:bodyDiv w:val="1"/>
      <w:marLeft w:val="0"/>
      <w:marRight w:val="0"/>
      <w:marTop w:val="0"/>
      <w:marBottom w:val="0"/>
      <w:divBdr>
        <w:top w:val="none" w:sz="0" w:space="0" w:color="auto"/>
        <w:left w:val="none" w:sz="0" w:space="0" w:color="auto"/>
        <w:bottom w:val="none" w:sz="0" w:space="0" w:color="auto"/>
        <w:right w:val="none" w:sz="0" w:space="0" w:color="auto"/>
      </w:divBdr>
    </w:div>
    <w:div w:id="743796274">
      <w:bodyDiv w:val="1"/>
      <w:marLeft w:val="0"/>
      <w:marRight w:val="0"/>
      <w:marTop w:val="0"/>
      <w:marBottom w:val="0"/>
      <w:divBdr>
        <w:top w:val="none" w:sz="0" w:space="0" w:color="auto"/>
        <w:left w:val="none" w:sz="0" w:space="0" w:color="auto"/>
        <w:bottom w:val="none" w:sz="0" w:space="0" w:color="auto"/>
        <w:right w:val="none" w:sz="0" w:space="0" w:color="auto"/>
      </w:divBdr>
    </w:div>
    <w:div w:id="744761623">
      <w:bodyDiv w:val="1"/>
      <w:marLeft w:val="0"/>
      <w:marRight w:val="0"/>
      <w:marTop w:val="0"/>
      <w:marBottom w:val="0"/>
      <w:divBdr>
        <w:top w:val="none" w:sz="0" w:space="0" w:color="auto"/>
        <w:left w:val="none" w:sz="0" w:space="0" w:color="auto"/>
        <w:bottom w:val="none" w:sz="0" w:space="0" w:color="auto"/>
        <w:right w:val="none" w:sz="0" w:space="0" w:color="auto"/>
      </w:divBdr>
      <w:divsChild>
        <w:div w:id="2144150388">
          <w:marLeft w:val="0"/>
          <w:marRight w:val="0"/>
          <w:marTop w:val="0"/>
          <w:marBottom w:val="0"/>
          <w:divBdr>
            <w:top w:val="none" w:sz="0" w:space="0" w:color="auto"/>
            <w:left w:val="none" w:sz="0" w:space="0" w:color="auto"/>
            <w:bottom w:val="none" w:sz="0" w:space="0" w:color="auto"/>
            <w:right w:val="none" w:sz="0" w:space="0" w:color="auto"/>
          </w:divBdr>
          <w:divsChild>
            <w:div w:id="588739539">
              <w:marLeft w:val="0"/>
              <w:marRight w:val="0"/>
              <w:marTop w:val="0"/>
              <w:marBottom w:val="0"/>
              <w:divBdr>
                <w:top w:val="none" w:sz="0" w:space="0" w:color="auto"/>
                <w:left w:val="none" w:sz="0" w:space="0" w:color="auto"/>
                <w:bottom w:val="none" w:sz="0" w:space="0" w:color="auto"/>
                <w:right w:val="none" w:sz="0" w:space="0" w:color="auto"/>
              </w:divBdr>
              <w:divsChild>
                <w:div w:id="13259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5131">
      <w:bodyDiv w:val="1"/>
      <w:marLeft w:val="0"/>
      <w:marRight w:val="0"/>
      <w:marTop w:val="0"/>
      <w:marBottom w:val="0"/>
      <w:divBdr>
        <w:top w:val="none" w:sz="0" w:space="0" w:color="auto"/>
        <w:left w:val="none" w:sz="0" w:space="0" w:color="auto"/>
        <w:bottom w:val="none" w:sz="0" w:space="0" w:color="auto"/>
        <w:right w:val="none" w:sz="0" w:space="0" w:color="auto"/>
      </w:divBdr>
      <w:divsChild>
        <w:div w:id="512913440">
          <w:marLeft w:val="0"/>
          <w:marRight w:val="0"/>
          <w:marTop w:val="0"/>
          <w:marBottom w:val="0"/>
          <w:divBdr>
            <w:top w:val="none" w:sz="0" w:space="0" w:color="auto"/>
            <w:left w:val="none" w:sz="0" w:space="0" w:color="auto"/>
            <w:bottom w:val="none" w:sz="0" w:space="0" w:color="auto"/>
            <w:right w:val="none" w:sz="0" w:space="0" w:color="auto"/>
          </w:divBdr>
          <w:divsChild>
            <w:div w:id="8799888">
              <w:marLeft w:val="0"/>
              <w:marRight w:val="0"/>
              <w:marTop w:val="0"/>
              <w:marBottom w:val="0"/>
              <w:divBdr>
                <w:top w:val="none" w:sz="0" w:space="0" w:color="auto"/>
                <w:left w:val="none" w:sz="0" w:space="0" w:color="auto"/>
                <w:bottom w:val="none" w:sz="0" w:space="0" w:color="auto"/>
                <w:right w:val="none" w:sz="0" w:space="0" w:color="auto"/>
              </w:divBdr>
              <w:divsChild>
                <w:div w:id="472409525">
                  <w:marLeft w:val="0"/>
                  <w:marRight w:val="0"/>
                  <w:marTop w:val="0"/>
                  <w:marBottom w:val="0"/>
                  <w:divBdr>
                    <w:top w:val="none" w:sz="0" w:space="0" w:color="auto"/>
                    <w:left w:val="none" w:sz="0" w:space="0" w:color="auto"/>
                    <w:bottom w:val="none" w:sz="0" w:space="0" w:color="auto"/>
                    <w:right w:val="none" w:sz="0" w:space="0" w:color="auto"/>
                  </w:divBdr>
                  <w:divsChild>
                    <w:div w:id="8693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87971">
          <w:marLeft w:val="0"/>
          <w:marRight w:val="0"/>
          <w:marTop w:val="0"/>
          <w:marBottom w:val="0"/>
          <w:divBdr>
            <w:top w:val="none" w:sz="0" w:space="0" w:color="auto"/>
            <w:left w:val="none" w:sz="0" w:space="0" w:color="auto"/>
            <w:bottom w:val="none" w:sz="0" w:space="0" w:color="auto"/>
            <w:right w:val="none" w:sz="0" w:space="0" w:color="auto"/>
          </w:divBdr>
          <w:divsChild>
            <w:div w:id="42875083">
              <w:marLeft w:val="0"/>
              <w:marRight w:val="0"/>
              <w:marTop w:val="0"/>
              <w:marBottom w:val="0"/>
              <w:divBdr>
                <w:top w:val="none" w:sz="0" w:space="0" w:color="auto"/>
                <w:left w:val="none" w:sz="0" w:space="0" w:color="auto"/>
                <w:bottom w:val="none" w:sz="0" w:space="0" w:color="auto"/>
                <w:right w:val="none" w:sz="0" w:space="0" w:color="auto"/>
              </w:divBdr>
              <w:divsChild>
                <w:div w:id="1688406974">
                  <w:marLeft w:val="0"/>
                  <w:marRight w:val="0"/>
                  <w:marTop w:val="0"/>
                  <w:marBottom w:val="0"/>
                  <w:divBdr>
                    <w:top w:val="none" w:sz="0" w:space="0" w:color="auto"/>
                    <w:left w:val="none" w:sz="0" w:space="0" w:color="auto"/>
                    <w:bottom w:val="none" w:sz="0" w:space="0" w:color="auto"/>
                    <w:right w:val="none" w:sz="0" w:space="0" w:color="auto"/>
                  </w:divBdr>
                  <w:divsChild>
                    <w:div w:id="11886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73687">
      <w:bodyDiv w:val="1"/>
      <w:marLeft w:val="0"/>
      <w:marRight w:val="0"/>
      <w:marTop w:val="0"/>
      <w:marBottom w:val="0"/>
      <w:divBdr>
        <w:top w:val="none" w:sz="0" w:space="0" w:color="auto"/>
        <w:left w:val="none" w:sz="0" w:space="0" w:color="auto"/>
        <w:bottom w:val="none" w:sz="0" w:space="0" w:color="auto"/>
        <w:right w:val="none" w:sz="0" w:space="0" w:color="auto"/>
      </w:divBdr>
    </w:div>
    <w:div w:id="754401221">
      <w:bodyDiv w:val="1"/>
      <w:marLeft w:val="0"/>
      <w:marRight w:val="0"/>
      <w:marTop w:val="0"/>
      <w:marBottom w:val="0"/>
      <w:divBdr>
        <w:top w:val="none" w:sz="0" w:space="0" w:color="auto"/>
        <w:left w:val="none" w:sz="0" w:space="0" w:color="auto"/>
        <w:bottom w:val="none" w:sz="0" w:space="0" w:color="auto"/>
        <w:right w:val="none" w:sz="0" w:space="0" w:color="auto"/>
      </w:divBdr>
    </w:div>
    <w:div w:id="763258416">
      <w:bodyDiv w:val="1"/>
      <w:marLeft w:val="0"/>
      <w:marRight w:val="0"/>
      <w:marTop w:val="0"/>
      <w:marBottom w:val="0"/>
      <w:divBdr>
        <w:top w:val="none" w:sz="0" w:space="0" w:color="auto"/>
        <w:left w:val="none" w:sz="0" w:space="0" w:color="auto"/>
        <w:bottom w:val="none" w:sz="0" w:space="0" w:color="auto"/>
        <w:right w:val="none" w:sz="0" w:space="0" w:color="auto"/>
      </w:divBdr>
    </w:div>
    <w:div w:id="763460182">
      <w:bodyDiv w:val="1"/>
      <w:marLeft w:val="0"/>
      <w:marRight w:val="0"/>
      <w:marTop w:val="0"/>
      <w:marBottom w:val="0"/>
      <w:divBdr>
        <w:top w:val="none" w:sz="0" w:space="0" w:color="auto"/>
        <w:left w:val="none" w:sz="0" w:space="0" w:color="auto"/>
        <w:bottom w:val="none" w:sz="0" w:space="0" w:color="auto"/>
        <w:right w:val="none" w:sz="0" w:space="0" w:color="auto"/>
      </w:divBdr>
    </w:div>
    <w:div w:id="770396687">
      <w:bodyDiv w:val="1"/>
      <w:marLeft w:val="0"/>
      <w:marRight w:val="0"/>
      <w:marTop w:val="0"/>
      <w:marBottom w:val="0"/>
      <w:divBdr>
        <w:top w:val="none" w:sz="0" w:space="0" w:color="auto"/>
        <w:left w:val="none" w:sz="0" w:space="0" w:color="auto"/>
        <w:bottom w:val="none" w:sz="0" w:space="0" w:color="auto"/>
        <w:right w:val="none" w:sz="0" w:space="0" w:color="auto"/>
      </w:divBdr>
    </w:div>
    <w:div w:id="774714347">
      <w:bodyDiv w:val="1"/>
      <w:marLeft w:val="0"/>
      <w:marRight w:val="0"/>
      <w:marTop w:val="0"/>
      <w:marBottom w:val="0"/>
      <w:divBdr>
        <w:top w:val="none" w:sz="0" w:space="0" w:color="auto"/>
        <w:left w:val="none" w:sz="0" w:space="0" w:color="auto"/>
        <w:bottom w:val="none" w:sz="0" w:space="0" w:color="auto"/>
        <w:right w:val="none" w:sz="0" w:space="0" w:color="auto"/>
      </w:divBdr>
    </w:div>
    <w:div w:id="780303384">
      <w:bodyDiv w:val="1"/>
      <w:marLeft w:val="0"/>
      <w:marRight w:val="0"/>
      <w:marTop w:val="0"/>
      <w:marBottom w:val="0"/>
      <w:divBdr>
        <w:top w:val="none" w:sz="0" w:space="0" w:color="auto"/>
        <w:left w:val="none" w:sz="0" w:space="0" w:color="auto"/>
        <w:bottom w:val="none" w:sz="0" w:space="0" w:color="auto"/>
        <w:right w:val="none" w:sz="0" w:space="0" w:color="auto"/>
      </w:divBdr>
    </w:div>
    <w:div w:id="781463127">
      <w:bodyDiv w:val="1"/>
      <w:marLeft w:val="0"/>
      <w:marRight w:val="0"/>
      <w:marTop w:val="0"/>
      <w:marBottom w:val="0"/>
      <w:divBdr>
        <w:top w:val="none" w:sz="0" w:space="0" w:color="auto"/>
        <w:left w:val="none" w:sz="0" w:space="0" w:color="auto"/>
        <w:bottom w:val="none" w:sz="0" w:space="0" w:color="auto"/>
        <w:right w:val="none" w:sz="0" w:space="0" w:color="auto"/>
      </w:divBdr>
    </w:div>
    <w:div w:id="782462866">
      <w:bodyDiv w:val="1"/>
      <w:marLeft w:val="0"/>
      <w:marRight w:val="0"/>
      <w:marTop w:val="0"/>
      <w:marBottom w:val="0"/>
      <w:divBdr>
        <w:top w:val="none" w:sz="0" w:space="0" w:color="auto"/>
        <w:left w:val="none" w:sz="0" w:space="0" w:color="auto"/>
        <w:bottom w:val="none" w:sz="0" w:space="0" w:color="auto"/>
        <w:right w:val="none" w:sz="0" w:space="0" w:color="auto"/>
      </w:divBdr>
    </w:div>
    <w:div w:id="786192921">
      <w:bodyDiv w:val="1"/>
      <w:marLeft w:val="0"/>
      <w:marRight w:val="0"/>
      <w:marTop w:val="0"/>
      <w:marBottom w:val="0"/>
      <w:divBdr>
        <w:top w:val="none" w:sz="0" w:space="0" w:color="auto"/>
        <w:left w:val="none" w:sz="0" w:space="0" w:color="auto"/>
        <w:bottom w:val="none" w:sz="0" w:space="0" w:color="auto"/>
        <w:right w:val="none" w:sz="0" w:space="0" w:color="auto"/>
      </w:divBdr>
      <w:divsChild>
        <w:div w:id="1291863756">
          <w:marLeft w:val="0"/>
          <w:marRight w:val="0"/>
          <w:marTop w:val="0"/>
          <w:marBottom w:val="0"/>
          <w:divBdr>
            <w:top w:val="none" w:sz="0" w:space="0" w:color="auto"/>
            <w:left w:val="none" w:sz="0" w:space="0" w:color="auto"/>
            <w:bottom w:val="none" w:sz="0" w:space="0" w:color="auto"/>
            <w:right w:val="none" w:sz="0" w:space="0" w:color="auto"/>
          </w:divBdr>
          <w:divsChild>
            <w:div w:id="56517267">
              <w:marLeft w:val="0"/>
              <w:marRight w:val="0"/>
              <w:marTop w:val="0"/>
              <w:marBottom w:val="0"/>
              <w:divBdr>
                <w:top w:val="none" w:sz="0" w:space="0" w:color="auto"/>
                <w:left w:val="none" w:sz="0" w:space="0" w:color="auto"/>
                <w:bottom w:val="none" w:sz="0" w:space="0" w:color="auto"/>
                <w:right w:val="none" w:sz="0" w:space="0" w:color="auto"/>
              </w:divBdr>
              <w:divsChild>
                <w:div w:id="16535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38504">
      <w:bodyDiv w:val="1"/>
      <w:marLeft w:val="0"/>
      <w:marRight w:val="0"/>
      <w:marTop w:val="0"/>
      <w:marBottom w:val="0"/>
      <w:divBdr>
        <w:top w:val="none" w:sz="0" w:space="0" w:color="auto"/>
        <w:left w:val="none" w:sz="0" w:space="0" w:color="auto"/>
        <w:bottom w:val="none" w:sz="0" w:space="0" w:color="auto"/>
        <w:right w:val="none" w:sz="0" w:space="0" w:color="auto"/>
      </w:divBdr>
    </w:div>
    <w:div w:id="799571945">
      <w:bodyDiv w:val="1"/>
      <w:marLeft w:val="0"/>
      <w:marRight w:val="0"/>
      <w:marTop w:val="0"/>
      <w:marBottom w:val="0"/>
      <w:divBdr>
        <w:top w:val="none" w:sz="0" w:space="0" w:color="auto"/>
        <w:left w:val="none" w:sz="0" w:space="0" w:color="auto"/>
        <w:bottom w:val="none" w:sz="0" w:space="0" w:color="auto"/>
        <w:right w:val="none" w:sz="0" w:space="0" w:color="auto"/>
      </w:divBdr>
    </w:div>
    <w:div w:id="801729766">
      <w:bodyDiv w:val="1"/>
      <w:marLeft w:val="0"/>
      <w:marRight w:val="0"/>
      <w:marTop w:val="0"/>
      <w:marBottom w:val="0"/>
      <w:divBdr>
        <w:top w:val="none" w:sz="0" w:space="0" w:color="auto"/>
        <w:left w:val="none" w:sz="0" w:space="0" w:color="auto"/>
        <w:bottom w:val="none" w:sz="0" w:space="0" w:color="auto"/>
        <w:right w:val="none" w:sz="0" w:space="0" w:color="auto"/>
      </w:divBdr>
    </w:div>
    <w:div w:id="804200274">
      <w:bodyDiv w:val="1"/>
      <w:marLeft w:val="0"/>
      <w:marRight w:val="0"/>
      <w:marTop w:val="0"/>
      <w:marBottom w:val="0"/>
      <w:divBdr>
        <w:top w:val="none" w:sz="0" w:space="0" w:color="auto"/>
        <w:left w:val="none" w:sz="0" w:space="0" w:color="auto"/>
        <w:bottom w:val="none" w:sz="0" w:space="0" w:color="auto"/>
        <w:right w:val="none" w:sz="0" w:space="0" w:color="auto"/>
      </w:divBdr>
    </w:div>
    <w:div w:id="811602154">
      <w:bodyDiv w:val="1"/>
      <w:marLeft w:val="0"/>
      <w:marRight w:val="0"/>
      <w:marTop w:val="0"/>
      <w:marBottom w:val="0"/>
      <w:divBdr>
        <w:top w:val="none" w:sz="0" w:space="0" w:color="auto"/>
        <w:left w:val="none" w:sz="0" w:space="0" w:color="auto"/>
        <w:bottom w:val="none" w:sz="0" w:space="0" w:color="auto"/>
        <w:right w:val="none" w:sz="0" w:space="0" w:color="auto"/>
      </w:divBdr>
    </w:div>
    <w:div w:id="813185321">
      <w:bodyDiv w:val="1"/>
      <w:marLeft w:val="0"/>
      <w:marRight w:val="0"/>
      <w:marTop w:val="0"/>
      <w:marBottom w:val="0"/>
      <w:divBdr>
        <w:top w:val="none" w:sz="0" w:space="0" w:color="auto"/>
        <w:left w:val="none" w:sz="0" w:space="0" w:color="auto"/>
        <w:bottom w:val="none" w:sz="0" w:space="0" w:color="auto"/>
        <w:right w:val="none" w:sz="0" w:space="0" w:color="auto"/>
      </w:divBdr>
    </w:div>
    <w:div w:id="814104799">
      <w:bodyDiv w:val="1"/>
      <w:marLeft w:val="0"/>
      <w:marRight w:val="0"/>
      <w:marTop w:val="0"/>
      <w:marBottom w:val="0"/>
      <w:divBdr>
        <w:top w:val="none" w:sz="0" w:space="0" w:color="auto"/>
        <w:left w:val="none" w:sz="0" w:space="0" w:color="auto"/>
        <w:bottom w:val="none" w:sz="0" w:space="0" w:color="auto"/>
        <w:right w:val="none" w:sz="0" w:space="0" w:color="auto"/>
      </w:divBdr>
    </w:div>
    <w:div w:id="814445320">
      <w:bodyDiv w:val="1"/>
      <w:marLeft w:val="0"/>
      <w:marRight w:val="0"/>
      <w:marTop w:val="0"/>
      <w:marBottom w:val="0"/>
      <w:divBdr>
        <w:top w:val="none" w:sz="0" w:space="0" w:color="auto"/>
        <w:left w:val="none" w:sz="0" w:space="0" w:color="auto"/>
        <w:bottom w:val="none" w:sz="0" w:space="0" w:color="auto"/>
        <w:right w:val="none" w:sz="0" w:space="0" w:color="auto"/>
      </w:divBdr>
    </w:div>
    <w:div w:id="817460094">
      <w:bodyDiv w:val="1"/>
      <w:marLeft w:val="0"/>
      <w:marRight w:val="0"/>
      <w:marTop w:val="0"/>
      <w:marBottom w:val="0"/>
      <w:divBdr>
        <w:top w:val="none" w:sz="0" w:space="0" w:color="auto"/>
        <w:left w:val="none" w:sz="0" w:space="0" w:color="auto"/>
        <w:bottom w:val="none" w:sz="0" w:space="0" w:color="auto"/>
        <w:right w:val="none" w:sz="0" w:space="0" w:color="auto"/>
      </w:divBdr>
    </w:div>
    <w:div w:id="823813831">
      <w:bodyDiv w:val="1"/>
      <w:marLeft w:val="0"/>
      <w:marRight w:val="0"/>
      <w:marTop w:val="0"/>
      <w:marBottom w:val="0"/>
      <w:divBdr>
        <w:top w:val="none" w:sz="0" w:space="0" w:color="auto"/>
        <w:left w:val="none" w:sz="0" w:space="0" w:color="auto"/>
        <w:bottom w:val="none" w:sz="0" w:space="0" w:color="auto"/>
        <w:right w:val="none" w:sz="0" w:space="0" w:color="auto"/>
      </w:divBdr>
      <w:divsChild>
        <w:div w:id="97919159">
          <w:marLeft w:val="0"/>
          <w:marRight w:val="0"/>
          <w:marTop w:val="0"/>
          <w:marBottom w:val="0"/>
          <w:divBdr>
            <w:top w:val="none" w:sz="0" w:space="0" w:color="auto"/>
            <w:left w:val="none" w:sz="0" w:space="0" w:color="auto"/>
            <w:bottom w:val="none" w:sz="0" w:space="0" w:color="auto"/>
            <w:right w:val="none" w:sz="0" w:space="0" w:color="auto"/>
          </w:divBdr>
          <w:divsChild>
            <w:div w:id="1343973940">
              <w:marLeft w:val="0"/>
              <w:marRight w:val="0"/>
              <w:marTop w:val="0"/>
              <w:marBottom w:val="0"/>
              <w:divBdr>
                <w:top w:val="none" w:sz="0" w:space="0" w:color="auto"/>
                <w:left w:val="none" w:sz="0" w:space="0" w:color="auto"/>
                <w:bottom w:val="none" w:sz="0" w:space="0" w:color="auto"/>
                <w:right w:val="none" w:sz="0" w:space="0" w:color="auto"/>
              </w:divBdr>
              <w:divsChild>
                <w:div w:id="137476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841246">
      <w:bodyDiv w:val="1"/>
      <w:marLeft w:val="0"/>
      <w:marRight w:val="0"/>
      <w:marTop w:val="0"/>
      <w:marBottom w:val="0"/>
      <w:divBdr>
        <w:top w:val="none" w:sz="0" w:space="0" w:color="auto"/>
        <w:left w:val="none" w:sz="0" w:space="0" w:color="auto"/>
        <w:bottom w:val="none" w:sz="0" w:space="0" w:color="auto"/>
        <w:right w:val="none" w:sz="0" w:space="0" w:color="auto"/>
      </w:divBdr>
    </w:div>
    <w:div w:id="837303394">
      <w:bodyDiv w:val="1"/>
      <w:marLeft w:val="0"/>
      <w:marRight w:val="0"/>
      <w:marTop w:val="0"/>
      <w:marBottom w:val="0"/>
      <w:divBdr>
        <w:top w:val="none" w:sz="0" w:space="0" w:color="auto"/>
        <w:left w:val="none" w:sz="0" w:space="0" w:color="auto"/>
        <w:bottom w:val="none" w:sz="0" w:space="0" w:color="auto"/>
        <w:right w:val="none" w:sz="0" w:space="0" w:color="auto"/>
      </w:divBdr>
    </w:div>
    <w:div w:id="843134938">
      <w:bodyDiv w:val="1"/>
      <w:marLeft w:val="0"/>
      <w:marRight w:val="0"/>
      <w:marTop w:val="0"/>
      <w:marBottom w:val="0"/>
      <w:divBdr>
        <w:top w:val="none" w:sz="0" w:space="0" w:color="auto"/>
        <w:left w:val="none" w:sz="0" w:space="0" w:color="auto"/>
        <w:bottom w:val="none" w:sz="0" w:space="0" w:color="auto"/>
        <w:right w:val="none" w:sz="0" w:space="0" w:color="auto"/>
      </w:divBdr>
    </w:div>
    <w:div w:id="844440772">
      <w:bodyDiv w:val="1"/>
      <w:marLeft w:val="0"/>
      <w:marRight w:val="0"/>
      <w:marTop w:val="0"/>
      <w:marBottom w:val="0"/>
      <w:divBdr>
        <w:top w:val="none" w:sz="0" w:space="0" w:color="auto"/>
        <w:left w:val="none" w:sz="0" w:space="0" w:color="auto"/>
        <w:bottom w:val="none" w:sz="0" w:space="0" w:color="auto"/>
        <w:right w:val="none" w:sz="0" w:space="0" w:color="auto"/>
      </w:divBdr>
    </w:div>
    <w:div w:id="848983479">
      <w:bodyDiv w:val="1"/>
      <w:marLeft w:val="0"/>
      <w:marRight w:val="0"/>
      <w:marTop w:val="0"/>
      <w:marBottom w:val="0"/>
      <w:divBdr>
        <w:top w:val="none" w:sz="0" w:space="0" w:color="auto"/>
        <w:left w:val="none" w:sz="0" w:space="0" w:color="auto"/>
        <w:bottom w:val="none" w:sz="0" w:space="0" w:color="auto"/>
        <w:right w:val="none" w:sz="0" w:space="0" w:color="auto"/>
      </w:divBdr>
    </w:div>
    <w:div w:id="850215825">
      <w:bodyDiv w:val="1"/>
      <w:marLeft w:val="0"/>
      <w:marRight w:val="0"/>
      <w:marTop w:val="0"/>
      <w:marBottom w:val="0"/>
      <w:divBdr>
        <w:top w:val="none" w:sz="0" w:space="0" w:color="auto"/>
        <w:left w:val="none" w:sz="0" w:space="0" w:color="auto"/>
        <w:bottom w:val="none" w:sz="0" w:space="0" w:color="auto"/>
        <w:right w:val="none" w:sz="0" w:space="0" w:color="auto"/>
      </w:divBdr>
    </w:div>
    <w:div w:id="852260738">
      <w:bodyDiv w:val="1"/>
      <w:marLeft w:val="0"/>
      <w:marRight w:val="0"/>
      <w:marTop w:val="0"/>
      <w:marBottom w:val="0"/>
      <w:divBdr>
        <w:top w:val="none" w:sz="0" w:space="0" w:color="auto"/>
        <w:left w:val="none" w:sz="0" w:space="0" w:color="auto"/>
        <w:bottom w:val="none" w:sz="0" w:space="0" w:color="auto"/>
        <w:right w:val="none" w:sz="0" w:space="0" w:color="auto"/>
      </w:divBdr>
    </w:div>
    <w:div w:id="856191602">
      <w:bodyDiv w:val="1"/>
      <w:marLeft w:val="0"/>
      <w:marRight w:val="0"/>
      <w:marTop w:val="0"/>
      <w:marBottom w:val="0"/>
      <w:divBdr>
        <w:top w:val="none" w:sz="0" w:space="0" w:color="auto"/>
        <w:left w:val="none" w:sz="0" w:space="0" w:color="auto"/>
        <w:bottom w:val="none" w:sz="0" w:space="0" w:color="auto"/>
        <w:right w:val="none" w:sz="0" w:space="0" w:color="auto"/>
      </w:divBdr>
      <w:divsChild>
        <w:div w:id="1117988733">
          <w:marLeft w:val="0"/>
          <w:marRight w:val="0"/>
          <w:marTop w:val="0"/>
          <w:marBottom w:val="0"/>
          <w:divBdr>
            <w:top w:val="none" w:sz="0" w:space="0" w:color="auto"/>
            <w:left w:val="none" w:sz="0" w:space="0" w:color="auto"/>
            <w:bottom w:val="none" w:sz="0" w:space="0" w:color="auto"/>
            <w:right w:val="none" w:sz="0" w:space="0" w:color="auto"/>
          </w:divBdr>
          <w:divsChild>
            <w:div w:id="61562134">
              <w:marLeft w:val="0"/>
              <w:marRight w:val="0"/>
              <w:marTop w:val="0"/>
              <w:marBottom w:val="0"/>
              <w:divBdr>
                <w:top w:val="none" w:sz="0" w:space="0" w:color="auto"/>
                <w:left w:val="none" w:sz="0" w:space="0" w:color="auto"/>
                <w:bottom w:val="none" w:sz="0" w:space="0" w:color="auto"/>
                <w:right w:val="none" w:sz="0" w:space="0" w:color="auto"/>
              </w:divBdr>
              <w:divsChild>
                <w:div w:id="2019112697">
                  <w:marLeft w:val="0"/>
                  <w:marRight w:val="0"/>
                  <w:marTop w:val="0"/>
                  <w:marBottom w:val="0"/>
                  <w:divBdr>
                    <w:top w:val="none" w:sz="0" w:space="0" w:color="auto"/>
                    <w:left w:val="none" w:sz="0" w:space="0" w:color="auto"/>
                    <w:bottom w:val="none" w:sz="0" w:space="0" w:color="auto"/>
                    <w:right w:val="none" w:sz="0" w:space="0" w:color="auto"/>
                  </w:divBdr>
                  <w:divsChild>
                    <w:div w:id="11642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4970">
          <w:marLeft w:val="0"/>
          <w:marRight w:val="0"/>
          <w:marTop w:val="0"/>
          <w:marBottom w:val="0"/>
          <w:divBdr>
            <w:top w:val="none" w:sz="0" w:space="0" w:color="auto"/>
            <w:left w:val="none" w:sz="0" w:space="0" w:color="auto"/>
            <w:bottom w:val="none" w:sz="0" w:space="0" w:color="auto"/>
            <w:right w:val="none" w:sz="0" w:space="0" w:color="auto"/>
          </w:divBdr>
          <w:divsChild>
            <w:div w:id="1463958545">
              <w:marLeft w:val="0"/>
              <w:marRight w:val="0"/>
              <w:marTop w:val="0"/>
              <w:marBottom w:val="0"/>
              <w:divBdr>
                <w:top w:val="none" w:sz="0" w:space="0" w:color="auto"/>
                <w:left w:val="none" w:sz="0" w:space="0" w:color="auto"/>
                <w:bottom w:val="none" w:sz="0" w:space="0" w:color="auto"/>
                <w:right w:val="none" w:sz="0" w:space="0" w:color="auto"/>
              </w:divBdr>
              <w:divsChild>
                <w:div w:id="1790004582">
                  <w:marLeft w:val="0"/>
                  <w:marRight w:val="0"/>
                  <w:marTop w:val="0"/>
                  <w:marBottom w:val="0"/>
                  <w:divBdr>
                    <w:top w:val="none" w:sz="0" w:space="0" w:color="auto"/>
                    <w:left w:val="none" w:sz="0" w:space="0" w:color="auto"/>
                    <w:bottom w:val="none" w:sz="0" w:space="0" w:color="auto"/>
                    <w:right w:val="none" w:sz="0" w:space="0" w:color="auto"/>
                  </w:divBdr>
                  <w:divsChild>
                    <w:div w:id="21400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469100">
      <w:bodyDiv w:val="1"/>
      <w:marLeft w:val="0"/>
      <w:marRight w:val="0"/>
      <w:marTop w:val="0"/>
      <w:marBottom w:val="0"/>
      <w:divBdr>
        <w:top w:val="none" w:sz="0" w:space="0" w:color="auto"/>
        <w:left w:val="none" w:sz="0" w:space="0" w:color="auto"/>
        <w:bottom w:val="none" w:sz="0" w:space="0" w:color="auto"/>
        <w:right w:val="none" w:sz="0" w:space="0" w:color="auto"/>
      </w:divBdr>
    </w:div>
    <w:div w:id="859395382">
      <w:bodyDiv w:val="1"/>
      <w:marLeft w:val="0"/>
      <w:marRight w:val="0"/>
      <w:marTop w:val="0"/>
      <w:marBottom w:val="0"/>
      <w:divBdr>
        <w:top w:val="none" w:sz="0" w:space="0" w:color="auto"/>
        <w:left w:val="none" w:sz="0" w:space="0" w:color="auto"/>
        <w:bottom w:val="none" w:sz="0" w:space="0" w:color="auto"/>
        <w:right w:val="none" w:sz="0" w:space="0" w:color="auto"/>
      </w:divBdr>
    </w:div>
    <w:div w:id="871379382">
      <w:bodyDiv w:val="1"/>
      <w:marLeft w:val="0"/>
      <w:marRight w:val="0"/>
      <w:marTop w:val="0"/>
      <w:marBottom w:val="0"/>
      <w:divBdr>
        <w:top w:val="none" w:sz="0" w:space="0" w:color="auto"/>
        <w:left w:val="none" w:sz="0" w:space="0" w:color="auto"/>
        <w:bottom w:val="none" w:sz="0" w:space="0" w:color="auto"/>
        <w:right w:val="none" w:sz="0" w:space="0" w:color="auto"/>
      </w:divBdr>
    </w:div>
    <w:div w:id="872883303">
      <w:bodyDiv w:val="1"/>
      <w:marLeft w:val="0"/>
      <w:marRight w:val="0"/>
      <w:marTop w:val="0"/>
      <w:marBottom w:val="0"/>
      <w:divBdr>
        <w:top w:val="none" w:sz="0" w:space="0" w:color="auto"/>
        <w:left w:val="none" w:sz="0" w:space="0" w:color="auto"/>
        <w:bottom w:val="none" w:sz="0" w:space="0" w:color="auto"/>
        <w:right w:val="none" w:sz="0" w:space="0" w:color="auto"/>
      </w:divBdr>
    </w:div>
    <w:div w:id="873006538">
      <w:bodyDiv w:val="1"/>
      <w:marLeft w:val="0"/>
      <w:marRight w:val="0"/>
      <w:marTop w:val="0"/>
      <w:marBottom w:val="0"/>
      <w:divBdr>
        <w:top w:val="none" w:sz="0" w:space="0" w:color="auto"/>
        <w:left w:val="none" w:sz="0" w:space="0" w:color="auto"/>
        <w:bottom w:val="none" w:sz="0" w:space="0" w:color="auto"/>
        <w:right w:val="none" w:sz="0" w:space="0" w:color="auto"/>
      </w:divBdr>
    </w:div>
    <w:div w:id="878051331">
      <w:bodyDiv w:val="1"/>
      <w:marLeft w:val="0"/>
      <w:marRight w:val="0"/>
      <w:marTop w:val="0"/>
      <w:marBottom w:val="0"/>
      <w:divBdr>
        <w:top w:val="none" w:sz="0" w:space="0" w:color="auto"/>
        <w:left w:val="none" w:sz="0" w:space="0" w:color="auto"/>
        <w:bottom w:val="none" w:sz="0" w:space="0" w:color="auto"/>
        <w:right w:val="none" w:sz="0" w:space="0" w:color="auto"/>
      </w:divBdr>
    </w:div>
    <w:div w:id="883836448">
      <w:bodyDiv w:val="1"/>
      <w:marLeft w:val="0"/>
      <w:marRight w:val="0"/>
      <w:marTop w:val="0"/>
      <w:marBottom w:val="0"/>
      <w:divBdr>
        <w:top w:val="none" w:sz="0" w:space="0" w:color="auto"/>
        <w:left w:val="none" w:sz="0" w:space="0" w:color="auto"/>
        <w:bottom w:val="none" w:sz="0" w:space="0" w:color="auto"/>
        <w:right w:val="none" w:sz="0" w:space="0" w:color="auto"/>
      </w:divBdr>
    </w:div>
    <w:div w:id="888103387">
      <w:bodyDiv w:val="1"/>
      <w:marLeft w:val="0"/>
      <w:marRight w:val="0"/>
      <w:marTop w:val="0"/>
      <w:marBottom w:val="0"/>
      <w:divBdr>
        <w:top w:val="none" w:sz="0" w:space="0" w:color="auto"/>
        <w:left w:val="none" w:sz="0" w:space="0" w:color="auto"/>
        <w:bottom w:val="none" w:sz="0" w:space="0" w:color="auto"/>
        <w:right w:val="none" w:sz="0" w:space="0" w:color="auto"/>
      </w:divBdr>
    </w:div>
    <w:div w:id="892928662">
      <w:bodyDiv w:val="1"/>
      <w:marLeft w:val="0"/>
      <w:marRight w:val="0"/>
      <w:marTop w:val="0"/>
      <w:marBottom w:val="0"/>
      <w:divBdr>
        <w:top w:val="none" w:sz="0" w:space="0" w:color="auto"/>
        <w:left w:val="none" w:sz="0" w:space="0" w:color="auto"/>
        <w:bottom w:val="none" w:sz="0" w:space="0" w:color="auto"/>
        <w:right w:val="none" w:sz="0" w:space="0" w:color="auto"/>
      </w:divBdr>
    </w:div>
    <w:div w:id="893466399">
      <w:bodyDiv w:val="1"/>
      <w:marLeft w:val="0"/>
      <w:marRight w:val="0"/>
      <w:marTop w:val="0"/>
      <w:marBottom w:val="0"/>
      <w:divBdr>
        <w:top w:val="none" w:sz="0" w:space="0" w:color="auto"/>
        <w:left w:val="none" w:sz="0" w:space="0" w:color="auto"/>
        <w:bottom w:val="none" w:sz="0" w:space="0" w:color="auto"/>
        <w:right w:val="none" w:sz="0" w:space="0" w:color="auto"/>
      </w:divBdr>
    </w:div>
    <w:div w:id="894001652">
      <w:bodyDiv w:val="1"/>
      <w:marLeft w:val="0"/>
      <w:marRight w:val="0"/>
      <w:marTop w:val="0"/>
      <w:marBottom w:val="0"/>
      <w:divBdr>
        <w:top w:val="none" w:sz="0" w:space="0" w:color="auto"/>
        <w:left w:val="none" w:sz="0" w:space="0" w:color="auto"/>
        <w:bottom w:val="none" w:sz="0" w:space="0" w:color="auto"/>
        <w:right w:val="none" w:sz="0" w:space="0" w:color="auto"/>
      </w:divBdr>
    </w:div>
    <w:div w:id="894051473">
      <w:bodyDiv w:val="1"/>
      <w:marLeft w:val="0"/>
      <w:marRight w:val="0"/>
      <w:marTop w:val="0"/>
      <w:marBottom w:val="0"/>
      <w:divBdr>
        <w:top w:val="none" w:sz="0" w:space="0" w:color="auto"/>
        <w:left w:val="none" w:sz="0" w:space="0" w:color="auto"/>
        <w:bottom w:val="none" w:sz="0" w:space="0" w:color="auto"/>
        <w:right w:val="none" w:sz="0" w:space="0" w:color="auto"/>
      </w:divBdr>
    </w:div>
    <w:div w:id="896357850">
      <w:bodyDiv w:val="1"/>
      <w:marLeft w:val="0"/>
      <w:marRight w:val="0"/>
      <w:marTop w:val="0"/>
      <w:marBottom w:val="0"/>
      <w:divBdr>
        <w:top w:val="none" w:sz="0" w:space="0" w:color="auto"/>
        <w:left w:val="none" w:sz="0" w:space="0" w:color="auto"/>
        <w:bottom w:val="none" w:sz="0" w:space="0" w:color="auto"/>
        <w:right w:val="none" w:sz="0" w:space="0" w:color="auto"/>
      </w:divBdr>
    </w:div>
    <w:div w:id="909312204">
      <w:bodyDiv w:val="1"/>
      <w:marLeft w:val="0"/>
      <w:marRight w:val="0"/>
      <w:marTop w:val="0"/>
      <w:marBottom w:val="0"/>
      <w:divBdr>
        <w:top w:val="none" w:sz="0" w:space="0" w:color="auto"/>
        <w:left w:val="none" w:sz="0" w:space="0" w:color="auto"/>
        <w:bottom w:val="none" w:sz="0" w:space="0" w:color="auto"/>
        <w:right w:val="none" w:sz="0" w:space="0" w:color="auto"/>
      </w:divBdr>
    </w:div>
    <w:div w:id="912593077">
      <w:bodyDiv w:val="1"/>
      <w:marLeft w:val="0"/>
      <w:marRight w:val="0"/>
      <w:marTop w:val="0"/>
      <w:marBottom w:val="0"/>
      <w:divBdr>
        <w:top w:val="none" w:sz="0" w:space="0" w:color="auto"/>
        <w:left w:val="none" w:sz="0" w:space="0" w:color="auto"/>
        <w:bottom w:val="none" w:sz="0" w:space="0" w:color="auto"/>
        <w:right w:val="none" w:sz="0" w:space="0" w:color="auto"/>
      </w:divBdr>
    </w:div>
    <w:div w:id="913123294">
      <w:bodyDiv w:val="1"/>
      <w:marLeft w:val="0"/>
      <w:marRight w:val="0"/>
      <w:marTop w:val="0"/>
      <w:marBottom w:val="0"/>
      <w:divBdr>
        <w:top w:val="none" w:sz="0" w:space="0" w:color="auto"/>
        <w:left w:val="none" w:sz="0" w:space="0" w:color="auto"/>
        <w:bottom w:val="none" w:sz="0" w:space="0" w:color="auto"/>
        <w:right w:val="none" w:sz="0" w:space="0" w:color="auto"/>
      </w:divBdr>
    </w:div>
    <w:div w:id="915554530">
      <w:bodyDiv w:val="1"/>
      <w:marLeft w:val="0"/>
      <w:marRight w:val="0"/>
      <w:marTop w:val="0"/>
      <w:marBottom w:val="0"/>
      <w:divBdr>
        <w:top w:val="none" w:sz="0" w:space="0" w:color="auto"/>
        <w:left w:val="none" w:sz="0" w:space="0" w:color="auto"/>
        <w:bottom w:val="none" w:sz="0" w:space="0" w:color="auto"/>
        <w:right w:val="none" w:sz="0" w:space="0" w:color="auto"/>
      </w:divBdr>
      <w:divsChild>
        <w:div w:id="409347650">
          <w:marLeft w:val="0"/>
          <w:marRight w:val="0"/>
          <w:marTop w:val="0"/>
          <w:marBottom w:val="0"/>
          <w:divBdr>
            <w:top w:val="none" w:sz="0" w:space="0" w:color="auto"/>
            <w:left w:val="none" w:sz="0" w:space="0" w:color="auto"/>
            <w:bottom w:val="none" w:sz="0" w:space="0" w:color="auto"/>
            <w:right w:val="none" w:sz="0" w:space="0" w:color="auto"/>
          </w:divBdr>
          <w:divsChild>
            <w:div w:id="968513439">
              <w:marLeft w:val="0"/>
              <w:marRight w:val="0"/>
              <w:marTop w:val="0"/>
              <w:marBottom w:val="0"/>
              <w:divBdr>
                <w:top w:val="none" w:sz="0" w:space="0" w:color="auto"/>
                <w:left w:val="none" w:sz="0" w:space="0" w:color="auto"/>
                <w:bottom w:val="none" w:sz="0" w:space="0" w:color="auto"/>
                <w:right w:val="none" w:sz="0" w:space="0" w:color="auto"/>
              </w:divBdr>
              <w:divsChild>
                <w:div w:id="9778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330328">
      <w:bodyDiv w:val="1"/>
      <w:marLeft w:val="0"/>
      <w:marRight w:val="0"/>
      <w:marTop w:val="0"/>
      <w:marBottom w:val="0"/>
      <w:divBdr>
        <w:top w:val="none" w:sz="0" w:space="0" w:color="auto"/>
        <w:left w:val="none" w:sz="0" w:space="0" w:color="auto"/>
        <w:bottom w:val="none" w:sz="0" w:space="0" w:color="auto"/>
        <w:right w:val="none" w:sz="0" w:space="0" w:color="auto"/>
      </w:divBdr>
    </w:div>
    <w:div w:id="920990027">
      <w:bodyDiv w:val="1"/>
      <w:marLeft w:val="0"/>
      <w:marRight w:val="0"/>
      <w:marTop w:val="0"/>
      <w:marBottom w:val="0"/>
      <w:divBdr>
        <w:top w:val="none" w:sz="0" w:space="0" w:color="auto"/>
        <w:left w:val="none" w:sz="0" w:space="0" w:color="auto"/>
        <w:bottom w:val="none" w:sz="0" w:space="0" w:color="auto"/>
        <w:right w:val="none" w:sz="0" w:space="0" w:color="auto"/>
      </w:divBdr>
      <w:divsChild>
        <w:div w:id="277227914">
          <w:marLeft w:val="547"/>
          <w:marRight w:val="0"/>
          <w:marTop w:val="0"/>
          <w:marBottom w:val="0"/>
          <w:divBdr>
            <w:top w:val="none" w:sz="0" w:space="0" w:color="auto"/>
            <w:left w:val="none" w:sz="0" w:space="0" w:color="auto"/>
            <w:bottom w:val="none" w:sz="0" w:space="0" w:color="auto"/>
            <w:right w:val="none" w:sz="0" w:space="0" w:color="auto"/>
          </w:divBdr>
        </w:div>
      </w:divsChild>
    </w:div>
    <w:div w:id="922834488">
      <w:bodyDiv w:val="1"/>
      <w:marLeft w:val="0"/>
      <w:marRight w:val="0"/>
      <w:marTop w:val="0"/>
      <w:marBottom w:val="0"/>
      <w:divBdr>
        <w:top w:val="none" w:sz="0" w:space="0" w:color="auto"/>
        <w:left w:val="none" w:sz="0" w:space="0" w:color="auto"/>
        <w:bottom w:val="none" w:sz="0" w:space="0" w:color="auto"/>
        <w:right w:val="none" w:sz="0" w:space="0" w:color="auto"/>
      </w:divBdr>
    </w:div>
    <w:div w:id="926696948">
      <w:bodyDiv w:val="1"/>
      <w:marLeft w:val="0"/>
      <w:marRight w:val="0"/>
      <w:marTop w:val="0"/>
      <w:marBottom w:val="0"/>
      <w:divBdr>
        <w:top w:val="none" w:sz="0" w:space="0" w:color="auto"/>
        <w:left w:val="none" w:sz="0" w:space="0" w:color="auto"/>
        <w:bottom w:val="none" w:sz="0" w:space="0" w:color="auto"/>
        <w:right w:val="none" w:sz="0" w:space="0" w:color="auto"/>
      </w:divBdr>
    </w:div>
    <w:div w:id="949093492">
      <w:bodyDiv w:val="1"/>
      <w:marLeft w:val="0"/>
      <w:marRight w:val="0"/>
      <w:marTop w:val="0"/>
      <w:marBottom w:val="0"/>
      <w:divBdr>
        <w:top w:val="none" w:sz="0" w:space="0" w:color="auto"/>
        <w:left w:val="none" w:sz="0" w:space="0" w:color="auto"/>
        <w:bottom w:val="none" w:sz="0" w:space="0" w:color="auto"/>
        <w:right w:val="none" w:sz="0" w:space="0" w:color="auto"/>
      </w:divBdr>
    </w:div>
    <w:div w:id="952326244">
      <w:bodyDiv w:val="1"/>
      <w:marLeft w:val="0"/>
      <w:marRight w:val="0"/>
      <w:marTop w:val="0"/>
      <w:marBottom w:val="0"/>
      <w:divBdr>
        <w:top w:val="none" w:sz="0" w:space="0" w:color="auto"/>
        <w:left w:val="none" w:sz="0" w:space="0" w:color="auto"/>
        <w:bottom w:val="none" w:sz="0" w:space="0" w:color="auto"/>
        <w:right w:val="none" w:sz="0" w:space="0" w:color="auto"/>
      </w:divBdr>
    </w:div>
    <w:div w:id="957293083">
      <w:bodyDiv w:val="1"/>
      <w:marLeft w:val="0"/>
      <w:marRight w:val="0"/>
      <w:marTop w:val="0"/>
      <w:marBottom w:val="0"/>
      <w:divBdr>
        <w:top w:val="none" w:sz="0" w:space="0" w:color="auto"/>
        <w:left w:val="none" w:sz="0" w:space="0" w:color="auto"/>
        <w:bottom w:val="none" w:sz="0" w:space="0" w:color="auto"/>
        <w:right w:val="none" w:sz="0" w:space="0" w:color="auto"/>
      </w:divBdr>
    </w:div>
    <w:div w:id="957371000">
      <w:bodyDiv w:val="1"/>
      <w:marLeft w:val="0"/>
      <w:marRight w:val="0"/>
      <w:marTop w:val="0"/>
      <w:marBottom w:val="0"/>
      <w:divBdr>
        <w:top w:val="none" w:sz="0" w:space="0" w:color="auto"/>
        <w:left w:val="none" w:sz="0" w:space="0" w:color="auto"/>
        <w:bottom w:val="none" w:sz="0" w:space="0" w:color="auto"/>
        <w:right w:val="none" w:sz="0" w:space="0" w:color="auto"/>
      </w:divBdr>
    </w:div>
    <w:div w:id="960259213">
      <w:bodyDiv w:val="1"/>
      <w:marLeft w:val="0"/>
      <w:marRight w:val="0"/>
      <w:marTop w:val="0"/>
      <w:marBottom w:val="0"/>
      <w:divBdr>
        <w:top w:val="none" w:sz="0" w:space="0" w:color="auto"/>
        <w:left w:val="none" w:sz="0" w:space="0" w:color="auto"/>
        <w:bottom w:val="none" w:sz="0" w:space="0" w:color="auto"/>
        <w:right w:val="none" w:sz="0" w:space="0" w:color="auto"/>
      </w:divBdr>
    </w:div>
    <w:div w:id="964387729">
      <w:bodyDiv w:val="1"/>
      <w:marLeft w:val="0"/>
      <w:marRight w:val="0"/>
      <w:marTop w:val="0"/>
      <w:marBottom w:val="0"/>
      <w:divBdr>
        <w:top w:val="none" w:sz="0" w:space="0" w:color="auto"/>
        <w:left w:val="none" w:sz="0" w:space="0" w:color="auto"/>
        <w:bottom w:val="none" w:sz="0" w:space="0" w:color="auto"/>
        <w:right w:val="none" w:sz="0" w:space="0" w:color="auto"/>
      </w:divBdr>
    </w:div>
    <w:div w:id="974485570">
      <w:bodyDiv w:val="1"/>
      <w:marLeft w:val="0"/>
      <w:marRight w:val="0"/>
      <w:marTop w:val="0"/>
      <w:marBottom w:val="0"/>
      <w:divBdr>
        <w:top w:val="none" w:sz="0" w:space="0" w:color="auto"/>
        <w:left w:val="none" w:sz="0" w:space="0" w:color="auto"/>
        <w:bottom w:val="none" w:sz="0" w:space="0" w:color="auto"/>
        <w:right w:val="none" w:sz="0" w:space="0" w:color="auto"/>
      </w:divBdr>
    </w:div>
    <w:div w:id="980234310">
      <w:bodyDiv w:val="1"/>
      <w:marLeft w:val="0"/>
      <w:marRight w:val="0"/>
      <w:marTop w:val="0"/>
      <w:marBottom w:val="0"/>
      <w:divBdr>
        <w:top w:val="none" w:sz="0" w:space="0" w:color="auto"/>
        <w:left w:val="none" w:sz="0" w:space="0" w:color="auto"/>
        <w:bottom w:val="none" w:sz="0" w:space="0" w:color="auto"/>
        <w:right w:val="none" w:sz="0" w:space="0" w:color="auto"/>
      </w:divBdr>
    </w:div>
    <w:div w:id="987325883">
      <w:bodyDiv w:val="1"/>
      <w:marLeft w:val="0"/>
      <w:marRight w:val="0"/>
      <w:marTop w:val="0"/>
      <w:marBottom w:val="0"/>
      <w:divBdr>
        <w:top w:val="none" w:sz="0" w:space="0" w:color="auto"/>
        <w:left w:val="none" w:sz="0" w:space="0" w:color="auto"/>
        <w:bottom w:val="none" w:sz="0" w:space="0" w:color="auto"/>
        <w:right w:val="none" w:sz="0" w:space="0" w:color="auto"/>
      </w:divBdr>
    </w:div>
    <w:div w:id="990644227">
      <w:bodyDiv w:val="1"/>
      <w:marLeft w:val="0"/>
      <w:marRight w:val="0"/>
      <w:marTop w:val="0"/>
      <w:marBottom w:val="0"/>
      <w:divBdr>
        <w:top w:val="none" w:sz="0" w:space="0" w:color="auto"/>
        <w:left w:val="none" w:sz="0" w:space="0" w:color="auto"/>
        <w:bottom w:val="none" w:sz="0" w:space="0" w:color="auto"/>
        <w:right w:val="none" w:sz="0" w:space="0" w:color="auto"/>
      </w:divBdr>
    </w:div>
    <w:div w:id="1000431613">
      <w:bodyDiv w:val="1"/>
      <w:marLeft w:val="0"/>
      <w:marRight w:val="0"/>
      <w:marTop w:val="0"/>
      <w:marBottom w:val="0"/>
      <w:divBdr>
        <w:top w:val="none" w:sz="0" w:space="0" w:color="auto"/>
        <w:left w:val="none" w:sz="0" w:space="0" w:color="auto"/>
        <w:bottom w:val="none" w:sz="0" w:space="0" w:color="auto"/>
        <w:right w:val="none" w:sz="0" w:space="0" w:color="auto"/>
      </w:divBdr>
    </w:div>
    <w:div w:id="1002854358">
      <w:bodyDiv w:val="1"/>
      <w:marLeft w:val="0"/>
      <w:marRight w:val="0"/>
      <w:marTop w:val="0"/>
      <w:marBottom w:val="0"/>
      <w:divBdr>
        <w:top w:val="none" w:sz="0" w:space="0" w:color="auto"/>
        <w:left w:val="none" w:sz="0" w:space="0" w:color="auto"/>
        <w:bottom w:val="none" w:sz="0" w:space="0" w:color="auto"/>
        <w:right w:val="none" w:sz="0" w:space="0" w:color="auto"/>
      </w:divBdr>
    </w:div>
    <w:div w:id="1003513245">
      <w:bodyDiv w:val="1"/>
      <w:marLeft w:val="0"/>
      <w:marRight w:val="0"/>
      <w:marTop w:val="0"/>
      <w:marBottom w:val="0"/>
      <w:divBdr>
        <w:top w:val="none" w:sz="0" w:space="0" w:color="auto"/>
        <w:left w:val="none" w:sz="0" w:space="0" w:color="auto"/>
        <w:bottom w:val="none" w:sz="0" w:space="0" w:color="auto"/>
        <w:right w:val="none" w:sz="0" w:space="0" w:color="auto"/>
      </w:divBdr>
    </w:div>
    <w:div w:id="1009602690">
      <w:bodyDiv w:val="1"/>
      <w:marLeft w:val="0"/>
      <w:marRight w:val="0"/>
      <w:marTop w:val="0"/>
      <w:marBottom w:val="0"/>
      <w:divBdr>
        <w:top w:val="none" w:sz="0" w:space="0" w:color="auto"/>
        <w:left w:val="none" w:sz="0" w:space="0" w:color="auto"/>
        <w:bottom w:val="none" w:sz="0" w:space="0" w:color="auto"/>
        <w:right w:val="none" w:sz="0" w:space="0" w:color="auto"/>
      </w:divBdr>
    </w:div>
    <w:div w:id="1027022409">
      <w:bodyDiv w:val="1"/>
      <w:marLeft w:val="0"/>
      <w:marRight w:val="0"/>
      <w:marTop w:val="0"/>
      <w:marBottom w:val="0"/>
      <w:divBdr>
        <w:top w:val="none" w:sz="0" w:space="0" w:color="auto"/>
        <w:left w:val="none" w:sz="0" w:space="0" w:color="auto"/>
        <w:bottom w:val="none" w:sz="0" w:space="0" w:color="auto"/>
        <w:right w:val="none" w:sz="0" w:space="0" w:color="auto"/>
      </w:divBdr>
    </w:div>
    <w:div w:id="1027367390">
      <w:bodyDiv w:val="1"/>
      <w:marLeft w:val="0"/>
      <w:marRight w:val="0"/>
      <w:marTop w:val="0"/>
      <w:marBottom w:val="0"/>
      <w:divBdr>
        <w:top w:val="none" w:sz="0" w:space="0" w:color="auto"/>
        <w:left w:val="none" w:sz="0" w:space="0" w:color="auto"/>
        <w:bottom w:val="none" w:sz="0" w:space="0" w:color="auto"/>
        <w:right w:val="none" w:sz="0" w:space="0" w:color="auto"/>
      </w:divBdr>
    </w:div>
    <w:div w:id="1027949469">
      <w:bodyDiv w:val="1"/>
      <w:marLeft w:val="0"/>
      <w:marRight w:val="0"/>
      <w:marTop w:val="0"/>
      <w:marBottom w:val="0"/>
      <w:divBdr>
        <w:top w:val="none" w:sz="0" w:space="0" w:color="auto"/>
        <w:left w:val="none" w:sz="0" w:space="0" w:color="auto"/>
        <w:bottom w:val="none" w:sz="0" w:space="0" w:color="auto"/>
        <w:right w:val="none" w:sz="0" w:space="0" w:color="auto"/>
      </w:divBdr>
      <w:divsChild>
        <w:div w:id="1315640909">
          <w:marLeft w:val="0"/>
          <w:marRight w:val="0"/>
          <w:marTop w:val="0"/>
          <w:marBottom w:val="0"/>
          <w:divBdr>
            <w:top w:val="none" w:sz="0" w:space="0" w:color="auto"/>
            <w:left w:val="none" w:sz="0" w:space="0" w:color="auto"/>
            <w:bottom w:val="none" w:sz="0" w:space="0" w:color="auto"/>
            <w:right w:val="none" w:sz="0" w:space="0" w:color="auto"/>
          </w:divBdr>
          <w:divsChild>
            <w:div w:id="1064642731">
              <w:marLeft w:val="0"/>
              <w:marRight w:val="0"/>
              <w:marTop w:val="0"/>
              <w:marBottom w:val="0"/>
              <w:divBdr>
                <w:top w:val="none" w:sz="0" w:space="0" w:color="auto"/>
                <w:left w:val="none" w:sz="0" w:space="0" w:color="auto"/>
                <w:bottom w:val="none" w:sz="0" w:space="0" w:color="auto"/>
                <w:right w:val="none" w:sz="0" w:space="0" w:color="auto"/>
              </w:divBdr>
              <w:divsChild>
                <w:div w:id="506478968">
                  <w:marLeft w:val="0"/>
                  <w:marRight w:val="0"/>
                  <w:marTop w:val="0"/>
                  <w:marBottom w:val="0"/>
                  <w:divBdr>
                    <w:top w:val="none" w:sz="0" w:space="0" w:color="auto"/>
                    <w:left w:val="none" w:sz="0" w:space="0" w:color="auto"/>
                    <w:bottom w:val="none" w:sz="0" w:space="0" w:color="auto"/>
                    <w:right w:val="none" w:sz="0" w:space="0" w:color="auto"/>
                  </w:divBdr>
                  <w:divsChild>
                    <w:div w:id="14419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51810">
          <w:marLeft w:val="0"/>
          <w:marRight w:val="0"/>
          <w:marTop w:val="0"/>
          <w:marBottom w:val="0"/>
          <w:divBdr>
            <w:top w:val="none" w:sz="0" w:space="0" w:color="auto"/>
            <w:left w:val="none" w:sz="0" w:space="0" w:color="auto"/>
            <w:bottom w:val="none" w:sz="0" w:space="0" w:color="auto"/>
            <w:right w:val="none" w:sz="0" w:space="0" w:color="auto"/>
          </w:divBdr>
          <w:divsChild>
            <w:div w:id="1993634199">
              <w:marLeft w:val="0"/>
              <w:marRight w:val="0"/>
              <w:marTop w:val="0"/>
              <w:marBottom w:val="0"/>
              <w:divBdr>
                <w:top w:val="none" w:sz="0" w:space="0" w:color="auto"/>
                <w:left w:val="none" w:sz="0" w:space="0" w:color="auto"/>
                <w:bottom w:val="none" w:sz="0" w:space="0" w:color="auto"/>
                <w:right w:val="none" w:sz="0" w:space="0" w:color="auto"/>
              </w:divBdr>
              <w:divsChild>
                <w:div w:id="1649089214">
                  <w:marLeft w:val="0"/>
                  <w:marRight w:val="0"/>
                  <w:marTop w:val="0"/>
                  <w:marBottom w:val="0"/>
                  <w:divBdr>
                    <w:top w:val="none" w:sz="0" w:space="0" w:color="auto"/>
                    <w:left w:val="none" w:sz="0" w:space="0" w:color="auto"/>
                    <w:bottom w:val="none" w:sz="0" w:space="0" w:color="auto"/>
                    <w:right w:val="none" w:sz="0" w:space="0" w:color="auto"/>
                  </w:divBdr>
                  <w:divsChild>
                    <w:div w:id="3112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3295">
      <w:bodyDiv w:val="1"/>
      <w:marLeft w:val="0"/>
      <w:marRight w:val="0"/>
      <w:marTop w:val="0"/>
      <w:marBottom w:val="0"/>
      <w:divBdr>
        <w:top w:val="none" w:sz="0" w:space="0" w:color="auto"/>
        <w:left w:val="none" w:sz="0" w:space="0" w:color="auto"/>
        <w:bottom w:val="none" w:sz="0" w:space="0" w:color="auto"/>
        <w:right w:val="none" w:sz="0" w:space="0" w:color="auto"/>
      </w:divBdr>
    </w:div>
    <w:div w:id="1034500492">
      <w:bodyDiv w:val="1"/>
      <w:marLeft w:val="0"/>
      <w:marRight w:val="0"/>
      <w:marTop w:val="0"/>
      <w:marBottom w:val="0"/>
      <w:divBdr>
        <w:top w:val="none" w:sz="0" w:space="0" w:color="auto"/>
        <w:left w:val="none" w:sz="0" w:space="0" w:color="auto"/>
        <w:bottom w:val="none" w:sz="0" w:space="0" w:color="auto"/>
        <w:right w:val="none" w:sz="0" w:space="0" w:color="auto"/>
      </w:divBdr>
    </w:div>
    <w:div w:id="1039284139">
      <w:bodyDiv w:val="1"/>
      <w:marLeft w:val="0"/>
      <w:marRight w:val="0"/>
      <w:marTop w:val="0"/>
      <w:marBottom w:val="0"/>
      <w:divBdr>
        <w:top w:val="none" w:sz="0" w:space="0" w:color="auto"/>
        <w:left w:val="none" w:sz="0" w:space="0" w:color="auto"/>
        <w:bottom w:val="none" w:sz="0" w:space="0" w:color="auto"/>
        <w:right w:val="none" w:sz="0" w:space="0" w:color="auto"/>
      </w:divBdr>
    </w:div>
    <w:div w:id="1041856021">
      <w:bodyDiv w:val="1"/>
      <w:marLeft w:val="0"/>
      <w:marRight w:val="0"/>
      <w:marTop w:val="0"/>
      <w:marBottom w:val="0"/>
      <w:divBdr>
        <w:top w:val="none" w:sz="0" w:space="0" w:color="auto"/>
        <w:left w:val="none" w:sz="0" w:space="0" w:color="auto"/>
        <w:bottom w:val="none" w:sz="0" w:space="0" w:color="auto"/>
        <w:right w:val="none" w:sz="0" w:space="0" w:color="auto"/>
      </w:divBdr>
    </w:div>
    <w:div w:id="1045299898">
      <w:bodyDiv w:val="1"/>
      <w:marLeft w:val="0"/>
      <w:marRight w:val="0"/>
      <w:marTop w:val="0"/>
      <w:marBottom w:val="0"/>
      <w:divBdr>
        <w:top w:val="none" w:sz="0" w:space="0" w:color="auto"/>
        <w:left w:val="none" w:sz="0" w:space="0" w:color="auto"/>
        <w:bottom w:val="none" w:sz="0" w:space="0" w:color="auto"/>
        <w:right w:val="none" w:sz="0" w:space="0" w:color="auto"/>
      </w:divBdr>
    </w:div>
    <w:div w:id="1047533017">
      <w:bodyDiv w:val="1"/>
      <w:marLeft w:val="0"/>
      <w:marRight w:val="0"/>
      <w:marTop w:val="0"/>
      <w:marBottom w:val="0"/>
      <w:divBdr>
        <w:top w:val="none" w:sz="0" w:space="0" w:color="auto"/>
        <w:left w:val="none" w:sz="0" w:space="0" w:color="auto"/>
        <w:bottom w:val="none" w:sz="0" w:space="0" w:color="auto"/>
        <w:right w:val="none" w:sz="0" w:space="0" w:color="auto"/>
      </w:divBdr>
    </w:div>
    <w:div w:id="1050882085">
      <w:bodyDiv w:val="1"/>
      <w:marLeft w:val="0"/>
      <w:marRight w:val="0"/>
      <w:marTop w:val="0"/>
      <w:marBottom w:val="0"/>
      <w:divBdr>
        <w:top w:val="none" w:sz="0" w:space="0" w:color="auto"/>
        <w:left w:val="none" w:sz="0" w:space="0" w:color="auto"/>
        <w:bottom w:val="none" w:sz="0" w:space="0" w:color="auto"/>
        <w:right w:val="none" w:sz="0" w:space="0" w:color="auto"/>
      </w:divBdr>
    </w:div>
    <w:div w:id="1069183350">
      <w:bodyDiv w:val="1"/>
      <w:marLeft w:val="0"/>
      <w:marRight w:val="0"/>
      <w:marTop w:val="0"/>
      <w:marBottom w:val="0"/>
      <w:divBdr>
        <w:top w:val="none" w:sz="0" w:space="0" w:color="auto"/>
        <w:left w:val="none" w:sz="0" w:space="0" w:color="auto"/>
        <w:bottom w:val="none" w:sz="0" w:space="0" w:color="auto"/>
        <w:right w:val="none" w:sz="0" w:space="0" w:color="auto"/>
      </w:divBdr>
    </w:div>
    <w:div w:id="1072577669">
      <w:bodyDiv w:val="1"/>
      <w:marLeft w:val="0"/>
      <w:marRight w:val="0"/>
      <w:marTop w:val="0"/>
      <w:marBottom w:val="0"/>
      <w:divBdr>
        <w:top w:val="none" w:sz="0" w:space="0" w:color="auto"/>
        <w:left w:val="none" w:sz="0" w:space="0" w:color="auto"/>
        <w:bottom w:val="none" w:sz="0" w:space="0" w:color="auto"/>
        <w:right w:val="none" w:sz="0" w:space="0" w:color="auto"/>
      </w:divBdr>
    </w:div>
    <w:div w:id="1085498167">
      <w:bodyDiv w:val="1"/>
      <w:marLeft w:val="0"/>
      <w:marRight w:val="0"/>
      <w:marTop w:val="0"/>
      <w:marBottom w:val="0"/>
      <w:divBdr>
        <w:top w:val="none" w:sz="0" w:space="0" w:color="auto"/>
        <w:left w:val="none" w:sz="0" w:space="0" w:color="auto"/>
        <w:bottom w:val="none" w:sz="0" w:space="0" w:color="auto"/>
        <w:right w:val="none" w:sz="0" w:space="0" w:color="auto"/>
      </w:divBdr>
    </w:div>
    <w:div w:id="1085608676">
      <w:bodyDiv w:val="1"/>
      <w:marLeft w:val="0"/>
      <w:marRight w:val="0"/>
      <w:marTop w:val="0"/>
      <w:marBottom w:val="0"/>
      <w:divBdr>
        <w:top w:val="none" w:sz="0" w:space="0" w:color="auto"/>
        <w:left w:val="none" w:sz="0" w:space="0" w:color="auto"/>
        <w:bottom w:val="none" w:sz="0" w:space="0" w:color="auto"/>
        <w:right w:val="none" w:sz="0" w:space="0" w:color="auto"/>
      </w:divBdr>
    </w:div>
    <w:div w:id="1093285988">
      <w:bodyDiv w:val="1"/>
      <w:marLeft w:val="0"/>
      <w:marRight w:val="0"/>
      <w:marTop w:val="0"/>
      <w:marBottom w:val="0"/>
      <w:divBdr>
        <w:top w:val="none" w:sz="0" w:space="0" w:color="auto"/>
        <w:left w:val="none" w:sz="0" w:space="0" w:color="auto"/>
        <w:bottom w:val="none" w:sz="0" w:space="0" w:color="auto"/>
        <w:right w:val="none" w:sz="0" w:space="0" w:color="auto"/>
      </w:divBdr>
    </w:div>
    <w:div w:id="1098598386">
      <w:bodyDiv w:val="1"/>
      <w:marLeft w:val="0"/>
      <w:marRight w:val="0"/>
      <w:marTop w:val="0"/>
      <w:marBottom w:val="0"/>
      <w:divBdr>
        <w:top w:val="none" w:sz="0" w:space="0" w:color="auto"/>
        <w:left w:val="none" w:sz="0" w:space="0" w:color="auto"/>
        <w:bottom w:val="none" w:sz="0" w:space="0" w:color="auto"/>
        <w:right w:val="none" w:sz="0" w:space="0" w:color="auto"/>
      </w:divBdr>
      <w:divsChild>
        <w:div w:id="1891261181">
          <w:marLeft w:val="0"/>
          <w:marRight w:val="0"/>
          <w:marTop w:val="0"/>
          <w:marBottom w:val="0"/>
          <w:divBdr>
            <w:top w:val="none" w:sz="0" w:space="0" w:color="auto"/>
            <w:left w:val="none" w:sz="0" w:space="0" w:color="auto"/>
            <w:bottom w:val="none" w:sz="0" w:space="0" w:color="auto"/>
            <w:right w:val="none" w:sz="0" w:space="0" w:color="auto"/>
          </w:divBdr>
          <w:divsChild>
            <w:div w:id="1135952537">
              <w:marLeft w:val="0"/>
              <w:marRight w:val="0"/>
              <w:marTop w:val="0"/>
              <w:marBottom w:val="0"/>
              <w:divBdr>
                <w:top w:val="none" w:sz="0" w:space="0" w:color="auto"/>
                <w:left w:val="none" w:sz="0" w:space="0" w:color="auto"/>
                <w:bottom w:val="none" w:sz="0" w:space="0" w:color="auto"/>
                <w:right w:val="none" w:sz="0" w:space="0" w:color="auto"/>
              </w:divBdr>
              <w:divsChild>
                <w:div w:id="13001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99053">
      <w:bodyDiv w:val="1"/>
      <w:marLeft w:val="0"/>
      <w:marRight w:val="0"/>
      <w:marTop w:val="0"/>
      <w:marBottom w:val="0"/>
      <w:divBdr>
        <w:top w:val="none" w:sz="0" w:space="0" w:color="auto"/>
        <w:left w:val="none" w:sz="0" w:space="0" w:color="auto"/>
        <w:bottom w:val="none" w:sz="0" w:space="0" w:color="auto"/>
        <w:right w:val="none" w:sz="0" w:space="0" w:color="auto"/>
      </w:divBdr>
      <w:divsChild>
        <w:div w:id="472258009">
          <w:marLeft w:val="0"/>
          <w:marRight w:val="0"/>
          <w:marTop w:val="0"/>
          <w:marBottom w:val="0"/>
          <w:divBdr>
            <w:top w:val="single" w:sz="2" w:space="0" w:color="auto"/>
            <w:left w:val="single" w:sz="2" w:space="0" w:color="auto"/>
            <w:bottom w:val="single" w:sz="2" w:space="0" w:color="auto"/>
            <w:right w:val="single" w:sz="2" w:space="0" w:color="auto"/>
          </w:divBdr>
          <w:divsChild>
            <w:div w:id="271517063">
              <w:marLeft w:val="0"/>
              <w:marRight w:val="0"/>
              <w:marTop w:val="0"/>
              <w:marBottom w:val="0"/>
              <w:divBdr>
                <w:top w:val="single" w:sz="2" w:space="0" w:color="auto"/>
                <w:left w:val="single" w:sz="2" w:space="0" w:color="auto"/>
                <w:bottom w:val="single" w:sz="2" w:space="0" w:color="auto"/>
                <w:right w:val="single" w:sz="2" w:space="0" w:color="auto"/>
              </w:divBdr>
              <w:divsChild>
                <w:div w:id="1278759078">
                  <w:marLeft w:val="0"/>
                  <w:marRight w:val="0"/>
                  <w:marTop w:val="0"/>
                  <w:marBottom w:val="0"/>
                  <w:divBdr>
                    <w:top w:val="single" w:sz="2" w:space="0" w:color="auto"/>
                    <w:left w:val="single" w:sz="2" w:space="0" w:color="auto"/>
                    <w:bottom w:val="single" w:sz="2" w:space="0" w:color="auto"/>
                    <w:right w:val="single" w:sz="2" w:space="0" w:color="auto"/>
                  </w:divBdr>
                  <w:divsChild>
                    <w:div w:id="456027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73899016">
          <w:marLeft w:val="0"/>
          <w:marRight w:val="0"/>
          <w:marTop w:val="0"/>
          <w:marBottom w:val="0"/>
          <w:divBdr>
            <w:top w:val="single" w:sz="6" w:space="0" w:color="auto"/>
            <w:left w:val="single" w:sz="6" w:space="0" w:color="auto"/>
            <w:bottom w:val="single" w:sz="6" w:space="0" w:color="auto"/>
            <w:right w:val="single" w:sz="6" w:space="0" w:color="auto"/>
          </w:divBdr>
          <w:divsChild>
            <w:div w:id="1868368542">
              <w:marLeft w:val="0"/>
              <w:marRight w:val="0"/>
              <w:marTop w:val="0"/>
              <w:marBottom w:val="0"/>
              <w:divBdr>
                <w:top w:val="single" w:sz="2" w:space="0" w:color="auto"/>
                <w:left w:val="single" w:sz="2" w:space="0" w:color="auto"/>
                <w:bottom w:val="single" w:sz="2" w:space="0" w:color="auto"/>
                <w:right w:val="single" w:sz="2" w:space="0" w:color="auto"/>
              </w:divBdr>
              <w:divsChild>
                <w:div w:id="1702513123">
                  <w:marLeft w:val="0"/>
                  <w:marRight w:val="0"/>
                  <w:marTop w:val="0"/>
                  <w:marBottom w:val="0"/>
                  <w:divBdr>
                    <w:top w:val="single" w:sz="2" w:space="0" w:color="auto"/>
                    <w:left w:val="single" w:sz="2" w:space="0" w:color="auto"/>
                    <w:bottom w:val="single" w:sz="6" w:space="0" w:color="auto"/>
                    <w:right w:val="single" w:sz="2" w:space="0" w:color="auto"/>
                  </w:divBdr>
                  <w:divsChild>
                    <w:div w:id="1860267272">
                      <w:marLeft w:val="0"/>
                      <w:marRight w:val="0"/>
                      <w:marTop w:val="0"/>
                      <w:marBottom w:val="0"/>
                      <w:divBdr>
                        <w:top w:val="single" w:sz="2" w:space="0" w:color="auto"/>
                        <w:left w:val="single" w:sz="2" w:space="0" w:color="auto"/>
                        <w:bottom w:val="single" w:sz="2" w:space="0" w:color="auto"/>
                        <w:right w:val="single" w:sz="2" w:space="0" w:color="auto"/>
                      </w:divBdr>
                      <w:divsChild>
                        <w:div w:id="460071991">
                          <w:marLeft w:val="0"/>
                          <w:marRight w:val="0"/>
                          <w:marTop w:val="0"/>
                          <w:marBottom w:val="0"/>
                          <w:divBdr>
                            <w:top w:val="single" w:sz="2" w:space="0" w:color="auto"/>
                            <w:left w:val="single" w:sz="2" w:space="0" w:color="auto"/>
                            <w:bottom w:val="single" w:sz="2" w:space="0" w:color="auto"/>
                            <w:right w:val="single" w:sz="2" w:space="0" w:color="auto"/>
                          </w:divBdr>
                          <w:divsChild>
                            <w:div w:id="676423511">
                              <w:marLeft w:val="0"/>
                              <w:marRight w:val="0"/>
                              <w:marTop w:val="0"/>
                              <w:marBottom w:val="0"/>
                              <w:divBdr>
                                <w:top w:val="single" w:sz="2" w:space="0" w:color="auto"/>
                                <w:left w:val="single" w:sz="2" w:space="0" w:color="auto"/>
                                <w:bottom w:val="single" w:sz="2" w:space="0" w:color="auto"/>
                                <w:right w:val="single" w:sz="2" w:space="0" w:color="auto"/>
                              </w:divBdr>
                              <w:divsChild>
                                <w:div w:id="333146470">
                                  <w:marLeft w:val="0"/>
                                  <w:marRight w:val="0"/>
                                  <w:marTop w:val="0"/>
                                  <w:marBottom w:val="0"/>
                                  <w:divBdr>
                                    <w:top w:val="single" w:sz="2" w:space="0" w:color="auto"/>
                                    <w:left w:val="single" w:sz="2" w:space="0" w:color="auto"/>
                                    <w:bottom w:val="single" w:sz="2" w:space="0" w:color="auto"/>
                                    <w:right w:val="single" w:sz="2" w:space="0" w:color="auto"/>
                                  </w:divBdr>
                                  <w:divsChild>
                                    <w:div w:id="807094137">
                                      <w:marLeft w:val="0"/>
                                      <w:marRight w:val="0"/>
                                      <w:marTop w:val="0"/>
                                      <w:marBottom w:val="0"/>
                                      <w:divBdr>
                                        <w:top w:val="single" w:sz="2" w:space="0" w:color="auto"/>
                                        <w:left w:val="single" w:sz="2" w:space="0" w:color="auto"/>
                                        <w:bottom w:val="single" w:sz="2" w:space="0" w:color="auto"/>
                                        <w:right w:val="single" w:sz="2" w:space="0" w:color="auto"/>
                                      </w:divBdr>
                                      <w:divsChild>
                                        <w:div w:id="7167854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00371123">
      <w:bodyDiv w:val="1"/>
      <w:marLeft w:val="0"/>
      <w:marRight w:val="0"/>
      <w:marTop w:val="0"/>
      <w:marBottom w:val="0"/>
      <w:divBdr>
        <w:top w:val="none" w:sz="0" w:space="0" w:color="auto"/>
        <w:left w:val="none" w:sz="0" w:space="0" w:color="auto"/>
        <w:bottom w:val="none" w:sz="0" w:space="0" w:color="auto"/>
        <w:right w:val="none" w:sz="0" w:space="0" w:color="auto"/>
      </w:divBdr>
    </w:div>
    <w:div w:id="1101299194">
      <w:bodyDiv w:val="1"/>
      <w:marLeft w:val="0"/>
      <w:marRight w:val="0"/>
      <w:marTop w:val="0"/>
      <w:marBottom w:val="0"/>
      <w:divBdr>
        <w:top w:val="none" w:sz="0" w:space="0" w:color="auto"/>
        <w:left w:val="none" w:sz="0" w:space="0" w:color="auto"/>
        <w:bottom w:val="none" w:sz="0" w:space="0" w:color="auto"/>
        <w:right w:val="none" w:sz="0" w:space="0" w:color="auto"/>
      </w:divBdr>
    </w:div>
    <w:div w:id="1102141859">
      <w:bodyDiv w:val="1"/>
      <w:marLeft w:val="0"/>
      <w:marRight w:val="0"/>
      <w:marTop w:val="0"/>
      <w:marBottom w:val="0"/>
      <w:divBdr>
        <w:top w:val="none" w:sz="0" w:space="0" w:color="auto"/>
        <w:left w:val="none" w:sz="0" w:space="0" w:color="auto"/>
        <w:bottom w:val="none" w:sz="0" w:space="0" w:color="auto"/>
        <w:right w:val="none" w:sz="0" w:space="0" w:color="auto"/>
      </w:divBdr>
    </w:div>
    <w:div w:id="1109158655">
      <w:bodyDiv w:val="1"/>
      <w:marLeft w:val="0"/>
      <w:marRight w:val="0"/>
      <w:marTop w:val="0"/>
      <w:marBottom w:val="0"/>
      <w:divBdr>
        <w:top w:val="none" w:sz="0" w:space="0" w:color="auto"/>
        <w:left w:val="none" w:sz="0" w:space="0" w:color="auto"/>
        <w:bottom w:val="none" w:sz="0" w:space="0" w:color="auto"/>
        <w:right w:val="none" w:sz="0" w:space="0" w:color="auto"/>
      </w:divBdr>
    </w:div>
    <w:div w:id="1115373038">
      <w:bodyDiv w:val="1"/>
      <w:marLeft w:val="0"/>
      <w:marRight w:val="0"/>
      <w:marTop w:val="0"/>
      <w:marBottom w:val="0"/>
      <w:divBdr>
        <w:top w:val="none" w:sz="0" w:space="0" w:color="auto"/>
        <w:left w:val="none" w:sz="0" w:space="0" w:color="auto"/>
        <w:bottom w:val="none" w:sz="0" w:space="0" w:color="auto"/>
        <w:right w:val="none" w:sz="0" w:space="0" w:color="auto"/>
      </w:divBdr>
    </w:div>
    <w:div w:id="1116870553">
      <w:bodyDiv w:val="1"/>
      <w:marLeft w:val="0"/>
      <w:marRight w:val="0"/>
      <w:marTop w:val="0"/>
      <w:marBottom w:val="0"/>
      <w:divBdr>
        <w:top w:val="none" w:sz="0" w:space="0" w:color="auto"/>
        <w:left w:val="none" w:sz="0" w:space="0" w:color="auto"/>
        <w:bottom w:val="none" w:sz="0" w:space="0" w:color="auto"/>
        <w:right w:val="none" w:sz="0" w:space="0" w:color="auto"/>
      </w:divBdr>
    </w:div>
    <w:div w:id="1119253343">
      <w:bodyDiv w:val="1"/>
      <w:marLeft w:val="0"/>
      <w:marRight w:val="0"/>
      <w:marTop w:val="0"/>
      <w:marBottom w:val="0"/>
      <w:divBdr>
        <w:top w:val="none" w:sz="0" w:space="0" w:color="auto"/>
        <w:left w:val="none" w:sz="0" w:space="0" w:color="auto"/>
        <w:bottom w:val="none" w:sz="0" w:space="0" w:color="auto"/>
        <w:right w:val="none" w:sz="0" w:space="0" w:color="auto"/>
      </w:divBdr>
    </w:div>
    <w:div w:id="1120883308">
      <w:bodyDiv w:val="1"/>
      <w:marLeft w:val="0"/>
      <w:marRight w:val="0"/>
      <w:marTop w:val="0"/>
      <w:marBottom w:val="0"/>
      <w:divBdr>
        <w:top w:val="none" w:sz="0" w:space="0" w:color="auto"/>
        <w:left w:val="none" w:sz="0" w:space="0" w:color="auto"/>
        <w:bottom w:val="none" w:sz="0" w:space="0" w:color="auto"/>
        <w:right w:val="none" w:sz="0" w:space="0" w:color="auto"/>
      </w:divBdr>
    </w:div>
    <w:div w:id="1134756235">
      <w:bodyDiv w:val="1"/>
      <w:marLeft w:val="0"/>
      <w:marRight w:val="0"/>
      <w:marTop w:val="0"/>
      <w:marBottom w:val="0"/>
      <w:divBdr>
        <w:top w:val="none" w:sz="0" w:space="0" w:color="auto"/>
        <w:left w:val="none" w:sz="0" w:space="0" w:color="auto"/>
        <w:bottom w:val="none" w:sz="0" w:space="0" w:color="auto"/>
        <w:right w:val="none" w:sz="0" w:space="0" w:color="auto"/>
      </w:divBdr>
    </w:div>
    <w:div w:id="1135370222">
      <w:bodyDiv w:val="1"/>
      <w:marLeft w:val="0"/>
      <w:marRight w:val="0"/>
      <w:marTop w:val="0"/>
      <w:marBottom w:val="0"/>
      <w:divBdr>
        <w:top w:val="none" w:sz="0" w:space="0" w:color="auto"/>
        <w:left w:val="none" w:sz="0" w:space="0" w:color="auto"/>
        <w:bottom w:val="none" w:sz="0" w:space="0" w:color="auto"/>
        <w:right w:val="none" w:sz="0" w:space="0" w:color="auto"/>
      </w:divBdr>
    </w:div>
    <w:div w:id="1146123947">
      <w:bodyDiv w:val="1"/>
      <w:marLeft w:val="0"/>
      <w:marRight w:val="0"/>
      <w:marTop w:val="0"/>
      <w:marBottom w:val="0"/>
      <w:divBdr>
        <w:top w:val="none" w:sz="0" w:space="0" w:color="auto"/>
        <w:left w:val="none" w:sz="0" w:space="0" w:color="auto"/>
        <w:bottom w:val="none" w:sz="0" w:space="0" w:color="auto"/>
        <w:right w:val="none" w:sz="0" w:space="0" w:color="auto"/>
      </w:divBdr>
      <w:divsChild>
        <w:div w:id="1310210737">
          <w:marLeft w:val="0"/>
          <w:marRight w:val="0"/>
          <w:marTop w:val="0"/>
          <w:marBottom w:val="0"/>
          <w:divBdr>
            <w:top w:val="none" w:sz="0" w:space="0" w:color="auto"/>
            <w:left w:val="none" w:sz="0" w:space="0" w:color="auto"/>
            <w:bottom w:val="none" w:sz="0" w:space="0" w:color="auto"/>
            <w:right w:val="none" w:sz="0" w:space="0" w:color="auto"/>
          </w:divBdr>
          <w:divsChild>
            <w:div w:id="7867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5454">
      <w:bodyDiv w:val="1"/>
      <w:marLeft w:val="0"/>
      <w:marRight w:val="0"/>
      <w:marTop w:val="0"/>
      <w:marBottom w:val="0"/>
      <w:divBdr>
        <w:top w:val="none" w:sz="0" w:space="0" w:color="auto"/>
        <w:left w:val="none" w:sz="0" w:space="0" w:color="auto"/>
        <w:bottom w:val="none" w:sz="0" w:space="0" w:color="auto"/>
        <w:right w:val="none" w:sz="0" w:space="0" w:color="auto"/>
      </w:divBdr>
    </w:div>
    <w:div w:id="1156414206">
      <w:bodyDiv w:val="1"/>
      <w:marLeft w:val="0"/>
      <w:marRight w:val="0"/>
      <w:marTop w:val="0"/>
      <w:marBottom w:val="0"/>
      <w:divBdr>
        <w:top w:val="none" w:sz="0" w:space="0" w:color="auto"/>
        <w:left w:val="none" w:sz="0" w:space="0" w:color="auto"/>
        <w:bottom w:val="none" w:sz="0" w:space="0" w:color="auto"/>
        <w:right w:val="none" w:sz="0" w:space="0" w:color="auto"/>
      </w:divBdr>
    </w:div>
    <w:div w:id="1158812443">
      <w:bodyDiv w:val="1"/>
      <w:marLeft w:val="0"/>
      <w:marRight w:val="0"/>
      <w:marTop w:val="0"/>
      <w:marBottom w:val="0"/>
      <w:divBdr>
        <w:top w:val="none" w:sz="0" w:space="0" w:color="auto"/>
        <w:left w:val="none" w:sz="0" w:space="0" w:color="auto"/>
        <w:bottom w:val="none" w:sz="0" w:space="0" w:color="auto"/>
        <w:right w:val="none" w:sz="0" w:space="0" w:color="auto"/>
      </w:divBdr>
    </w:div>
    <w:div w:id="1160657130">
      <w:bodyDiv w:val="1"/>
      <w:marLeft w:val="0"/>
      <w:marRight w:val="0"/>
      <w:marTop w:val="0"/>
      <w:marBottom w:val="0"/>
      <w:divBdr>
        <w:top w:val="none" w:sz="0" w:space="0" w:color="auto"/>
        <w:left w:val="none" w:sz="0" w:space="0" w:color="auto"/>
        <w:bottom w:val="none" w:sz="0" w:space="0" w:color="auto"/>
        <w:right w:val="none" w:sz="0" w:space="0" w:color="auto"/>
      </w:divBdr>
    </w:div>
    <w:div w:id="1169561051">
      <w:bodyDiv w:val="1"/>
      <w:marLeft w:val="0"/>
      <w:marRight w:val="0"/>
      <w:marTop w:val="0"/>
      <w:marBottom w:val="0"/>
      <w:divBdr>
        <w:top w:val="none" w:sz="0" w:space="0" w:color="auto"/>
        <w:left w:val="none" w:sz="0" w:space="0" w:color="auto"/>
        <w:bottom w:val="none" w:sz="0" w:space="0" w:color="auto"/>
        <w:right w:val="none" w:sz="0" w:space="0" w:color="auto"/>
      </w:divBdr>
    </w:div>
    <w:div w:id="1174103412">
      <w:bodyDiv w:val="1"/>
      <w:marLeft w:val="0"/>
      <w:marRight w:val="0"/>
      <w:marTop w:val="0"/>
      <w:marBottom w:val="0"/>
      <w:divBdr>
        <w:top w:val="none" w:sz="0" w:space="0" w:color="auto"/>
        <w:left w:val="none" w:sz="0" w:space="0" w:color="auto"/>
        <w:bottom w:val="none" w:sz="0" w:space="0" w:color="auto"/>
        <w:right w:val="none" w:sz="0" w:space="0" w:color="auto"/>
      </w:divBdr>
    </w:div>
    <w:div w:id="1174757046">
      <w:bodyDiv w:val="1"/>
      <w:marLeft w:val="0"/>
      <w:marRight w:val="0"/>
      <w:marTop w:val="0"/>
      <w:marBottom w:val="0"/>
      <w:divBdr>
        <w:top w:val="none" w:sz="0" w:space="0" w:color="auto"/>
        <w:left w:val="none" w:sz="0" w:space="0" w:color="auto"/>
        <w:bottom w:val="none" w:sz="0" w:space="0" w:color="auto"/>
        <w:right w:val="none" w:sz="0" w:space="0" w:color="auto"/>
      </w:divBdr>
    </w:div>
    <w:div w:id="1176727718">
      <w:bodyDiv w:val="1"/>
      <w:marLeft w:val="0"/>
      <w:marRight w:val="0"/>
      <w:marTop w:val="0"/>
      <w:marBottom w:val="0"/>
      <w:divBdr>
        <w:top w:val="none" w:sz="0" w:space="0" w:color="auto"/>
        <w:left w:val="none" w:sz="0" w:space="0" w:color="auto"/>
        <w:bottom w:val="none" w:sz="0" w:space="0" w:color="auto"/>
        <w:right w:val="none" w:sz="0" w:space="0" w:color="auto"/>
      </w:divBdr>
      <w:divsChild>
        <w:div w:id="352609409">
          <w:marLeft w:val="0"/>
          <w:marRight w:val="0"/>
          <w:marTop w:val="0"/>
          <w:marBottom w:val="0"/>
          <w:divBdr>
            <w:top w:val="none" w:sz="0" w:space="0" w:color="auto"/>
            <w:left w:val="none" w:sz="0" w:space="0" w:color="auto"/>
            <w:bottom w:val="none" w:sz="0" w:space="0" w:color="auto"/>
            <w:right w:val="none" w:sz="0" w:space="0" w:color="auto"/>
          </w:divBdr>
          <w:divsChild>
            <w:div w:id="1813252184">
              <w:marLeft w:val="0"/>
              <w:marRight w:val="0"/>
              <w:marTop w:val="0"/>
              <w:marBottom w:val="0"/>
              <w:divBdr>
                <w:top w:val="none" w:sz="0" w:space="0" w:color="auto"/>
                <w:left w:val="none" w:sz="0" w:space="0" w:color="auto"/>
                <w:bottom w:val="none" w:sz="0" w:space="0" w:color="auto"/>
                <w:right w:val="none" w:sz="0" w:space="0" w:color="auto"/>
              </w:divBdr>
              <w:divsChild>
                <w:div w:id="486552169">
                  <w:marLeft w:val="0"/>
                  <w:marRight w:val="0"/>
                  <w:marTop w:val="0"/>
                  <w:marBottom w:val="0"/>
                  <w:divBdr>
                    <w:top w:val="none" w:sz="0" w:space="0" w:color="auto"/>
                    <w:left w:val="none" w:sz="0" w:space="0" w:color="auto"/>
                    <w:bottom w:val="none" w:sz="0" w:space="0" w:color="auto"/>
                    <w:right w:val="none" w:sz="0" w:space="0" w:color="auto"/>
                  </w:divBdr>
                  <w:divsChild>
                    <w:div w:id="10129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85431">
          <w:marLeft w:val="0"/>
          <w:marRight w:val="0"/>
          <w:marTop w:val="0"/>
          <w:marBottom w:val="0"/>
          <w:divBdr>
            <w:top w:val="none" w:sz="0" w:space="0" w:color="auto"/>
            <w:left w:val="none" w:sz="0" w:space="0" w:color="auto"/>
            <w:bottom w:val="none" w:sz="0" w:space="0" w:color="auto"/>
            <w:right w:val="none" w:sz="0" w:space="0" w:color="auto"/>
          </w:divBdr>
          <w:divsChild>
            <w:div w:id="56251596">
              <w:marLeft w:val="0"/>
              <w:marRight w:val="0"/>
              <w:marTop w:val="0"/>
              <w:marBottom w:val="0"/>
              <w:divBdr>
                <w:top w:val="none" w:sz="0" w:space="0" w:color="auto"/>
                <w:left w:val="none" w:sz="0" w:space="0" w:color="auto"/>
                <w:bottom w:val="none" w:sz="0" w:space="0" w:color="auto"/>
                <w:right w:val="none" w:sz="0" w:space="0" w:color="auto"/>
              </w:divBdr>
              <w:divsChild>
                <w:div w:id="1415588320">
                  <w:marLeft w:val="0"/>
                  <w:marRight w:val="0"/>
                  <w:marTop w:val="0"/>
                  <w:marBottom w:val="0"/>
                  <w:divBdr>
                    <w:top w:val="none" w:sz="0" w:space="0" w:color="auto"/>
                    <w:left w:val="none" w:sz="0" w:space="0" w:color="auto"/>
                    <w:bottom w:val="none" w:sz="0" w:space="0" w:color="auto"/>
                    <w:right w:val="none" w:sz="0" w:space="0" w:color="auto"/>
                  </w:divBdr>
                  <w:divsChild>
                    <w:div w:id="11065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20254">
      <w:bodyDiv w:val="1"/>
      <w:marLeft w:val="0"/>
      <w:marRight w:val="0"/>
      <w:marTop w:val="0"/>
      <w:marBottom w:val="0"/>
      <w:divBdr>
        <w:top w:val="none" w:sz="0" w:space="0" w:color="auto"/>
        <w:left w:val="none" w:sz="0" w:space="0" w:color="auto"/>
        <w:bottom w:val="none" w:sz="0" w:space="0" w:color="auto"/>
        <w:right w:val="none" w:sz="0" w:space="0" w:color="auto"/>
      </w:divBdr>
    </w:div>
    <w:div w:id="1195774201">
      <w:bodyDiv w:val="1"/>
      <w:marLeft w:val="0"/>
      <w:marRight w:val="0"/>
      <w:marTop w:val="0"/>
      <w:marBottom w:val="0"/>
      <w:divBdr>
        <w:top w:val="none" w:sz="0" w:space="0" w:color="auto"/>
        <w:left w:val="none" w:sz="0" w:space="0" w:color="auto"/>
        <w:bottom w:val="none" w:sz="0" w:space="0" w:color="auto"/>
        <w:right w:val="none" w:sz="0" w:space="0" w:color="auto"/>
      </w:divBdr>
      <w:divsChild>
        <w:div w:id="1902520278">
          <w:marLeft w:val="0"/>
          <w:marRight w:val="0"/>
          <w:marTop w:val="0"/>
          <w:marBottom w:val="0"/>
          <w:divBdr>
            <w:top w:val="none" w:sz="0" w:space="0" w:color="auto"/>
            <w:left w:val="none" w:sz="0" w:space="0" w:color="auto"/>
            <w:bottom w:val="none" w:sz="0" w:space="0" w:color="auto"/>
            <w:right w:val="none" w:sz="0" w:space="0" w:color="auto"/>
          </w:divBdr>
          <w:divsChild>
            <w:div w:id="189238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4402">
      <w:bodyDiv w:val="1"/>
      <w:marLeft w:val="0"/>
      <w:marRight w:val="0"/>
      <w:marTop w:val="0"/>
      <w:marBottom w:val="0"/>
      <w:divBdr>
        <w:top w:val="none" w:sz="0" w:space="0" w:color="auto"/>
        <w:left w:val="none" w:sz="0" w:space="0" w:color="auto"/>
        <w:bottom w:val="none" w:sz="0" w:space="0" w:color="auto"/>
        <w:right w:val="none" w:sz="0" w:space="0" w:color="auto"/>
      </w:divBdr>
      <w:divsChild>
        <w:div w:id="522977392">
          <w:marLeft w:val="0"/>
          <w:marRight w:val="0"/>
          <w:marTop w:val="0"/>
          <w:marBottom w:val="0"/>
          <w:divBdr>
            <w:top w:val="none" w:sz="0" w:space="0" w:color="auto"/>
            <w:left w:val="none" w:sz="0" w:space="0" w:color="auto"/>
            <w:bottom w:val="none" w:sz="0" w:space="0" w:color="auto"/>
            <w:right w:val="none" w:sz="0" w:space="0" w:color="auto"/>
          </w:divBdr>
          <w:divsChild>
            <w:div w:id="907954399">
              <w:marLeft w:val="0"/>
              <w:marRight w:val="0"/>
              <w:marTop w:val="0"/>
              <w:marBottom w:val="0"/>
              <w:divBdr>
                <w:top w:val="none" w:sz="0" w:space="0" w:color="auto"/>
                <w:left w:val="none" w:sz="0" w:space="0" w:color="auto"/>
                <w:bottom w:val="none" w:sz="0" w:space="0" w:color="auto"/>
                <w:right w:val="none" w:sz="0" w:space="0" w:color="auto"/>
              </w:divBdr>
              <w:divsChild>
                <w:div w:id="499469502">
                  <w:marLeft w:val="0"/>
                  <w:marRight w:val="0"/>
                  <w:marTop w:val="0"/>
                  <w:marBottom w:val="0"/>
                  <w:divBdr>
                    <w:top w:val="none" w:sz="0" w:space="0" w:color="auto"/>
                    <w:left w:val="none" w:sz="0" w:space="0" w:color="auto"/>
                    <w:bottom w:val="none" w:sz="0" w:space="0" w:color="auto"/>
                    <w:right w:val="none" w:sz="0" w:space="0" w:color="auto"/>
                  </w:divBdr>
                  <w:divsChild>
                    <w:div w:id="1393693565">
                      <w:marLeft w:val="0"/>
                      <w:marRight w:val="0"/>
                      <w:marTop w:val="0"/>
                      <w:marBottom w:val="0"/>
                      <w:divBdr>
                        <w:top w:val="none" w:sz="0" w:space="0" w:color="auto"/>
                        <w:left w:val="none" w:sz="0" w:space="0" w:color="auto"/>
                        <w:bottom w:val="none" w:sz="0" w:space="0" w:color="auto"/>
                        <w:right w:val="none" w:sz="0" w:space="0" w:color="auto"/>
                      </w:divBdr>
                      <w:divsChild>
                        <w:div w:id="1661929615">
                          <w:marLeft w:val="0"/>
                          <w:marRight w:val="0"/>
                          <w:marTop w:val="0"/>
                          <w:marBottom w:val="0"/>
                          <w:divBdr>
                            <w:top w:val="none" w:sz="0" w:space="0" w:color="auto"/>
                            <w:left w:val="none" w:sz="0" w:space="0" w:color="auto"/>
                            <w:bottom w:val="none" w:sz="0" w:space="0" w:color="auto"/>
                            <w:right w:val="none" w:sz="0" w:space="0" w:color="auto"/>
                          </w:divBdr>
                          <w:divsChild>
                            <w:div w:id="3750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22890">
      <w:bodyDiv w:val="1"/>
      <w:marLeft w:val="0"/>
      <w:marRight w:val="0"/>
      <w:marTop w:val="0"/>
      <w:marBottom w:val="0"/>
      <w:divBdr>
        <w:top w:val="none" w:sz="0" w:space="0" w:color="auto"/>
        <w:left w:val="none" w:sz="0" w:space="0" w:color="auto"/>
        <w:bottom w:val="none" w:sz="0" w:space="0" w:color="auto"/>
        <w:right w:val="none" w:sz="0" w:space="0" w:color="auto"/>
      </w:divBdr>
    </w:div>
    <w:div w:id="1205479712">
      <w:bodyDiv w:val="1"/>
      <w:marLeft w:val="0"/>
      <w:marRight w:val="0"/>
      <w:marTop w:val="0"/>
      <w:marBottom w:val="0"/>
      <w:divBdr>
        <w:top w:val="none" w:sz="0" w:space="0" w:color="auto"/>
        <w:left w:val="none" w:sz="0" w:space="0" w:color="auto"/>
        <w:bottom w:val="none" w:sz="0" w:space="0" w:color="auto"/>
        <w:right w:val="none" w:sz="0" w:space="0" w:color="auto"/>
      </w:divBdr>
    </w:div>
    <w:div w:id="1219053904">
      <w:bodyDiv w:val="1"/>
      <w:marLeft w:val="0"/>
      <w:marRight w:val="0"/>
      <w:marTop w:val="0"/>
      <w:marBottom w:val="0"/>
      <w:divBdr>
        <w:top w:val="none" w:sz="0" w:space="0" w:color="auto"/>
        <w:left w:val="none" w:sz="0" w:space="0" w:color="auto"/>
        <w:bottom w:val="none" w:sz="0" w:space="0" w:color="auto"/>
        <w:right w:val="none" w:sz="0" w:space="0" w:color="auto"/>
      </w:divBdr>
    </w:div>
    <w:div w:id="1228610816">
      <w:bodyDiv w:val="1"/>
      <w:marLeft w:val="0"/>
      <w:marRight w:val="0"/>
      <w:marTop w:val="0"/>
      <w:marBottom w:val="0"/>
      <w:divBdr>
        <w:top w:val="none" w:sz="0" w:space="0" w:color="auto"/>
        <w:left w:val="none" w:sz="0" w:space="0" w:color="auto"/>
        <w:bottom w:val="none" w:sz="0" w:space="0" w:color="auto"/>
        <w:right w:val="none" w:sz="0" w:space="0" w:color="auto"/>
      </w:divBdr>
    </w:div>
    <w:div w:id="1234314249">
      <w:bodyDiv w:val="1"/>
      <w:marLeft w:val="0"/>
      <w:marRight w:val="0"/>
      <w:marTop w:val="0"/>
      <w:marBottom w:val="0"/>
      <w:divBdr>
        <w:top w:val="none" w:sz="0" w:space="0" w:color="auto"/>
        <w:left w:val="none" w:sz="0" w:space="0" w:color="auto"/>
        <w:bottom w:val="none" w:sz="0" w:space="0" w:color="auto"/>
        <w:right w:val="none" w:sz="0" w:space="0" w:color="auto"/>
      </w:divBdr>
    </w:div>
    <w:div w:id="1236167836">
      <w:bodyDiv w:val="1"/>
      <w:marLeft w:val="0"/>
      <w:marRight w:val="0"/>
      <w:marTop w:val="0"/>
      <w:marBottom w:val="0"/>
      <w:divBdr>
        <w:top w:val="none" w:sz="0" w:space="0" w:color="auto"/>
        <w:left w:val="none" w:sz="0" w:space="0" w:color="auto"/>
        <w:bottom w:val="none" w:sz="0" w:space="0" w:color="auto"/>
        <w:right w:val="none" w:sz="0" w:space="0" w:color="auto"/>
      </w:divBdr>
    </w:div>
    <w:div w:id="1237936587">
      <w:bodyDiv w:val="1"/>
      <w:marLeft w:val="0"/>
      <w:marRight w:val="0"/>
      <w:marTop w:val="0"/>
      <w:marBottom w:val="0"/>
      <w:divBdr>
        <w:top w:val="none" w:sz="0" w:space="0" w:color="auto"/>
        <w:left w:val="none" w:sz="0" w:space="0" w:color="auto"/>
        <w:bottom w:val="none" w:sz="0" w:space="0" w:color="auto"/>
        <w:right w:val="none" w:sz="0" w:space="0" w:color="auto"/>
      </w:divBdr>
    </w:div>
    <w:div w:id="1243567926">
      <w:bodyDiv w:val="1"/>
      <w:marLeft w:val="0"/>
      <w:marRight w:val="0"/>
      <w:marTop w:val="0"/>
      <w:marBottom w:val="0"/>
      <w:divBdr>
        <w:top w:val="none" w:sz="0" w:space="0" w:color="auto"/>
        <w:left w:val="none" w:sz="0" w:space="0" w:color="auto"/>
        <w:bottom w:val="none" w:sz="0" w:space="0" w:color="auto"/>
        <w:right w:val="none" w:sz="0" w:space="0" w:color="auto"/>
      </w:divBdr>
    </w:div>
    <w:div w:id="1243678511">
      <w:bodyDiv w:val="1"/>
      <w:marLeft w:val="0"/>
      <w:marRight w:val="0"/>
      <w:marTop w:val="0"/>
      <w:marBottom w:val="0"/>
      <w:divBdr>
        <w:top w:val="none" w:sz="0" w:space="0" w:color="auto"/>
        <w:left w:val="none" w:sz="0" w:space="0" w:color="auto"/>
        <w:bottom w:val="none" w:sz="0" w:space="0" w:color="auto"/>
        <w:right w:val="none" w:sz="0" w:space="0" w:color="auto"/>
      </w:divBdr>
    </w:div>
    <w:div w:id="1256672049">
      <w:bodyDiv w:val="1"/>
      <w:marLeft w:val="0"/>
      <w:marRight w:val="0"/>
      <w:marTop w:val="0"/>
      <w:marBottom w:val="0"/>
      <w:divBdr>
        <w:top w:val="none" w:sz="0" w:space="0" w:color="auto"/>
        <w:left w:val="none" w:sz="0" w:space="0" w:color="auto"/>
        <w:bottom w:val="none" w:sz="0" w:space="0" w:color="auto"/>
        <w:right w:val="none" w:sz="0" w:space="0" w:color="auto"/>
      </w:divBdr>
    </w:div>
    <w:div w:id="1257589934">
      <w:bodyDiv w:val="1"/>
      <w:marLeft w:val="0"/>
      <w:marRight w:val="0"/>
      <w:marTop w:val="0"/>
      <w:marBottom w:val="0"/>
      <w:divBdr>
        <w:top w:val="none" w:sz="0" w:space="0" w:color="auto"/>
        <w:left w:val="none" w:sz="0" w:space="0" w:color="auto"/>
        <w:bottom w:val="none" w:sz="0" w:space="0" w:color="auto"/>
        <w:right w:val="none" w:sz="0" w:space="0" w:color="auto"/>
      </w:divBdr>
      <w:divsChild>
        <w:div w:id="596645526">
          <w:marLeft w:val="0"/>
          <w:marRight w:val="0"/>
          <w:marTop w:val="0"/>
          <w:marBottom w:val="0"/>
          <w:divBdr>
            <w:top w:val="none" w:sz="0" w:space="0" w:color="auto"/>
            <w:left w:val="none" w:sz="0" w:space="0" w:color="auto"/>
            <w:bottom w:val="none" w:sz="0" w:space="0" w:color="auto"/>
            <w:right w:val="none" w:sz="0" w:space="0" w:color="auto"/>
          </w:divBdr>
          <w:divsChild>
            <w:div w:id="49402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82396">
      <w:bodyDiv w:val="1"/>
      <w:marLeft w:val="0"/>
      <w:marRight w:val="0"/>
      <w:marTop w:val="0"/>
      <w:marBottom w:val="0"/>
      <w:divBdr>
        <w:top w:val="none" w:sz="0" w:space="0" w:color="auto"/>
        <w:left w:val="none" w:sz="0" w:space="0" w:color="auto"/>
        <w:bottom w:val="none" w:sz="0" w:space="0" w:color="auto"/>
        <w:right w:val="none" w:sz="0" w:space="0" w:color="auto"/>
      </w:divBdr>
    </w:div>
    <w:div w:id="1292789729">
      <w:bodyDiv w:val="1"/>
      <w:marLeft w:val="0"/>
      <w:marRight w:val="0"/>
      <w:marTop w:val="0"/>
      <w:marBottom w:val="0"/>
      <w:divBdr>
        <w:top w:val="none" w:sz="0" w:space="0" w:color="auto"/>
        <w:left w:val="none" w:sz="0" w:space="0" w:color="auto"/>
        <w:bottom w:val="none" w:sz="0" w:space="0" w:color="auto"/>
        <w:right w:val="none" w:sz="0" w:space="0" w:color="auto"/>
      </w:divBdr>
    </w:div>
    <w:div w:id="1299267390">
      <w:bodyDiv w:val="1"/>
      <w:marLeft w:val="0"/>
      <w:marRight w:val="0"/>
      <w:marTop w:val="0"/>
      <w:marBottom w:val="0"/>
      <w:divBdr>
        <w:top w:val="none" w:sz="0" w:space="0" w:color="auto"/>
        <w:left w:val="none" w:sz="0" w:space="0" w:color="auto"/>
        <w:bottom w:val="none" w:sz="0" w:space="0" w:color="auto"/>
        <w:right w:val="none" w:sz="0" w:space="0" w:color="auto"/>
      </w:divBdr>
    </w:div>
    <w:div w:id="1301351375">
      <w:bodyDiv w:val="1"/>
      <w:marLeft w:val="0"/>
      <w:marRight w:val="0"/>
      <w:marTop w:val="0"/>
      <w:marBottom w:val="0"/>
      <w:divBdr>
        <w:top w:val="none" w:sz="0" w:space="0" w:color="auto"/>
        <w:left w:val="none" w:sz="0" w:space="0" w:color="auto"/>
        <w:bottom w:val="none" w:sz="0" w:space="0" w:color="auto"/>
        <w:right w:val="none" w:sz="0" w:space="0" w:color="auto"/>
      </w:divBdr>
    </w:div>
    <w:div w:id="1306544582">
      <w:bodyDiv w:val="1"/>
      <w:marLeft w:val="0"/>
      <w:marRight w:val="0"/>
      <w:marTop w:val="0"/>
      <w:marBottom w:val="0"/>
      <w:divBdr>
        <w:top w:val="none" w:sz="0" w:space="0" w:color="auto"/>
        <w:left w:val="none" w:sz="0" w:space="0" w:color="auto"/>
        <w:bottom w:val="none" w:sz="0" w:space="0" w:color="auto"/>
        <w:right w:val="none" w:sz="0" w:space="0" w:color="auto"/>
      </w:divBdr>
    </w:div>
    <w:div w:id="1310091518">
      <w:bodyDiv w:val="1"/>
      <w:marLeft w:val="0"/>
      <w:marRight w:val="0"/>
      <w:marTop w:val="0"/>
      <w:marBottom w:val="0"/>
      <w:divBdr>
        <w:top w:val="none" w:sz="0" w:space="0" w:color="auto"/>
        <w:left w:val="none" w:sz="0" w:space="0" w:color="auto"/>
        <w:bottom w:val="none" w:sz="0" w:space="0" w:color="auto"/>
        <w:right w:val="none" w:sz="0" w:space="0" w:color="auto"/>
      </w:divBdr>
    </w:div>
    <w:div w:id="1318650708">
      <w:bodyDiv w:val="1"/>
      <w:marLeft w:val="0"/>
      <w:marRight w:val="0"/>
      <w:marTop w:val="0"/>
      <w:marBottom w:val="0"/>
      <w:divBdr>
        <w:top w:val="none" w:sz="0" w:space="0" w:color="auto"/>
        <w:left w:val="none" w:sz="0" w:space="0" w:color="auto"/>
        <w:bottom w:val="none" w:sz="0" w:space="0" w:color="auto"/>
        <w:right w:val="none" w:sz="0" w:space="0" w:color="auto"/>
      </w:divBdr>
    </w:div>
    <w:div w:id="1318850265">
      <w:bodyDiv w:val="1"/>
      <w:marLeft w:val="0"/>
      <w:marRight w:val="0"/>
      <w:marTop w:val="0"/>
      <w:marBottom w:val="0"/>
      <w:divBdr>
        <w:top w:val="none" w:sz="0" w:space="0" w:color="auto"/>
        <w:left w:val="none" w:sz="0" w:space="0" w:color="auto"/>
        <w:bottom w:val="none" w:sz="0" w:space="0" w:color="auto"/>
        <w:right w:val="none" w:sz="0" w:space="0" w:color="auto"/>
      </w:divBdr>
    </w:div>
    <w:div w:id="1323194843">
      <w:bodyDiv w:val="1"/>
      <w:marLeft w:val="0"/>
      <w:marRight w:val="0"/>
      <w:marTop w:val="0"/>
      <w:marBottom w:val="0"/>
      <w:divBdr>
        <w:top w:val="none" w:sz="0" w:space="0" w:color="auto"/>
        <w:left w:val="none" w:sz="0" w:space="0" w:color="auto"/>
        <w:bottom w:val="none" w:sz="0" w:space="0" w:color="auto"/>
        <w:right w:val="none" w:sz="0" w:space="0" w:color="auto"/>
      </w:divBdr>
    </w:div>
    <w:div w:id="1326595506">
      <w:bodyDiv w:val="1"/>
      <w:marLeft w:val="0"/>
      <w:marRight w:val="0"/>
      <w:marTop w:val="0"/>
      <w:marBottom w:val="0"/>
      <w:divBdr>
        <w:top w:val="none" w:sz="0" w:space="0" w:color="auto"/>
        <w:left w:val="none" w:sz="0" w:space="0" w:color="auto"/>
        <w:bottom w:val="none" w:sz="0" w:space="0" w:color="auto"/>
        <w:right w:val="none" w:sz="0" w:space="0" w:color="auto"/>
      </w:divBdr>
      <w:divsChild>
        <w:div w:id="113599387">
          <w:marLeft w:val="547"/>
          <w:marRight w:val="0"/>
          <w:marTop w:val="0"/>
          <w:marBottom w:val="0"/>
          <w:divBdr>
            <w:top w:val="none" w:sz="0" w:space="0" w:color="auto"/>
            <w:left w:val="none" w:sz="0" w:space="0" w:color="auto"/>
            <w:bottom w:val="none" w:sz="0" w:space="0" w:color="auto"/>
            <w:right w:val="none" w:sz="0" w:space="0" w:color="auto"/>
          </w:divBdr>
        </w:div>
      </w:divsChild>
    </w:div>
    <w:div w:id="1332173720">
      <w:bodyDiv w:val="1"/>
      <w:marLeft w:val="0"/>
      <w:marRight w:val="0"/>
      <w:marTop w:val="0"/>
      <w:marBottom w:val="0"/>
      <w:divBdr>
        <w:top w:val="none" w:sz="0" w:space="0" w:color="auto"/>
        <w:left w:val="none" w:sz="0" w:space="0" w:color="auto"/>
        <w:bottom w:val="none" w:sz="0" w:space="0" w:color="auto"/>
        <w:right w:val="none" w:sz="0" w:space="0" w:color="auto"/>
      </w:divBdr>
      <w:divsChild>
        <w:div w:id="840587783">
          <w:marLeft w:val="547"/>
          <w:marRight w:val="0"/>
          <w:marTop w:val="0"/>
          <w:marBottom w:val="0"/>
          <w:divBdr>
            <w:top w:val="none" w:sz="0" w:space="0" w:color="auto"/>
            <w:left w:val="none" w:sz="0" w:space="0" w:color="auto"/>
            <w:bottom w:val="none" w:sz="0" w:space="0" w:color="auto"/>
            <w:right w:val="none" w:sz="0" w:space="0" w:color="auto"/>
          </w:divBdr>
        </w:div>
      </w:divsChild>
    </w:div>
    <w:div w:id="1340893649">
      <w:bodyDiv w:val="1"/>
      <w:marLeft w:val="0"/>
      <w:marRight w:val="0"/>
      <w:marTop w:val="0"/>
      <w:marBottom w:val="0"/>
      <w:divBdr>
        <w:top w:val="none" w:sz="0" w:space="0" w:color="auto"/>
        <w:left w:val="none" w:sz="0" w:space="0" w:color="auto"/>
        <w:bottom w:val="none" w:sz="0" w:space="0" w:color="auto"/>
        <w:right w:val="none" w:sz="0" w:space="0" w:color="auto"/>
      </w:divBdr>
    </w:div>
    <w:div w:id="1351374922">
      <w:bodyDiv w:val="1"/>
      <w:marLeft w:val="0"/>
      <w:marRight w:val="0"/>
      <w:marTop w:val="0"/>
      <w:marBottom w:val="0"/>
      <w:divBdr>
        <w:top w:val="none" w:sz="0" w:space="0" w:color="auto"/>
        <w:left w:val="none" w:sz="0" w:space="0" w:color="auto"/>
        <w:bottom w:val="none" w:sz="0" w:space="0" w:color="auto"/>
        <w:right w:val="none" w:sz="0" w:space="0" w:color="auto"/>
      </w:divBdr>
      <w:divsChild>
        <w:div w:id="1062411852">
          <w:marLeft w:val="0"/>
          <w:marRight w:val="0"/>
          <w:marTop w:val="0"/>
          <w:marBottom w:val="0"/>
          <w:divBdr>
            <w:top w:val="none" w:sz="0" w:space="0" w:color="auto"/>
            <w:left w:val="none" w:sz="0" w:space="0" w:color="auto"/>
            <w:bottom w:val="none" w:sz="0" w:space="0" w:color="auto"/>
            <w:right w:val="none" w:sz="0" w:space="0" w:color="auto"/>
          </w:divBdr>
          <w:divsChild>
            <w:div w:id="1417632909">
              <w:marLeft w:val="0"/>
              <w:marRight w:val="0"/>
              <w:marTop w:val="0"/>
              <w:marBottom w:val="0"/>
              <w:divBdr>
                <w:top w:val="none" w:sz="0" w:space="0" w:color="auto"/>
                <w:left w:val="none" w:sz="0" w:space="0" w:color="auto"/>
                <w:bottom w:val="none" w:sz="0" w:space="0" w:color="auto"/>
                <w:right w:val="none" w:sz="0" w:space="0" w:color="auto"/>
              </w:divBdr>
              <w:divsChild>
                <w:div w:id="439952108">
                  <w:marLeft w:val="0"/>
                  <w:marRight w:val="0"/>
                  <w:marTop w:val="0"/>
                  <w:marBottom w:val="0"/>
                  <w:divBdr>
                    <w:top w:val="none" w:sz="0" w:space="0" w:color="auto"/>
                    <w:left w:val="none" w:sz="0" w:space="0" w:color="auto"/>
                    <w:bottom w:val="none" w:sz="0" w:space="0" w:color="auto"/>
                    <w:right w:val="none" w:sz="0" w:space="0" w:color="auto"/>
                  </w:divBdr>
                  <w:divsChild>
                    <w:div w:id="8863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23283">
      <w:bodyDiv w:val="1"/>
      <w:marLeft w:val="0"/>
      <w:marRight w:val="0"/>
      <w:marTop w:val="0"/>
      <w:marBottom w:val="0"/>
      <w:divBdr>
        <w:top w:val="none" w:sz="0" w:space="0" w:color="auto"/>
        <w:left w:val="none" w:sz="0" w:space="0" w:color="auto"/>
        <w:bottom w:val="none" w:sz="0" w:space="0" w:color="auto"/>
        <w:right w:val="none" w:sz="0" w:space="0" w:color="auto"/>
      </w:divBdr>
    </w:div>
    <w:div w:id="1367020039">
      <w:bodyDiv w:val="1"/>
      <w:marLeft w:val="0"/>
      <w:marRight w:val="0"/>
      <w:marTop w:val="0"/>
      <w:marBottom w:val="0"/>
      <w:divBdr>
        <w:top w:val="none" w:sz="0" w:space="0" w:color="auto"/>
        <w:left w:val="none" w:sz="0" w:space="0" w:color="auto"/>
        <w:bottom w:val="none" w:sz="0" w:space="0" w:color="auto"/>
        <w:right w:val="none" w:sz="0" w:space="0" w:color="auto"/>
      </w:divBdr>
    </w:div>
    <w:div w:id="1368724817">
      <w:bodyDiv w:val="1"/>
      <w:marLeft w:val="0"/>
      <w:marRight w:val="0"/>
      <w:marTop w:val="0"/>
      <w:marBottom w:val="0"/>
      <w:divBdr>
        <w:top w:val="none" w:sz="0" w:space="0" w:color="auto"/>
        <w:left w:val="none" w:sz="0" w:space="0" w:color="auto"/>
        <w:bottom w:val="none" w:sz="0" w:space="0" w:color="auto"/>
        <w:right w:val="none" w:sz="0" w:space="0" w:color="auto"/>
      </w:divBdr>
    </w:div>
    <w:div w:id="1400519863">
      <w:bodyDiv w:val="1"/>
      <w:marLeft w:val="0"/>
      <w:marRight w:val="0"/>
      <w:marTop w:val="0"/>
      <w:marBottom w:val="0"/>
      <w:divBdr>
        <w:top w:val="none" w:sz="0" w:space="0" w:color="auto"/>
        <w:left w:val="none" w:sz="0" w:space="0" w:color="auto"/>
        <w:bottom w:val="none" w:sz="0" w:space="0" w:color="auto"/>
        <w:right w:val="none" w:sz="0" w:space="0" w:color="auto"/>
      </w:divBdr>
    </w:div>
    <w:div w:id="1403478916">
      <w:bodyDiv w:val="1"/>
      <w:marLeft w:val="0"/>
      <w:marRight w:val="0"/>
      <w:marTop w:val="0"/>
      <w:marBottom w:val="0"/>
      <w:divBdr>
        <w:top w:val="none" w:sz="0" w:space="0" w:color="auto"/>
        <w:left w:val="none" w:sz="0" w:space="0" w:color="auto"/>
        <w:bottom w:val="none" w:sz="0" w:space="0" w:color="auto"/>
        <w:right w:val="none" w:sz="0" w:space="0" w:color="auto"/>
      </w:divBdr>
    </w:div>
    <w:div w:id="1406759859">
      <w:bodyDiv w:val="1"/>
      <w:marLeft w:val="0"/>
      <w:marRight w:val="0"/>
      <w:marTop w:val="0"/>
      <w:marBottom w:val="0"/>
      <w:divBdr>
        <w:top w:val="none" w:sz="0" w:space="0" w:color="auto"/>
        <w:left w:val="none" w:sz="0" w:space="0" w:color="auto"/>
        <w:bottom w:val="none" w:sz="0" w:space="0" w:color="auto"/>
        <w:right w:val="none" w:sz="0" w:space="0" w:color="auto"/>
      </w:divBdr>
    </w:div>
    <w:div w:id="1414203200">
      <w:bodyDiv w:val="1"/>
      <w:marLeft w:val="0"/>
      <w:marRight w:val="0"/>
      <w:marTop w:val="0"/>
      <w:marBottom w:val="0"/>
      <w:divBdr>
        <w:top w:val="none" w:sz="0" w:space="0" w:color="auto"/>
        <w:left w:val="none" w:sz="0" w:space="0" w:color="auto"/>
        <w:bottom w:val="none" w:sz="0" w:space="0" w:color="auto"/>
        <w:right w:val="none" w:sz="0" w:space="0" w:color="auto"/>
      </w:divBdr>
    </w:div>
    <w:div w:id="1422068537">
      <w:bodyDiv w:val="1"/>
      <w:marLeft w:val="0"/>
      <w:marRight w:val="0"/>
      <w:marTop w:val="0"/>
      <w:marBottom w:val="0"/>
      <w:divBdr>
        <w:top w:val="none" w:sz="0" w:space="0" w:color="auto"/>
        <w:left w:val="none" w:sz="0" w:space="0" w:color="auto"/>
        <w:bottom w:val="none" w:sz="0" w:space="0" w:color="auto"/>
        <w:right w:val="none" w:sz="0" w:space="0" w:color="auto"/>
      </w:divBdr>
    </w:div>
    <w:div w:id="1422219392">
      <w:bodyDiv w:val="1"/>
      <w:marLeft w:val="0"/>
      <w:marRight w:val="0"/>
      <w:marTop w:val="0"/>
      <w:marBottom w:val="0"/>
      <w:divBdr>
        <w:top w:val="none" w:sz="0" w:space="0" w:color="auto"/>
        <w:left w:val="none" w:sz="0" w:space="0" w:color="auto"/>
        <w:bottom w:val="none" w:sz="0" w:space="0" w:color="auto"/>
        <w:right w:val="none" w:sz="0" w:space="0" w:color="auto"/>
      </w:divBdr>
    </w:div>
    <w:div w:id="1427729027">
      <w:bodyDiv w:val="1"/>
      <w:marLeft w:val="0"/>
      <w:marRight w:val="0"/>
      <w:marTop w:val="0"/>
      <w:marBottom w:val="0"/>
      <w:divBdr>
        <w:top w:val="none" w:sz="0" w:space="0" w:color="auto"/>
        <w:left w:val="none" w:sz="0" w:space="0" w:color="auto"/>
        <w:bottom w:val="none" w:sz="0" w:space="0" w:color="auto"/>
        <w:right w:val="none" w:sz="0" w:space="0" w:color="auto"/>
      </w:divBdr>
    </w:div>
    <w:div w:id="1430158865">
      <w:bodyDiv w:val="1"/>
      <w:marLeft w:val="0"/>
      <w:marRight w:val="0"/>
      <w:marTop w:val="0"/>
      <w:marBottom w:val="0"/>
      <w:divBdr>
        <w:top w:val="none" w:sz="0" w:space="0" w:color="auto"/>
        <w:left w:val="none" w:sz="0" w:space="0" w:color="auto"/>
        <w:bottom w:val="none" w:sz="0" w:space="0" w:color="auto"/>
        <w:right w:val="none" w:sz="0" w:space="0" w:color="auto"/>
      </w:divBdr>
    </w:div>
    <w:div w:id="1434714262">
      <w:bodyDiv w:val="1"/>
      <w:marLeft w:val="0"/>
      <w:marRight w:val="0"/>
      <w:marTop w:val="0"/>
      <w:marBottom w:val="0"/>
      <w:divBdr>
        <w:top w:val="none" w:sz="0" w:space="0" w:color="auto"/>
        <w:left w:val="none" w:sz="0" w:space="0" w:color="auto"/>
        <w:bottom w:val="none" w:sz="0" w:space="0" w:color="auto"/>
        <w:right w:val="none" w:sz="0" w:space="0" w:color="auto"/>
      </w:divBdr>
    </w:div>
    <w:div w:id="1435322061">
      <w:bodyDiv w:val="1"/>
      <w:marLeft w:val="0"/>
      <w:marRight w:val="0"/>
      <w:marTop w:val="0"/>
      <w:marBottom w:val="0"/>
      <w:divBdr>
        <w:top w:val="none" w:sz="0" w:space="0" w:color="auto"/>
        <w:left w:val="none" w:sz="0" w:space="0" w:color="auto"/>
        <w:bottom w:val="none" w:sz="0" w:space="0" w:color="auto"/>
        <w:right w:val="none" w:sz="0" w:space="0" w:color="auto"/>
      </w:divBdr>
    </w:div>
    <w:div w:id="1435635888">
      <w:bodyDiv w:val="1"/>
      <w:marLeft w:val="0"/>
      <w:marRight w:val="0"/>
      <w:marTop w:val="0"/>
      <w:marBottom w:val="0"/>
      <w:divBdr>
        <w:top w:val="none" w:sz="0" w:space="0" w:color="auto"/>
        <w:left w:val="none" w:sz="0" w:space="0" w:color="auto"/>
        <w:bottom w:val="none" w:sz="0" w:space="0" w:color="auto"/>
        <w:right w:val="none" w:sz="0" w:space="0" w:color="auto"/>
      </w:divBdr>
    </w:div>
    <w:div w:id="1436172835">
      <w:bodyDiv w:val="1"/>
      <w:marLeft w:val="0"/>
      <w:marRight w:val="0"/>
      <w:marTop w:val="0"/>
      <w:marBottom w:val="0"/>
      <w:divBdr>
        <w:top w:val="none" w:sz="0" w:space="0" w:color="auto"/>
        <w:left w:val="none" w:sz="0" w:space="0" w:color="auto"/>
        <w:bottom w:val="none" w:sz="0" w:space="0" w:color="auto"/>
        <w:right w:val="none" w:sz="0" w:space="0" w:color="auto"/>
      </w:divBdr>
    </w:div>
    <w:div w:id="1455710610">
      <w:bodyDiv w:val="1"/>
      <w:marLeft w:val="0"/>
      <w:marRight w:val="0"/>
      <w:marTop w:val="0"/>
      <w:marBottom w:val="0"/>
      <w:divBdr>
        <w:top w:val="none" w:sz="0" w:space="0" w:color="auto"/>
        <w:left w:val="none" w:sz="0" w:space="0" w:color="auto"/>
        <w:bottom w:val="none" w:sz="0" w:space="0" w:color="auto"/>
        <w:right w:val="none" w:sz="0" w:space="0" w:color="auto"/>
      </w:divBdr>
      <w:divsChild>
        <w:div w:id="1292708699">
          <w:marLeft w:val="0"/>
          <w:marRight w:val="0"/>
          <w:marTop w:val="0"/>
          <w:marBottom w:val="0"/>
          <w:divBdr>
            <w:top w:val="none" w:sz="0" w:space="0" w:color="auto"/>
            <w:left w:val="none" w:sz="0" w:space="0" w:color="auto"/>
            <w:bottom w:val="none" w:sz="0" w:space="0" w:color="auto"/>
            <w:right w:val="none" w:sz="0" w:space="0" w:color="auto"/>
          </w:divBdr>
          <w:divsChild>
            <w:div w:id="1914393765">
              <w:marLeft w:val="0"/>
              <w:marRight w:val="0"/>
              <w:marTop w:val="0"/>
              <w:marBottom w:val="0"/>
              <w:divBdr>
                <w:top w:val="none" w:sz="0" w:space="0" w:color="auto"/>
                <w:left w:val="none" w:sz="0" w:space="0" w:color="auto"/>
                <w:bottom w:val="none" w:sz="0" w:space="0" w:color="auto"/>
                <w:right w:val="none" w:sz="0" w:space="0" w:color="auto"/>
              </w:divBdr>
              <w:divsChild>
                <w:div w:id="690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14609">
      <w:bodyDiv w:val="1"/>
      <w:marLeft w:val="0"/>
      <w:marRight w:val="0"/>
      <w:marTop w:val="0"/>
      <w:marBottom w:val="0"/>
      <w:divBdr>
        <w:top w:val="none" w:sz="0" w:space="0" w:color="auto"/>
        <w:left w:val="none" w:sz="0" w:space="0" w:color="auto"/>
        <w:bottom w:val="none" w:sz="0" w:space="0" w:color="auto"/>
        <w:right w:val="none" w:sz="0" w:space="0" w:color="auto"/>
      </w:divBdr>
    </w:div>
    <w:div w:id="1469544085">
      <w:bodyDiv w:val="1"/>
      <w:marLeft w:val="0"/>
      <w:marRight w:val="0"/>
      <w:marTop w:val="0"/>
      <w:marBottom w:val="0"/>
      <w:divBdr>
        <w:top w:val="none" w:sz="0" w:space="0" w:color="auto"/>
        <w:left w:val="none" w:sz="0" w:space="0" w:color="auto"/>
        <w:bottom w:val="none" w:sz="0" w:space="0" w:color="auto"/>
        <w:right w:val="none" w:sz="0" w:space="0" w:color="auto"/>
      </w:divBdr>
    </w:div>
    <w:div w:id="1478299525">
      <w:bodyDiv w:val="1"/>
      <w:marLeft w:val="0"/>
      <w:marRight w:val="0"/>
      <w:marTop w:val="0"/>
      <w:marBottom w:val="0"/>
      <w:divBdr>
        <w:top w:val="none" w:sz="0" w:space="0" w:color="auto"/>
        <w:left w:val="none" w:sz="0" w:space="0" w:color="auto"/>
        <w:bottom w:val="none" w:sz="0" w:space="0" w:color="auto"/>
        <w:right w:val="none" w:sz="0" w:space="0" w:color="auto"/>
      </w:divBdr>
    </w:div>
    <w:div w:id="1478953503">
      <w:bodyDiv w:val="1"/>
      <w:marLeft w:val="0"/>
      <w:marRight w:val="0"/>
      <w:marTop w:val="0"/>
      <w:marBottom w:val="0"/>
      <w:divBdr>
        <w:top w:val="none" w:sz="0" w:space="0" w:color="auto"/>
        <w:left w:val="none" w:sz="0" w:space="0" w:color="auto"/>
        <w:bottom w:val="none" w:sz="0" w:space="0" w:color="auto"/>
        <w:right w:val="none" w:sz="0" w:space="0" w:color="auto"/>
      </w:divBdr>
    </w:div>
    <w:div w:id="1481580444">
      <w:bodyDiv w:val="1"/>
      <w:marLeft w:val="0"/>
      <w:marRight w:val="0"/>
      <w:marTop w:val="0"/>
      <w:marBottom w:val="0"/>
      <w:divBdr>
        <w:top w:val="none" w:sz="0" w:space="0" w:color="auto"/>
        <w:left w:val="none" w:sz="0" w:space="0" w:color="auto"/>
        <w:bottom w:val="none" w:sz="0" w:space="0" w:color="auto"/>
        <w:right w:val="none" w:sz="0" w:space="0" w:color="auto"/>
      </w:divBdr>
      <w:divsChild>
        <w:div w:id="621303946">
          <w:marLeft w:val="0"/>
          <w:marRight w:val="0"/>
          <w:marTop w:val="0"/>
          <w:marBottom w:val="0"/>
          <w:divBdr>
            <w:top w:val="none" w:sz="0" w:space="0" w:color="auto"/>
            <w:left w:val="none" w:sz="0" w:space="0" w:color="auto"/>
            <w:bottom w:val="none" w:sz="0" w:space="0" w:color="auto"/>
            <w:right w:val="none" w:sz="0" w:space="0" w:color="auto"/>
          </w:divBdr>
          <w:divsChild>
            <w:div w:id="1929532763">
              <w:marLeft w:val="0"/>
              <w:marRight w:val="0"/>
              <w:marTop w:val="0"/>
              <w:marBottom w:val="0"/>
              <w:divBdr>
                <w:top w:val="none" w:sz="0" w:space="0" w:color="auto"/>
                <w:left w:val="none" w:sz="0" w:space="0" w:color="auto"/>
                <w:bottom w:val="none" w:sz="0" w:space="0" w:color="auto"/>
                <w:right w:val="none" w:sz="0" w:space="0" w:color="auto"/>
              </w:divBdr>
              <w:divsChild>
                <w:div w:id="150563220">
                  <w:marLeft w:val="0"/>
                  <w:marRight w:val="0"/>
                  <w:marTop w:val="0"/>
                  <w:marBottom w:val="0"/>
                  <w:divBdr>
                    <w:top w:val="none" w:sz="0" w:space="0" w:color="auto"/>
                    <w:left w:val="none" w:sz="0" w:space="0" w:color="auto"/>
                    <w:bottom w:val="none" w:sz="0" w:space="0" w:color="auto"/>
                    <w:right w:val="none" w:sz="0" w:space="0" w:color="auto"/>
                  </w:divBdr>
                  <w:divsChild>
                    <w:div w:id="7402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891509">
      <w:bodyDiv w:val="1"/>
      <w:marLeft w:val="0"/>
      <w:marRight w:val="0"/>
      <w:marTop w:val="0"/>
      <w:marBottom w:val="0"/>
      <w:divBdr>
        <w:top w:val="none" w:sz="0" w:space="0" w:color="auto"/>
        <w:left w:val="none" w:sz="0" w:space="0" w:color="auto"/>
        <w:bottom w:val="none" w:sz="0" w:space="0" w:color="auto"/>
        <w:right w:val="none" w:sz="0" w:space="0" w:color="auto"/>
      </w:divBdr>
      <w:divsChild>
        <w:div w:id="452984958">
          <w:marLeft w:val="0"/>
          <w:marRight w:val="0"/>
          <w:marTop w:val="0"/>
          <w:marBottom w:val="0"/>
          <w:divBdr>
            <w:top w:val="none" w:sz="0" w:space="0" w:color="auto"/>
            <w:left w:val="none" w:sz="0" w:space="0" w:color="auto"/>
            <w:bottom w:val="none" w:sz="0" w:space="0" w:color="auto"/>
            <w:right w:val="none" w:sz="0" w:space="0" w:color="auto"/>
          </w:divBdr>
          <w:divsChild>
            <w:div w:id="20010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6179">
      <w:bodyDiv w:val="1"/>
      <w:marLeft w:val="0"/>
      <w:marRight w:val="0"/>
      <w:marTop w:val="0"/>
      <w:marBottom w:val="0"/>
      <w:divBdr>
        <w:top w:val="none" w:sz="0" w:space="0" w:color="auto"/>
        <w:left w:val="none" w:sz="0" w:space="0" w:color="auto"/>
        <w:bottom w:val="none" w:sz="0" w:space="0" w:color="auto"/>
        <w:right w:val="none" w:sz="0" w:space="0" w:color="auto"/>
      </w:divBdr>
    </w:div>
    <w:div w:id="1492284193">
      <w:bodyDiv w:val="1"/>
      <w:marLeft w:val="0"/>
      <w:marRight w:val="0"/>
      <w:marTop w:val="0"/>
      <w:marBottom w:val="0"/>
      <w:divBdr>
        <w:top w:val="none" w:sz="0" w:space="0" w:color="auto"/>
        <w:left w:val="none" w:sz="0" w:space="0" w:color="auto"/>
        <w:bottom w:val="none" w:sz="0" w:space="0" w:color="auto"/>
        <w:right w:val="none" w:sz="0" w:space="0" w:color="auto"/>
      </w:divBdr>
      <w:divsChild>
        <w:div w:id="1512064868">
          <w:marLeft w:val="0"/>
          <w:marRight w:val="0"/>
          <w:marTop w:val="0"/>
          <w:marBottom w:val="0"/>
          <w:divBdr>
            <w:top w:val="none" w:sz="0" w:space="0" w:color="auto"/>
            <w:left w:val="none" w:sz="0" w:space="0" w:color="auto"/>
            <w:bottom w:val="none" w:sz="0" w:space="0" w:color="auto"/>
            <w:right w:val="none" w:sz="0" w:space="0" w:color="auto"/>
          </w:divBdr>
          <w:divsChild>
            <w:div w:id="1675575449">
              <w:marLeft w:val="0"/>
              <w:marRight w:val="0"/>
              <w:marTop w:val="0"/>
              <w:marBottom w:val="0"/>
              <w:divBdr>
                <w:top w:val="none" w:sz="0" w:space="0" w:color="auto"/>
                <w:left w:val="none" w:sz="0" w:space="0" w:color="auto"/>
                <w:bottom w:val="none" w:sz="0" w:space="0" w:color="auto"/>
                <w:right w:val="none" w:sz="0" w:space="0" w:color="auto"/>
              </w:divBdr>
              <w:divsChild>
                <w:div w:id="834345118">
                  <w:marLeft w:val="0"/>
                  <w:marRight w:val="0"/>
                  <w:marTop w:val="0"/>
                  <w:marBottom w:val="0"/>
                  <w:divBdr>
                    <w:top w:val="none" w:sz="0" w:space="0" w:color="auto"/>
                    <w:left w:val="none" w:sz="0" w:space="0" w:color="auto"/>
                    <w:bottom w:val="none" w:sz="0" w:space="0" w:color="auto"/>
                    <w:right w:val="none" w:sz="0" w:space="0" w:color="auto"/>
                  </w:divBdr>
                  <w:divsChild>
                    <w:div w:id="7759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933664">
      <w:bodyDiv w:val="1"/>
      <w:marLeft w:val="0"/>
      <w:marRight w:val="0"/>
      <w:marTop w:val="0"/>
      <w:marBottom w:val="0"/>
      <w:divBdr>
        <w:top w:val="none" w:sz="0" w:space="0" w:color="auto"/>
        <w:left w:val="none" w:sz="0" w:space="0" w:color="auto"/>
        <w:bottom w:val="none" w:sz="0" w:space="0" w:color="auto"/>
        <w:right w:val="none" w:sz="0" w:space="0" w:color="auto"/>
      </w:divBdr>
    </w:div>
    <w:div w:id="1504053949">
      <w:bodyDiv w:val="1"/>
      <w:marLeft w:val="0"/>
      <w:marRight w:val="0"/>
      <w:marTop w:val="0"/>
      <w:marBottom w:val="0"/>
      <w:divBdr>
        <w:top w:val="none" w:sz="0" w:space="0" w:color="auto"/>
        <w:left w:val="none" w:sz="0" w:space="0" w:color="auto"/>
        <w:bottom w:val="none" w:sz="0" w:space="0" w:color="auto"/>
        <w:right w:val="none" w:sz="0" w:space="0" w:color="auto"/>
      </w:divBdr>
    </w:div>
    <w:div w:id="1508792170">
      <w:bodyDiv w:val="1"/>
      <w:marLeft w:val="0"/>
      <w:marRight w:val="0"/>
      <w:marTop w:val="0"/>
      <w:marBottom w:val="0"/>
      <w:divBdr>
        <w:top w:val="none" w:sz="0" w:space="0" w:color="auto"/>
        <w:left w:val="none" w:sz="0" w:space="0" w:color="auto"/>
        <w:bottom w:val="none" w:sz="0" w:space="0" w:color="auto"/>
        <w:right w:val="none" w:sz="0" w:space="0" w:color="auto"/>
      </w:divBdr>
    </w:div>
    <w:div w:id="1509323441">
      <w:bodyDiv w:val="1"/>
      <w:marLeft w:val="0"/>
      <w:marRight w:val="0"/>
      <w:marTop w:val="0"/>
      <w:marBottom w:val="0"/>
      <w:divBdr>
        <w:top w:val="none" w:sz="0" w:space="0" w:color="auto"/>
        <w:left w:val="none" w:sz="0" w:space="0" w:color="auto"/>
        <w:bottom w:val="none" w:sz="0" w:space="0" w:color="auto"/>
        <w:right w:val="none" w:sz="0" w:space="0" w:color="auto"/>
      </w:divBdr>
    </w:div>
    <w:div w:id="1513299144">
      <w:bodyDiv w:val="1"/>
      <w:marLeft w:val="0"/>
      <w:marRight w:val="0"/>
      <w:marTop w:val="0"/>
      <w:marBottom w:val="0"/>
      <w:divBdr>
        <w:top w:val="none" w:sz="0" w:space="0" w:color="auto"/>
        <w:left w:val="none" w:sz="0" w:space="0" w:color="auto"/>
        <w:bottom w:val="none" w:sz="0" w:space="0" w:color="auto"/>
        <w:right w:val="none" w:sz="0" w:space="0" w:color="auto"/>
      </w:divBdr>
    </w:div>
    <w:div w:id="1515655341">
      <w:bodyDiv w:val="1"/>
      <w:marLeft w:val="0"/>
      <w:marRight w:val="0"/>
      <w:marTop w:val="0"/>
      <w:marBottom w:val="0"/>
      <w:divBdr>
        <w:top w:val="none" w:sz="0" w:space="0" w:color="auto"/>
        <w:left w:val="none" w:sz="0" w:space="0" w:color="auto"/>
        <w:bottom w:val="none" w:sz="0" w:space="0" w:color="auto"/>
        <w:right w:val="none" w:sz="0" w:space="0" w:color="auto"/>
      </w:divBdr>
      <w:divsChild>
        <w:div w:id="180630310">
          <w:marLeft w:val="547"/>
          <w:marRight w:val="0"/>
          <w:marTop w:val="0"/>
          <w:marBottom w:val="0"/>
          <w:divBdr>
            <w:top w:val="none" w:sz="0" w:space="0" w:color="auto"/>
            <w:left w:val="none" w:sz="0" w:space="0" w:color="auto"/>
            <w:bottom w:val="none" w:sz="0" w:space="0" w:color="auto"/>
            <w:right w:val="none" w:sz="0" w:space="0" w:color="auto"/>
          </w:divBdr>
        </w:div>
      </w:divsChild>
    </w:div>
    <w:div w:id="1517504456">
      <w:bodyDiv w:val="1"/>
      <w:marLeft w:val="0"/>
      <w:marRight w:val="0"/>
      <w:marTop w:val="0"/>
      <w:marBottom w:val="0"/>
      <w:divBdr>
        <w:top w:val="none" w:sz="0" w:space="0" w:color="auto"/>
        <w:left w:val="none" w:sz="0" w:space="0" w:color="auto"/>
        <w:bottom w:val="none" w:sz="0" w:space="0" w:color="auto"/>
        <w:right w:val="none" w:sz="0" w:space="0" w:color="auto"/>
      </w:divBdr>
    </w:div>
    <w:div w:id="1543250584">
      <w:bodyDiv w:val="1"/>
      <w:marLeft w:val="0"/>
      <w:marRight w:val="0"/>
      <w:marTop w:val="0"/>
      <w:marBottom w:val="0"/>
      <w:divBdr>
        <w:top w:val="none" w:sz="0" w:space="0" w:color="auto"/>
        <w:left w:val="none" w:sz="0" w:space="0" w:color="auto"/>
        <w:bottom w:val="none" w:sz="0" w:space="0" w:color="auto"/>
        <w:right w:val="none" w:sz="0" w:space="0" w:color="auto"/>
      </w:divBdr>
    </w:div>
    <w:div w:id="1544097959">
      <w:bodyDiv w:val="1"/>
      <w:marLeft w:val="0"/>
      <w:marRight w:val="0"/>
      <w:marTop w:val="0"/>
      <w:marBottom w:val="0"/>
      <w:divBdr>
        <w:top w:val="none" w:sz="0" w:space="0" w:color="auto"/>
        <w:left w:val="none" w:sz="0" w:space="0" w:color="auto"/>
        <w:bottom w:val="none" w:sz="0" w:space="0" w:color="auto"/>
        <w:right w:val="none" w:sz="0" w:space="0" w:color="auto"/>
      </w:divBdr>
    </w:div>
    <w:div w:id="1551108326">
      <w:bodyDiv w:val="1"/>
      <w:marLeft w:val="0"/>
      <w:marRight w:val="0"/>
      <w:marTop w:val="0"/>
      <w:marBottom w:val="0"/>
      <w:divBdr>
        <w:top w:val="none" w:sz="0" w:space="0" w:color="auto"/>
        <w:left w:val="none" w:sz="0" w:space="0" w:color="auto"/>
        <w:bottom w:val="none" w:sz="0" w:space="0" w:color="auto"/>
        <w:right w:val="none" w:sz="0" w:space="0" w:color="auto"/>
      </w:divBdr>
    </w:div>
    <w:div w:id="1561403621">
      <w:bodyDiv w:val="1"/>
      <w:marLeft w:val="0"/>
      <w:marRight w:val="0"/>
      <w:marTop w:val="0"/>
      <w:marBottom w:val="0"/>
      <w:divBdr>
        <w:top w:val="none" w:sz="0" w:space="0" w:color="auto"/>
        <w:left w:val="none" w:sz="0" w:space="0" w:color="auto"/>
        <w:bottom w:val="none" w:sz="0" w:space="0" w:color="auto"/>
        <w:right w:val="none" w:sz="0" w:space="0" w:color="auto"/>
      </w:divBdr>
    </w:div>
    <w:div w:id="1561939383">
      <w:bodyDiv w:val="1"/>
      <w:marLeft w:val="0"/>
      <w:marRight w:val="0"/>
      <w:marTop w:val="0"/>
      <w:marBottom w:val="0"/>
      <w:divBdr>
        <w:top w:val="none" w:sz="0" w:space="0" w:color="auto"/>
        <w:left w:val="none" w:sz="0" w:space="0" w:color="auto"/>
        <w:bottom w:val="none" w:sz="0" w:space="0" w:color="auto"/>
        <w:right w:val="none" w:sz="0" w:space="0" w:color="auto"/>
      </w:divBdr>
    </w:div>
    <w:div w:id="1562252629">
      <w:bodyDiv w:val="1"/>
      <w:marLeft w:val="0"/>
      <w:marRight w:val="0"/>
      <w:marTop w:val="0"/>
      <w:marBottom w:val="0"/>
      <w:divBdr>
        <w:top w:val="none" w:sz="0" w:space="0" w:color="auto"/>
        <w:left w:val="none" w:sz="0" w:space="0" w:color="auto"/>
        <w:bottom w:val="none" w:sz="0" w:space="0" w:color="auto"/>
        <w:right w:val="none" w:sz="0" w:space="0" w:color="auto"/>
      </w:divBdr>
    </w:div>
    <w:div w:id="1566186195">
      <w:bodyDiv w:val="1"/>
      <w:marLeft w:val="0"/>
      <w:marRight w:val="0"/>
      <w:marTop w:val="0"/>
      <w:marBottom w:val="0"/>
      <w:divBdr>
        <w:top w:val="none" w:sz="0" w:space="0" w:color="auto"/>
        <w:left w:val="none" w:sz="0" w:space="0" w:color="auto"/>
        <w:bottom w:val="none" w:sz="0" w:space="0" w:color="auto"/>
        <w:right w:val="none" w:sz="0" w:space="0" w:color="auto"/>
      </w:divBdr>
    </w:div>
    <w:div w:id="1573929293">
      <w:bodyDiv w:val="1"/>
      <w:marLeft w:val="0"/>
      <w:marRight w:val="0"/>
      <w:marTop w:val="0"/>
      <w:marBottom w:val="0"/>
      <w:divBdr>
        <w:top w:val="none" w:sz="0" w:space="0" w:color="auto"/>
        <w:left w:val="none" w:sz="0" w:space="0" w:color="auto"/>
        <w:bottom w:val="none" w:sz="0" w:space="0" w:color="auto"/>
        <w:right w:val="none" w:sz="0" w:space="0" w:color="auto"/>
      </w:divBdr>
    </w:div>
    <w:div w:id="1589576324">
      <w:bodyDiv w:val="1"/>
      <w:marLeft w:val="0"/>
      <w:marRight w:val="0"/>
      <w:marTop w:val="0"/>
      <w:marBottom w:val="0"/>
      <w:divBdr>
        <w:top w:val="none" w:sz="0" w:space="0" w:color="auto"/>
        <w:left w:val="none" w:sz="0" w:space="0" w:color="auto"/>
        <w:bottom w:val="none" w:sz="0" w:space="0" w:color="auto"/>
        <w:right w:val="none" w:sz="0" w:space="0" w:color="auto"/>
      </w:divBdr>
    </w:div>
    <w:div w:id="1597328275">
      <w:bodyDiv w:val="1"/>
      <w:marLeft w:val="0"/>
      <w:marRight w:val="0"/>
      <w:marTop w:val="0"/>
      <w:marBottom w:val="0"/>
      <w:divBdr>
        <w:top w:val="none" w:sz="0" w:space="0" w:color="auto"/>
        <w:left w:val="none" w:sz="0" w:space="0" w:color="auto"/>
        <w:bottom w:val="none" w:sz="0" w:space="0" w:color="auto"/>
        <w:right w:val="none" w:sz="0" w:space="0" w:color="auto"/>
      </w:divBdr>
    </w:div>
    <w:div w:id="1597403775">
      <w:bodyDiv w:val="1"/>
      <w:marLeft w:val="0"/>
      <w:marRight w:val="0"/>
      <w:marTop w:val="0"/>
      <w:marBottom w:val="0"/>
      <w:divBdr>
        <w:top w:val="none" w:sz="0" w:space="0" w:color="auto"/>
        <w:left w:val="none" w:sz="0" w:space="0" w:color="auto"/>
        <w:bottom w:val="none" w:sz="0" w:space="0" w:color="auto"/>
        <w:right w:val="none" w:sz="0" w:space="0" w:color="auto"/>
      </w:divBdr>
    </w:div>
    <w:div w:id="1597979921">
      <w:bodyDiv w:val="1"/>
      <w:marLeft w:val="0"/>
      <w:marRight w:val="0"/>
      <w:marTop w:val="0"/>
      <w:marBottom w:val="0"/>
      <w:divBdr>
        <w:top w:val="none" w:sz="0" w:space="0" w:color="auto"/>
        <w:left w:val="none" w:sz="0" w:space="0" w:color="auto"/>
        <w:bottom w:val="none" w:sz="0" w:space="0" w:color="auto"/>
        <w:right w:val="none" w:sz="0" w:space="0" w:color="auto"/>
      </w:divBdr>
    </w:div>
    <w:div w:id="1598058853">
      <w:bodyDiv w:val="1"/>
      <w:marLeft w:val="0"/>
      <w:marRight w:val="0"/>
      <w:marTop w:val="0"/>
      <w:marBottom w:val="0"/>
      <w:divBdr>
        <w:top w:val="none" w:sz="0" w:space="0" w:color="auto"/>
        <w:left w:val="none" w:sz="0" w:space="0" w:color="auto"/>
        <w:bottom w:val="none" w:sz="0" w:space="0" w:color="auto"/>
        <w:right w:val="none" w:sz="0" w:space="0" w:color="auto"/>
      </w:divBdr>
    </w:div>
    <w:div w:id="1599604877">
      <w:bodyDiv w:val="1"/>
      <w:marLeft w:val="0"/>
      <w:marRight w:val="0"/>
      <w:marTop w:val="0"/>
      <w:marBottom w:val="0"/>
      <w:divBdr>
        <w:top w:val="none" w:sz="0" w:space="0" w:color="auto"/>
        <w:left w:val="none" w:sz="0" w:space="0" w:color="auto"/>
        <w:bottom w:val="none" w:sz="0" w:space="0" w:color="auto"/>
        <w:right w:val="none" w:sz="0" w:space="0" w:color="auto"/>
      </w:divBdr>
      <w:divsChild>
        <w:div w:id="885264644">
          <w:marLeft w:val="0"/>
          <w:marRight w:val="0"/>
          <w:marTop w:val="0"/>
          <w:marBottom w:val="0"/>
          <w:divBdr>
            <w:top w:val="none" w:sz="0" w:space="0" w:color="auto"/>
            <w:left w:val="none" w:sz="0" w:space="0" w:color="auto"/>
            <w:bottom w:val="none" w:sz="0" w:space="0" w:color="auto"/>
            <w:right w:val="none" w:sz="0" w:space="0" w:color="auto"/>
          </w:divBdr>
          <w:divsChild>
            <w:div w:id="1285963078">
              <w:marLeft w:val="0"/>
              <w:marRight w:val="0"/>
              <w:marTop w:val="0"/>
              <w:marBottom w:val="0"/>
              <w:divBdr>
                <w:top w:val="none" w:sz="0" w:space="0" w:color="auto"/>
                <w:left w:val="none" w:sz="0" w:space="0" w:color="auto"/>
                <w:bottom w:val="none" w:sz="0" w:space="0" w:color="auto"/>
                <w:right w:val="none" w:sz="0" w:space="0" w:color="auto"/>
              </w:divBdr>
              <w:divsChild>
                <w:div w:id="20651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33027">
      <w:bodyDiv w:val="1"/>
      <w:marLeft w:val="0"/>
      <w:marRight w:val="0"/>
      <w:marTop w:val="0"/>
      <w:marBottom w:val="0"/>
      <w:divBdr>
        <w:top w:val="none" w:sz="0" w:space="0" w:color="auto"/>
        <w:left w:val="none" w:sz="0" w:space="0" w:color="auto"/>
        <w:bottom w:val="none" w:sz="0" w:space="0" w:color="auto"/>
        <w:right w:val="none" w:sz="0" w:space="0" w:color="auto"/>
      </w:divBdr>
    </w:div>
    <w:div w:id="1606496967">
      <w:bodyDiv w:val="1"/>
      <w:marLeft w:val="0"/>
      <w:marRight w:val="0"/>
      <w:marTop w:val="0"/>
      <w:marBottom w:val="0"/>
      <w:divBdr>
        <w:top w:val="none" w:sz="0" w:space="0" w:color="auto"/>
        <w:left w:val="none" w:sz="0" w:space="0" w:color="auto"/>
        <w:bottom w:val="none" w:sz="0" w:space="0" w:color="auto"/>
        <w:right w:val="none" w:sz="0" w:space="0" w:color="auto"/>
      </w:divBdr>
      <w:divsChild>
        <w:div w:id="39943956">
          <w:marLeft w:val="0"/>
          <w:marRight w:val="0"/>
          <w:marTop w:val="0"/>
          <w:marBottom w:val="0"/>
          <w:divBdr>
            <w:top w:val="none" w:sz="0" w:space="0" w:color="auto"/>
            <w:left w:val="none" w:sz="0" w:space="0" w:color="auto"/>
            <w:bottom w:val="none" w:sz="0" w:space="0" w:color="auto"/>
            <w:right w:val="none" w:sz="0" w:space="0" w:color="auto"/>
          </w:divBdr>
          <w:divsChild>
            <w:div w:id="1519852109">
              <w:marLeft w:val="0"/>
              <w:marRight w:val="0"/>
              <w:marTop w:val="0"/>
              <w:marBottom w:val="0"/>
              <w:divBdr>
                <w:top w:val="none" w:sz="0" w:space="0" w:color="auto"/>
                <w:left w:val="none" w:sz="0" w:space="0" w:color="auto"/>
                <w:bottom w:val="none" w:sz="0" w:space="0" w:color="auto"/>
                <w:right w:val="none" w:sz="0" w:space="0" w:color="auto"/>
              </w:divBdr>
              <w:divsChild>
                <w:div w:id="1757097242">
                  <w:marLeft w:val="0"/>
                  <w:marRight w:val="0"/>
                  <w:marTop w:val="0"/>
                  <w:marBottom w:val="0"/>
                  <w:divBdr>
                    <w:top w:val="none" w:sz="0" w:space="0" w:color="auto"/>
                    <w:left w:val="none" w:sz="0" w:space="0" w:color="auto"/>
                    <w:bottom w:val="none" w:sz="0" w:space="0" w:color="auto"/>
                    <w:right w:val="none" w:sz="0" w:space="0" w:color="auto"/>
                  </w:divBdr>
                  <w:divsChild>
                    <w:div w:id="4845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6361">
          <w:marLeft w:val="0"/>
          <w:marRight w:val="0"/>
          <w:marTop w:val="0"/>
          <w:marBottom w:val="0"/>
          <w:divBdr>
            <w:top w:val="none" w:sz="0" w:space="0" w:color="auto"/>
            <w:left w:val="none" w:sz="0" w:space="0" w:color="auto"/>
            <w:bottom w:val="none" w:sz="0" w:space="0" w:color="auto"/>
            <w:right w:val="none" w:sz="0" w:space="0" w:color="auto"/>
          </w:divBdr>
          <w:divsChild>
            <w:div w:id="1927572088">
              <w:marLeft w:val="0"/>
              <w:marRight w:val="0"/>
              <w:marTop w:val="0"/>
              <w:marBottom w:val="0"/>
              <w:divBdr>
                <w:top w:val="none" w:sz="0" w:space="0" w:color="auto"/>
                <w:left w:val="none" w:sz="0" w:space="0" w:color="auto"/>
                <w:bottom w:val="none" w:sz="0" w:space="0" w:color="auto"/>
                <w:right w:val="none" w:sz="0" w:space="0" w:color="auto"/>
              </w:divBdr>
              <w:divsChild>
                <w:div w:id="1712609442">
                  <w:marLeft w:val="0"/>
                  <w:marRight w:val="0"/>
                  <w:marTop w:val="0"/>
                  <w:marBottom w:val="0"/>
                  <w:divBdr>
                    <w:top w:val="none" w:sz="0" w:space="0" w:color="auto"/>
                    <w:left w:val="none" w:sz="0" w:space="0" w:color="auto"/>
                    <w:bottom w:val="none" w:sz="0" w:space="0" w:color="auto"/>
                    <w:right w:val="none" w:sz="0" w:space="0" w:color="auto"/>
                  </w:divBdr>
                  <w:divsChild>
                    <w:div w:id="13653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49256">
      <w:bodyDiv w:val="1"/>
      <w:marLeft w:val="0"/>
      <w:marRight w:val="0"/>
      <w:marTop w:val="0"/>
      <w:marBottom w:val="0"/>
      <w:divBdr>
        <w:top w:val="none" w:sz="0" w:space="0" w:color="auto"/>
        <w:left w:val="none" w:sz="0" w:space="0" w:color="auto"/>
        <w:bottom w:val="none" w:sz="0" w:space="0" w:color="auto"/>
        <w:right w:val="none" w:sz="0" w:space="0" w:color="auto"/>
      </w:divBdr>
    </w:div>
    <w:div w:id="1609776835">
      <w:bodyDiv w:val="1"/>
      <w:marLeft w:val="0"/>
      <w:marRight w:val="0"/>
      <w:marTop w:val="0"/>
      <w:marBottom w:val="0"/>
      <w:divBdr>
        <w:top w:val="none" w:sz="0" w:space="0" w:color="auto"/>
        <w:left w:val="none" w:sz="0" w:space="0" w:color="auto"/>
        <w:bottom w:val="none" w:sz="0" w:space="0" w:color="auto"/>
        <w:right w:val="none" w:sz="0" w:space="0" w:color="auto"/>
      </w:divBdr>
    </w:div>
    <w:div w:id="1614826332">
      <w:bodyDiv w:val="1"/>
      <w:marLeft w:val="0"/>
      <w:marRight w:val="0"/>
      <w:marTop w:val="0"/>
      <w:marBottom w:val="0"/>
      <w:divBdr>
        <w:top w:val="none" w:sz="0" w:space="0" w:color="auto"/>
        <w:left w:val="none" w:sz="0" w:space="0" w:color="auto"/>
        <w:bottom w:val="none" w:sz="0" w:space="0" w:color="auto"/>
        <w:right w:val="none" w:sz="0" w:space="0" w:color="auto"/>
      </w:divBdr>
    </w:div>
    <w:div w:id="1619950577">
      <w:bodyDiv w:val="1"/>
      <w:marLeft w:val="0"/>
      <w:marRight w:val="0"/>
      <w:marTop w:val="0"/>
      <w:marBottom w:val="0"/>
      <w:divBdr>
        <w:top w:val="none" w:sz="0" w:space="0" w:color="auto"/>
        <w:left w:val="none" w:sz="0" w:space="0" w:color="auto"/>
        <w:bottom w:val="none" w:sz="0" w:space="0" w:color="auto"/>
        <w:right w:val="none" w:sz="0" w:space="0" w:color="auto"/>
      </w:divBdr>
    </w:div>
    <w:div w:id="1621033124">
      <w:bodyDiv w:val="1"/>
      <w:marLeft w:val="0"/>
      <w:marRight w:val="0"/>
      <w:marTop w:val="0"/>
      <w:marBottom w:val="0"/>
      <w:divBdr>
        <w:top w:val="none" w:sz="0" w:space="0" w:color="auto"/>
        <w:left w:val="none" w:sz="0" w:space="0" w:color="auto"/>
        <w:bottom w:val="none" w:sz="0" w:space="0" w:color="auto"/>
        <w:right w:val="none" w:sz="0" w:space="0" w:color="auto"/>
      </w:divBdr>
    </w:div>
    <w:div w:id="1626620659">
      <w:bodyDiv w:val="1"/>
      <w:marLeft w:val="0"/>
      <w:marRight w:val="0"/>
      <w:marTop w:val="0"/>
      <w:marBottom w:val="0"/>
      <w:divBdr>
        <w:top w:val="none" w:sz="0" w:space="0" w:color="auto"/>
        <w:left w:val="none" w:sz="0" w:space="0" w:color="auto"/>
        <w:bottom w:val="none" w:sz="0" w:space="0" w:color="auto"/>
        <w:right w:val="none" w:sz="0" w:space="0" w:color="auto"/>
      </w:divBdr>
    </w:div>
    <w:div w:id="1627076171">
      <w:bodyDiv w:val="1"/>
      <w:marLeft w:val="0"/>
      <w:marRight w:val="0"/>
      <w:marTop w:val="0"/>
      <w:marBottom w:val="0"/>
      <w:divBdr>
        <w:top w:val="none" w:sz="0" w:space="0" w:color="auto"/>
        <w:left w:val="none" w:sz="0" w:space="0" w:color="auto"/>
        <w:bottom w:val="none" w:sz="0" w:space="0" w:color="auto"/>
        <w:right w:val="none" w:sz="0" w:space="0" w:color="auto"/>
      </w:divBdr>
    </w:div>
    <w:div w:id="1627464005">
      <w:bodyDiv w:val="1"/>
      <w:marLeft w:val="0"/>
      <w:marRight w:val="0"/>
      <w:marTop w:val="0"/>
      <w:marBottom w:val="0"/>
      <w:divBdr>
        <w:top w:val="none" w:sz="0" w:space="0" w:color="auto"/>
        <w:left w:val="none" w:sz="0" w:space="0" w:color="auto"/>
        <w:bottom w:val="none" w:sz="0" w:space="0" w:color="auto"/>
        <w:right w:val="none" w:sz="0" w:space="0" w:color="auto"/>
      </w:divBdr>
      <w:divsChild>
        <w:div w:id="1663778689">
          <w:marLeft w:val="0"/>
          <w:marRight w:val="0"/>
          <w:marTop w:val="0"/>
          <w:marBottom w:val="0"/>
          <w:divBdr>
            <w:top w:val="none" w:sz="0" w:space="0" w:color="auto"/>
            <w:left w:val="none" w:sz="0" w:space="0" w:color="auto"/>
            <w:bottom w:val="none" w:sz="0" w:space="0" w:color="auto"/>
            <w:right w:val="none" w:sz="0" w:space="0" w:color="auto"/>
          </w:divBdr>
          <w:divsChild>
            <w:div w:id="1679431077">
              <w:marLeft w:val="0"/>
              <w:marRight w:val="0"/>
              <w:marTop w:val="0"/>
              <w:marBottom w:val="0"/>
              <w:divBdr>
                <w:top w:val="none" w:sz="0" w:space="0" w:color="auto"/>
                <w:left w:val="none" w:sz="0" w:space="0" w:color="auto"/>
                <w:bottom w:val="none" w:sz="0" w:space="0" w:color="auto"/>
                <w:right w:val="none" w:sz="0" w:space="0" w:color="auto"/>
              </w:divBdr>
              <w:divsChild>
                <w:div w:id="15087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60555">
      <w:bodyDiv w:val="1"/>
      <w:marLeft w:val="0"/>
      <w:marRight w:val="0"/>
      <w:marTop w:val="0"/>
      <w:marBottom w:val="0"/>
      <w:divBdr>
        <w:top w:val="none" w:sz="0" w:space="0" w:color="auto"/>
        <w:left w:val="none" w:sz="0" w:space="0" w:color="auto"/>
        <w:bottom w:val="none" w:sz="0" w:space="0" w:color="auto"/>
        <w:right w:val="none" w:sz="0" w:space="0" w:color="auto"/>
      </w:divBdr>
    </w:div>
    <w:div w:id="1639264284">
      <w:bodyDiv w:val="1"/>
      <w:marLeft w:val="0"/>
      <w:marRight w:val="0"/>
      <w:marTop w:val="0"/>
      <w:marBottom w:val="0"/>
      <w:divBdr>
        <w:top w:val="none" w:sz="0" w:space="0" w:color="auto"/>
        <w:left w:val="none" w:sz="0" w:space="0" w:color="auto"/>
        <w:bottom w:val="none" w:sz="0" w:space="0" w:color="auto"/>
        <w:right w:val="none" w:sz="0" w:space="0" w:color="auto"/>
      </w:divBdr>
    </w:div>
    <w:div w:id="1642226002">
      <w:bodyDiv w:val="1"/>
      <w:marLeft w:val="0"/>
      <w:marRight w:val="0"/>
      <w:marTop w:val="0"/>
      <w:marBottom w:val="0"/>
      <w:divBdr>
        <w:top w:val="none" w:sz="0" w:space="0" w:color="auto"/>
        <w:left w:val="none" w:sz="0" w:space="0" w:color="auto"/>
        <w:bottom w:val="none" w:sz="0" w:space="0" w:color="auto"/>
        <w:right w:val="none" w:sz="0" w:space="0" w:color="auto"/>
      </w:divBdr>
    </w:div>
    <w:div w:id="1646662783">
      <w:bodyDiv w:val="1"/>
      <w:marLeft w:val="0"/>
      <w:marRight w:val="0"/>
      <w:marTop w:val="0"/>
      <w:marBottom w:val="0"/>
      <w:divBdr>
        <w:top w:val="none" w:sz="0" w:space="0" w:color="auto"/>
        <w:left w:val="none" w:sz="0" w:space="0" w:color="auto"/>
        <w:bottom w:val="none" w:sz="0" w:space="0" w:color="auto"/>
        <w:right w:val="none" w:sz="0" w:space="0" w:color="auto"/>
      </w:divBdr>
    </w:div>
    <w:div w:id="1646933745">
      <w:bodyDiv w:val="1"/>
      <w:marLeft w:val="0"/>
      <w:marRight w:val="0"/>
      <w:marTop w:val="0"/>
      <w:marBottom w:val="0"/>
      <w:divBdr>
        <w:top w:val="none" w:sz="0" w:space="0" w:color="auto"/>
        <w:left w:val="none" w:sz="0" w:space="0" w:color="auto"/>
        <w:bottom w:val="none" w:sz="0" w:space="0" w:color="auto"/>
        <w:right w:val="none" w:sz="0" w:space="0" w:color="auto"/>
      </w:divBdr>
    </w:div>
    <w:div w:id="1650862778">
      <w:bodyDiv w:val="1"/>
      <w:marLeft w:val="0"/>
      <w:marRight w:val="0"/>
      <w:marTop w:val="0"/>
      <w:marBottom w:val="0"/>
      <w:divBdr>
        <w:top w:val="none" w:sz="0" w:space="0" w:color="auto"/>
        <w:left w:val="none" w:sz="0" w:space="0" w:color="auto"/>
        <w:bottom w:val="none" w:sz="0" w:space="0" w:color="auto"/>
        <w:right w:val="none" w:sz="0" w:space="0" w:color="auto"/>
      </w:divBdr>
    </w:div>
    <w:div w:id="1653025526">
      <w:bodyDiv w:val="1"/>
      <w:marLeft w:val="0"/>
      <w:marRight w:val="0"/>
      <w:marTop w:val="0"/>
      <w:marBottom w:val="0"/>
      <w:divBdr>
        <w:top w:val="none" w:sz="0" w:space="0" w:color="auto"/>
        <w:left w:val="none" w:sz="0" w:space="0" w:color="auto"/>
        <w:bottom w:val="none" w:sz="0" w:space="0" w:color="auto"/>
        <w:right w:val="none" w:sz="0" w:space="0" w:color="auto"/>
      </w:divBdr>
    </w:div>
    <w:div w:id="1653211598">
      <w:bodyDiv w:val="1"/>
      <w:marLeft w:val="0"/>
      <w:marRight w:val="0"/>
      <w:marTop w:val="0"/>
      <w:marBottom w:val="0"/>
      <w:divBdr>
        <w:top w:val="none" w:sz="0" w:space="0" w:color="auto"/>
        <w:left w:val="none" w:sz="0" w:space="0" w:color="auto"/>
        <w:bottom w:val="none" w:sz="0" w:space="0" w:color="auto"/>
        <w:right w:val="none" w:sz="0" w:space="0" w:color="auto"/>
      </w:divBdr>
    </w:div>
    <w:div w:id="1663775931">
      <w:bodyDiv w:val="1"/>
      <w:marLeft w:val="0"/>
      <w:marRight w:val="0"/>
      <w:marTop w:val="0"/>
      <w:marBottom w:val="0"/>
      <w:divBdr>
        <w:top w:val="none" w:sz="0" w:space="0" w:color="auto"/>
        <w:left w:val="none" w:sz="0" w:space="0" w:color="auto"/>
        <w:bottom w:val="none" w:sz="0" w:space="0" w:color="auto"/>
        <w:right w:val="none" w:sz="0" w:space="0" w:color="auto"/>
      </w:divBdr>
      <w:divsChild>
        <w:div w:id="128088912">
          <w:marLeft w:val="0"/>
          <w:marRight w:val="0"/>
          <w:marTop w:val="0"/>
          <w:marBottom w:val="0"/>
          <w:divBdr>
            <w:top w:val="none" w:sz="0" w:space="0" w:color="auto"/>
            <w:left w:val="none" w:sz="0" w:space="0" w:color="auto"/>
            <w:bottom w:val="none" w:sz="0" w:space="0" w:color="auto"/>
            <w:right w:val="none" w:sz="0" w:space="0" w:color="auto"/>
          </w:divBdr>
          <w:divsChild>
            <w:div w:id="2131581988">
              <w:marLeft w:val="0"/>
              <w:marRight w:val="0"/>
              <w:marTop w:val="0"/>
              <w:marBottom w:val="0"/>
              <w:divBdr>
                <w:top w:val="none" w:sz="0" w:space="0" w:color="auto"/>
                <w:left w:val="none" w:sz="0" w:space="0" w:color="auto"/>
                <w:bottom w:val="none" w:sz="0" w:space="0" w:color="auto"/>
                <w:right w:val="none" w:sz="0" w:space="0" w:color="auto"/>
              </w:divBdr>
              <w:divsChild>
                <w:div w:id="1337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78630">
      <w:bodyDiv w:val="1"/>
      <w:marLeft w:val="0"/>
      <w:marRight w:val="0"/>
      <w:marTop w:val="0"/>
      <w:marBottom w:val="0"/>
      <w:divBdr>
        <w:top w:val="none" w:sz="0" w:space="0" w:color="auto"/>
        <w:left w:val="none" w:sz="0" w:space="0" w:color="auto"/>
        <w:bottom w:val="none" w:sz="0" w:space="0" w:color="auto"/>
        <w:right w:val="none" w:sz="0" w:space="0" w:color="auto"/>
      </w:divBdr>
    </w:div>
    <w:div w:id="1667247299">
      <w:bodyDiv w:val="1"/>
      <w:marLeft w:val="0"/>
      <w:marRight w:val="0"/>
      <w:marTop w:val="0"/>
      <w:marBottom w:val="0"/>
      <w:divBdr>
        <w:top w:val="none" w:sz="0" w:space="0" w:color="auto"/>
        <w:left w:val="none" w:sz="0" w:space="0" w:color="auto"/>
        <w:bottom w:val="none" w:sz="0" w:space="0" w:color="auto"/>
        <w:right w:val="none" w:sz="0" w:space="0" w:color="auto"/>
      </w:divBdr>
      <w:divsChild>
        <w:div w:id="1329863721">
          <w:marLeft w:val="547"/>
          <w:marRight w:val="0"/>
          <w:marTop w:val="0"/>
          <w:marBottom w:val="0"/>
          <w:divBdr>
            <w:top w:val="none" w:sz="0" w:space="0" w:color="auto"/>
            <w:left w:val="none" w:sz="0" w:space="0" w:color="auto"/>
            <w:bottom w:val="none" w:sz="0" w:space="0" w:color="auto"/>
            <w:right w:val="none" w:sz="0" w:space="0" w:color="auto"/>
          </w:divBdr>
        </w:div>
      </w:divsChild>
    </w:div>
    <w:div w:id="1667441886">
      <w:bodyDiv w:val="1"/>
      <w:marLeft w:val="0"/>
      <w:marRight w:val="0"/>
      <w:marTop w:val="0"/>
      <w:marBottom w:val="0"/>
      <w:divBdr>
        <w:top w:val="none" w:sz="0" w:space="0" w:color="auto"/>
        <w:left w:val="none" w:sz="0" w:space="0" w:color="auto"/>
        <w:bottom w:val="none" w:sz="0" w:space="0" w:color="auto"/>
        <w:right w:val="none" w:sz="0" w:space="0" w:color="auto"/>
      </w:divBdr>
    </w:div>
    <w:div w:id="1672096886">
      <w:bodyDiv w:val="1"/>
      <w:marLeft w:val="0"/>
      <w:marRight w:val="0"/>
      <w:marTop w:val="0"/>
      <w:marBottom w:val="0"/>
      <w:divBdr>
        <w:top w:val="none" w:sz="0" w:space="0" w:color="auto"/>
        <w:left w:val="none" w:sz="0" w:space="0" w:color="auto"/>
        <w:bottom w:val="none" w:sz="0" w:space="0" w:color="auto"/>
        <w:right w:val="none" w:sz="0" w:space="0" w:color="auto"/>
      </w:divBdr>
    </w:div>
    <w:div w:id="1674339109">
      <w:bodyDiv w:val="1"/>
      <w:marLeft w:val="0"/>
      <w:marRight w:val="0"/>
      <w:marTop w:val="0"/>
      <w:marBottom w:val="0"/>
      <w:divBdr>
        <w:top w:val="none" w:sz="0" w:space="0" w:color="auto"/>
        <w:left w:val="none" w:sz="0" w:space="0" w:color="auto"/>
        <w:bottom w:val="none" w:sz="0" w:space="0" w:color="auto"/>
        <w:right w:val="none" w:sz="0" w:space="0" w:color="auto"/>
      </w:divBdr>
    </w:div>
    <w:div w:id="1678844037">
      <w:bodyDiv w:val="1"/>
      <w:marLeft w:val="0"/>
      <w:marRight w:val="0"/>
      <w:marTop w:val="0"/>
      <w:marBottom w:val="0"/>
      <w:divBdr>
        <w:top w:val="none" w:sz="0" w:space="0" w:color="auto"/>
        <w:left w:val="none" w:sz="0" w:space="0" w:color="auto"/>
        <w:bottom w:val="none" w:sz="0" w:space="0" w:color="auto"/>
        <w:right w:val="none" w:sz="0" w:space="0" w:color="auto"/>
      </w:divBdr>
    </w:div>
    <w:div w:id="1681198678">
      <w:bodyDiv w:val="1"/>
      <w:marLeft w:val="0"/>
      <w:marRight w:val="0"/>
      <w:marTop w:val="0"/>
      <w:marBottom w:val="0"/>
      <w:divBdr>
        <w:top w:val="none" w:sz="0" w:space="0" w:color="auto"/>
        <w:left w:val="none" w:sz="0" w:space="0" w:color="auto"/>
        <w:bottom w:val="none" w:sz="0" w:space="0" w:color="auto"/>
        <w:right w:val="none" w:sz="0" w:space="0" w:color="auto"/>
      </w:divBdr>
    </w:div>
    <w:div w:id="1684281950">
      <w:bodyDiv w:val="1"/>
      <w:marLeft w:val="0"/>
      <w:marRight w:val="0"/>
      <w:marTop w:val="0"/>
      <w:marBottom w:val="0"/>
      <w:divBdr>
        <w:top w:val="none" w:sz="0" w:space="0" w:color="auto"/>
        <w:left w:val="none" w:sz="0" w:space="0" w:color="auto"/>
        <w:bottom w:val="none" w:sz="0" w:space="0" w:color="auto"/>
        <w:right w:val="none" w:sz="0" w:space="0" w:color="auto"/>
      </w:divBdr>
    </w:div>
    <w:div w:id="1691644210">
      <w:bodyDiv w:val="1"/>
      <w:marLeft w:val="0"/>
      <w:marRight w:val="0"/>
      <w:marTop w:val="0"/>
      <w:marBottom w:val="0"/>
      <w:divBdr>
        <w:top w:val="none" w:sz="0" w:space="0" w:color="auto"/>
        <w:left w:val="none" w:sz="0" w:space="0" w:color="auto"/>
        <w:bottom w:val="none" w:sz="0" w:space="0" w:color="auto"/>
        <w:right w:val="none" w:sz="0" w:space="0" w:color="auto"/>
      </w:divBdr>
    </w:div>
    <w:div w:id="1694458016">
      <w:bodyDiv w:val="1"/>
      <w:marLeft w:val="0"/>
      <w:marRight w:val="0"/>
      <w:marTop w:val="0"/>
      <w:marBottom w:val="0"/>
      <w:divBdr>
        <w:top w:val="none" w:sz="0" w:space="0" w:color="auto"/>
        <w:left w:val="none" w:sz="0" w:space="0" w:color="auto"/>
        <w:bottom w:val="none" w:sz="0" w:space="0" w:color="auto"/>
        <w:right w:val="none" w:sz="0" w:space="0" w:color="auto"/>
      </w:divBdr>
      <w:divsChild>
        <w:div w:id="1148325985">
          <w:marLeft w:val="0"/>
          <w:marRight w:val="0"/>
          <w:marTop w:val="0"/>
          <w:marBottom w:val="0"/>
          <w:divBdr>
            <w:top w:val="none" w:sz="0" w:space="0" w:color="auto"/>
            <w:left w:val="none" w:sz="0" w:space="0" w:color="auto"/>
            <w:bottom w:val="none" w:sz="0" w:space="0" w:color="auto"/>
            <w:right w:val="none" w:sz="0" w:space="0" w:color="auto"/>
          </w:divBdr>
          <w:divsChild>
            <w:div w:id="942418048">
              <w:marLeft w:val="0"/>
              <w:marRight w:val="0"/>
              <w:marTop w:val="0"/>
              <w:marBottom w:val="0"/>
              <w:divBdr>
                <w:top w:val="none" w:sz="0" w:space="0" w:color="auto"/>
                <w:left w:val="none" w:sz="0" w:space="0" w:color="auto"/>
                <w:bottom w:val="none" w:sz="0" w:space="0" w:color="auto"/>
                <w:right w:val="none" w:sz="0" w:space="0" w:color="auto"/>
              </w:divBdr>
              <w:divsChild>
                <w:div w:id="1870532657">
                  <w:marLeft w:val="0"/>
                  <w:marRight w:val="0"/>
                  <w:marTop w:val="0"/>
                  <w:marBottom w:val="0"/>
                  <w:divBdr>
                    <w:top w:val="none" w:sz="0" w:space="0" w:color="auto"/>
                    <w:left w:val="none" w:sz="0" w:space="0" w:color="auto"/>
                    <w:bottom w:val="none" w:sz="0" w:space="0" w:color="auto"/>
                    <w:right w:val="none" w:sz="0" w:space="0" w:color="auto"/>
                  </w:divBdr>
                  <w:divsChild>
                    <w:div w:id="2016224775">
                      <w:marLeft w:val="0"/>
                      <w:marRight w:val="0"/>
                      <w:marTop w:val="0"/>
                      <w:marBottom w:val="0"/>
                      <w:divBdr>
                        <w:top w:val="none" w:sz="0" w:space="0" w:color="auto"/>
                        <w:left w:val="none" w:sz="0" w:space="0" w:color="auto"/>
                        <w:bottom w:val="none" w:sz="0" w:space="0" w:color="auto"/>
                        <w:right w:val="none" w:sz="0" w:space="0" w:color="auto"/>
                      </w:divBdr>
                      <w:divsChild>
                        <w:div w:id="1038353668">
                          <w:marLeft w:val="0"/>
                          <w:marRight w:val="0"/>
                          <w:marTop w:val="0"/>
                          <w:marBottom w:val="0"/>
                          <w:divBdr>
                            <w:top w:val="none" w:sz="0" w:space="0" w:color="auto"/>
                            <w:left w:val="none" w:sz="0" w:space="0" w:color="auto"/>
                            <w:bottom w:val="none" w:sz="0" w:space="0" w:color="auto"/>
                            <w:right w:val="none" w:sz="0" w:space="0" w:color="auto"/>
                          </w:divBdr>
                          <w:divsChild>
                            <w:div w:id="61591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814568">
      <w:bodyDiv w:val="1"/>
      <w:marLeft w:val="0"/>
      <w:marRight w:val="0"/>
      <w:marTop w:val="0"/>
      <w:marBottom w:val="0"/>
      <w:divBdr>
        <w:top w:val="none" w:sz="0" w:space="0" w:color="auto"/>
        <w:left w:val="none" w:sz="0" w:space="0" w:color="auto"/>
        <w:bottom w:val="none" w:sz="0" w:space="0" w:color="auto"/>
        <w:right w:val="none" w:sz="0" w:space="0" w:color="auto"/>
      </w:divBdr>
    </w:div>
    <w:div w:id="1702167622">
      <w:bodyDiv w:val="1"/>
      <w:marLeft w:val="0"/>
      <w:marRight w:val="0"/>
      <w:marTop w:val="0"/>
      <w:marBottom w:val="0"/>
      <w:divBdr>
        <w:top w:val="none" w:sz="0" w:space="0" w:color="auto"/>
        <w:left w:val="none" w:sz="0" w:space="0" w:color="auto"/>
        <w:bottom w:val="none" w:sz="0" w:space="0" w:color="auto"/>
        <w:right w:val="none" w:sz="0" w:space="0" w:color="auto"/>
      </w:divBdr>
    </w:div>
    <w:div w:id="1703552269">
      <w:bodyDiv w:val="1"/>
      <w:marLeft w:val="0"/>
      <w:marRight w:val="0"/>
      <w:marTop w:val="0"/>
      <w:marBottom w:val="0"/>
      <w:divBdr>
        <w:top w:val="none" w:sz="0" w:space="0" w:color="auto"/>
        <w:left w:val="none" w:sz="0" w:space="0" w:color="auto"/>
        <w:bottom w:val="none" w:sz="0" w:space="0" w:color="auto"/>
        <w:right w:val="none" w:sz="0" w:space="0" w:color="auto"/>
      </w:divBdr>
    </w:div>
    <w:div w:id="1715035670">
      <w:bodyDiv w:val="1"/>
      <w:marLeft w:val="0"/>
      <w:marRight w:val="0"/>
      <w:marTop w:val="0"/>
      <w:marBottom w:val="0"/>
      <w:divBdr>
        <w:top w:val="none" w:sz="0" w:space="0" w:color="auto"/>
        <w:left w:val="none" w:sz="0" w:space="0" w:color="auto"/>
        <w:bottom w:val="none" w:sz="0" w:space="0" w:color="auto"/>
        <w:right w:val="none" w:sz="0" w:space="0" w:color="auto"/>
      </w:divBdr>
    </w:div>
    <w:div w:id="1717000606">
      <w:bodyDiv w:val="1"/>
      <w:marLeft w:val="0"/>
      <w:marRight w:val="0"/>
      <w:marTop w:val="0"/>
      <w:marBottom w:val="0"/>
      <w:divBdr>
        <w:top w:val="none" w:sz="0" w:space="0" w:color="auto"/>
        <w:left w:val="none" w:sz="0" w:space="0" w:color="auto"/>
        <w:bottom w:val="none" w:sz="0" w:space="0" w:color="auto"/>
        <w:right w:val="none" w:sz="0" w:space="0" w:color="auto"/>
      </w:divBdr>
    </w:div>
    <w:div w:id="1717464260">
      <w:bodyDiv w:val="1"/>
      <w:marLeft w:val="0"/>
      <w:marRight w:val="0"/>
      <w:marTop w:val="0"/>
      <w:marBottom w:val="0"/>
      <w:divBdr>
        <w:top w:val="none" w:sz="0" w:space="0" w:color="auto"/>
        <w:left w:val="none" w:sz="0" w:space="0" w:color="auto"/>
        <w:bottom w:val="none" w:sz="0" w:space="0" w:color="auto"/>
        <w:right w:val="none" w:sz="0" w:space="0" w:color="auto"/>
      </w:divBdr>
      <w:divsChild>
        <w:div w:id="1411931358">
          <w:marLeft w:val="0"/>
          <w:marRight w:val="0"/>
          <w:marTop w:val="0"/>
          <w:marBottom w:val="0"/>
          <w:divBdr>
            <w:top w:val="none" w:sz="0" w:space="0" w:color="auto"/>
            <w:left w:val="none" w:sz="0" w:space="0" w:color="auto"/>
            <w:bottom w:val="none" w:sz="0" w:space="0" w:color="auto"/>
            <w:right w:val="none" w:sz="0" w:space="0" w:color="auto"/>
          </w:divBdr>
          <w:divsChild>
            <w:div w:id="2006127816">
              <w:marLeft w:val="0"/>
              <w:marRight w:val="0"/>
              <w:marTop w:val="0"/>
              <w:marBottom w:val="0"/>
              <w:divBdr>
                <w:top w:val="none" w:sz="0" w:space="0" w:color="auto"/>
                <w:left w:val="none" w:sz="0" w:space="0" w:color="auto"/>
                <w:bottom w:val="none" w:sz="0" w:space="0" w:color="auto"/>
                <w:right w:val="none" w:sz="0" w:space="0" w:color="auto"/>
              </w:divBdr>
              <w:divsChild>
                <w:div w:id="243033719">
                  <w:marLeft w:val="0"/>
                  <w:marRight w:val="0"/>
                  <w:marTop w:val="0"/>
                  <w:marBottom w:val="0"/>
                  <w:divBdr>
                    <w:top w:val="none" w:sz="0" w:space="0" w:color="auto"/>
                    <w:left w:val="none" w:sz="0" w:space="0" w:color="auto"/>
                    <w:bottom w:val="none" w:sz="0" w:space="0" w:color="auto"/>
                    <w:right w:val="none" w:sz="0" w:space="0" w:color="auto"/>
                  </w:divBdr>
                  <w:divsChild>
                    <w:div w:id="1233276614">
                      <w:marLeft w:val="0"/>
                      <w:marRight w:val="0"/>
                      <w:marTop w:val="0"/>
                      <w:marBottom w:val="0"/>
                      <w:divBdr>
                        <w:top w:val="none" w:sz="0" w:space="0" w:color="auto"/>
                        <w:left w:val="none" w:sz="0" w:space="0" w:color="auto"/>
                        <w:bottom w:val="none" w:sz="0" w:space="0" w:color="auto"/>
                        <w:right w:val="none" w:sz="0" w:space="0" w:color="auto"/>
                      </w:divBdr>
                      <w:divsChild>
                        <w:div w:id="1595935790">
                          <w:marLeft w:val="0"/>
                          <w:marRight w:val="0"/>
                          <w:marTop w:val="0"/>
                          <w:marBottom w:val="0"/>
                          <w:divBdr>
                            <w:top w:val="none" w:sz="0" w:space="0" w:color="auto"/>
                            <w:left w:val="none" w:sz="0" w:space="0" w:color="auto"/>
                            <w:bottom w:val="none" w:sz="0" w:space="0" w:color="auto"/>
                            <w:right w:val="none" w:sz="0" w:space="0" w:color="auto"/>
                          </w:divBdr>
                          <w:divsChild>
                            <w:div w:id="189715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116678">
      <w:bodyDiv w:val="1"/>
      <w:marLeft w:val="0"/>
      <w:marRight w:val="0"/>
      <w:marTop w:val="0"/>
      <w:marBottom w:val="0"/>
      <w:divBdr>
        <w:top w:val="none" w:sz="0" w:space="0" w:color="auto"/>
        <w:left w:val="none" w:sz="0" w:space="0" w:color="auto"/>
        <w:bottom w:val="none" w:sz="0" w:space="0" w:color="auto"/>
        <w:right w:val="none" w:sz="0" w:space="0" w:color="auto"/>
      </w:divBdr>
    </w:div>
    <w:div w:id="1718774674">
      <w:bodyDiv w:val="1"/>
      <w:marLeft w:val="0"/>
      <w:marRight w:val="0"/>
      <w:marTop w:val="0"/>
      <w:marBottom w:val="0"/>
      <w:divBdr>
        <w:top w:val="none" w:sz="0" w:space="0" w:color="auto"/>
        <w:left w:val="none" w:sz="0" w:space="0" w:color="auto"/>
        <w:bottom w:val="none" w:sz="0" w:space="0" w:color="auto"/>
        <w:right w:val="none" w:sz="0" w:space="0" w:color="auto"/>
      </w:divBdr>
    </w:div>
    <w:div w:id="1723750717">
      <w:bodyDiv w:val="1"/>
      <w:marLeft w:val="0"/>
      <w:marRight w:val="0"/>
      <w:marTop w:val="0"/>
      <w:marBottom w:val="0"/>
      <w:divBdr>
        <w:top w:val="none" w:sz="0" w:space="0" w:color="auto"/>
        <w:left w:val="none" w:sz="0" w:space="0" w:color="auto"/>
        <w:bottom w:val="none" w:sz="0" w:space="0" w:color="auto"/>
        <w:right w:val="none" w:sz="0" w:space="0" w:color="auto"/>
      </w:divBdr>
    </w:div>
    <w:div w:id="1726293143">
      <w:bodyDiv w:val="1"/>
      <w:marLeft w:val="0"/>
      <w:marRight w:val="0"/>
      <w:marTop w:val="0"/>
      <w:marBottom w:val="0"/>
      <w:divBdr>
        <w:top w:val="none" w:sz="0" w:space="0" w:color="auto"/>
        <w:left w:val="none" w:sz="0" w:space="0" w:color="auto"/>
        <w:bottom w:val="none" w:sz="0" w:space="0" w:color="auto"/>
        <w:right w:val="none" w:sz="0" w:space="0" w:color="auto"/>
      </w:divBdr>
    </w:div>
    <w:div w:id="1727488423">
      <w:bodyDiv w:val="1"/>
      <w:marLeft w:val="0"/>
      <w:marRight w:val="0"/>
      <w:marTop w:val="0"/>
      <w:marBottom w:val="0"/>
      <w:divBdr>
        <w:top w:val="none" w:sz="0" w:space="0" w:color="auto"/>
        <w:left w:val="none" w:sz="0" w:space="0" w:color="auto"/>
        <w:bottom w:val="none" w:sz="0" w:space="0" w:color="auto"/>
        <w:right w:val="none" w:sz="0" w:space="0" w:color="auto"/>
      </w:divBdr>
    </w:div>
    <w:div w:id="1738474646">
      <w:bodyDiv w:val="1"/>
      <w:marLeft w:val="0"/>
      <w:marRight w:val="0"/>
      <w:marTop w:val="0"/>
      <w:marBottom w:val="0"/>
      <w:divBdr>
        <w:top w:val="none" w:sz="0" w:space="0" w:color="auto"/>
        <w:left w:val="none" w:sz="0" w:space="0" w:color="auto"/>
        <w:bottom w:val="none" w:sz="0" w:space="0" w:color="auto"/>
        <w:right w:val="none" w:sz="0" w:space="0" w:color="auto"/>
      </w:divBdr>
    </w:div>
    <w:div w:id="1746492213">
      <w:bodyDiv w:val="1"/>
      <w:marLeft w:val="0"/>
      <w:marRight w:val="0"/>
      <w:marTop w:val="0"/>
      <w:marBottom w:val="0"/>
      <w:divBdr>
        <w:top w:val="none" w:sz="0" w:space="0" w:color="auto"/>
        <w:left w:val="none" w:sz="0" w:space="0" w:color="auto"/>
        <w:bottom w:val="none" w:sz="0" w:space="0" w:color="auto"/>
        <w:right w:val="none" w:sz="0" w:space="0" w:color="auto"/>
      </w:divBdr>
    </w:div>
    <w:div w:id="1751123648">
      <w:bodyDiv w:val="1"/>
      <w:marLeft w:val="0"/>
      <w:marRight w:val="0"/>
      <w:marTop w:val="0"/>
      <w:marBottom w:val="0"/>
      <w:divBdr>
        <w:top w:val="none" w:sz="0" w:space="0" w:color="auto"/>
        <w:left w:val="none" w:sz="0" w:space="0" w:color="auto"/>
        <w:bottom w:val="none" w:sz="0" w:space="0" w:color="auto"/>
        <w:right w:val="none" w:sz="0" w:space="0" w:color="auto"/>
      </w:divBdr>
    </w:div>
    <w:div w:id="1752584539">
      <w:bodyDiv w:val="1"/>
      <w:marLeft w:val="0"/>
      <w:marRight w:val="0"/>
      <w:marTop w:val="0"/>
      <w:marBottom w:val="0"/>
      <w:divBdr>
        <w:top w:val="none" w:sz="0" w:space="0" w:color="auto"/>
        <w:left w:val="none" w:sz="0" w:space="0" w:color="auto"/>
        <w:bottom w:val="none" w:sz="0" w:space="0" w:color="auto"/>
        <w:right w:val="none" w:sz="0" w:space="0" w:color="auto"/>
      </w:divBdr>
    </w:div>
    <w:div w:id="1759671470">
      <w:bodyDiv w:val="1"/>
      <w:marLeft w:val="0"/>
      <w:marRight w:val="0"/>
      <w:marTop w:val="0"/>
      <w:marBottom w:val="0"/>
      <w:divBdr>
        <w:top w:val="none" w:sz="0" w:space="0" w:color="auto"/>
        <w:left w:val="none" w:sz="0" w:space="0" w:color="auto"/>
        <w:bottom w:val="none" w:sz="0" w:space="0" w:color="auto"/>
        <w:right w:val="none" w:sz="0" w:space="0" w:color="auto"/>
      </w:divBdr>
    </w:div>
    <w:div w:id="1761029129">
      <w:bodyDiv w:val="1"/>
      <w:marLeft w:val="0"/>
      <w:marRight w:val="0"/>
      <w:marTop w:val="0"/>
      <w:marBottom w:val="0"/>
      <w:divBdr>
        <w:top w:val="none" w:sz="0" w:space="0" w:color="auto"/>
        <w:left w:val="none" w:sz="0" w:space="0" w:color="auto"/>
        <w:bottom w:val="none" w:sz="0" w:space="0" w:color="auto"/>
        <w:right w:val="none" w:sz="0" w:space="0" w:color="auto"/>
      </w:divBdr>
    </w:div>
    <w:div w:id="1764061192">
      <w:bodyDiv w:val="1"/>
      <w:marLeft w:val="0"/>
      <w:marRight w:val="0"/>
      <w:marTop w:val="0"/>
      <w:marBottom w:val="0"/>
      <w:divBdr>
        <w:top w:val="none" w:sz="0" w:space="0" w:color="auto"/>
        <w:left w:val="none" w:sz="0" w:space="0" w:color="auto"/>
        <w:bottom w:val="none" w:sz="0" w:space="0" w:color="auto"/>
        <w:right w:val="none" w:sz="0" w:space="0" w:color="auto"/>
      </w:divBdr>
    </w:div>
    <w:div w:id="1764568125">
      <w:bodyDiv w:val="1"/>
      <w:marLeft w:val="0"/>
      <w:marRight w:val="0"/>
      <w:marTop w:val="0"/>
      <w:marBottom w:val="0"/>
      <w:divBdr>
        <w:top w:val="none" w:sz="0" w:space="0" w:color="auto"/>
        <w:left w:val="none" w:sz="0" w:space="0" w:color="auto"/>
        <w:bottom w:val="none" w:sz="0" w:space="0" w:color="auto"/>
        <w:right w:val="none" w:sz="0" w:space="0" w:color="auto"/>
      </w:divBdr>
      <w:divsChild>
        <w:div w:id="262035256">
          <w:marLeft w:val="0"/>
          <w:marRight w:val="0"/>
          <w:marTop w:val="0"/>
          <w:marBottom w:val="0"/>
          <w:divBdr>
            <w:top w:val="none" w:sz="0" w:space="0" w:color="auto"/>
            <w:left w:val="none" w:sz="0" w:space="0" w:color="auto"/>
            <w:bottom w:val="none" w:sz="0" w:space="0" w:color="auto"/>
            <w:right w:val="none" w:sz="0" w:space="0" w:color="auto"/>
          </w:divBdr>
          <w:divsChild>
            <w:div w:id="1852067092">
              <w:marLeft w:val="0"/>
              <w:marRight w:val="0"/>
              <w:marTop w:val="0"/>
              <w:marBottom w:val="0"/>
              <w:divBdr>
                <w:top w:val="none" w:sz="0" w:space="0" w:color="auto"/>
                <w:left w:val="none" w:sz="0" w:space="0" w:color="auto"/>
                <w:bottom w:val="none" w:sz="0" w:space="0" w:color="auto"/>
                <w:right w:val="none" w:sz="0" w:space="0" w:color="auto"/>
              </w:divBdr>
              <w:divsChild>
                <w:div w:id="500319143">
                  <w:marLeft w:val="0"/>
                  <w:marRight w:val="0"/>
                  <w:marTop w:val="0"/>
                  <w:marBottom w:val="0"/>
                  <w:divBdr>
                    <w:top w:val="none" w:sz="0" w:space="0" w:color="auto"/>
                    <w:left w:val="none" w:sz="0" w:space="0" w:color="auto"/>
                    <w:bottom w:val="none" w:sz="0" w:space="0" w:color="auto"/>
                    <w:right w:val="none" w:sz="0" w:space="0" w:color="auto"/>
                  </w:divBdr>
                  <w:divsChild>
                    <w:div w:id="17623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690">
          <w:marLeft w:val="0"/>
          <w:marRight w:val="0"/>
          <w:marTop w:val="0"/>
          <w:marBottom w:val="0"/>
          <w:divBdr>
            <w:top w:val="none" w:sz="0" w:space="0" w:color="auto"/>
            <w:left w:val="none" w:sz="0" w:space="0" w:color="auto"/>
            <w:bottom w:val="none" w:sz="0" w:space="0" w:color="auto"/>
            <w:right w:val="none" w:sz="0" w:space="0" w:color="auto"/>
          </w:divBdr>
          <w:divsChild>
            <w:div w:id="1047490407">
              <w:marLeft w:val="0"/>
              <w:marRight w:val="0"/>
              <w:marTop w:val="0"/>
              <w:marBottom w:val="0"/>
              <w:divBdr>
                <w:top w:val="none" w:sz="0" w:space="0" w:color="auto"/>
                <w:left w:val="none" w:sz="0" w:space="0" w:color="auto"/>
                <w:bottom w:val="none" w:sz="0" w:space="0" w:color="auto"/>
                <w:right w:val="none" w:sz="0" w:space="0" w:color="auto"/>
              </w:divBdr>
              <w:divsChild>
                <w:div w:id="807237075">
                  <w:marLeft w:val="0"/>
                  <w:marRight w:val="0"/>
                  <w:marTop w:val="0"/>
                  <w:marBottom w:val="0"/>
                  <w:divBdr>
                    <w:top w:val="none" w:sz="0" w:space="0" w:color="auto"/>
                    <w:left w:val="none" w:sz="0" w:space="0" w:color="auto"/>
                    <w:bottom w:val="none" w:sz="0" w:space="0" w:color="auto"/>
                    <w:right w:val="none" w:sz="0" w:space="0" w:color="auto"/>
                  </w:divBdr>
                  <w:divsChild>
                    <w:div w:id="5271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66550">
      <w:bodyDiv w:val="1"/>
      <w:marLeft w:val="0"/>
      <w:marRight w:val="0"/>
      <w:marTop w:val="0"/>
      <w:marBottom w:val="0"/>
      <w:divBdr>
        <w:top w:val="none" w:sz="0" w:space="0" w:color="auto"/>
        <w:left w:val="none" w:sz="0" w:space="0" w:color="auto"/>
        <w:bottom w:val="none" w:sz="0" w:space="0" w:color="auto"/>
        <w:right w:val="none" w:sz="0" w:space="0" w:color="auto"/>
      </w:divBdr>
    </w:div>
    <w:div w:id="1773548425">
      <w:bodyDiv w:val="1"/>
      <w:marLeft w:val="0"/>
      <w:marRight w:val="0"/>
      <w:marTop w:val="0"/>
      <w:marBottom w:val="0"/>
      <w:divBdr>
        <w:top w:val="none" w:sz="0" w:space="0" w:color="auto"/>
        <w:left w:val="none" w:sz="0" w:space="0" w:color="auto"/>
        <w:bottom w:val="none" w:sz="0" w:space="0" w:color="auto"/>
        <w:right w:val="none" w:sz="0" w:space="0" w:color="auto"/>
      </w:divBdr>
    </w:div>
    <w:div w:id="1775400900">
      <w:bodyDiv w:val="1"/>
      <w:marLeft w:val="0"/>
      <w:marRight w:val="0"/>
      <w:marTop w:val="0"/>
      <w:marBottom w:val="0"/>
      <w:divBdr>
        <w:top w:val="none" w:sz="0" w:space="0" w:color="auto"/>
        <w:left w:val="none" w:sz="0" w:space="0" w:color="auto"/>
        <w:bottom w:val="none" w:sz="0" w:space="0" w:color="auto"/>
        <w:right w:val="none" w:sz="0" w:space="0" w:color="auto"/>
      </w:divBdr>
    </w:div>
    <w:div w:id="1779567332">
      <w:bodyDiv w:val="1"/>
      <w:marLeft w:val="0"/>
      <w:marRight w:val="0"/>
      <w:marTop w:val="0"/>
      <w:marBottom w:val="0"/>
      <w:divBdr>
        <w:top w:val="none" w:sz="0" w:space="0" w:color="auto"/>
        <w:left w:val="none" w:sz="0" w:space="0" w:color="auto"/>
        <w:bottom w:val="none" w:sz="0" w:space="0" w:color="auto"/>
        <w:right w:val="none" w:sz="0" w:space="0" w:color="auto"/>
      </w:divBdr>
    </w:div>
    <w:div w:id="1783576169">
      <w:bodyDiv w:val="1"/>
      <w:marLeft w:val="0"/>
      <w:marRight w:val="0"/>
      <w:marTop w:val="0"/>
      <w:marBottom w:val="0"/>
      <w:divBdr>
        <w:top w:val="none" w:sz="0" w:space="0" w:color="auto"/>
        <w:left w:val="none" w:sz="0" w:space="0" w:color="auto"/>
        <w:bottom w:val="none" w:sz="0" w:space="0" w:color="auto"/>
        <w:right w:val="none" w:sz="0" w:space="0" w:color="auto"/>
      </w:divBdr>
    </w:div>
    <w:div w:id="1783722794">
      <w:bodyDiv w:val="1"/>
      <w:marLeft w:val="0"/>
      <w:marRight w:val="0"/>
      <w:marTop w:val="0"/>
      <w:marBottom w:val="0"/>
      <w:divBdr>
        <w:top w:val="none" w:sz="0" w:space="0" w:color="auto"/>
        <w:left w:val="none" w:sz="0" w:space="0" w:color="auto"/>
        <w:bottom w:val="none" w:sz="0" w:space="0" w:color="auto"/>
        <w:right w:val="none" w:sz="0" w:space="0" w:color="auto"/>
      </w:divBdr>
    </w:div>
    <w:div w:id="1784496473">
      <w:bodyDiv w:val="1"/>
      <w:marLeft w:val="0"/>
      <w:marRight w:val="0"/>
      <w:marTop w:val="0"/>
      <w:marBottom w:val="0"/>
      <w:divBdr>
        <w:top w:val="none" w:sz="0" w:space="0" w:color="auto"/>
        <w:left w:val="none" w:sz="0" w:space="0" w:color="auto"/>
        <w:bottom w:val="none" w:sz="0" w:space="0" w:color="auto"/>
        <w:right w:val="none" w:sz="0" w:space="0" w:color="auto"/>
      </w:divBdr>
    </w:div>
    <w:div w:id="1785075254">
      <w:bodyDiv w:val="1"/>
      <w:marLeft w:val="0"/>
      <w:marRight w:val="0"/>
      <w:marTop w:val="0"/>
      <w:marBottom w:val="0"/>
      <w:divBdr>
        <w:top w:val="none" w:sz="0" w:space="0" w:color="auto"/>
        <w:left w:val="none" w:sz="0" w:space="0" w:color="auto"/>
        <w:bottom w:val="none" w:sz="0" w:space="0" w:color="auto"/>
        <w:right w:val="none" w:sz="0" w:space="0" w:color="auto"/>
      </w:divBdr>
    </w:div>
    <w:div w:id="1785613015">
      <w:bodyDiv w:val="1"/>
      <w:marLeft w:val="0"/>
      <w:marRight w:val="0"/>
      <w:marTop w:val="0"/>
      <w:marBottom w:val="0"/>
      <w:divBdr>
        <w:top w:val="none" w:sz="0" w:space="0" w:color="auto"/>
        <w:left w:val="none" w:sz="0" w:space="0" w:color="auto"/>
        <w:bottom w:val="none" w:sz="0" w:space="0" w:color="auto"/>
        <w:right w:val="none" w:sz="0" w:space="0" w:color="auto"/>
      </w:divBdr>
      <w:divsChild>
        <w:div w:id="1850481655">
          <w:marLeft w:val="547"/>
          <w:marRight w:val="0"/>
          <w:marTop w:val="0"/>
          <w:marBottom w:val="0"/>
          <w:divBdr>
            <w:top w:val="none" w:sz="0" w:space="0" w:color="auto"/>
            <w:left w:val="none" w:sz="0" w:space="0" w:color="auto"/>
            <w:bottom w:val="none" w:sz="0" w:space="0" w:color="auto"/>
            <w:right w:val="none" w:sz="0" w:space="0" w:color="auto"/>
          </w:divBdr>
        </w:div>
      </w:divsChild>
    </w:div>
    <w:div w:id="1797983881">
      <w:bodyDiv w:val="1"/>
      <w:marLeft w:val="0"/>
      <w:marRight w:val="0"/>
      <w:marTop w:val="0"/>
      <w:marBottom w:val="0"/>
      <w:divBdr>
        <w:top w:val="none" w:sz="0" w:space="0" w:color="auto"/>
        <w:left w:val="none" w:sz="0" w:space="0" w:color="auto"/>
        <w:bottom w:val="none" w:sz="0" w:space="0" w:color="auto"/>
        <w:right w:val="none" w:sz="0" w:space="0" w:color="auto"/>
      </w:divBdr>
    </w:div>
    <w:div w:id="1813938097">
      <w:bodyDiv w:val="1"/>
      <w:marLeft w:val="0"/>
      <w:marRight w:val="0"/>
      <w:marTop w:val="0"/>
      <w:marBottom w:val="0"/>
      <w:divBdr>
        <w:top w:val="none" w:sz="0" w:space="0" w:color="auto"/>
        <w:left w:val="none" w:sz="0" w:space="0" w:color="auto"/>
        <w:bottom w:val="none" w:sz="0" w:space="0" w:color="auto"/>
        <w:right w:val="none" w:sz="0" w:space="0" w:color="auto"/>
      </w:divBdr>
    </w:div>
    <w:div w:id="1828940236">
      <w:bodyDiv w:val="1"/>
      <w:marLeft w:val="0"/>
      <w:marRight w:val="0"/>
      <w:marTop w:val="0"/>
      <w:marBottom w:val="0"/>
      <w:divBdr>
        <w:top w:val="none" w:sz="0" w:space="0" w:color="auto"/>
        <w:left w:val="none" w:sz="0" w:space="0" w:color="auto"/>
        <w:bottom w:val="none" w:sz="0" w:space="0" w:color="auto"/>
        <w:right w:val="none" w:sz="0" w:space="0" w:color="auto"/>
      </w:divBdr>
    </w:div>
    <w:div w:id="1834450063">
      <w:bodyDiv w:val="1"/>
      <w:marLeft w:val="0"/>
      <w:marRight w:val="0"/>
      <w:marTop w:val="0"/>
      <w:marBottom w:val="0"/>
      <w:divBdr>
        <w:top w:val="none" w:sz="0" w:space="0" w:color="auto"/>
        <w:left w:val="none" w:sz="0" w:space="0" w:color="auto"/>
        <w:bottom w:val="none" w:sz="0" w:space="0" w:color="auto"/>
        <w:right w:val="none" w:sz="0" w:space="0" w:color="auto"/>
      </w:divBdr>
    </w:div>
    <w:div w:id="1851681330">
      <w:bodyDiv w:val="1"/>
      <w:marLeft w:val="0"/>
      <w:marRight w:val="0"/>
      <w:marTop w:val="0"/>
      <w:marBottom w:val="0"/>
      <w:divBdr>
        <w:top w:val="none" w:sz="0" w:space="0" w:color="auto"/>
        <w:left w:val="none" w:sz="0" w:space="0" w:color="auto"/>
        <w:bottom w:val="none" w:sz="0" w:space="0" w:color="auto"/>
        <w:right w:val="none" w:sz="0" w:space="0" w:color="auto"/>
      </w:divBdr>
    </w:div>
    <w:div w:id="1852838927">
      <w:bodyDiv w:val="1"/>
      <w:marLeft w:val="0"/>
      <w:marRight w:val="0"/>
      <w:marTop w:val="0"/>
      <w:marBottom w:val="0"/>
      <w:divBdr>
        <w:top w:val="none" w:sz="0" w:space="0" w:color="auto"/>
        <w:left w:val="none" w:sz="0" w:space="0" w:color="auto"/>
        <w:bottom w:val="none" w:sz="0" w:space="0" w:color="auto"/>
        <w:right w:val="none" w:sz="0" w:space="0" w:color="auto"/>
      </w:divBdr>
    </w:div>
    <w:div w:id="1860121255">
      <w:bodyDiv w:val="1"/>
      <w:marLeft w:val="0"/>
      <w:marRight w:val="0"/>
      <w:marTop w:val="0"/>
      <w:marBottom w:val="0"/>
      <w:divBdr>
        <w:top w:val="none" w:sz="0" w:space="0" w:color="auto"/>
        <w:left w:val="none" w:sz="0" w:space="0" w:color="auto"/>
        <w:bottom w:val="none" w:sz="0" w:space="0" w:color="auto"/>
        <w:right w:val="none" w:sz="0" w:space="0" w:color="auto"/>
      </w:divBdr>
    </w:div>
    <w:div w:id="1868180398">
      <w:bodyDiv w:val="1"/>
      <w:marLeft w:val="0"/>
      <w:marRight w:val="0"/>
      <w:marTop w:val="0"/>
      <w:marBottom w:val="0"/>
      <w:divBdr>
        <w:top w:val="none" w:sz="0" w:space="0" w:color="auto"/>
        <w:left w:val="none" w:sz="0" w:space="0" w:color="auto"/>
        <w:bottom w:val="none" w:sz="0" w:space="0" w:color="auto"/>
        <w:right w:val="none" w:sz="0" w:space="0" w:color="auto"/>
      </w:divBdr>
    </w:div>
    <w:div w:id="1878277481">
      <w:bodyDiv w:val="1"/>
      <w:marLeft w:val="0"/>
      <w:marRight w:val="0"/>
      <w:marTop w:val="0"/>
      <w:marBottom w:val="0"/>
      <w:divBdr>
        <w:top w:val="none" w:sz="0" w:space="0" w:color="auto"/>
        <w:left w:val="none" w:sz="0" w:space="0" w:color="auto"/>
        <w:bottom w:val="none" w:sz="0" w:space="0" w:color="auto"/>
        <w:right w:val="none" w:sz="0" w:space="0" w:color="auto"/>
      </w:divBdr>
    </w:div>
    <w:div w:id="1878617024">
      <w:bodyDiv w:val="1"/>
      <w:marLeft w:val="0"/>
      <w:marRight w:val="0"/>
      <w:marTop w:val="0"/>
      <w:marBottom w:val="0"/>
      <w:divBdr>
        <w:top w:val="none" w:sz="0" w:space="0" w:color="auto"/>
        <w:left w:val="none" w:sz="0" w:space="0" w:color="auto"/>
        <w:bottom w:val="none" w:sz="0" w:space="0" w:color="auto"/>
        <w:right w:val="none" w:sz="0" w:space="0" w:color="auto"/>
      </w:divBdr>
    </w:div>
    <w:div w:id="1882205567">
      <w:bodyDiv w:val="1"/>
      <w:marLeft w:val="0"/>
      <w:marRight w:val="0"/>
      <w:marTop w:val="0"/>
      <w:marBottom w:val="0"/>
      <w:divBdr>
        <w:top w:val="none" w:sz="0" w:space="0" w:color="auto"/>
        <w:left w:val="none" w:sz="0" w:space="0" w:color="auto"/>
        <w:bottom w:val="none" w:sz="0" w:space="0" w:color="auto"/>
        <w:right w:val="none" w:sz="0" w:space="0" w:color="auto"/>
      </w:divBdr>
    </w:div>
    <w:div w:id="1882475034">
      <w:bodyDiv w:val="1"/>
      <w:marLeft w:val="0"/>
      <w:marRight w:val="0"/>
      <w:marTop w:val="0"/>
      <w:marBottom w:val="0"/>
      <w:divBdr>
        <w:top w:val="none" w:sz="0" w:space="0" w:color="auto"/>
        <w:left w:val="none" w:sz="0" w:space="0" w:color="auto"/>
        <w:bottom w:val="none" w:sz="0" w:space="0" w:color="auto"/>
        <w:right w:val="none" w:sz="0" w:space="0" w:color="auto"/>
      </w:divBdr>
      <w:divsChild>
        <w:div w:id="1273317167">
          <w:marLeft w:val="0"/>
          <w:marRight w:val="0"/>
          <w:marTop w:val="0"/>
          <w:marBottom w:val="0"/>
          <w:divBdr>
            <w:top w:val="none" w:sz="0" w:space="0" w:color="auto"/>
            <w:left w:val="none" w:sz="0" w:space="0" w:color="auto"/>
            <w:bottom w:val="none" w:sz="0" w:space="0" w:color="auto"/>
            <w:right w:val="none" w:sz="0" w:space="0" w:color="auto"/>
          </w:divBdr>
          <w:divsChild>
            <w:div w:id="1766998353">
              <w:marLeft w:val="0"/>
              <w:marRight w:val="0"/>
              <w:marTop w:val="0"/>
              <w:marBottom w:val="0"/>
              <w:divBdr>
                <w:top w:val="none" w:sz="0" w:space="0" w:color="auto"/>
                <w:left w:val="none" w:sz="0" w:space="0" w:color="auto"/>
                <w:bottom w:val="none" w:sz="0" w:space="0" w:color="auto"/>
                <w:right w:val="none" w:sz="0" w:space="0" w:color="auto"/>
              </w:divBdr>
              <w:divsChild>
                <w:div w:id="6243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25377">
      <w:bodyDiv w:val="1"/>
      <w:marLeft w:val="0"/>
      <w:marRight w:val="0"/>
      <w:marTop w:val="0"/>
      <w:marBottom w:val="0"/>
      <w:divBdr>
        <w:top w:val="none" w:sz="0" w:space="0" w:color="auto"/>
        <w:left w:val="none" w:sz="0" w:space="0" w:color="auto"/>
        <w:bottom w:val="none" w:sz="0" w:space="0" w:color="auto"/>
        <w:right w:val="none" w:sz="0" w:space="0" w:color="auto"/>
      </w:divBdr>
    </w:div>
    <w:div w:id="1892231175">
      <w:bodyDiv w:val="1"/>
      <w:marLeft w:val="0"/>
      <w:marRight w:val="0"/>
      <w:marTop w:val="0"/>
      <w:marBottom w:val="0"/>
      <w:divBdr>
        <w:top w:val="none" w:sz="0" w:space="0" w:color="auto"/>
        <w:left w:val="none" w:sz="0" w:space="0" w:color="auto"/>
        <w:bottom w:val="none" w:sz="0" w:space="0" w:color="auto"/>
        <w:right w:val="none" w:sz="0" w:space="0" w:color="auto"/>
      </w:divBdr>
    </w:div>
    <w:div w:id="1893154291">
      <w:bodyDiv w:val="1"/>
      <w:marLeft w:val="0"/>
      <w:marRight w:val="0"/>
      <w:marTop w:val="0"/>
      <w:marBottom w:val="0"/>
      <w:divBdr>
        <w:top w:val="none" w:sz="0" w:space="0" w:color="auto"/>
        <w:left w:val="none" w:sz="0" w:space="0" w:color="auto"/>
        <w:bottom w:val="none" w:sz="0" w:space="0" w:color="auto"/>
        <w:right w:val="none" w:sz="0" w:space="0" w:color="auto"/>
      </w:divBdr>
    </w:div>
    <w:div w:id="1894270830">
      <w:bodyDiv w:val="1"/>
      <w:marLeft w:val="0"/>
      <w:marRight w:val="0"/>
      <w:marTop w:val="0"/>
      <w:marBottom w:val="0"/>
      <w:divBdr>
        <w:top w:val="none" w:sz="0" w:space="0" w:color="auto"/>
        <w:left w:val="none" w:sz="0" w:space="0" w:color="auto"/>
        <w:bottom w:val="none" w:sz="0" w:space="0" w:color="auto"/>
        <w:right w:val="none" w:sz="0" w:space="0" w:color="auto"/>
      </w:divBdr>
    </w:div>
    <w:div w:id="1906985984">
      <w:bodyDiv w:val="1"/>
      <w:marLeft w:val="0"/>
      <w:marRight w:val="0"/>
      <w:marTop w:val="0"/>
      <w:marBottom w:val="0"/>
      <w:divBdr>
        <w:top w:val="none" w:sz="0" w:space="0" w:color="auto"/>
        <w:left w:val="none" w:sz="0" w:space="0" w:color="auto"/>
        <w:bottom w:val="none" w:sz="0" w:space="0" w:color="auto"/>
        <w:right w:val="none" w:sz="0" w:space="0" w:color="auto"/>
      </w:divBdr>
    </w:div>
    <w:div w:id="1919514579">
      <w:bodyDiv w:val="1"/>
      <w:marLeft w:val="0"/>
      <w:marRight w:val="0"/>
      <w:marTop w:val="0"/>
      <w:marBottom w:val="0"/>
      <w:divBdr>
        <w:top w:val="none" w:sz="0" w:space="0" w:color="auto"/>
        <w:left w:val="none" w:sz="0" w:space="0" w:color="auto"/>
        <w:bottom w:val="none" w:sz="0" w:space="0" w:color="auto"/>
        <w:right w:val="none" w:sz="0" w:space="0" w:color="auto"/>
      </w:divBdr>
    </w:div>
    <w:div w:id="1920169245">
      <w:bodyDiv w:val="1"/>
      <w:marLeft w:val="0"/>
      <w:marRight w:val="0"/>
      <w:marTop w:val="0"/>
      <w:marBottom w:val="0"/>
      <w:divBdr>
        <w:top w:val="none" w:sz="0" w:space="0" w:color="auto"/>
        <w:left w:val="none" w:sz="0" w:space="0" w:color="auto"/>
        <w:bottom w:val="none" w:sz="0" w:space="0" w:color="auto"/>
        <w:right w:val="none" w:sz="0" w:space="0" w:color="auto"/>
      </w:divBdr>
    </w:div>
    <w:div w:id="1921864535">
      <w:bodyDiv w:val="1"/>
      <w:marLeft w:val="0"/>
      <w:marRight w:val="0"/>
      <w:marTop w:val="0"/>
      <w:marBottom w:val="0"/>
      <w:divBdr>
        <w:top w:val="none" w:sz="0" w:space="0" w:color="auto"/>
        <w:left w:val="none" w:sz="0" w:space="0" w:color="auto"/>
        <w:bottom w:val="none" w:sz="0" w:space="0" w:color="auto"/>
        <w:right w:val="none" w:sz="0" w:space="0" w:color="auto"/>
      </w:divBdr>
    </w:div>
    <w:div w:id="1929192896">
      <w:bodyDiv w:val="1"/>
      <w:marLeft w:val="0"/>
      <w:marRight w:val="0"/>
      <w:marTop w:val="0"/>
      <w:marBottom w:val="0"/>
      <w:divBdr>
        <w:top w:val="none" w:sz="0" w:space="0" w:color="auto"/>
        <w:left w:val="none" w:sz="0" w:space="0" w:color="auto"/>
        <w:bottom w:val="none" w:sz="0" w:space="0" w:color="auto"/>
        <w:right w:val="none" w:sz="0" w:space="0" w:color="auto"/>
      </w:divBdr>
      <w:divsChild>
        <w:div w:id="1739353102">
          <w:marLeft w:val="0"/>
          <w:marRight w:val="0"/>
          <w:marTop w:val="0"/>
          <w:marBottom w:val="0"/>
          <w:divBdr>
            <w:top w:val="none" w:sz="0" w:space="0" w:color="auto"/>
            <w:left w:val="none" w:sz="0" w:space="0" w:color="auto"/>
            <w:bottom w:val="none" w:sz="0" w:space="0" w:color="auto"/>
            <w:right w:val="none" w:sz="0" w:space="0" w:color="auto"/>
          </w:divBdr>
          <w:divsChild>
            <w:div w:id="431781455">
              <w:marLeft w:val="0"/>
              <w:marRight w:val="0"/>
              <w:marTop w:val="0"/>
              <w:marBottom w:val="0"/>
              <w:divBdr>
                <w:top w:val="none" w:sz="0" w:space="0" w:color="auto"/>
                <w:left w:val="none" w:sz="0" w:space="0" w:color="auto"/>
                <w:bottom w:val="none" w:sz="0" w:space="0" w:color="auto"/>
                <w:right w:val="none" w:sz="0" w:space="0" w:color="auto"/>
              </w:divBdr>
              <w:divsChild>
                <w:div w:id="2799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5488">
      <w:bodyDiv w:val="1"/>
      <w:marLeft w:val="0"/>
      <w:marRight w:val="0"/>
      <w:marTop w:val="0"/>
      <w:marBottom w:val="0"/>
      <w:divBdr>
        <w:top w:val="none" w:sz="0" w:space="0" w:color="auto"/>
        <w:left w:val="none" w:sz="0" w:space="0" w:color="auto"/>
        <w:bottom w:val="none" w:sz="0" w:space="0" w:color="auto"/>
        <w:right w:val="none" w:sz="0" w:space="0" w:color="auto"/>
      </w:divBdr>
    </w:div>
    <w:div w:id="1942714767">
      <w:bodyDiv w:val="1"/>
      <w:marLeft w:val="0"/>
      <w:marRight w:val="0"/>
      <w:marTop w:val="0"/>
      <w:marBottom w:val="0"/>
      <w:divBdr>
        <w:top w:val="none" w:sz="0" w:space="0" w:color="auto"/>
        <w:left w:val="none" w:sz="0" w:space="0" w:color="auto"/>
        <w:bottom w:val="none" w:sz="0" w:space="0" w:color="auto"/>
        <w:right w:val="none" w:sz="0" w:space="0" w:color="auto"/>
      </w:divBdr>
    </w:div>
    <w:div w:id="1947420541">
      <w:bodyDiv w:val="1"/>
      <w:marLeft w:val="0"/>
      <w:marRight w:val="0"/>
      <w:marTop w:val="0"/>
      <w:marBottom w:val="0"/>
      <w:divBdr>
        <w:top w:val="none" w:sz="0" w:space="0" w:color="auto"/>
        <w:left w:val="none" w:sz="0" w:space="0" w:color="auto"/>
        <w:bottom w:val="none" w:sz="0" w:space="0" w:color="auto"/>
        <w:right w:val="none" w:sz="0" w:space="0" w:color="auto"/>
      </w:divBdr>
    </w:div>
    <w:div w:id="1947956711">
      <w:bodyDiv w:val="1"/>
      <w:marLeft w:val="0"/>
      <w:marRight w:val="0"/>
      <w:marTop w:val="0"/>
      <w:marBottom w:val="0"/>
      <w:divBdr>
        <w:top w:val="none" w:sz="0" w:space="0" w:color="auto"/>
        <w:left w:val="none" w:sz="0" w:space="0" w:color="auto"/>
        <w:bottom w:val="none" w:sz="0" w:space="0" w:color="auto"/>
        <w:right w:val="none" w:sz="0" w:space="0" w:color="auto"/>
      </w:divBdr>
    </w:div>
    <w:div w:id="1949073057">
      <w:bodyDiv w:val="1"/>
      <w:marLeft w:val="0"/>
      <w:marRight w:val="0"/>
      <w:marTop w:val="0"/>
      <w:marBottom w:val="0"/>
      <w:divBdr>
        <w:top w:val="none" w:sz="0" w:space="0" w:color="auto"/>
        <w:left w:val="none" w:sz="0" w:space="0" w:color="auto"/>
        <w:bottom w:val="none" w:sz="0" w:space="0" w:color="auto"/>
        <w:right w:val="none" w:sz="0" w:space="0" w:color="auto"/>
      </w:divBdr>
    </w:div>
    <w:div w:id="1956061784">
      <w:bodyDiv w:val="1"/>
      <w:marLeft w:val="0"/>
      <w:marRight w:val="0"/>
      <w:marTop w:val="0"/>
      <w:marBottom w:val="0"/>
      <w:divBdr>
        <w:top w:val="none" w:sz="0" w:space="0" w:color="auto"/>
        <w:left w:val="none" w:sz="0" w:space="0" w:color="auto"/>
        <w:bottom w:val="none" w:sz="0" w:space="0" w:color="auto"/>
        <w:right w:val="none" w:sz="0" w:space="0" w:color="auto"/>
      </w:divBdr>
      <w:divsChild>
        <w:div w:id="643969763">
          <w:marLeft w:val="0"/>
          <w:marRight w:val="0"/>
          <w:marTop w:val="0"/>
          <w:marBottom w:val="0"/>
          <w:divBdr>
            <w:top w:val="none" w:sz="0" w:space="0" w:color="auto"/>
            <w:left w:val="none" w:sz="0" w:space="0" w:color="auto"/>
            <w:bottom w:val="none" w:sz="0" w:space="0" w:color="auto"/>
            <w:right w:val="none" w:sz="0" w:space="0" w:color="auto"/>
          </w:divBdr>
          <w:divsChild>
            <w:div w:id="1439988685">
              <w:marLeft w:val="0"/>
              <w:marRight w:val="0"/>
              <w:marTop w:val="0"/>
              <w:marBottom w:val="0"/>
              <w:divBdr>
                <w:top w:val="none" w:sz="0" w:space="0" w:color="auto"/>
                <w:left w:val="none" w:sz="0" w:space="0" w:color="auto"/>
                <w:bottom w:val="none" w:sz="0" w:space="0" w:color="auto"/>
                <w:right w:val="none" w:sz="0" w:space="0" w:color="auto"/>
              </w:divBdr>
              <w:divsChild>
                <w:div w:id="546062363">
                  <w:marLeft w:val="0"/>
                  <w:marRight w:val="0"/>
                  <w:marTop w:val="0"/>
                  <w:marBottom w:val="0"/>
                  <w:divBdr>
                    <w:top w:val="none" w:sz="0" w:space="0" w:color="auto"/>
                    <w:left w:val="none" w:sz="0" w:space="0" w:color="auto"/>
                    <w:bottom w:val="none" w:sz="0" w:space="0" w:color="auto"/>
                    <w:right w:val="none" w:sz="0" w:space="0" w:color="auto"/>
                  </w:divBdr>
                  <w:divsChild>
                    <w:div w:id="5149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9697">
          <w:marLeft w:val="0"/>
          <w:marRight w:val="0"/>
          <w:marTop w:val="0"/>
          <w:marBottom w:val="0"/>
          <w:divBdr>
            <w:top w:val="none" w:sz="0" w:space="0" w:color="auto"/>
            <w:left w:val="none" w:sz="0" w:space="0" w:color="auto"/>
            <w:bottom w:val="none" w:sz="0" w:space="0" w:color="auto"/>
            <w:right w:val="none" w:sz="0" w:space="0" w:color="auto"/>
          </w:divBdr>
          <w:divsChild>
            <w:div w:id="454762544">
              <w:marLeft w:val="0"/>
              <w:marRight w:val="0"/>
              <w:marTop w:val="0"/>
              <w:marBottom w:val="0"/>
              <w:divBdr>
                <w:top w:val="none" w:sz="0" w:space="0" w:color="auto"/>
                <w:left w:val="none" w:sz="0" w:space="0" w:color="auto"/>
                <w:bottom w:val="none" w:sz="0" w:space="0" w:color="auto"/>
                <w:right w:val="none" w:sz="0" w:space="0" w:color="auto"/>
              </w:divBdr>
              <w:divsChild>
                <w:div w:id="1257636107">
                  <w:marLeft w:val="0"/>
                  <w:marRight w:val="0"/>
                  <w:marTop w:val="0"/>
                  <w:marBottom w:val="0"/>
                  <w:divBdr>
                    <w:top w:val="none" w:sz="0" w:space="0" w:color="auto"/>
                    <w:left w:val="none" w:sz="0" w:space="0" w:color="auto"/>
                    <w:bottom w:val="none" w:sz="0" w:space="0" w:color="auto"/>
                    <w:right w:val="none" w:sz="0" w:space="0" w:color="auto"/>
                  </w:divBdr>
                  <w:divsChild>
                    <w:div w:id="13431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61749">
      <w:bodyDiv w:val="1"/>
      <w:marLeft w:val="0"/>
      <w:marRight w:val="0"/>
      <w:marTop w:val="0"/>
      <w:marBottom w:val="0"/>
      <w:divBdr>
        <w:top w:val="none" w:sz="0" w:space="0" w:color="auto"/>
        <w:left w:val="none" w:sz="0" w:space="0" w:color="auto"/>
        <w:bottom w:val="none" w:sz="0" w:space="0" w:color="auto"/>
        <w:right w:val="none" w:sz="0" w:space="0" w:color="auto"/>
      </w:divBdr>
    </w:div>
    <w:div w:id="1959676584">
      <w:bodyDiv w:val="1"/>
      <w:marLeft w:val="0"/>
      <w:marRight w:val="0"/>
      <w:marTop w:val="0"/>
      <w:marBottom w:val="0"/>
      <w:divBdr>
        <w:top w:val="none" w:sz="0" w:space="0" w:color="auto"/>
        <w:left w:val="none" w:sz="0" w:space="0" w:color="auto"/>
        <w:bottom w:val="none" w:sz="0" w:space="0" w:color="auto"/>
        <w:right w:val="none" w:sz="0" w:space="0" w:color="auto"/>
      </w:divBdr>
    </w:div>
    <w:div w:id="1962420081">
      <w:bodyDiv w:val="1"/>
      <w:marLeft w:val="0"/>
      <w:marRight w:val="0"/>
      <w:marTop w:val="0"/>
      <w:marBottom w:val="0"/>
      <w:divBdr>
        <w:top w:val="none" w:sz="0" w:space="0" w:color="auto"/>
        <w:left w:val="none" w:sz="0" w:space="0" w:color="auto"/>
        <w:bottom w:val="none" w:sz="0" w:space="0" w:color="auto"/>
        <w:right w:val="none" w:sz="0" w:space="0" w:color="auto"/>
      </w:divBdr>
    </w:div>
    <w:div w:id="1963144457">
      <w:bodyDiv w:val="1"/>
      <w:marLeft w:val="0"/>
      <w:marRight w:val="0"/>
      <w:marTop w:val="0"/>
      <w:marBottom w:val="0"/>
      <w:divBdr>
        <w:top w:val="none" w:sz="0" w:space="0" w:color="auto"/>
        <w:left w:val="none" w:sz="0" w:space="0" w:color="auto"/>
        <w:bottom w:val="none" w:sz="0" w:space="0" w:color="auto"/>
        <w:right w:val="none" w:sz="0" w:space="0" w:color="auto"/>
      </w:divBdr>
    </w:div>
    <w:div w:id="1963808359">
      <w:bodyDiv w:val="1"/>
      <w:marLeft w:val="0"/>
      <w:marRight w:val="0"/>
      <w:marTop w:val="0"/>
      <w:marBottom w:val="0"/>
      <w:divBdr>
        <w:top w:val="none" w:sz="0" w:space="0" w:color="auto"/>
        <w:left w:val="none" w:sz="0" w:space="0" w:color="auto"/>
        <w:bottom w:val="none" w:sz="0" w:space="0" w:color="auto"/>
        <w:right w:val="none" w:sz="0" w:space="0" w:color="auto"/>
      </w:divBdr>
    </w:div>
    <w:div w:id="1965231763">
      <w:bodyDiv w:val="1"/>
      <w:marLeft w:val="0"/>
      <w:marRight w:val="0"/>
      <w:marTop w:val="0"/>
      <w:marBottom w:val="0"/>
      <w:divBdr>
        <w:top w:val="none" w:sz="0" w:space="0" w:color="auto"/>
        <w:left w:val="none" w:sz="0" w:space="0" w:color="auto"/>
        <w:bottom w:val="none" w:sz="0" w:space="0" w:color="auto"/>
        <w:right w:val="none" w:sz="0" w:space="0" w:color="auto"/>
      </w:divBdr>
    </w:div>
    <w:div w:id="1971981522">
      <w:bodyDiv w:val="1"/>
      <w:marLeft w:val="0"/>
      <w:marRight w:val="0"/>
      <w:marTop w:val="0"/>
      <w:marBottom w:val="0"/>
      <w:divBdr>
        <w:top w:val="none" w:sz="0" w:space="0" w:color="auto"/>
        <w:left w:val="none" w:sz="0" w:space="0" w:color="auto"/>
        <w:bottom w:val="none" w:sz="0" w:space="0" w:color="auto"/>
        <w:right w:val="none" w:sz="0" w:space="0" w:color="auto"/>
      </w:divBdr>
    </w:div>
    <w:div w:id="1973440655">
      <w:bodyDiv w:val="1"/>
      <w:marLeft w:val="0"/>
      <w:marRight w:val="0"/>
      <w:marTop w:val="0"/>
      <w:marBottom w:val="0"/>
      <w:divBdr>
        <w:top w:val="none" w:sz="0" w:space="0" w:color="auto"/>
        <w:left w:val="none" w:sz="0" w:space="0" w:color="auto"/>
        <w:bottom w:val="none" w:sz="0" w:space="0" w:color="auto"/>
        <w:right w:val="none" w:sz="0" w:space="0" w:color="auto"/>
      </w:divBdr>
    </w:div>
    <w:div w:id="1973516802">
      <w:bodyDiv w:val="1"/>
      <w:marLeft w:val="0"/>
      <w:marRight w:val="0"/>
      <w:marTop w:val="0"/>
      <w:marBottom w:val="0"/>
      <w:divBdr>
        <w:top w:val="none" w:sz="0" w:space="0" w:color="auto"/>
        <w:left w:val="none" w:sz="0" w:space="0" w:color="auto"/>
        <w:bottom w:val="none" w:sz="0" w:space="0" w:color="auto"/>
        <w:right w:val="none" w:sz="0" w:space="0" w:color="auto"/>
      </w:divBdr>
    </w:div>
    <w:div w:id="1979452102">
      <w:bodyDiv w:val="1"/>
      <w:marLeft w:val="0"/>
      <w:marRight w:val="0"/>
      <w:marTop w:val="0"/>
      <w:marBottom w:val="0"/>
      <w:divBdr>
        <w:top w:val="none" w:sz="0" w:space="0" w:color="auto"/>
        <w:left w:val="none" w:sz="0" w:space="0" w:color="auto"/>
        <w:bottom w:val="none" w:sz="0" w:space="0" w:color="auto"/>
        <w:right w:val="none" w:sz="0" w:space="0" w:color="auto"/>
      </w:divBdr>
      <w:divsChild>
        <w:div w:id="1333990171">
          <w:marLeft w:val="0"/>
          <w:marRight w:val="0"/>
          <w:marTop w:val="0"/>
          <w:marBottom w:val="0"/>
          <w:divBdr>
            <w:top w:val="none" w:sz="0" w:space="0" w:color="auto"/>
            <w:left w:val="none" w:sz="0" w:space="0" w:color="auto"/>
            <w:bottom w:val="none" w:sz="0" w:space="0" w:color="auto"/>
            <w:right w:val="none" w:sz="0" w:space="0" w:color="auto"/>
          </w:divBdr>
          <w:divsChild>
            <w:div w:id="1498961441">
              <w:marLeft w:val="0"/>
              <w:marRight w:val="0"/>
              <w:marTop w:val="0"/>
              <w:marBottom w:val="0"/>
              <w:divBdr>
                <w:top w:val="none" w:sz="0" w:space="0" w:color="auto"/>
                <w:left w:val="none" w:sz="0" w:space="0" w:color="auto"/>
                <w:bottom w:val="none" w:sz="0" w:space="0" w:color="auto"/>
                <w:right w:val="none" w:sz="0" w:space="0" w:color="auto"/>
              </w:divBdr>
              <w:divsChild>
                <w:div w:id="389814493">
                  <w:marLeft w:val="0"/>
                  <w:marRight w:val="0"/>
                  <w:marTop w:val="0"/>
                  <w:marBottom w:val="0"/>
                  <w:divBdr>
                    <w:top w:val="none" w:sz="0" w:space="0" w:color="auto"/>
                    <w:left w:val="none" w:sz="0" w:space="0" w:color="auto"/>
                    <w:bottom w:val="none" w:sz="0" w:space="0" w:color="auto"/>
                    <w:right w:val="none" w:sz="0" w:space="0" w:color="auto"/>
                  </w:divBdr>
                  <w:divsChild>
                    <w:div w:id="1428770418">
                      <w:marLeft w:val="0"/>
                      <w:marRight w:val="0"/>
                      <w:marTop w:val="0"/>
                      <w:marBottom w:val="0"/>
                      <w:divBdr>
                        <w:top w:val="none" w:sz="0" w:space="0" w:color="auto"/>
                        <w:left w:val="none" w:sz="0" w:space="0" w:color="auto"/>
                        <w:bottom w:val="none" w:sz="0" w:space="0" w:color="auto"/>
                        <w:right w:val="none" w:sz="0" w:space="0" w:color="auto"/>
                      </w:divBdr>
                      <w:divsChild>
                        <w:div w:id="1002663672">
                          <w:marLeft w:val="0"/>
                          <w:marRight w:val="0"/>
                          <w:marTop w:val="0"/>
                          <w:marBottom w:val="0"/>
                          <w:divBdr>
                            <w:top w:val="none" w:sz="0" w:space="0" w:color="auto"/>
                            <w:left w:val="none" w:sz="0" w:space="0" w:color="auto"/>
                            <w:bottom w:val="none" w:sz="0" w:space="0" w:color="auto"/>
                            <w:right w:val="none" w:sz="0" w:space="0" w:color="auto"/>
                          </w:divBdr>
                          <w:divsChild>
                            <w:div w:id="2008165951">
                              <w:marLeft w:val="0"/>
                              <w:marRight w:val="0"/>
                              <w:marTop w:val="0"/>
                              <w:marBottom w:val="0"/>
                              <w:divBdr>
                                <w:top w:val="none" w:sz="0" w:space="0" w:color="auto"/>
                                <w:left w:val="none" w:sz="0" w:space="0" w:color="auto"/>
                                <w:bottom w:val="none" w:sz="0" w:space="0" w:color="auto"/>
                                <w:right w:val="none" w:sz="0" w:space="0" w:color="auto"/>
                              </w:divBdr>
                              <w:divsChild>
                                <w:div w:id="17955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625108">
      <w:bodyDiv w:val="1"/>
      <w:marLeft w:val="0"/>
      <w:marRight w:val="0"/>
      <w:marTop w:val="0"/>
      <w:marBottom w:val="0"/>
      <w:divBdr>
        <w:top w:val="none" w:sz="0" w:space="0" w:color="auto"/>
        <w:left w:val="none" w:sz="0" w:space="0" w:color="auto"/>
        <w:bottom w:val="none" w:sz="0" w:space="0" w:color="auto"/>
        <w:right w:val="none" w:sz="0" w:space="0" w:color="auto"/>
      </w:divBdr>
    </w:div>
    <w:div w:id="1987315691">
      <w:bodyDiv w:val="1"/>
      <w:marLeft w:val="0"/>
      <w:marRight w:val="0"/>
      <w:marTop w:val="0"/>
      <w:marBottom w:val="0"/>
      <w:divBdr>
        <w:top w:val="none" w:sz="0" w:space="0" w:color="auto"/>
        <w:left w:val="none" w:sz="0" w:space="0" w:color="auto"/>
        <w:bottom w:val="none" w:sz="0" w:space="0" w:color="auto"/>
        <w:right w:val="none" w:sz="0" w:space="0" w:color="auto"/>
      </w:divBdr>
    </w:div>
    <w:div w:id="1992102196">
      <w:bodyDiv w:val="1"/>
      <w:marLeft w:val="0"/>
      <w:marRight w:val="0"/>
      <w:marTop w:val="0"/>
      <w:marBottom w:val="0"/>
      <w:divBdr>
        <w:top w:val="none" w:sz="0" w:space="0" w:color="auto"/>
        <w:left w:val="none" w:sz="0" w:space="0" w:color="auto"/>
        <w:bottom w:val="none" w:sz="0" w:space="0" w:color="auto"/>
        <w:right w:val="none" w:sz="0" w:space="0" w:color="auto"/>
      </w:divBdr>
    </w:div>
    <w:div w:id="1995718634">
      <w:bodyDiv w:val="1"/>
      <w:marLeft w:val="0"/>
      <w:marRight w:val="0"/>
      <w:marTop w:val="0"/>
      <w:marBottom w:val="0"/>
      <w:divBdr>
        <w:top w:val="none" w:sz="0" w:space="0" w:color="auto"/>
        <w:left w:val="none" w:sz="0" w:space="0" w:color="auto"/>
        <w:bottom w:val="none" w:sz="0" w:space="0" w:color="auto"/>
        <w:right w:val="none" w:sz="0" w:space="0" w:color="auto"/>
      </w:divBdr>
    </w:div>
    <w:div w:id="2007323943">
      <w:bodyDiv w:val="1"/>
      <w:marLeft w:val="0"/>
      <w:marRight w:val="0"/>
      <w:marTop w:val="0"/>
      <w:marBottom w:val="0"/>
      <w:divBdr>
        <w:top w:val="none" w:sz="0" w:space="0" w:color="auto"/>
        <w:left w:val="none" w:sz="0" w:space="0" w:color="auto"/>
        <w:bottom w:val="none" w:sz="0" w:space="0" w:color="auto"/>
        <w:right w:val="none" w:sz="0" w:space="0" w:color="auto"/>
      </w:divBdr>
    </w:div>
    <w:div w:id="2011566787">
      <w:bodyDiv w:val="1"/>
      <w:marLeft w:val="0"/>
      <w:marRight w:val="0"/>
      <w:marTop w:val="0"/>
      <w:marBottom w:val="0"/>
      <w:divBdr>
        <w:top w:val="none" w:sz="0" w:space="0" w:color="auto"/>
        <w:left w:val="none" w:sz="0" w:space="0" w:color="auto"/>
        <w:bottom w:val="none" w:sz="0" w:space="0" w:color="auto"/>
        <w:right w:val="none" w:sz="0" w:space="0" w:color="auto"/>
      </w:divBdr>
    </w:div>
    <w:div w:id="2019232483">
      <w:bodyDiv w:val="1"/>
      <w:marLeft w:val="0"/>
      <w:marRight w:val="0"/>
      <w:marTop w:val="0"/>
      <w:marBottom w:val="0"/>
      <w:divBdr>
        <w:top w:val="none" w:sz="0" w:space="0" w:color="auto"/>
        <w:left w:val="none" w:sz="0" w:space="0" w:color="auto"/>
        <w:bottom w:val="none" w:sz="0" w:space="0" w:color="auto"/>
        <w:right w:val="none" w:sz="0" w:space="0" w:color="auto"/>
      </w:divBdr>
      <w:divsChild>
        <w:div w:id="135731161">
          <w:marLeft w:val="0"/>
          <w:marRight w:val="0"/>
          <w:marTop w:val="0"/>
          <w:marBottom w:val="0"/>
          <w:divBdr>
            <w:top w:val="none" w:sz="0" w:space="0" w:color="auto"/>
            <w:left w:val="none" w:sz="0" w:space="0" w:color="auto"/>
            <w:bottom w:val="none" w:sz="0" w:space="0" w:color="auto"/>
            <w:right w:val="none" w:sz="0" w:space="0" w:color="auto"/>
          </w:divBdr>
          <w:divsChild>
            <w:div w:id="594630816">
              <w:marLeft w:val="0"/>
              <w:marRight w:val="0"/>
              <w:marTop w:val="0"/>
              <w:marBottom w:val="0"/>
              <w:divBdr>
                <w:top w:val="none" w:sz="0" w:space="0" w:color="auto"/>
                <w:left w:val="none" w:sz="0" w:space="0" w:color="auto"/>
                <w:bottom w:val="none" w:sz="0" w:space="0" w:color="auto"/>
                <w:right w:val="none" w:sz="0" w:space="0" w:color="auto"/>
              </w:divBdr>
              <w:divsChild>
                <w:div w:id="945114538">
                  <w:marLeft w:val="0"/>
                  <w:marRight w:val="0"/>
                  <w:marTop w:val="0"/>
                  <w:marBottom w:val="0"/>
                  <w:divBdr>
                    <w:top w:val="none" w:sz="0" w:space="0" w:color="auto"/>
                    <w:left w:val="none" w:sz="0" w:space="0" w:color="auto"/>
                    <w:bottom w:val="none" w:sz="0" w:space="0" w:color="auto"/>
                    <w:right w:val="none" w:sz="0" w:space="0" w:color="auto"/>
                  </w:divBdr>
                  <w:divsChild>
                    <w:div w:id="205798155">
                      <w:marLeft w:val="0"/>
                      <w:marRight w:val="0"/>
                      <w:marTop w:val="0"/>
                      <w:marBottom w:val="0"/>
                      <w:divBdr>
                        <w:top w:val="none" w:sz="0" w:space="0" w:color="auto"/>
                        <w:left w:val="none" w:sz="0" w:space="0" w:color="auto"/>
                        <w:bottom w:val="none" w:sz="0" w:space="0" w:color="auto"/>
                        <w:right w:val="none" w:sz="0" w:space="0" w:color="auto"/>
                      </w:divBdr>
                      <w:divsChild>
                        <w:div w:id="1128090653">
                          <w:marLeft w:val="0"/>
                          <w:marRight w:val="0"/>
                          <w:marTop w:val="0"/>
                          <w:marBottom w:val="0"/>
                          <w:divBdr>
                            <w:top w:val="none" w:sz="0" w:space="0" w:color="auto"/>
                            <w:left w:val="none" w:sz="0" w:space="0" w:color="auto"/>
                            <w:bottom w:val="none" w:sz="0" w:space="0" w:color="auto"/>
                            <w:right w:val="none" w:sz="0" w:space="0" w:color="auto"/>
                          </w:divBdr>
                          <w:divsChild>
                            <w:div w:id="1353802627">
                              <w:marLeft w:val="0"/>
                              <w:marRight w:val="0"/>
                              <w:marTop w:val="0"/>
                              <w:marBottom w:val="0"/>
                              <w:divBdr>
                                <w:top w:val="none" w:sz="0" w:space="0" w:color="auto"/>
                                <w:left w:val="none" w:sz="0" w:space="0" w:color="auto"/>
                                <w:bottom w:val="none" w:sz="0" w:space="0" w:color="auto"/>
                                <w:right w:val="none" w:sz="0" w:space="0" w:color="auto"/>
                              </w:divBdr>
                              <w:divsChild>
                                <w:div w:id="536508783">
                                  <w:marLeft w:val="0"/>
                                  <w:marRight w:val="0"/>
                                  <w:marTop w:val="0"/>
                                  <w:marBottom w:val="0"/>
                                  <w:divBdr>
                                    <w:top w:val="none" w:sz="0" w:space="0" w:color="auto"/>
                                    <w:left w:val="none" w:sz="0" w:space="0" w:color="auto"/>
                                    <w:bottom w:val="none" w:sz="0" w:space="0" w:color="auto"/>
                                    <w:right w:val="none" w:sz="0" w:space="0" w:color="auto"/>
                                  </w:divBdr>
                                  <w:divsChild>
                                    <w:div w:id="14392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95914">
          <w:marLeft w:val="0"/>
          <w:marRight w:val="0"/>
          <w:marTop w:val="0"/>
          <w:marBottom w:val="0"/>
          <w:divBdr>
            <w:top w:val="none" w:sz="0" w:space="0" w:color="auto"/>
            <w:left w:val="none" w:sz="0" w:space="0" w:color="auto"/>
            <w:bottom w:val="none" w:sz="0" w:space="0" w:color="auto"/>
            <w:right w:val="none" w:sz="0" w:space="0" w:color="auto"/>
          </w:divBdr>
          <w:divsChild>
            <w:div w:id="673844021">
              <w:marLeft w:val="0"/>
              <w:marRight w:val="0"/>
              <w:marTop w:val="0"/>
              <w:marBottom w:val="0"/>
              <w:divBdr>
                <w:top w:val="none" w:sz="0" w:space="0" w:color="auto"/>
                <w:left w:val="none" w:sz="0" w:space="0" w:color="auto"/>
                <w:bottom w:val="none" w:sz="0" w:space="0" w:color="auto"/>
                <w:right w:val="none" w:sz="0" w:space="0" w:color="auto"/>
              </w:divBdr>
              <w:divsChild>
                <w:div w:id="207882822">
                  <w:marLeft w:val="0"/>
                  <w:marRight w:val="0"/>
                  <w:marTop w:val="0"/>
                  <w:marBottom w:val="0"/>
                  <w:divBdr>
                    <w:top w:val="none" w:sz="0" w:space="0" w:color="auto"/>
                    <w:left w:val="none" w:sz="0" w:space="0" w:color="auto"/>
                    <w:bottom w:val="none" w:sz="0" w:space="0" w:color="auto"/>
                    <w:right w:val="none" w:sz="0" w:space="0" w:color="auto"/>
                  </w:divBdr>
                  <w:divsChild>
                    <w:div w:id="775054166">
                      <w:marLeft w:val="0"/>
                      <w:marRight w:val="0"/>
                      <w:marTop w:val="0"/>
                      <w:marBottom w:val="0"/>
                      <w:divBdr>
                        <w:top w:val="none" w:sz="0" w:space="0" w:color="auto"/>
                        <w:left w:val="none" w:sz="0" w:space="0" w:color="auto"/>
                        <w:bottom w:val="none" w:sz="0" w:space="0" w:color="auto"/>
                        <w:right w:val="none" w:sz="0" w:space="0" w:color="auto"/>
                      </w:divBdr>
                      <w:divsChild>
                        <w:div w:id="363481821">
                          <w:marLeft w:val="0"/>
                          <w:marRight w:val="0"/>
                          <w:marTop w:val="0"/>
                          <w:marBottom w:val="0"/>
                          <w:divBdr>
                            <w:top w:val="none" w:sz="0" w:space="0" w:color="auto"/>
                            <w:left w:val="none" w:sz="0" w:space="0" w:color="auto"/>
                            <w:bottom w:val="none" w:sz="0" w:space="0" w:color="auto"/>
                            <w:right w:val="none" w:sz="0" w:space="0" w:color="auto"/>
                          </w:divBdr>
                          <w:divsChild>
                            <w:div w:id="1126316350">
                              <w:marLeft w:val="0"/>
                              <w:marRight w:val="0"/>
                              <w:marTop w:val="0"/>
                              <w:marBottom w:val="0"/>
                              <w:divBdr>
                                <w:top w:val="none" w:sz="0" w:space="0" w:color="auto"/>
                                <w:left w:val="none" w:sz="0" w:space="0" w:color="auto"/>
                                <w:bottom w:val="none" w:sz="0" w:space="0" w:color="auto"/>
                                <w:right w:val="none" w:sz="0" w:space="0" w:color="auto"/>
                              </w:divBdr>
                              <w:divsChild>
                                <w:div w:id="2075616645">
                                  <w:marLeft w:val="0"/>
                                  <w:marRight w:val="0"/>
                                  <w:marTop w:val="0"/>
                                  <w:marBottom w:val="0"/>
                                  <w:divBdr>
                                    <w:top w:val="none" w:sz="0" w:space="0" w:color="auto"/>
                                    <w:left w:val="none" w:sz="0" w:space="0" w:color="auto"/>
                                    <w:bottom w:val="none" w:sz="0" w:space="0" w:color="auto"/>
                                    <w:right w:val="none" w:sz="0" w:space="0" w:color="auto"/>
                                  </w:divBdr>
                                  <w:divsChild>
                                    <w:div w:id="592012855">
                                      <w:marLeft w:val="0"/>
                                      <w:marRight w:val="0"/>
                                      <w:marTop w:val="0"/>
                                      <w:marBottom w:val="0"/>
                                      <w:divBdr>
                                        <w:top w:val="none" w:sz="0" w:space="0" w:color="auto"/>
                                        <w:left w:val="none" w:sz="0" w:space="0" w:color="auto"/>
                                        <w:bottom w:val="none" w:sz="0" w:space="0" w:color="auto"/>
                                        <w:right w:val="none" w:sz="0" w:space="0" w:color="auto"/>
                                      </w:divBdr>
                                      <w:divsChild>
                                        <w:div w:id="15855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226995">
      <w:bodyDiv w:val="1"/>
      <w:marLeft w:val="0"/>
      <w:marRight w:val="0"/>
      <w:marTop w:val="0"/>
      <w:marBottom w:val="0"/>
      <w:divBdr>
        <w:top w:val="none" w:sz="0" w:space="0" w:color="auto"/>
        <w:left w:val="none" w:sz="0" w:space="0" w:color="auto"/>
        <w:bottom w:val="none" w:sz="0" w:space="0" w:color="auto"/>
        <w:right w:val="none" w:sz="0" w:space="0" w:color="auto"/>
      </w:divBdr>
    </w:div>
    <w:div w:id="2040281592">
      <w:bodyDiv w:val="1"/>
      <w:marLeft w:val="0"/>
      <w:marRight w:val="0"/>
      <w:marTop w:val="0"/>
      <w:marBottom w:val="0"/>
      <w:divBdr>
        <w:top w:val="none" w:sz="0" w:space="0" w:color="auto"/>
        <w:left w:val="none" w:sz="0" w:space="0" w:color="auto"/>
        <w:bottom w:val="none" w:sz="0" w:space="0" w:color="auto"/>
        <w:right w:val="none" w:sz="0" w:space="0" w:color="auto"/>
      </w:divBdr>
    </w:div>
    <w:div w:id="2052880169">
      <w:bodyDiv w:val="1"/>
      <w:marLeft w:val="0"/>
      <w:marRight w:val="0"/>
      <w:marTop w:val="0"/>
      <w:marBottom w:val="0"/>
      <w:divBdr>
        <w:top w:val="none" w:sz="0" w:space="0" w:color="auto"/>
        <w:left w:val="none" w:sz="0" w:space="0" w:color="auto"/>
        <w:bottom w:val="none" w:sz="0" w:space="0" w:color="auto"/>
        <w:right w:val="none" w:sz="0" w:space="0" w:color="auto"/>
      </w:divBdr>
    </w:div>
    <w:div w:id="2056196203">
      <w:bodyDiv w:val="1"/>
      <w:marLeft w:val="0"/>
      <w:marRight w:val="0"/>
      <w:marTop w:val="0"/>
      <w:marBottom w:val="0"/>
      <w:divBdr>
        <w:top w:val="none" w:sz="0" w:space="0" w:color="auto"/>
        <w:left w:val="none" w:sz="0" w:space="0" w:color="auto"/>
        <w:bottom w:val="none" w:sz="0" w:space="0" w:color="auto"/>
        <w:right w:val="none" w:sz="0" w:space="0" w:color="auto"/>
      </w:divBdr>
    </w:div>
    <w:div w:id="2061703674">
      <w:bodyDiv w:val="1"/>
      <w:marLeft w:val="0"/>
      <w:marRight w:val="0"/>
      <w:marTop w:val="0"/>
      <w:marBottom w:val="0"/>
      <w:divBdr>
        <w:top w:val="none" w:sz="0" w:space="0" w:color="auto"/>
        <w:left w:val="none" w:sz="0" w:space="0" w:color="auto"/>
        <w:bottom w:val="none" w:sz="0" w:space="0" w:color="auto"/>
        <w:right w:val="none" w:sz="0" w:space="0" w:color="auto"/>
      </w:divBdr>
    </w:div>
    <w:div w:id="2065792864">
      <w:bodyDiv w:val="1"/>
      <w:marLeft w:val="0"/>
      <w:marRight w:val="0"/>
      <w:marTop w:val="0"/>
      <w:marBottom w:val="0"/>
      <w:divBdr>
        <w:top w:val="none" w:sz="0" w:space="0" w:color="auto"/>
        <w:left w:val="none" w:sz="0" w:space="0" w:color="auto"/>
        <w:bottom w:val="none" w:sz="0" w:space="0" w:color="auto"/>
        <w:right w:val="none" w:sz="0" w:space="0" w:color="auto"/>
      </w:divBdr>
    </w:div>
    <w:div w:id="2070642258">
      <w:bodyDiv w:val="1"/>
      <w:marLeft w:val="0"/>
      <w:marRight w:val="0"/>
      <w:marTop w:val="0"/>
      <w:marBottom w:val="0"/>
      <w:divBdr>
        <w:top w:val="none" w:sz="0" w:space="0" w:color="auto"/>
        <w:left w:val="none" w:sz="0" w:space="0" w:color="auto"/>
        <w:bottom w:val="none" w:sz="0" w:space="0" w:color="auto"/>
        <w:right w:val="none" w:sz="0" w:space="0" w:color="auto"/>
      </w:divBdr>
    </w:div>
    <w:div w:id="2072919608">
      <w:bodyDiv w:val="1"/>
      <w:marLeft w:val="0"/>
      <w:marRight w:val="0"/>
      <w:marTop w:val="0"/>
      <w:marBottom w:val="0"/>
      <w:divBdr>
        <w:top w:val="none" w:sz="0" w:space="0" w:color="auto"/>
        <w:left w:val="none" w:sz="0" w:space="0" w:color="auto"/>
        <w:bottom w:val="none" w:sz="0" w:space="0" w:color="auto"/>
        <w:right w:val="none" w:sz="0" w:space="0" w:color="auto"/>
      </w:divBdr>
    </w:div>
    <w:div w:id="2073458036">
      <w:bodyDiv w:val="1"/>
      <w:marLeft w:val="0"/>
      <w:marRight w:val="0"/>
      <w:marTop w:val="0"/>
      <w:marBottom w:val="0"/>
      <w:divBdr>
        <w:top w:val="none" w:sz="0" w:space="0" w:color="auto"/>
        <w:left w:val="none" w:sz="0" w:space="0" w:color="auto"/>
        <w:bottom w:val="none" w:sz="0" w:space="0" w:color="auto"/>
        <w:right w:val="none" w:sz="0" w:space="0" w:color="auto"/>
      </w:divBdr>
    </w:div>
    <w:div w:id="2074235542">
      <w:bodyDiv w:val="1"/>
      <w:marLeft w:val="0"/>
      <w:marRight w:val="0"/>
      <w:marTop w:val="0"/>
      <w:marBottom w:val="0"/>
      <w:divBdr>
        <w:top w:val="none" w:sz="0" w:space="0" w:color="auto"/>
        <w:left w:val="none" w:sz="0" w:space="0" w:color="auto"/>
        <w:bottom w:val="none" w:sz="0" w:space="0" w:color="auto"/>
        <w:right w:val="none" w:sz="0" w:space="0" w:color="auto"/>
      </w:divBdr>
    </w:div>
    <w:div w:id="2075229328">
      <w:bodyDiv w:val="1"/>
      <w:marLeft w:val="0"/>
      <w:marRight w:val="0"/>
      <w:marTop w:val="0"/>
      <w:marBottom w:val="0"/>
      <w:divBdr>
        <w:top w:val="none" w:sz="0" w:space="0" w:color="auto"/>
        <w:left w:val="none" w:sz="0" w:space="0" w:color="auto"/>
        <w:bottom w:val="none" w:sz="0" w:space="0" w:color="auto"/>
        <w:right w:val="none" w:sz="0" w:space="0" w:color="auto"/>
      </w:divBdr>
    </w:div>
    <w:div w:id="2075815425">
      <w:bodyDiv w:val="1"/>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sChild>
            <w:div w:id="600451826">
              <w:marLeft w:val="0"/>
              <w:marRight w:val="0"/>
              <w:marTop w:val="0"/>
              <w:marBottom w:val="0"/>
              <w:divBdr>
                <w:top w:val="none" w:sz="0" w:space="0" w:color="auto"/>
                <w:left w:val="none" w:sz="0" w:space="0" w:color="auto"/>
                <w:bottom w:val="none" w:sz="0" w:space="0" w:color="auto"/>
                <w:right w:val="none" w:sz="0" w:space="0" w:color="auto"/>
              </w:divBdr>
              <w:divsChild>
                <w:div w:id="1957055514">
                  <w:marLeft w:val="0"/>
                  <w:marRight w:val="0"/>
                  <w:marTop w:val="0"/>
                  <w:marBottom w:val="0"/>
                  <w:divBdr>
                    <w:top w:val="none" w:sz="0" w:space="0" w:color="auto"/>
                    <w:left w:val="none" w:sz="0" w:space="0" w:color="auto"/>
                    <w:bottom w:val="none" w:sz="0" w:space="0" w:color="auto"/>
                    <w:right w:val="none" w:sz="0" w:space="0" w:color="auto"/>
                  </w:divBdr>
                  <w:divsChild>
                    <w:div w:id="10533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9066">
          <w:marLeft w:val="0"/>
          <w:marRight w:val="0"/>
          <w:marTop w:val="0"/>
          <w:marBottom w:val="0"/>
          <w:divBdr>
            <w:top w:val="none" w:sz="0" w:space="0" w:color="auto"/>
            <w:left w:val="none" w:sz="0" w:space="0" w:color="auto"/>
            <w:bottom w:val="none" w:sz="0" w:space="0" w:color="auto"/>
            <w:right w:val="none" w:sz="0" w:space="0" w:color="auto"/>
          </w:divBdr>
          <w:divsChild>
            <w:div w:id="772094418">
              <w:marLeft w:val="0"/>
              <w:marRight w:val="0"/>
              <w:marTop w:val="0"/>
              <w:marBottom w:val="0"/>
              <w:divBdr>
                <w:top w:val="none" w:sz="0" w:space="0" w:color="auto"/>
                <w:left w:val="none" w:sz="0" w:space="0" w:color="auto"/>
                <w:bottom w:val="none" w:sz="0" w:space="0" w:color="auto"/>
                <w:right w:val="none" w:sz="0" w:space="0" w:color="auto"/>
              </w:divBdr>
              <w:divsChild>
                <w:div w:id="1609702800">
                  <w:marLeft w:val="0"/>
                  <w:marRight w:val="0"/>
                  <w:marTop w:val="0"/>
                  <w:marBottom w:val="0"/>
                  <w:divBdr>
                    <w:top w:val="none" w:sz="0" w:space="0" w:color="auto"/>
                    <w:left w:val="none" w:sz="0" w:space="0" w:color="auto"/>
                    <w:bottom w:val="none" w:sz="0" w:space="0" w:color="auto"/>
                    <w:right w:val="none" w:sz="0" w:space="0" w:color="auto"/>
                  </w:divBdr>
                  <w:divsChild>
                    <w:div w:id="10347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850802">
      <w:bodyDiv w:val="1"/>
      <w:marLeft w:val="0"/>
      <w:marRight w:val="0"/>
      <w:marTop w:val="0"/>
      <w:marBottom w:val="0"/>
      <w:divBdr>
        <w:top w:val="none" w:sz="0" w:space="0" w:color="auto"/>
        <w:left w:val="none" w:sz="0" w:space="0" w:color="auto"/>
        <w:bottom w:val="none" w:sz="0" w:space="0" w:color="auto"/>
        <w:right w:val="none" w:sz="0" w:space="0" w:color="auto"/>
      </w:divBdr>
    </w:div>
    <w:div w:id="2084601165">
      <w:bodyDiv w:val="1"/>
      <w:marLeft w:val="0"/>
      <w:marRight w:val="0"/>
      <w:marTop w:val="0"/>
      <w:marBottom w:val="0"/>
      <w:divBdr>
        <w:top w:val="none" w:sz="0" w:space="0" w:color="auto"/>
        <w:left w:val="none" w:sz="0" w:space="0" w:color="auto"/>
        <w:bottom w:val="none" w:sz="0" w:space="0" w:color="auto"/>
        <w:right w:val="none" w:sz="0" w:space="0" w:color="auto"/>
      </w:divBdr>
    </w:div>
    <w:div w:id="2084832586">
      <w:bodyDiv w:val="1"/>
      <w:marLeft w:val="0"/>
      <w:marRight w:val="0"/>
      <w:marTop w:val="0"/>
      <w:marBottom w:val="0"/>
      <w:divBdr>
        <w:top w:val="none" w:sz="0" w:space="0" w:color="auto"/>
        <w:left w:val="none" w:sz="0" w:space="0" w:color="auto"/>
        <w:bottom w:val="none" w:sz="0" w:space="0" w:color="auto"/>
        <w:right w:val="none" w:sz="0" w:space="0" w:color="auto"/>
      </w:divBdr>
    </w:div>
    <w:div w:id="2091652717">
      <w:bodyDiv w:val="1"/>
      <w:marLeft w:val="0"/>
      <w:marRight w:val="0"/>
      <w:marTop w:val="0"/>
      <w:marBottom w:val="0"/>
      <w:divBdr>
        <w:top w:val="none" w:sz="0" w:space="0" w:color="auto"/>
        <w:left w:val="none" w:sz="0" w:space="0" w:color="auto"/>
        <w:bottom w:val="none" w:sz="0" w:space="0" w:color="auto"/>
        <w:right w:val="none" w:sz="0" w:space="0" w:color="auto"/>
      </w:divBdr>
    </w:div>
    <w:div w:id="2100714465">
      <w:bodyDiv w:val="1"/>
      <w:marLeft w:val="0"/>
      <w:marRight w:val="0"/>
      <w:marTop w:val="0"/>
      <w:marBottom w:val="0"/>
      <w:divBdr>
        <w:top w:val="none" w:sz="0" w:space="0" w:color="auto"/>
        <w:left w:val="none" w:sz="0" w:space="0" w:color="auto"/>
        <w:bottom w:val="none" w:sz="0" w:space="0" w:color="auto"/>
        <w:right w:val="none" w:sz="0" w:space="0" w:color="auto"/>
      </w:divBdr>
    </w:div>
    <w:div w:id="2101102909">
      <w:bodyDiv w:val="1"/>
      <w:marLeft w:val="0"/>
      <w:marRight w:val="0"/>
      <w:marTop w:val="0"/>
      <w:marBottom w:val="0"/>
      <w:divBdr>
        <w:top w:val="none" w:sz="0" w:space="0" w:color="auto"/>
        <w:left w:val="none" w:sz="0" w:space="0" w:color="auto"/>
        <w:bottom w:val="none" w:sz="0" w:space="0" w:color="auto"/>
        <w:right w:val="none" w:sz="0" w:space="0" w:color="auto"/>
      </w:divBdr>
    </w:div>
    <w:div w:id="2102604608">
      <w:bodyDiv w:val="1"/>
      <w:marLeft w:val="0"/>
      <w:marRight w:val="0"/>
      <w:marTop w:val="0"/>
      <w:marBottom w:val="0"/>
      <w:divBdr>
        <w:top w:val="none" w:sz="0" w:space="0" w:color="auto"/>
        <w:left w:val="none" w:sz="0" w:space="0" w:color="auto"/>
        <w:bottom w:val="none" w:sz="0" w:space="0" w:color="auto"/>
        <w:right w:val="none" w:sz="0" w:space="0" w:color="auto"/>
      </w:divBdr>
    </w:div>
    <w:div w:id="2108188022">
      <w:bodyDiv w:val="1"/>
      <w:marLeft w:val="0"/>
      <w:marRight w:val="0"/>
      <w:marTop w:val="0"/>
      <w:marBottom w:val="0"/>
      <w:divBdr>
        <w:top w:val="none" w:sz="0" w:space="0" w:color="auto"/>
        <w:left w:val="none" w:sz="0" w:space="0" w:color="auto"/>
        <w:bottom w:val="none" w:sz="0" w:space="0" w:color="auto"/>
        <w:right w:val="none" w:sz="0" w:space="0" w:color="auto"/>
      </w:divBdr>
    </w:div>
    <w:div w:id="2117165975">
      <w:bodyDiv w:val="1"/>
      <w:marLeft w:val="0"/>
      <w:marRight w:val="0"/>
      <w:marTop w:val="0"/>
      <w:marBottom w:val="0"/>
      <w:divBdr>
        <w:top w:val="none" w:sz="0" w:space="0" w:color="auto"/>
        <w:left w:val="none" w:sz="0" w:space="0" w:color="auto"/>
        <w:bottom w:val="none" w:sz="0" w:space="0" w:color="auto"/>
        <w:right w:val="none" w:sz="0" w:space="0" w:color="auto"/>
      </w:divBdr>
      <w:divsChild>
        <w:div w:id="550531737">
          <w:marLeft w:val="0"/>
          <w:marRight w:val="0"/>
          <w:marTop w:val="0"/>
          <w:marBottom w:val="0"/>
          <w:divBdr>
            <w:top w:val="none" w:sz="0" w:space="0" w:color="auto"/>
            <w:left w:val="none" w:sz="0" w:space="0" w:color="auto"/>
            <w:bottom w:val="none" w:sz="0" w:space="0" w:color="auto"/>
            <w:right w:val="none" w:sz="0" w:space="0" w:color="auto"/>
          </w:divBdr>
          <w:divsChild>
            <w:div w:id="1229072227">
              <w:marLeft w:val="0"/>
              <w:marRight w:val="0"/>
              <w:marTop w:val="0"/>
              <w:marBottom w:val="0"/>
              <w:divBdr>
                <w:top w:val="none" w:sz="0" w:space="0" w:color="auto"/>
                <w:left w:val="none" w:sz="0" w:space="0" w:color="auto"/>
                <w:bottom w:val="none" w:sz="0" w:space="0" w:color="auto"/>
                <w:right w:val="none" w:sz="0" w:space="0" w:color="auto"/>
              </w:divBdr>
              <w:divsChild>
                <w:div w:id="13467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399">
      <w:bodyDiv w:val="1"/>
      <w:marLeft w:val="0"/>
      <w:marRight w:val="0"/>
      <w:marTop w:val="0"/>
      <w:marBottom w:val="0"/>
      <w:divBdr>
        <w:top w:val="none" w:sz="0" w:space="0" w:color="auto"/>
        <w:left w:val="none" w:sz="0" w:space="0" w:color="auto"/>
        <w:bottom w:val="none" w:sz="0" w:space="0" w:color="auto"/>
        <w:right w:val="none" w:sz="0" w:space="0" w:color="auto"/>
      </w:divBdr>
    </w:div>
    <w:div w:id="2119908491">
      <w:bodyDiv w:val="1"/>
      <w:marLeft w:val="0"/>
      <w:marRight w:val="0"/>
      <w:marTop w:val="0"/>
      <w:marBottom w:val="0"/>
      <w:divBdr>
        <w:top w:val="none" w:sz="0" w:space="0" w:color="auto"/>
        <w:left w:val="none" w:sz="0" w:space="0" w:color="auto"/>
        <w:bottom w:val="none" w:sz="0" w:space="0" w:color="auto"/>
        <w:right w:val="none" w:sz="0" w:space="0" w:color="auto"/>
      </w:divBdr>
    </w:div>
    <w:div w:id="2120641096">
      <w:bodyDiv w:val="1"/>
      <w:marLeft w:val="0"/>
      <w:marRight w:val="0"/>
      <w:marTop w:val="0"/>
      <w:marBottom w:val="0"/>
      <w:divBdr>
        <w:top w:val="none" w:sz="0" w:space="0" w:color="auto"/>
        <w:left w:val="none" w:sz="0" w:space="0" w:color="auto"/>
        <w:bottom w:val="none" w:sz="0" w:space="0" w:color="auto"/>
        <w:right w:val="none" w:sz="0" w:space="0" w:color="auto"/>
      </w:divBdr>
    </w:div>
    <w:div w:id="2121952771">
      <w:bodyDiv w:val="1"/>
      <w:marLeft w:val="0"/>
      <w:marRight w:val="0"/>
      <w:marTop w:val="0"/>
      <w:marBottom w:val="0"/>
      <w:divBdr>
        <w:top w:val="none" w:sz="0" w:space="0" w:color="auto"/>
        <w:left w:val="none" w:sz="0" w:space="0" w:color="auto"/>
        <w:bottom w:val="none" w:sz="0" w:space="0" w:color="auto"/>
        <w:right w:val="none" w:sz="0" w:space="0" w:color="auto"/>
      </w:divBdr>
    </w:div>
    <w:div w:id="2125801773">
      <w:bodyDiv w:val="1"/>
      <w:marLeft w:val="0"/>
      <w:marRight w:val="0"/>
      <w:marTop w:val="0"/>
      <w:marBottom w:val="0"/>
      <w:divBdr>
        <w:top w:val="none" w:sz="0" w:space="0" w:color="auto"/>
        <w:left w:val="none" w:sz="0" w:space="0" w:color="auto"/>
        <w:bottom w:val="none" w:sz="0" w:space="0" w:color="auto"/>
        <w:right w:val="none" w:sz="0" w:space="0" w:color="auto"/>
      </w:divBdr>
    </w:div>
    <w:div w:id="2126918933">
      <w:bodyDiv w:val="1"/>
      <w:marLeft w:val="0"/>
      <w:marRight w:val="0"/>
      <w:marTop w:val="0"/>
      <w:marBottom w:val="0"/>
      <w:divBdr>
        <w:top w:val="none" w:sz="0" w:space="0" w:color="auto"/>
        <w:left w:val="none" w:sz="0" w:space="0" w:color="auto"/>
        <w:bottom w:val="none" w:sz="0" w:space="0" w:color="auto"/>
        <w:right w:val="none" w:sz="0" w:space="0" w:color="auto"/>
      </w:divBdr>
    </w:div>
    <w:div w:id="2128424192">
      <w:bodyDiv w:val="1"/>
      <w:marLeft w:val="0"/>
      <w:marRight w:val="0"/>
      <w:marTop w:val="0"/>
      <w:marBottom w:val="0"/>
      <w:divBdr>
        <w:top w:val="none" w:sz="0" w:space="0" w:color="auto"/>
        <w:left w:val="none" w:sz="0" w:space="0" w:color="auto"/>
        <w:bottom w:val="none" w:sz="0" w:space="0" w:color="auto"/>
        <w:right w:val="none" w:sz="0" w:space="0" w:color="auto"/>
      </w:divBdr>
      <w:divsChild>
        <w:div w:id="1779979837">
          <w:marLeft w:val="0"/>
          <w:marRight w:val="0"/>
          <w:marTop w:val="0"/>
          <w:marBottom w:val="0"/>
          <w:divBdr>
            <w:top w:val="none" w:sz="0" w:space="0" w:color="auto"/>
            <w:left w:val="none" w:sz="0" w:space="0" w:color="auto"/>
            <w:bottom w:val="none" w:sz="0" w:space="0" w:color="auto"/>
            <w:right w:val="none" w:sz="0" w:space="0" w:color="auto"/>
          </w:divBdr>
          <w:divsChild>
            <w:div w:id="944845450">
              <w:marLeft w:val="0"/>
              <w:marRight w:val="0"/>
              <w:marTop w:val="0"/>
              <w:marBottom w:val="0"/>
              <w:divBdr>
                <w:top w:val="none" w:sz="0" w:space="0" w:color="auto"/>
                <w:left w:val="none" w:sz="0" w:space="0" w:color="auto"/>
                <w:bottom w:val="none" w:sz="0" w:space="0" w:color="auto"/>
                <w:right w:val="none" w:sz="0" w:space="0" w:color="auto"/>
              </w:divBdr>
              <w:divsChild>
                <w:div w:id="1228151484">
                  <w:marLeft w:val="0"/>
                  <w:marRight w:val="0"/>
                  <w:marTop w:val="0"/>
                  <w:marBottom w:val="0"/>
                  <w:divBdr>
                    <w:top w:val="none" w:sz="0" w:space="0" w:color="auto"/>
                    <w:left w:val="none" w:sz="0" w:space="0" w:color="auto"/>
                    <w:bottom w:val="none" w:sz="0" w:space="0" w:color="auto"/>
                    <w:right w:val="none" w:sz="0" w:space="0" w:color="auto"/>
                  </w:divBdr>
                  <w:divsChild>
                    <w:div w:id="394092155">
                      <w:marLeft w:val="0"/>
                      <w:marRight w:val="0"/>
                      <w:marTop w:val="0"/>
                      <w:marBottom w:val="0"/>
                      <w:divBdr>
                        <w:top w:val="none" w:sz="0" w:space="0" w:color="auto"/>
                        <w:left w:val="none" w:sz="0" w:space="0" w:color="auto"/>
                        <w:bottom w:val="none" w:sz="0" w:space="0" w:color="auto"/>
                        <w:right w:val="none" w:sz="0" w:space="0" w:color="auto"/>
                      </w:divBdr>
                      <w:divsChild>
                        <w:div w:id="1688870184">
                          <w:marLeft w:val="0"/>
                          <w:marRight w:val="0"/>
                          <w:marTop w:val="0"/>
                          <w:marBottom w:val="0"/>
                          <w:divBdr>
                            <w:top w:val="none" w:sz="0" w:space="0" w:color="auto"/>
                            <w:left w:val="none" w:sz="0" w:space="0" w:color="auto"/>
                            <w:bottom w:val="none" w:sz="0" w:space="0" w:color="auto"/>
                            <w:right w:val="none" w:sz="0" w:space="0" w:color="auto"/>
                          </w:divBdr>
                          <w:divsChild>
                            <w:div w:id="638456509">
                              <w:marLeft w:val="0"/>
                              <w:marRight w:val="0"/>
                              <w:marTop w:val="0"/>
                              <w:marBottom w:val="0"/>
                              <w:divBdr>
                                <w:top w:val="none" w:sz="0" w:space="0" w:color="auto"/>
                                <w:left w:val="none" w:sz="0" w:space="0" w:color="auto"/>
                                <w:bottom w:val="none" w:sz="0" w:space="0" w:color="auto"/>
                                <w:right w:val="none" w:sz="0" w:space="0" w:color="auto"/>
                              </w:divBdr>
                              <w:divsChild>
                                <w:div w:id="15111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506775">
      <w:bodyDiv w:val="1"/>
      <w:marLeft w:val="0"/>
      <w:marRight w:val="0"/>
      <w:marTop w:val="0"/>
      <w:marBottom w:val="0"/>
      <w:divBdr>
        <w:top w:val="none" w:sz="0" w:space="0" w:color="auto"/>
        <w:left w:val="none" w:sz="0" w:space="0" w:color="auto"/>
        <w:bottom w:val="none" w:sz="0" w:space="0" w:color="auto"/>
        <w:right w:val="none" w:sz="0" w:space="0" w:color="auto"/>
      </w:divBdr>
      <w:divsChild>
        <w:div w:id="103113264">
          <w:marLeft w:val="0"/>
          <w:marRight w:val="0"/>
          <w:marTop w:val="0"/>
          <w:marBottom w:val="0"/>
          <w:divBdr>
            <w:top w:val="none" w:sz="0" w:space="0" w:color="auto"/>
            <w:left w:val="none" w:sz="0" w:space="0" w:color="auto"/>
            <w:bottom w:val="none" w:sz="0" w:space="0" w:color="auto"/>
            <w:right w:val="none" w:sz="0" w:space="0" w:color="auto"/>
          </w:divBdr>
          <w:divsChild>
            <w:div w:id="907884434">
              <w:marLeft w:val="0"/>
              <w:marRight w:val="0"/>
              <w:marTop w:val="0"/>
              <w:marBottom w:val="0"/>
              <w:divBdr>
                <w:top w:val="none" w:sz="0" w:space="0" w:color="auto"/>
                <w:left w:val="none" w:sz="0" w:space="0" w:color="auto"/>
                <w:bottom w:val="none" w:sz="0" w:space="0" w:color="auto"/>
                <w:right w:val="none" w:sz="0" w:space="0" w:color="auto"/>
              </w:divBdr>
              <w:divsChild>
                <w:div w:id="1953197929">
                  <w:marLeft w:val="0"/>
                  <w:marRight w:val="0"/>
                  <w:marTop w:val="0"/>
                  <w:marBottom w:val="0"/>
                  <w:divBdr>
                    <w:top w:val="none" w:sz="0" w:space="0" w:color="auto"/>
                    <w:left w:val="none" w:sz="0" w:space="0" w:color="auto"/>
                    <w:bottom w:val="none" w:sz="0" w:space="0" w:color="auto"/>
                    <w:right w:val="none" w:sz="0" w:space="0" w:color="auto"/>
                  </w:divBdr>
                  <w:divsChild>
                    <w:div w:id="6757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6126">
          <w:marLeft w:val="0"/>
          <w:marRight w:val="0"/>
          <w:marTop w:val="0"/>
          <w:marBottom w:val="0"/>
          <w:divBdr>
            <w:top w:val="none" w:sz="0" w:space="0" w:color="auto"/>
            <w:left w:val="none" w:sz="0" w:space="0" w:color="auto"/>
            <w:bottom w:val="none" w:sz="0" w:space="0" w:color="auto"/>
            <w:right w:val="none" w:sz="0" w:space="0" w:color="auto"/>
          </w:divBdr>
          <w:divsChild>
            <w:div w:id="435911313">
              <w:marLeft w:val="0"/>
              <w:marRight w:val="0"/>
              <w:marTop w:val="0"/>
              <w:marBottom w:val="0"/>
              <w:divBdr>
                <w:top w:val="none" w:sz="0" w:space="0" w:color="auto"/>
                <w:left w:val="none" w:sz="0" w:space="0" w:color="auto"/>
                <w:bottom w:val="none" w:sz="0" w:space="0" w:color="auto"/>
                <w:right w:val="none" w:sz="0" w:space="0" w:color="auto"/>
              </w:divBdr>
              <w:divsChild>
                <w:div w:id="53552862">
                  <w:marLeft w:val="0"/>
                  <w:marRight w:val="0"/>
                  <w:marTop w:val="0"/>
                  <w:marBottom w:val="0"/>
                  <w:divBdr>
                    <w:top w:val="none" w:sz="0" w:space="0" w:color="auto"/>
                    <w:left w:val="none" w:sz="0" w:space="0" w:color="auto"/>
                    <w:bottom w:val="none" w:sz="0" w:space="0" w:color="auto"/>
                    <w:right w:val="none" w:sz="0" w:space="0" w:color="auto"/>
                  </w:divBdr>
                  <w:divsChild>
                    <w:div w:id="197278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96726">
      <w:bodyDiv w:val="1"/>
      <w:marLeft w:val="0"/>
      <w:marRight w:val="0"/>
      <w:marTop w:val="0"/>
      <w:marBottom w:val="0"/>
      <w:divBdr>
        <w:top w:val="none" w:sz="0" w:space="0" w:color="auto"/>
        <w:left w:val="none" w:sz="0" w:space="0" w:color="auto"/>
        <w:bottom w:val="none" w:sz="0" w:space="0" w:color="auto"/>
        <w:right w:val="none" w:sz="0" w:space="0" w:color="auto"/>
      </w:divBdr>
    </w:div>
    <w:div w:id="214500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header" Target="header2.xml"/><Relationship Id="rId21" Type="http://schemas.openxmlformats.org/officeDocument/2006/relationships/image" Target="media/image2.png"/><Relationship Id="rId42" Type="http://schemas.openxmlformats.org/officeDocument/2006/relationships/image" Target="media/image13.emf"/><Relationship Id="rId47" Type="http://schemas.openxmlformats.org/officeDocument/2006/relationships/oleObject" Target="embeddings/oleObject10.bin"/><Relationship Id="rId63" Type="http://schemas.openxmlformats.org/officeDocument/2006/relationships/oleObject" Target="embeddings/oleObject18.bin"/><Relationship Id="rId68" Type="http://schemas.openxmlformats.org/officeDocument/2006/relationships/oleObject" Target="embeddings/oleObject20.bin"/><Relationship Id="rId84" Type="http://schemas.openxmlformats.org/officeDocument/2006/relationships/image" Target="media/image34.png"/><Relationship Id="rId89" Type="http://schemas.openxmlformats.org/officeDocument/2006/relationships/image" Target="media/image38.wmf"/><Relationship Id="rId112" Type="http://schemas.openxmlformats.org/officeDocument/2006/relationships/image" Target="media/image55.png"/><Relationship Id="rId16" Type="http://schemas.openxmlformats.org/officeDocument/2006/relationships/diagramLayout" Target="diagrams/layout2.xml"/><Relationship Id="rId107" Type="http://schemas.openxmlformats.org/officeDocument/2006/relationships/image" Target="media/image50.png"/><Relationship Id="rId11" Type="http://schemas.openxmlformats.org/officeDocument/2006/relationships/diagramLayout" Target="diagrams/layout1.xml"/><Relationship Id="rId32" Type="http://schemas.openxmlformats.org/officeDocument/2006/relationships/image" Target="media/image8.emf"/><Relationship Id="rId37" Type="http://schemas.openxmlformats.org/officeDocument/2006/relationships/oleObject" Target="embeddings/oleObject5.bin"/><Relationship Id="rId53" Type="http://schemas.openxmlformats.org/officeDocument/2006/relationships/oleObject" Target="embeddings/oleObject13.bin"/><Relationship Id="rId58" Type="http://schemas.openxmlformats.org/officeDocument/2006/relationships/image" Target="media/image21.emf"/><Relationship Id="rId74" Type="http://schemas.openxmlformats.org/officeDocument/2006/relationships/oleObject" Target="embeddings/oleObject23.bin"/><Relationship Id="rId79" Type="http://schemas.openxmlformats.org/officeDocument/2006/relationships/chart" Target="charts/chart6.xml"/><Relationship Id="rId102" Type="http://schemas.openxmlformats.org/officeDocument/2006/relationships/image" Target="media/image45.png"/><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hyperlink" Target="https://stat.gov.kz/industries/business-statistics/stat-forrest-village-hunt-fish/spreadsheets" TargetMode="External"/><Relationship Id="rId22" Type="http://schemas.openxmlformats.org/officeDocument/2006/relationships/image" Target="media/image3.svg"/><Relationship Id="rId27" Type="http://schemas.openxmlformats.org/officeDocument/2006/relationships/chart" Target="charts/chart5.xml"/><Relationship Id="rId43" Type="http://schemas.openxmlformats.org/officeDocument/2006/relationships/oleObject" Target="embeddings/oleObject8.bin"/><Relationship Id="rId48" Type="http://schemas.openxmlformats.org/officeDocument/2006/relationships/image" Target="media/image16.emf"/><Relationship Id="rId64" Type="http://schemas.openxmlformats.org/officeDocument/2006/relationships/image" Target="media/image24.emf"/><Relationship Id="rId69" Type="http://schemas.openxmlformats.org/officeDocument/2006/relationships/image" Target="media/image27.emf"/><Relationship Id="rId113" Type="http://schemas.openxmlformats.org/officeDocument/2006/relationships/image" Target="media/image56.png"/><Relationship Id="rId118" Type="http://schemas.openxmlformats.org/officeDocument/2006/relationships/footer" Target="footer3.xml"/><Relationship Id="rId80" Type="http://schemas.openxmlformats.org/officeDocument/2006/relationships/chart" Target="charts/chart7.xml"/><Relationship Id="rId85" Type="http://schemas.openxmlformats.org/officeDocument/2006/relationships/image" Target="media/image35.png"/><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oleObject" Target="embeddings/oleObject3.bin"/><Relationship Id="rId38" Type="http://schemas.openxmlformats.org/officeDocument/2006/relationships/image" Target="media/image11.emf"/><Relationship Id="rId59" Type="http://schemas.openxmlformats.org/officeDocument/2006/relationships/oleObject" Target="embeddings/oleObject16.bin"/><Relationship Id="rId103" Type="http://schemas.openxmlformats.org/officeDocument/2006/relationships/image" Target="media/image46.png"/><Relationship Id="rId108" Type="http://schemas.openxmlformats.org/officeDocument/2006/relationships/image" Target="media/image51.png"/><Relationship Id="rId54" Type="http://schemas.openxmlformats.org/officeDocument/2006/relationships/image" Target="media/image19.emf"/><Relationship Id="rId70" Type="http://schemas.openxmlformats.org/officeDocument/2006/relationships/oleObject" Target="embeddings/oleObject21.bin"/><Relationship Id="rId75" Type="http://schemas.openxmlformats.org/officeDocument/2006/relationships/image" Target="media/image30.emf"/><Relationship Id="rId91" Type="http://schemas.openxmlformats.org/officeDocument/2006/relationships/image" Target="media/image40.png"/><Relationship Id="rId96" Type="http://schemas.openxmlformats.org/officeDocument/2006/relationships/hyperlink" Target="https://eec.eaeunion.org/upload/medialibrary/789/TR-TS-033_2013.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png"/><Relationship Id="rId28" Type="http://schemas.openxmlformats.org/officeDocument/2006/relationships/image" Target="media/image6.emf"/><Relationship Id="rId49" Type="http://schemas.openxmlformats.org/officeDocument/2006/relationships/oleObject" Target="embeddings/oleObject11.bin"/><Relationship Id="rId114" Type="http://schemas.openxmlformats.org/officeDocument/2006/relationships/image" Target="media/image57.png"/><Relationship Id="rId119" Type="http://schemas.openxmlformats.org/officeDocument/2006/relationships/footer" Target="footer4.xml"/><Relationship Id="rId44" Type="http://schemas.openxmlformats.org/officeDocument/2006/relationships/image" Target="media/image14.emf"/><Relationship Id="rId60" Type="http://schemas.openxmlformats.org/officeDocument/2006/relationships/image" Target="media/image22.emf"/><Relationship Id="rId65" Type="http://schemas.openxmlformats.org/officeDocument/2006/relationships/image" Target="media/image25.emf"/><Relationship Id="rId81" Type="http://schemas.openxmlformats.org/officeDocument/2006/relationships/chart" Target="charts/chart8.xml"/><Relationship Id="rId86"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oleObject" Target="embeddings/oleObject6.bin"/><Relationship Id="rId109" Type="http://schemas.openxmlformats.org/officeDocument/2006/relationships/image" Target="media/image52.png"/><Relationship Id="rId34" Type="http://schemas.openxmlformats.org/officeDocument/2006/relationships/image" Target="media/image9.emf"/><Relationship Id="rId50" Type="http://schemas.openxmlformats.org/officeDocument/2006/relationships/image" Target="media/image17.emf"/><Relationship Id="rId55" Type="http://schemas.openxmlformats.org/officeDocument/2006/relationships/oleObject" Target="embeddings/oleObject14.bin"/><Relationship Id="rId76" Type="http://schemas.openxmlformats.org/officeDocument/2006/relationships/oleObject" Target="embeddings/oleObject24.bin"/><Relationship Id="rId97" Type="http://schemas.openxmlformats.org/officeDocument/2006/relationships/hyperlink" Target="https://eec.eaeunion.org/comission/department/deptexreg/tr/PischevayaProd.php" TargetMode="External"/><Relationship Id="rId104" Type="http://schemas.openxmlformats.org/officeDocument/2006/relationships/image" Target="media/image47.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8.emf"/><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image" Target="media/image5.png"/><Relationship Id="rId40" Type="http://schemas.openxmlformats.org/officeDocument/2006/relationships/image" Target="media/image12.emf"/><Relationship Id="rId45" Type="http://schemas.openxmlformats.org/officeDocument/2006/relationships/oleObject" Target="embeddings/oleObject9.bin"/><Relationship Id="rId66" Type="http://schemas.openxmlformats.org/officeDocument/2006/relationships/oleObject" Target="embeddings/oleObject19.bin"/><Relationship Id="rId87" Type="http://schemas.openxmlformats.org/officeDocument/2006/relationships/image" Target="media/image37.png"/><Relationship Id="rId110" Type="http://schemas.openxmlformats.org/officeDocument/2006/relationships/image" Target="media/image53.png"/><Relationship Id="rId115" Type="http://schemas.openxmlformats.org/officeDocument/2006/relationships/image" Target="media/image58.png"/><Relationship Id="rId61" Type="http://schemas.openxmlformats.org/officeDocument/2006/relationships/oleObject" Target="embeddings/oleObject17.bin"/><Relationship Id="rId82" Type="http://schemas.openxmlformats.org/officeDocument/2006/relationships/image" Target="media/image32.png"/><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image" Target="media/image7.emf"/><Relationship Id="rId35" Type="http://schemas.openxmlformats.org/officeDocument/2006/relationships/oleObject" Target="embeddings/oleObject4.bin"/><Relationship Id="rId56" Type="http://schemas.openxmlformats.org/officeDocument/2006/relationships/image" Target="media/image20.emf"/><Relationship Id="rId77" Type="http://schemas.openxmlformats.org/officeDocument/2006/relationships/image" Target="media/image31.emf"/><Relationship Id="rId100" Type="http://schemas.openxmlformats.org/officeDocument/2006/relationships/image" Target="media/image43.png"/><Relationship Id="rId105" Type="http://schemas.openxmlformats.org/officeDocument/2006/relationships/image" Target="media/image48.png"/><Relationship Id="rId8" Type="http://schemas.openxmlformats.org/officeDocument/2006/relationships/chart" Target="charts/chart1.xml"/><Relationship Id="rId51" Type="http://schemas.openxmlformats.org/officeDocument/2006/relationships/oleObject" Target="embeddings/oleObject12.bin"/><Relationship Id="rId72" Type="http://schemas.openxmlformats.org/officeDocument/2006/relationships/oleObject" Target="embeddings/oleObject22.bin"/><Relationship Id="rId93" Type="http://schemas.openxmlformats.org/officeDocument/2006/relationships/footer" Target="footer1.xml"/><Relationship Id="rId98" Type="http://schemas.openxmlformats.org/officeDocument/2006/relationships/image" Target="media/image41.jp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chart" Target="charts/chart3.xml"/><Relationship Id="rId46" Type="http://schemas.openxmlformats.org/officeDocument/2006/relationships/image" Target="media/image15.emf"/><Relationship Id="rId67" Type="http://schemas.openxmlformats.org/officeDocument/2006/relationships/image" Target="media/image26.emf"/><Relationship Id="rId116" Type="http://schemas.openxmlformats.org/officeDocument/2006/relationships/image" Target="media/image59.png"/><Relationship Id="rId20" Type="http://schemas.openxmlformats.org/officeDocument/2006/relationships/image" Target="media/image1.jpeg"/><Relationship Id="rId41" Type="http://schemas.openxmlformats.org/officeDocument/2006/relationships/oleObject" Target="embeddings/oleObject7.bin"/><Relationship Id="rId62" Type="http://schemas.openxmlformats.org/officeDocument/2006/relationships/image" Target="media/image23.emf"/><Relationship Id="rId83" Type="http://schemas.openxmlformats.org/officeDocument/2006/relationships/image" Target="media/image33.png"/><Relationship Id="rId88" Type="http://schemas.openxmlformats.org/officeDocument/2006/relationships/oleObject" Target="embeddings/oleObject26.bin"/><Relationship Id="rId111" Type="http://schemas.openxmlformats.org/officeDocument/2006/relationships/image" Target="media/image54.png"/><Relationship Id="rId15" Type="http://schemas.openxmlformats.org/officeDocument/2006/relationships/diagramData" Target="diagrams/data2.xml"/><Relationship Id="rId36" Type="http://schemas.openxmlformats.org/officeDocument/2006/relationships/image" Target="media/image10.emf"/><Relationship Id="rId57" Type="http://schemas.openxmlformats.org/officeDocument/2006/relationships/oleObject" Target="embeddings/oleObject15.bin"/><Relationship Id="rId106" Type="http://schemas.openxmlformats.org/officeDocument/2006/relationships/image" Target="media/image49.png"/><Relationship Id="rId10" Type="http://schemas.openxmlformats.org/officeDocument/2006/relationships/diagramData" Target="diagrams/data1.xml"/><Relationship Id="rId31" Type="http://schemas.openxmlformats.org/officeDocument/2006/relationships/oleObject" Target="embeddings/oleObject2.bin"/><Relationship Id="rId52" Type="http://schemas.openxmlformats.org/officeDocument/2006/relationships/image" Target="media/image18.emf"/><Relationship Id="rId73" Type="http://schemas.openxmlformats.org/officeDocument/2006/relationships/image" Target="media/image29.emf"/><Relationship Id="rId78" Type="http://schemas.openxmlformats.org/officeDocument/2006/relationships/oleObject" Target="embeddings/oleObject25.bin"/><Relationship Id="rId94" Type="http://schemas.openxmlformats.org/officeDocument/2006/relationships/footer" Target="footer2.xml"/><Relationship Id="rId99" Type="http://schemas.openxmlformats.org/officeDocument/2006/relationships/image" Target="media/image42.jpg"/><Relationship Id="rId101" Type="http://schemas.openxmlformats.org/officeDocument/2006/relationships/image" Target="media/image4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87;&#1086;&#1075;&#1086;&#1083;&#1086;&#1074;&#1100;&#1077;%20&#1074;&#1077;&#1088;&#1073;&#1083;&#1102;&#1076;&#1086;&#107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sus\Downloads\&#1040;&#1081;&#1076;&#1072;&#1085;&#1072;%202%20(1).xls"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Users\aidana\Downloads\&#1040;&#1080;&#774;&#1076;&#1072;&#1085;&#1072;%202%20&#1084;&#1080;&#1085;-2.xls"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51;&#1080;&#1089;&#1090;%20Microsoft%20Excel%20(4).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sus\Downloads\&#1050;&#1085;&#1080;&#1075;&#1072;1%20&#1040;&#1081;&#1076;&#1072;&#1085;&#1072;.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sus\Downloads\&#1056;&#1080;&#1089;&#1091;&#1085;&#1082;&#1080;%202%20&#1069;&#1083;&#1100;&#1084;&#1080;&#1088;&#1072;%20&#1076;&#1080;&#1089;&#1089;.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Түйе саны, мың бас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2019 ж</c:v>
                </c:pt>
                <c:pt idx="1">
                  <c:v>2020 ж</c:v>
                </c:pt>
                <c:pt idx="2">
                  <c:v>2021 ж</c:v>
                </c:pt>
                <c:pt idx="3">
                  <c:v>2022 ж</c:v>
                </c:pt>
                <c:pt idx="4">
                  <c:v>2023 ж</c:v>
                </c:pt>
                <c:pt idx="5">
                  <c:v>2024 ж</c:v>
                </c:pt>
              </c:strCache>
            </c:strRef>
          </c:cat>
          <c:val>
            <c:numRef>
              <c:f>Лист1!$B$2:$B$7</c:f>
              <c:numCache>
                <c:formatCode>#,##0.0</c:formatCode>
                <c:ptCount val="6"/>
                <c:pt idx="0">
                  <c:v>216.358</c:v>
                </c:pt>
                <c:pt idx="1">
                  <c:v>227.703</c:v>
                </c:pt>
                <c:pt idx="2">
                  <c:v>243.36500000000001</c:v>
                </c:pt>
                <c:pt idx="3">
                  <c:v>253.74199999999999</c:v>
                </c:pt>
                <c:pt idx="4">
                  <c:v>264.93599999999998</c:v>
                </c:pt>
                <c:pt idx="5">
                  <c:v>280.52199999999999</c:v>
                </c:pt>
              </c:numCache>
            </c:numRef>
          </c:val>
          <c:extLst>
            <c:ext xmlns:c16="http://schemas.microsoft.com/office/drawing/2014/chart" uri="{C3380CC4-5D6E-409C-BE32-E72D297353CC}">
              <c16:uniqueId val="{00000000-4759-4442-A764-3302DDFB6C0E}"/>
            </c:ext>
          </c:extLst>
        </c:ser>
        <c:dLbls>
          <c:dLblPos val="outEnd"/>
          <c:showLegendKey val="0"/>
          <c:showVal val="1"/>
          <c:showCatName val="0"/>
          <c:showSerName val="0"/>
          <c:showPercent val="0"/>
          <c:showBubbleSize val="0"/>
        </c:dLbls>
        <c:gapWidth val="150"/>
        <c:axId val="1332766640"/>
        <c:axId val="1332748688"/>
      </c:barChart>
      <c:catAx>
        <c:axId val="133276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332748688"/>
        <c:crosses val="autoZero"/>
        <c:auto val="1"/>
        <c:lblAlgn val="ctr"/>
        <c:lblOffset val="100"/>
        <c:noMultiLvlLbl val="0"/>
      </c:catAx>
      <c:valAx>
        <c:axId val="133274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Түйе саны, мың бас</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33276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Қазақстан Республикасының облыстары бойынша түйе саны, мың бас</c:v>
                </c:pt>
              </c:strCache>
            </c:strRef>
          </c:tx>
          <c:spPr>
            <a:solidFill>
              <a:srgbClr val="00B050"/>
            </a:solidFill>
            <a:ln>
              <a:noFill/>
            </a:ln>
            <a:effectLst/>
          </c:spPr>
          <c:invertIfNegative val="0"/>
          <c:cat>
            <c:strRef>
              <c:f>Лист1!$A$2:$A$18</c:f>
              <c:strCache>
                <c:ptCount val="17"/>
                <c:pt idx="0">
                  <c:v>Абай</c:v>
                </c:pt>
                <c:pt idx="1">
                  <c:v>Ақмола</c:v>
                </c:pt>
                <c:pt idx="2">
                  <c:v>Ақтөбе</c:v>
                </c:pt>
                <c:pt idx="3">
                  <c:v>Алматы</c:v>
                </c:pt>
                <c:pt idx="4">
                  <c:v>Атырау</c:v>
                </c:pt>
                <c:pt idx="5">
                  <c:v>Батыс Қазақстан</c:v>
                </c:pt>
                <c:pt idx="6">
                  <c:v>Жамбыл</c:v>
                </c:pt>
                <c:pt idx="7">
                  <c:v>Жетісу </c:v>
                </c:pt>
                <c:pt idx="8">
                  <c:v>Қарағанды</c:v>
                </c:pt>
                <c:pt idx="9">
                  <c:v>Қостанай</c:v>
                </c:pt>
                <c:pt idx="10">
                  <c:v>Қызылорда</c:v>
                </c:pt>
                <c:pt idx="11">
                  <c:v>Маңғыстау</c:v>
                </c:pt>
                <c:pt idx="12">
                  <c:v>Павлодар</c:v>
                </c:pt>
                <c:pt idx="13">
                  <c:v>Солтүстік Қазақстан</c:v>
                </c:pt>
                <c:pt idx="14">
                  <c:v>Түркістан</c:v>
                </c:pt>
                <c:pt idx="15">
                  <c:v>Ұлытау</c:v>
                </c:pt>
                <c:pt idx="16">
                  <c:v>Шығыс  Қазақстан</c:v>
                </c:pt>
              </c:strCache>
            </c:strRef>
          </c:cat>
          <c:val>
            <c:numRef>
              <c:f>Лист1!$B$2:$B$18</c:f>
              <c:numCache>
                <c:formatCode>General</c:formatCode>
                <c:ptCount val="17"/>
                <c:pt idx="0">
                  <c:v>470</c:v>
                </c:pt>
                <c:pt idx="1">
                  <c:v>225</c:v>
                </c:pt>
                <c:pt idx="2" formatCode="#,##0">
                  <c:v>24368</c:v>
                </c:pt>
                <c:pt idx="3" formatCode="#,##0">
                  <c:v>7293</c:v>
                </c:pt>
                <c:pt idx="4" formatCode="#,##0">
                  <c:v>41739</c:v>
                </c:pt>
                <c:pt idx="5" formatCode="#,##0">
                  <c:v>2636</c:v>
                </c:pt>
                <c:pt idx="6" formatCode="#,##0">
                  <c:v>7849</c:v>
                </c:pt>
                <c:pt idx="7" formatCode="#,##0">
                  <c:v>2243</c:v>
                </c:pt>
                <c:pt idx="8" formatCode="#,##0">
                  <c:v>1182</c:v>
                </c:pt>
                <c:pt idx="9">
                  <c:v>232</c:v>
                </c:pt>
                <c:pt idx="10" formatCode="#,##0">
                  <c:v>60698</c:v>
                </c:pt>
                <c:pt idx="11" formatCode="#,##0">
                  <c:v>90992</c:v>
                </c:pt>
                <c:pt idx="12">
                  <c:v>150</c:v>
                </c:pt>
                <c:pt idx="13">
                  <c:v>11</c:v>
                </c:pt>
                <c:pt idx="14" formatCode="#,##0">
                  <c:v>39538</c:v>
                </c:pt>
                <c:pt idx="15">
                  <c:v>611</c:v>
                </c:pt>
                <c:pt idx="16">
                  <c:v>285</c:v>
                </c:pt>
              </c:numCache>
            </c:numRef>
          </c:val>
          <c:extLst>
            <c:ext xmlns:c16="http://schemas.microsoft.com/office/drawing/2014/chart" uri="{C3380CC4-5D6E-409C-BE32-E72D297353CC}">
              <c16:uniqueId val="{00000000-88C9-3949-872B-D75C121A17F6}"/>
            </c:ext>
          </c:extLst>
        </c:ser>
        <c:dLbls>
          <c:showLegendKey val="0"/>
          <c:showVal val="0"/>
          <c:showCatName val="0"/>
          <c:showSerName val="0"/>
          <c:showPercent val="0"/>
          <c:showBubbleSize val="0"/>
        </c:dLbls>
        <c:gapWidth val="100"/>
        <c:axId val="1332772624"/>
        <c:axId val="1332753040"/>
      </c:barChart>
      <c:catAx>
        <c:axId val="133277262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332753040"/>
        <c:crosses val="autoZero"/>
        <c:auto val="1"/>
        <c:lblAlgn val="ctr"/>
        <c:lblOffset val="100"/>
        <c:noMultiLvlLbl val="0"/>
      </c:catAx>
      <c:valAx>
        <c:axId val="1332753040"/>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aa-ET" sz="1200" b="1">
                    <a:solidFill>
                      <a:schemeClr val="tx1"/>
                    </a:solidFill>
                    <a:latin typeface="Times New Roman" panose="02020603050405020304" pitchFamily="18" charset="0"/>
                    <a:cs typeface="Times New Roman" panose="02020603050405020304" pitchFamily="18" charset="0"/>
                  </a:rPr>
                  <a:t>Қазақстан Республикасының облыстары бойынша түйе саны </a:t>
                </a:r>
                <a:endParaRPr lang="ru-RU"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1332772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7.6821741032370966E-2"/>
          <c:y val="6.0185185185185182E-2"/>
          <c:w val="0.89041932109321653"/>
          <c:h val="0.74510644502770484"/>
        </c:manualLayout>
      </c:layout>
      <c:barChart>
        <c:barDir val="col"/>
        <c:grouping val="clustered"/>
        <c:varyColors val="0"/>
        <c:ser>
          <c:idx val="0"/>
          <c:order val="0"/>
          <c:tx>
            <c:strRef>
              <c:f>Лист1!$B$8</c:f>
              <c:strCache>
                <c:ptCount val="1"/>
                <c:pt idx="0">
                  <c:v>Жетісу облысы</c:v>
                </c:pt>
              </c:strCache>
            </c:strRef>
          </c:tx>
          <c:spPr>
            <a:solidFill>
              <a:schemeClr val="accent2"/>
            </a:solidFill>
            <a:ln>
              <a:noFill/>
            </a:ln>
            <a:effectLst/>
          </c:spPr>
          <c:invertIfNegative val="0"/>
          <c:errBars>
            <c:errBarType val="both"/>
            <c:errValType val="percentage"/>
            <c:noEndCap val="0"/>
            <c:val val="5"/>
            <c:spPr>
              <a:noFill/>
              <a:ln w="12700" cap="flat" cmpd="sng" algn="ctr">
                <a:solidFill>
                  <a:sysClr val="windowText" lastClr="000000"/>
                </a:solidFill>
                <a:prstDash val="solid"/>
                <a:round/>
              </a:ln>
              <a:effectLst/>
            </c:spPr>
          </c:errBars>
          <c:cat>
            <c:strRef>
              <c:f>Лист1!$A$9:$A$14</c:f>
              <c:strCache>
                <c:ptCount val="5"/>
                <c:pt idx="0">
                  <c:v>Калий</c:v>
                </c:pt>
                <c:pt idx="1">
                  <c:v>Натрий</c:v>
                </c:pt>
                <c:pt idx="2">
                  <c:v>Кальций</c:v>
                </c:pt>
                <c:pt idx="3">
                  <c:v>Магний</c:v>
                </c:pt>
                <c:pt idx="4">
                  <c:v>Фосфор</c:v>
                </c:pt>
              </c:strCache>
            </c:strRef>
          </c:cat>
          <c:val>
            <c:numRef>
              <c:f>Лист1!$B$9:$B$14</c:f>
              <c:numCache>
                <c:formatCode>General</c:formatCode>
                <c:ptCount val="6"/>
                <c:pt idx="0">
                  <c:v>145.80000000000001</c:v>
                </c:pt>
                <c:pt idx="1">
                  <c:v>45</c:v>
                </c:pt>
                <c:pt idx="2">
                  <c:v>112.5</c:v>
                </c:pt>
                <c:pt idx="3">
                  <c:v>14.6</c:v>
                </c:pt>
                <c:pt idx="4">
                  <c:v>91.6</c:v>
                </c:pt>
              </c:numCache>
            </c:numRef>
          </c:val>
          <c:extLst>
            <c:ext xmlns:c16="http://schemas.microsoft.com/office/drawing/2014/chart" uri="{C3380CC4-5D6E-409C-BE32-E72D297353CC}">
              <c16:uniqueId val="{00000000-E695-4418-9522-5B5F6DFFBD5F}"/>
            </c:ext>
          </c:extLst>
        </c:ser>
        <c:ser>
          <c:idx val="1"/>
          <c:order val="1"/>
          <c:tx>
            <c:strRef>
              <c:f>Лист1!$C$8</c:f>
              <c:strCache>
                <c:ptCount val="1"/>
                <c:pt idx="0">
                  <c:v>Маңғыстау облысы</c:v>
                </c:pt>
              </c:strCache>
            </c:strRef>
          </c:tx>
          <c:spPr>
            <a:solidFill>
              <a:schemeClr val="accent1">
                <a:lumMod val="75000"/>
              </a:schemeClr>
            </a:solidFill>
            <a:ln>
              <a:noFill/>
            </a:ln>
            <a:effectLst/>
          </c:spPr>
          <c:invertIfNegative val="0"/>
          <c:dPt>
            <c:idx val="0"/>
            <c:invertIfNegative val="0"/>
            <c:bubble3D val="0"/>
            <c:extLst>
              <c:ext xmlns:c16="http://schemas.microsoft.com/office/drawing/2014/chart" uri="{C3380CC4-5D6E-409C-BE32-E72D297353CC}">
                <c16:uniqueId val="{00000006-E695-4418-9522-5B5F6DFFBD5F}"/>
              </c:ext>
            </c:extLst>
          </c:dPt>
          <c:dPt>
            <c:idx val="1"/>
            <c:invertIfNegative val="0"/>
            <c:bubble3D val="0"/>
            <c:extLst>
              <c:ext xmlns:c16="http://schemas.microsoft.com/office/drawing/2014/chart" uri="{C3380CC4-5D6E-409C-BE32-E72D297353CC}">
                <c16:uniqueId val="{00000005-E695-4418-9522-5B5F6DFFBD5F}"/>
              </c:ext>
            </c:extLst>
          </c:dPt>
          <c:dPt>
            <c:idx val="2"/>
            <c:invertIfNegative val="0"/>
            <c:bubble3D val="0"/>
            <c:extLst>
              <c:ext xmlns:c16="http://schemas.microsoft.com/office/drawing/2014/chart" uri="{C3380CC4-5D6E-409C-BE32-E72D297353CC}">
                <c16:uniqueId val="{00000003-E695-4418-9522-5B5F6DFFBD5F}"/>
              </c:ext>
            </c:extLst>
          </c:dPt>
          <c:dPt>
            <c:idx val="3"/>
            <c:invertIfNegative val="0"/>
            <c:bubble3D val="0"/>
            <c:extLst>
              <c:ext xmlns:c16="http://schemas.microsoft.com/office/drawing/2014/chart" uri="{C3380CC4-5D6E-409C-BE32-E72D297353CC}">
                <c16:uniqueId val="{00000004-E695-4418-9522-5B5F6DFFBD5F}"/>
              </c:ext>
            </c:extLst>
          </c:dPt>
          <c:dPt>
            <c:idx val="4"/>
            <c:invertIfNegative val="0"/>
            <c:bubble3D val="0"/>
            <c:extLst>
              <c:ext xmlns:c16="http://schemas.microsoft.com/office/drawing/2014/chart" uri="{C3380CC4-5D6E-409C-BE32-E72D297353CC}">
                <c16:uniqueId val="{00000002-E695-4418-9522-5B5F6DFFBD5F}"/>
              </c:ext>
            </c:extLst>
          </c:dPt>
          <c:errBars>
            <c:errBarType val="both"/>
            <c:errValType val="percentage"/>
            <c:noEndCap val="0"/>
            <c:val val="5"/>
            <c:spPr>
              <a:noFill/>
              <a:ln w="12700" cap="flat" cmpd="sng" algn="ctr">
                <a:solidFill>
                  <a:schemeClr val="tx1">
                    <a:lumMod val="65000"/>
                    <a:lumOff val="35000"/>
                  </a:schemeClr>
                </a:solidFill>
                <a:prstDash val="solid"/>
                <a:round/>
              </a:ln>
              <a:effectLst/>
            </c:spPr>
          </c:errBars>
          <c:cat>
            <c:strRef>
              <c:f>Лист1!$A$9:$A$14</c:f>
              <c:strCache>
                <c:ptCount val="5"/>
                <c:pt idx="0">
                  <c:v>Калий</c:v>
                </c:pt>
                <c:pt idx="1">
                  <c:v>Натрий</c:v>
                </c:pt>
                <c:pt idx="2">
                  <c:v>Кальций</c:v>
                </c:pt>
                <c:pt idx="3">
                  <c:v>Магний</c:v>
                </c:pt>
                <c:pt idx="4">
                  <c:v>Фосфор</c:v>
                </c:pt>
              </c:strCache>
            </c:strRef>
          </c:cat>
          <c:val>
            <c:numRef>
              <c:f>Лист1!$C$9:$C$14</c:f>
              <c:numCache>
                <c:formatCode>General</c:formatCode>
                <c:ptCount val="6"/>
                <c:pt idx="0">
                  <c:v>152.19999999999999</c:v>
                </c:pt>
                <c:pt idx="1">
                  <c:v>55.2</c:v>
                </c:pt>
                <c:pt idx="2">
                  <c:v>124.5</c:v>
                </c:pt>
                <c:pt idx="3">
                  <c:v>15.3</c:v>
                </c:pt>
                <c:pt idx="4">
                  <c:v>92</c:v>
                </c:pt>
              </c:numCache>
            </c:numRef>
          </c:val>
          <c:extLst>
            <c:ext xmlns:c16="http://schemas.microsoft.com/office/drawing/2014/chart" uri="{C3380CC4-5D6E-409C-BE32-E72D297353CC}">
              <c16:uniqueId val="{00000001-E695-4418-9522-5B5F6DFFBD5F}"/>
            </c:ext>
          </c:extLst>
        </c:ser>
        <c:dLbls>
          <c:showLegendKey val="0"/>
          <c:showVal val="0"/>
          <c:showCatName val="0"/>
          <c:showSerName val="0"/>
          <c:showPercent val="0"/>
          <c:showBubbleSize val="0"/>
        </c:dLbls>
        <c:gapWidth val="219"/>
        <c:overlap val="-27"/>
        <c:axId val="-183278944"/>
        <c:axId val="-183267520"/>
      </c:barChart>
      <c:catAx>
        <c:axId val="-183278944"/>
        <c:scaling>
          <c:orientation val="minMax"/>
        </c:scaling>
        <c:delete val="0"/>
        <c:axPos val="b"/>
        <c:numFmt formatCode="General" sourceLinked="1"/>
        <c:majorTickMark val="in"/>
        <c:minorTickMark val="none"/>
        <c:tickLblPos val="nextTo"/>
        <c:spPr>
          <a:noFill/>
          <a:ln w="12700" cap="flat" cmpd="sng" algn="ctr">
            <a:solidFill>
              <a:sysClr val="windowText" lastClr="000000"/>
            </a:solidFill>
            <a:prstDash val="solid"/>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83267520"/>
        <c:crosses val="autoZero"/>
        <c:auto val="1"/>
        <c:lblAlgn val="ctr"/>
        <c:lblOffset val="100"/>
        <c:noMultiLvlLbl val="0"/>
      </c:catAx>
      <c:valAx>
        <c:axId val="-183267520"/>
        <c:scaling>
          <c:orientation val="minMax"/>
        </c:scaling>
        <c:delete val="0"/>
        <c:axPos val="l"/>
        <c:majorGridlines>
          <c:spPr>
            <a:ln w="9525" cap="flat" cmpd="sng" algn="ctr">
              <a:solidFill>
                <a:schemeClr val="accent2">
                  <a:lumMod val="20000"/>
                  <a:lumOff val="80000"/>
                </a:schemeClr>
              </a:solidFill>
              <a:prstDash val="solid"/>
              <a:round/>
            </a:ln>
            <a:effectLst/>
          </c:spPr>
        </c:majorGridlines>
        <c:numFmt formatCode="General" sourceLinked="1"/>
        <c:majorTickMark val="out"/>
        <c:minorTickMark val="none"/>
        <c:tickLblPos val="nextTo"/>
        <c:spPr>
          <a:noFill/>
          <a:ln w="12700" cap="flat" cmpd="sng" algn="ctr">
            <a:solidFill>
              <a:sysClr val="windowText" lastClr="000000"/>
            </a:solidFill>
            <a:prstDash val="solid"/>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83278944"/>
        <c:crosses val="autoZero"/>
        <c:crossBetween val="between"/>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12700" cap="flat" cmpd="sng" algn="ctr">
      <a:solidFill>
        <a:sysClr val="windowText" lastClr="000000"/>
      </a:solidFill>
      <a:prstDash val="solid"/>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488407699037621E-2"/>
          <c:y val="2.3148148148148147E-2"/>
          <c:w val="0.8926227034120735"/>
          <c:h val="0.74510644502770484"/>
        </c:manualLayout>
      </c:layout>
      <c:barChart>
        <c:barDir val="col"/>
        <c:grouping val="clustered"/>
        <c:varyColors val="0"/>
        <c:ser>
          <c:idx val="0"/>
          <c:order val="0"/>
          <c:tx>
            <c:strRef>
              <c:f>Лист1!$C$21</c:f>
              <c:strCache>
                <c:ptCount val="1"/>
                <c:pt idx="0">
                  <c:v>Жетісу облысы</c:v>
                </c:pt>
              </c:strCache>
            </c:strRef>
          </c:tx>
          <c:spPr>
            <a:solidFill>
              <a:schemeClr val="accent2"/>
            </a:solidFill>
            <a:ln w="25400">
              <a:noFill/>
            </a:ln>
          </c:spPr>
          <c:invertIfNegative val="0"/>
          <c:errBars>
            <c:errBarType val="both"/>
            <c:errValType val="percentage"/>
            <c:noEndCap val="0"/>
            <c:val val="5"/>
            <c:spPr>
              <a:noFill/>
              <a:ln w="12700" cap="flat" cmpd="sng" algn="ctr">
                <a:solidFill>
                  <a:sysClr val="windowText" lastClr="000000"/>
                </a:solidFill>
                <a:round/>
              </a:ln>
              <a:effectLst/>
            </c:spPr>
          </c:errBars>
          <c:cat>
            <c:strRef>
              <c:f>Лист1!$B$22:$B$23</c:f>
              <c:strCache>
                <c:ptCount val="2"/>
                <c:pt idx="0">
                  <c:v>Темір</c:v>
                </c:pt>
                <c:pt idx="1">
                  <c:v>Цинк</c:v>
                </c:pt>
              </c:strCache>
            </c:strRef>
          </c:cat>
          <c:val>
            <c:numRef>
              <c:f>Лист1!$C$22:$C$23</c:f>
              <c:numCache>
                <c:formatCode>General</c:formatCode>
                <c:ptCount val="2"/>
                <c:pt idx="0">
                  <c:v>220.32</c:v>
                </c:pt>
                <c:pt idx="1">
                  <c:v>321.24</c:v>
                </c:pt>
              </c:numCache>
            </c:numRef>
          </c:val>
          <c:extLst>
            <c:ext xmlns:c16="http://schemas.microsoft.com/office/drawing/2014/chart" uri="{C3380CC4-5D6E-409C-BE32-E72D297353CC}">
              <c16:uniqueId val="{00000000-2DBF-914E-A09B-D369E24CC578}"/>
            </c:ext>
          </c:extLst>
        </c:ser>
        <c:ser>
          <c:idx val="1"/>
          <c:order val="1"/>
          <c:tx>
            <c:strRef>
              <c:f>Лист1!$D$21</c:f>
              <c:strCache>
                <c:ptCount val="1"/>
                <c:pt idx="0">
                  <c:v>Маңғыстау облысы</c:v>
                </c:pt>
              </c:strCache>
            </c:strRef>
          </c:tx>
          <c:spPr>
            <a:solidFill>
              <a:schemeClr val="accent1">
                <a:lumMod val="75000"/>
              </a:schemeClr>
            </a:solidFill>
            <a:ln>
              <a:solidFill>
                <a:schemeClr val="accent1">
                  <a:lumMod val="40000"/>
                  <a:lumOff val="60000"/>
                </a:schemeClr>
              </a:solidFill>
            </a:ln>
            <a:effectLst/>
          </c:spPr>
          <c:invertIfNegative val="0"/>
          <c:dPt>
            <c:idx val="0"/>
            <c:invertIfNegative val="0"/>
            <c:bubble3D val="0"/>
            <c:extLst>
              <c:ext xmlns:c16="http://schemas.microsoft.com/office/drawing/2014/chart" uri="{C3380CC4-5D6E-409C-BE32-E72D297353CC}">
                <c16:uniqueId val="{00000001-2DBF-914E-A09B-D369E24CC578}"/>
              </c:ext>
            </c:extLst>
          </c:dPt>
          <c:dPt>
            <c:idx val="1"/>
            <c:invertIfNegative val="0"/>
            <c:bubble3D val="0"/>
            <c:extLst>
              <c:ext xmlns:c16="http://schemas.microsoft.com/office/drawing/2014/chart" uri="{C3380CC4-5D6E-409C-BE32-E72D297353CC}">
                <c16:uniqueId val="{00000002-2DBF-914E-A09B-D369E24CC578}"/>
              </c:ext>
            </c:extLst>
          </c:dPt>
          <c:errBars>
            <c:errBarType val="both"/>
            <c:errValType val="percentage"/>
            <c:noEndCap val="0"/>
            <c:val val="5"/>
            <c:spPr>
              <a:noFill/>
              <a:ln w="12700" cap="flat" cmpd="sng" algn="ctr">
                <a:solidFill>
                  <a:schemeClr val="tx1">
                    <a:lumMod val="65000"/>
                    <a:lumOff val="35000"/>
                  </a:schemeClr>
                </a:solidFill>
                <a:round/>
              </a:ln>
              <a:effectLst/>
            </c:spPr>
          </c:errBars>
          <c:cat>
            <c:strRef>
              <c:f>Лист1!$B$22:$B$23</c:f>
              <c:strCache>
                <c:ptCount val="2"/>
                <c:pt idx="0">
                  <c:v>Темір</c:v>
                </c:pt>
                <c:pt idx="1">
                  <c:v>Цинк</c:v>
                </c:pt>
              </c:strCache>
            </c:strRef>
          </c:cat>
          <c:val>
            <c:numRef>
              <c:f>Лист1!$D$22:$D$23</c:f>
              <c:numCache>
                <c:formatCode>General</c:formatCode>
                <c:ptCount val="2"/>
                <c:pt idx="0">
                  <c:v>218.42</c:v>
                </c:pt>
                <c:pt idx="1">
                  <c:v>490.15</c:v>
                </c:pt>
              </c:numCache>
            </c:numRef>
          </c:val>
          <c:extLst>
            <c:ext xmlns:c16="http://schemas.microsoft.com/office/drawing/2014/chart" uri="{C3380CC4-5D6E-409C-BE32-E72D297353CC}">
              <c16:uniqueId val="{00000003-2DBF-914E-A09B-D369E24CC578}"/>
            </c:ext>
          </c:extLst>
        </c:ser>
        <c:dLbls>
          <c:showLegendKey val="0"/>
          <c:showVal val="0"/>
          <c:showCatName val="0"/>
          <c:showSerName val="0"/>
          <c:showPercent val="0"/>
          <c:showBubbleSize val="0"/>
        </c:dLbls>
        <c:gapWidth val="219"/>
        <c:overlap val="-27"/>
        <c:axId val="1087551856"/>
        <c:axId val="1"/>
      </c:barChart>
      <c:catAx>
        <c:axId val="1087551856"/>
        <c:scaling>
          <c:orientation val="minMax"/>
        </c:scaling>
        <c:delete val="0"/>
        <c:axPos val="b"/>
        <c:numFmt formatCode="General" sourceLinked="1"/>
        <c:majorTickMark val="in"/>
        <c:minorTickMark val="none"/>
        <c:tickLblPos val="nextTo"/>
        <c:spPr>
          <a:noFill/>
          <a:ln w="6350" cap="flat" cmpd="sng" algn="ctr">
            <a:solidFill>
              <a:schemeClr val="bg1"/>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KZ"/>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accent1">
                  <a:lumMod val="20000"/>
                  <a:lumOff val="80000"/>
                </a:schemeClr>
              </a:solidFill>
              <a:round/>
            </a:ln>
            <a:effectLst/>
          </c:spPr>
        </c:majorGridlines>
        <c:numFmt formatCode="General" sourceLinked="1"/>
        <c:majorTickMark val="out"/>
        <c:minorTickMark val="none"/>
        <c:tickLblPos val="nextTo"/>
        <c:spPr>
          <a:noFill/>
          <a:ln w="12700">
            <a:solidFill>
              <a:sysClr val="windowText" lastClr="000000"/>
            </a:solidFill>
          </a:ln>
          <a:effectLst/>
        </c:spPr>
        <c:txPr>
          <a:bodyPr rot="0" vert="horz"/>
          <a:lstStyle/>
          <a:p>
            <a:pPr>
              <a:defRPr sz="900" b="1" i="0" u="none" strike="noStrike" baseline="0">
                <a:solidFill>
                  <a:srgbClr val="000000"/>
                </a:solidFill>
                <a:latin typeface="Times New Roman"/>
                <a:ea typeface="Times New Roman"/>
                <a:cs typeface="Times New Roman"/>
              </a:defRPr>
            </a:pPr>
            <a:endParaRPr lang="ru-KZ"/>
          </a:p>
        </c:txPr>
        <c:crossAx val="1087551856"/>
        <c:crosses val="autoZero"/>
        <c:crossBetween val="between"/>
      </c:valAx>
      <c:spPr>
        <a:noFill/>
        <a:ln w="12700">
          <a:solidFill>
            <a:schemeClr val="bg1"/>
          </a:solidFill>
        </a:ln>
        <a:effectLst/>
      </c:spPr>
    </c:plotArea>
    <c:legend>
      <c:legendPos val="r"/>
      <c:layout>
        <c:manualLayout>
          <c:xMode val="edge"/>
          <c:yMode val="edge"/>
          <c:x val="9.0018571584635165E-2"/>
          <c:y val="0.84323906093404621"/>
          <c:w val="0.81472449348313847"/>
          <c:h val="0.13081840259086103"/>
        </c:manualLayout>
      </c:layout>
      <c:overlay val="0"/>
      <c:spPr>
        <a:noFill/>
        <a:ln w="25400">
          <a:noFill/>
        </a:ln>
      </c:spPr>
      <c:txPr>
        <a:bodyPr/>
        <a:lstStyle/>
        <a:p>
          <a:pPr>
            <a:defRPr sz="825" b="1" i="0" u="none" strike="noStrike" baseline="0">
              <a:solidFill>
                <a:srgbClr val="000000"/>
              </a:solidFill>
              <a:latin typeface="Times New Roman"/>
              <a:ea typeface="Times New Roman"/>
              <a:cs typeface="Times New Roman"/>
            </a:defRPr>
          </a:pPr>
          <a:endParaRPr lang="ru-KZ"/>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b="1" i="0" u="none" strike="noStrike" baseline="0">
          <a:solidFill>
            <a:srgbClr val="000000"/>
          </a:solidFill>
          <a:latin typeface="Times New Roman"/>
          <a:ea typeface="Times New Roman"/>
          <a:cs typeface="Times New Roman"/>
        </a:defRPr>
      </a:pPr>
      <a:endParaRPr lang="ru-KZ"/>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Түйе сүтіндегі соматикалық жасушалар саны</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lineChart>
        <c:grouping val="standard"/>
        <c:varyColors val="0"/>
        <c:ser>
          <c:idx val="0"/>
          <c:order val="0"/>
          <c:tx>
            <c:strRef>
              <c:f>Лист1!$B$1</c:f>
              <c:strCache>
                <c:ptCount val="1"/>
                <c:pt idx="0">
                  <c:v>соматикалық жасушалар саны</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Лист1!$A$2:$A$5</c:f>
              <c:strCache>
                <c:ptCount val="4"/>
                <c:pt idx="0">
                  <c:v>Қыс </c:v>
                </c:pt>
                <c:pt idx="1">
                  <c:v>Көктем</c:v>
                </c:pt>
                <c:pt idx="2">
                  <c:v>Жаз</c:v>
                </c:pt>
                <c:pt idx="3">
                  <c:v>Күз</c:v>
                </c:pt>
              </c:strCache>
            </c:strRef>
          </c:cat>
          <c:val>
            <c:numRef>
              <c:f>Лист1!$B$2:$B$5</c:f>
              <c:numCache>
                <c:formatCode>General</c:formatCode>
                <c:ptCount val="4"/>
                <c:pt idx="0">
                  <c:v>435.6</c:v>
                </c:pt>
                <c:pt idx="1">
                  <c:v>375.3</c:v>
                </c:pt>
                <c:pt idx="2">
                  <c:v>268.7</c:v>
                </c:pt>
                <c:pt idx="3">
                  <c:v>348</c:v>
                </c:pt>
              </c:numCache>
            </c:numRef>
          </c:val>
          <c:smooth val="0"/>
          <c:extLst>
            <c:ext xmlns:c16="http://schemas.microsoft.com/office/drawing/2014/chart" uri="{C3380CC4-5D6E-409C-BE32-E72D297353CC}">
              <c16:uniqueId val="{00000000-4AA7-7042-B9F0-39A4955877B4}"/>
            </c:ext>
          </c:extLst>
        </c:ser>
        <c:ser>
          <c:idx val="1"/>
          <c:order val="1"/>
          <c:tx>
            <c:strRef>
              <c:f>Лист1!$C$1</c:f>
              <c:strCache>
                <c:ptCount val="1"/>
                <c:pt idx="0">
                  <c:v>тр тс 033/2013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Лист1!$A$2:$A$5</c:f>
              <c:strCache>
                <c:ptCount val="4"/>
                <c:pt idx="0">
                  <c:v>Қыс </c:v>
                </c:pt>
                <c:pt idx="1">
                  <c:v>Көктем</c:v>
                </c:pt>
                <c:pt idx="2">
                  <c:v>Жаз</c:v>
                </c:pt>
                <c:pt idx="3">
                  <c:v>Күз</c:v>
                </c:pt>
              </c:strCache>
            </c:strRef>
          </c:cat>
          <c:val>
            <c:numRef>
              <c:f>Лист1!$C$2:$C$5</c:f>
              <c:numCache>
                <c:formatCode>General</c:formatCode>
                <c:ptCount val="4"/>
                <c:pt idx="0">
                  <c:v>750</c:v>
                </c:pt>
                <c:pt idx="1">
                  <c:v>750</c:v>
                </c:pt>
                <c:pt idx="2">
                  <c:v>750</c:v>
                </c:pt>
                <c:pt idx="3">
                  <c:v>750</c:v>
                </c:pt>
              </c:numCache>
            </c:numRef>
          </c:val>
          <c:smooth val="0"/>
          <c:extLst>
            <c:ext xmlns:c16="http://schemas.microsoft.com/office/drawing/2014/chart" uri="{C3380CC4-5D6E-409C-BE32-E72D297353CC}">
              <c16:uniqueId val="{00000001-4AA7-7042-B9F0-39A4955877B4}"/>
            </c:ext>
          </c:extLst>
        </c:ser>
        <c:ser>
          <c:idx val="2"/>
          <c:order val="2"/>
          <c:tx>
            <c:strRef>
              <c:f>Лист1!$D$1</c:f>
              <c:strCache>
                <c:ptCount val="1"/>
                <c:pt idx="0">
                  <c:v>(ЕС) № 853/2004:</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Лист1!$A$2:$A$5</c:f>
              <c:strCache>
                <c:ptCount val="4"/>
                <c:pt idx="0">
                  <c:v>Қыс </c:v>
                </c:pt>
                <c:pt idx="1">
                  <c:v>Көктем</c:v>
                </c:pt>
                <c:pt idx="2">
                  <c:v>Жаз</c:v>
                </c:pt>
                <c:pt idx="3">
                  <c:v>Күз</c:v>
                </c:pt>
              </c:strCache>
            </c:strRef>
          </c:cat>
          <c:val>
            <c:numRef>
              <c:f>Лист1!$D$2:$D$5</c:f>
              <c:numCache>
                <c:formatCode>General</c:formatCode>
                <c:ptCount val="4"/>
                <c:pt idx="0">
                  <c:v>400</c:v>
                </c:pt>
                <c:pt idx="1">
                  <c:v>400</c:v>
                </c:pt>
                <c:pt idx="2">
                  <c:v>400</c:v>
                </c:pt>
                <c:pt idx="3">
                  <c:v>400</c:v>
                </c:pt>
              </c:numCache>
            </c:numRef>
          </c:val>
          <c:smooth val="0"/>
          <c:extLst>
            <c:ext xmlns:c16="http://schemas.microsoft.com/office/drawing/2014/chart" uri="{C3380CC4-5D6E-409C-BE32-E72D297353CC}">
              <c16:uniqueId val="{00000002-4AA7-7042-B9F0-39A4955877B4}"/>
            </c:ext>
          </c:extLst>
        </c:ser>
        <c:dLbls>
          <c:showLegendKey val="0"/>
          <c:showVal val="0"/>
          <c:showCatName val="0"/>
          <c:showSerName val="0"/>
          <c:showPercent val="0"/>
          <c:showBubbleSize val="0"/>
        </c:dLbls>
        <c:marker val="1"/>
        <c:smooth val="0"/>
        <c:axId val="84480223"/>
        <c:axId val="134734991"/>
      </c:lineChart>
      <c:catAx>
        <c:axId val="84480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34734991"/>
        <c:crosses val="autoZero"/>
        <c:auto val="1"/>
        <c:lblAlgn val="ctr"/>
        <c:lblOffset val="100"/>
        <c:noMultiLvlLbl val="0"/>
      </c:catAx>
      <c:valAx>
        <c:axId val="1347349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Соматикалық жасушалар саны (*1000 жасуша/мл)</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4480223"/>
        <c:crosses val="autoZero"/>
        <c:crossBetween val="between"/>
      </c:valAx>
      <c:spPr>
        <a:noFill/>
        <a:ln>
          <a:noFill/>
        </a:ln>
        <a:effectLst/>
      </c:spPr>
    </c:plotArea>
    <c:legend>
      <c:legendPos val="r"/>
      <c:layout>
        <c:manualLayout>
          <c:xMode val="edge"/>
          <c:yMode val="edge"/>
          <c:x val="0.7281914301613801"/>
          <c:y val="0.17163738978932847"/>
          <c:w val="0.25845297718419591"/>
          <c:h val="0.6967292423176012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Лист1!$B$6</c:f>
              <c:strCache>
                <c:ptCount val="1"/>
                <c:pt idx="0">
                  <c:v>Пастерленген түйе сүтінен жасалған йогурт сусыны</c:v>
                </c:pt>
              </c:strCache>
            </c:strRef>
          </c:tx>
          <c:spPr>
            <a:ln w="28575" cap="rnd">
              <a:solidFill>
                <a:schemeClr val="accent6">
                  <a:lumMod val="50000"/>
                </a:schemeClr>
              </a:solidFill>
              <a:prstDash val="sysDash"/>
              <a:round/>
            </a:ln>
            <a:effectLst/>
          </c:spPr>
          <c:marker>
            <c:symbol val="circle"/>
            <c:size val="5"/>
            <c:spPr>
              <a:solidFill>
                <a:srgbClr val="002060"/>
              </a:solidFill>
              <a:ln w="9525">
                <a:solidFill>
                  <a:schemeClr val="accent6">
                    <a:lumMod val="50000"/>
                  </a:schemeClr>
                </a:solidFill>
                <a:prstDash val="sysDash"/>
              </a:ln>
              <a:effectLst/>
            </c:spPr>
          </c:marker>
          <c:cat>
            <c:strRef>
              <c:f>Лист1!$A$7:$A$11</c:f>
              <c:strCache>
                <c:ptCount val="5"/>
                <c:pt idx="0">
                  <c:v>Дәмі</c:v>
                </c:pt>
                <c:pt idx="1">
                  <c:v>Иісі</c:v>
                </c:pt>
                <c:pt idx="2">
                  <c:v>Түсі</c:v>
                </c:pt>
                <c:pt idx="3">
                  <c:v>Консистенциясы</c:v>
                </c:pt>
                <c:pt idx="4">
                  <c:v>Жалпы балл</c:v>
                </c:pt>
              </c:strCache>
            </c:strRef>
          </c:cat>
          <c:val>
            <c:numRef>
              <c:f>Лист1!$B$7:$B$11</c:f>
              <c:numCache>
                <c:formatCode>General</c:formatCode>
                <c:ptCount val="5"/>
                <c:pt idx="0">
                  <c:v>4.3</c:v>
                </c:pt>
                <c:pt idx="1">
                  <c:v>4.2</c:v>
                </c:pt>
                <c:pt idx="2">
                  <c:v>4.5999999999999996</c:v>
                </c:pt>
                <c:pt idx="3">
                  <c:v>4.3</c:v>
                </c:pt>
                <c:pt idx="4">
                  <c:v>4.3499999999999996</c:v>
                </c:pt>
              </c:numCache>
            </c:numRef>
          </c:val>
          <c:extLst>
            <c:ext xmlns:c16="http://schemas.microsoft.com/office/drawing/2014/chart" uri="{C3380CC4-5D6E-409C-BE32-E72D297353CC}">
              <c16:uniqueId val="{00000000-A9F6-9F4F-8BA9-2CEF975340BE}"/>
            </c:ext>
          </c:extLst>
        </c:ser>
        <c:ser>
          <c:idx val="1"/>
          <c:order val="1"/>
          <c:tx>
            <c:strRef>
              <c:f>Лист1!$C$6</c:f>
              <c:strCache>
                <c:ptCount val="1"/>
                <c:pt idx="0">
                  <c:v>Термоультрадыбыспен өңделген түйе сүтінен жасалған йогурт сусыны</c:v>
                </c:pt>
              </c:strCache>
            </c:strRef>
          </c:tx>
          <c:spPr>
            <a:ln w="28575" cap="rnd">
              <a:solidFill>
                <a:srgbClr val="FF0000"/>
              </a:solidFill>
              <a:round/>
            </a:ln>
            <a:effectLst/>
          </c:spPr>
          <c:marker>
            <c:symbol val="circle"/>
            <c:size val="5"/>
            <c:spPr>
              <a:solidFill>
                <a:srgbClr val="C00000"/>
              </a:solidFill>
              <a:ln w="9525">
                <a:solidFill>
                  <a:srgbClr val="FF0000"/>
                </a:solidFill>
              </a:ln>
              <a:effectLst/>
            </c:spPr>
          </c:marker>
          <c:cat>
            <c:strRef>
              <c:f>Лист1!$A$7:$A$11</c:f>
              <c:strCache>
                <c:ptCount val="5"/>
                <c:pt idx="0">
                  <c:v>Дәмі</c:v>
                </c:pt>
                <c:pt idx="1">
                  <c:v>Иісі</c:v>
                </c:pt>
                <c:pt idx="2">
                  <c:v>Түсі</c:v>
                </c:pt>
                <c:pt idx="3">
                  <c:v>Консистенциясы</c:v>
                </c:pt>
                <c:pt idx="4">
                  <c:v>Жалпы балл</c:v>
                </c:pt>
              </c:strCache>
            </c:strRef>
          </c:cat>
          <c:val>
            <c:numRef>
              <c:f>Лист1!$C$7:$C$11</c:f>
              <c:numCache>
                <c:formatCode>General</c:formatCode>
                <c:ptCount val="5"/>
                <c:pt idx="0">
                  <c:v>4.8</c:v>
                </c:pt>
                <c:pt idx="1">
                  <c:v>4.5</c:v>
                </c:pt>
                <c:pt idx="2">
                  <c:v>4.5999999999999996</c:v>
                </c:pt>
                <c:pt idx="3">
                  <c:v>4.9000000000000004</c:v>
                </c:pt>
                <c:pt idx="4">
                  <c:v>4.7</c:v>
                </c:pt>
              </c:numCache>
            </c:numRef>
          </c:val>
          <c:extLst>
            <c:ext xmlns:c16="http://schemas.microsoft.com/office/drawing/2014/chart" uri="{C3380CC4-5D6E-409C-BE32-E72D297353CC}">
              <c16:uniqueId val="{00000001-A9F6-9F4F-8BA9-2CEF975340BE}"/>
            </c:ext>
          </c:extLst>
        </c:ser>
        <c:dLbls>
          <c:showLegendKey val="0"/>
          <c:showVal val="0"/>
          <c:showCatName val="0"/>
          <c:showSerName val="0"/>
          <c:showPercent val="0"/>
          <c:showBubbleSize val="0"/>
        </c:dLbls>
        <c:axId val="-1592443808"/>
        <c:axId val="-1592443264"/>
      </c:radarChart>
      <c:catAx>
        <c:axId val="-159244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592443264"/>
        <c:crosses val="autoZero"/>
        <c:auto val="1"/>
        <c:lblAlgn val="ctr"/>
        <c:lblOffset val="100"/>
        <c:noMultiLvlLbl val="0"/>
      </c:catAx>
      <c:valAx>
        <c:axId val="-1592443264"/>
        <c:scaling>
          <c:orientation val="minMax"/>
        </c:scaling>
        <c:delete val="0"/>
        <c:axPos val="l"/>
        <c:majorGridlines>
          <c:spPr>
            <a:ln w="6350" cap="flat" cmpd="sng" algn="ctr">
              <a:solidFill>
                <a:schemeClr val="accent3"/>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592443808"/>
        <c:crosses val="autoZero"/>
        <c:crossBetween val="between"/>
      </c:valAx>
      <c:spPr>
        <a:noFill/>
        <a:ln>
          <a:noFill/>
        </a:ln>
        <a:effectLst/>
      </c:spPr>
    </c:plotArea>
    <c:legend>
      <c:legendPos val="t"/>
      <c:layout>
        <c:manualLayout>
          <c:xMode val="edge"/>
          <c:yMode val="edge"/>
          <c:x val="0.19923600174978132"/>
          <c:y val="2.6138096275321279E-2"/>
          <c:w val="0.70152777777777786"/>
          <c:h val="0.1746724591249226"/>
        </c:manualLayout>
      </c:layout>
      <c:overlay val="0"/>
      <c:spPr>
        <a:noFill/>
        <a:ln>
          <a:solidFill>
            <a:schemeClr val="bg1"/>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bg1"/>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576270850274709E-2"/>
          <c:y val="0.12671381558476741"/>
          <c:w val="0.88053477690288728"/>
          <c:h val="0.69079754152069928"/>
        </c:manualLayout>
      </c:layout>
      <c:barChart>
        <c:barDir val="col"/>
        <c:grouping val="clustered"/>
        <c:varyColors val="0"/>
        <c:ser>
          <c:idx val="0"/>
          <c:order val="0"/>
          <c:tx>
            <c:strRef>
              <c:f>Лист1!$A$69</c:f>
              <c:strCache>
                <c:ptCount val="1"/>
                <c:pt idx="0">
                  <c:v>Пастерленген түйе сүтінен жасалған йогурт сусыны</c:v>
                </c:pt>
              </c:strCache>
            </c:strRef>
          </c:tx>
          <c:spPr>
            <a:solidFill>
              <a:srgbClr val="C00000"/>
            </a:solidFill>
            <a:ln>
              <a:solidFill>
                <a:srgbClr val="A62A6E"/>
              </a:solidFill>
            </a:ln>
            <a:effectLst/>
          </c:spPr>
          <c:invertIfNegative val="0"/>
          <c:errBars>
            <c:errBarType val="plus"/>
            <c:errValType val="cust"/>
            <c:noEndCap val="0"/>
            <c:plus>
              <c:numRef>
                <c:f>Лист1!$B$71:$G$71</c:f>
                <c:numCache>
                  <c:formatCode>General</c:formatCode>
                  <c:ptCount val="6"/>
                  <c:pt idx="0">
                    <c:v>0.09</c:v>
                  </c:pt>
                  <c:pt idx="1">
                    <c:v>0.15</c:v>
                  </c:pt>
                  <c:pt idx="2">
                    <c:v>0.19</c:v>
                  </c:pt>
                  <c:pt idx="3">
                    <c:v>0.21</c:v>
                  </c:pt>
                  <c:pt idx="4">
                    <c:v>0.23</c:v>
                  </c:pt>
                  <c:pt idx="5">
                    <c:v>0.24</c:v>
                  </c:pt>
                </c:numCache>
              </c:numRef>
            </c:plus>
            <c:minus>
              <c:numLit>
                <c:formatCode>General</c:formatCode>
                <c:ptCount val="1"/>
                <c:pt idx="0">
                  <c:v>1</c:v>
                </c:pt>
              </c:numLit>
            </c:minus>
            <c:spPr>
              <a:noFill/>
              <a:ln w="12700" cap="flat" cmpd="sng" algn="ctr">
                <a:solidFill>
                  <a:srgbClr val="CC3300"/>
                </a:solidFill>
                <a:round/>
              </a:ln>
              <a:effectLst/>
            </c:spPr>
          </c:errBars>
          <c:cat>
            <c:strRef>
              <c:f>Лист1!$B$67:$G$68</c:f>
              <c:strCache>
                <c:ptCount val="6"/>
                <c:pt idx="0">
                  <c:v>5</c:v>
                </c:pt>
                <c:pt idx="1">
                  <c:v>10</c:v>
                </c:pt>
                <c:pt idx="2">
                  <c:v>15</c:v>
                </c:pt>
                <c:pt idx="3">
                  <c:v>20</c:v>
                </c:pt>
                <c:pt idx="4">
                  <c:v>25</c:v>
                </c:pt>
                <c:pt idx="5">
                  <c:v>30</c:v>
                </c:pt>
              </c:strCache>
            </c:strRef>
          </c:cat>
          <c:val>
            <c:numRef>
              <c:f>Лист1!$B$69:$G$69</c:f>
              <c:numCache>
                <c:formatCode>General</c:formatCode>
                <c:ptCount val="6"/>
                <c:pt idx="0">
                  <c:v>1.9</c:v>
                </c:pt>
                <c:pt idx="1">
                  <c:v>3</c:v>
                </c:pt>
                <c:pt idx="2">
                  <c:v>3.8</c:v>
                </c:pt>
                <c:pt idx="3">
                  <c:v>4.2</c:v>
                </c:pt>
                <c:pt idx="4">
                  <c:v>4.7</c:v>
                </c:pt>
                <c:pt idx="5">
                  <c:v>4.7</c:v>
                </c:pt>
              </c:numCache>
            </c:numRef>
          </c:val>
          <c:extLst>
            <c:ext xmlns:c16="http://schemas.microsoft.com/office/drawing/2014/chart" uri="{C3380CC4-5D6E-409C-BE32-E72D297353CC}">
              <c16:uniqueId val="{00000000-06D4-3647-8D91-517BCB382155}"/>
            </c:ext>
          </c:extLst>
        </c:ser>
        <c:ser>
          <c:idx val="1"/>
          <c:order val="1"/>
          <c:tx>
            <c:strRef>
              <c:f>Лист1!$A$70</c:f>
              <c:strCache>
                <c:ptCount val="1"/>
                <c:pt idx="0">
                  <c:v>Термоультрадыбыспен өңделген түйе сүтінен жасалған йогурт сусыны</c:v>
                </c:pt>
              </c:strCache>
            </c:strRef>
          </c:tx>
          <c:spPr>
            <a:solidFill>
              <a:schemeClr val="accent5">
                <a:lumMod val="75000"/>
              </a:schemeClr>
            </a:solidFill>
            <a:ln>
              <a:solidFill>
                <a:schemeClr val="accent5">
                  <a:lumMod val="75000"/>
                </a:schemeClr>
              </a:solidFill>
            </a:ln>
            <a:effectLst/>
          </c:spPr>
          <c:invertIfNegative val="0"/>
          <c:errBars>
            <c:errBarType val="plus"/>
            <c:errValType val="cust"/>
            <c:noEndCap val="0"/>
            <c:plus>
              <c:numRef>
                <c:f>Лист1!$B$72:$G$72</c:f>
                <c:numCache>
                  <c:formatCode>General</c:formatCode>
                  <c:ptCount val="6"/>
                  <c:pt idx="0">
                    <c:v>8.5000000000000006E-2</c:v>
                  </c:pt>
                  <c:pt idx="1">
                    <c:v>0.14000000000000001</c:v>
                  </c:pt>
                  <c:pt idx="2">
                    <c:v>0.18</c:v>
                  </c:pt>
                  <c:pt idx="3">
                    <c:v>0.21</c:v>
                  </c:pt>
                  <c:pt idx="4">
                    <c:v>0.21</c:v>
                  </c:pt>
                  <c:pt idx="5">
                    <c:v>0.22</c:v>
                  </c:pt>
                </c:numCache>
              </c:numRef>
            </c:plus>
            <c:minus>
              <c:numLit>
                <c:formatCode>General</c:formatCode>
                <c:ptCount val="1"/>
                <c:pt idx="0">
                  <c:v>1</c:v>
                </c:pt>
              </c:numLit>
            </c:minus>
            <c:spPr>
              <a:noFill/>
              <a:ln w="12700" cap="flat" cmpd="sng" algn="ctr">
                <a:solidFill>
                  <a:schemeClr val="accent1">
                    <a:lumMod val="50000"/>
                  </a:schemeClr>
                </a:solidFill>
                <a:round/>
              </a:ln>
              <a:effectLst/>
            </c:spPr>
          </c:errBars>
          <c:cat>
            <c:strRef>
              <c:f>Лист1!$B$67:$G$68</c:f>
              <c:strCache>
                <c:ptCount val="6"/>
                <c:pt idx="0">
                  <c:v>5</c:v>
                </c:pt>
                <c:pt idx="1">
                  <c:v>10</c:v>
                </c:pt>
                <c:pt idx="2">
                  <c:v>15</c:v>
                </c:pt>
                <c:pt idx="3">
                  <c:v>20</c:v>
                </c:pt>
                <c:pt idx="4">
                  <c:v>25</c:v>
                </c:pt>
                <c:pt idx="5">
                  <c:v>30</c:v>
                </c:pt>
              </c:strCache>
            </c:strRef>
          </c:cat>
          <c:val>
            <c:numRef>
              <c:f>Лист1!$B$70:$G$70</c:f>
              <c:numCache>
                <c:formatCode>General</c:formatCode>
                <c:ptCount val="6"/>
                <c:pt idx="0">
                  <c:v>1.6</c:v>
                </c:pt>
                <c:pt idx="1">
                  <c:v>2.8</c:v>
                </c:pt>
                <c:pt idx="2">
                  <c:v>3.6</c:v>
                </c:pt>
                <c:pt idx="3">
                  <c:v>4</c:v>
                </c:pt>
                <c:pt idx="4">
                  <c:v>4.2</c:v>
                </c:pt>
                <c:pt idx="5">
                  <c:v>4.2</c:v>
                </c:pt>
              </c:numCache>
            </c:numRef>
          </c:val>
          <c:extLst>
            <c:ext xmlns:c16="http://schemas.microsoft.com/office/drawing/2014/chart" uri="{C3380CC4-5D6E-409C-BE32-E72D297353CC}">
              <c16:uniqueId val="{00000001-06D4-3647-8D91-517BCB382155}"/>
            </c:ext>
          </c:extLst>
        </c:ser>
        <c:dLbls>
          <c:showLegendKey val="0"/>
          <c:showVal val="0"/>
          <c:showCatName val="0"/>
          <c:showSerName val="0"/>
          <c:showPercent val="0"/>
          <c:showBubbleSize val="0"/>
        </c:dLbls>
        <c:gapWidth val="219"/>
        <c:overlap val="-27"/>
        <c:axId val="866295328"/>
        <c:axId val="866301856"/>
      </c:barChart>
      <c:catAx>
        <c:axId val="86629532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66301856"/>
        <c:crosses val="autoZero"/>
        <c:auto val="1"/>
        <c:lblAlgn val="ctr"/>
        <c:lblOffset val="100"/>
        <c:noMultiLvlLbl val="0"/>
      </c:catAx>
      <c:valAx>
        <c:axId val="86630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900">
                    <a:latin typeface="Times New Roman" panose="02020603050405020304" pitchFamily="18" charset="0"/>
                    <a:cs typeface="Times New Roman" panose="02020603050405020304" pitchFamily="18" charset="0"/>
                  </a:defRPr>
                </a:pPr>
                <a:r>
                  <a:rPr lang="ru-RU" sz="900">
                    <a:latin typeface="Times New Roman" panose="02020603050405020304" pitchFamily="18" charset="0"/>
                    <a:cs typeface="Times New Roman" panose="02020603050405020304" pitchFamily="18" charset="0"/>
                  </a:rPr>
                  <a:t>Бөлінген сарысудың көлемі, мл</a:t>
                </a:r>
              </a:p>
            </c:rich>
          </c:tx>
          <c:overlay val="0"/>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66295328"/>
        <c:crosses val="autoZero"/>
        <c:crossBetween val="between"/>
      </c:valAx>
      <c:spPr>
        <a:noFill/>
        <a:ln>
          <a:solidFill>
            <a:schemeClr val="bg1">
              <a:lumMod val="65000"/>
            </a:schemeClr>
          </a:solidFill>
        </a:ln>
        <a:effectLst/>
      </c:spPr>
    </c:plotArea>
    <c:legend>
      <c:legendPos val="b"/>
      <c:legendEntry>
        <c:idx val="0"/>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Entry>
      <c:layout>
        <c:manualLayout>
          <c:xMode val="edge"/>
          <c:yMode val="edge"/>
          <c:x val="0.10649666902468426"/>
          <c:y val="0.91106698043576839"/>
          <c:w val="0.85977464403851278"/>
          <c:h val="8.7320815667272358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u-KZ"/>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Тұтқырлық, mPa·s  </c:v>
                </c:pt>
              </c:strCache>
            </c:strRef>
          </c:tx>
          <c:spPr>
            <a:solidFill>
              <a:schemeClr val="accent6"/>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3-5183-2F4F-8CDF-8771E9A71D04}"/>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1-5183-2F4F-8CDF-8771E9A71D04}"/>
              </c:ext>
            </c:extLst>
          </c:dPt>
          <c:cat>
            <c:strRef>
              <c:f>Лист1!$B$1:$C$1</c:f>
              <c:strCache>
                <c:ptCount val="2"/>
                <c:pt idx="0">
                  <c:v>Пастерленген түйе сүтінен жасалған йогурт сусыны</c:v>
                </c:pt>
                <c:pt idx="1">
                  <c:v>Термоультрадыбыспен өңделген түйе сүтінен жасалған йогурт сусыны</c:v>
                </c:pt>
              </c:strCache>
            </c:strRef>
          </c:cat>
          <c:val>
            <c:numRef>
              <c:f>Лист1!$B$2:$C$2</c:f>
              <c:numCache>
                <c:formatCode>General</c:formatCode>
                <c:ptCount val="2"/>
                <c:pt idx="0">
                  <c:v>760</c:v>
                </c:pt>
                <c:pt idx="1">
                  <c:v>973</c:v>
                </c:pt>
              </c:numCache>
            </c:numRef>
          </c:val>
          <c:extLst>
            <c:ext xmlns:c16="http://schemas.microsoft.com/office/drawing/2014/chart" uri="{C3380CC4-5D6E-409C-BE32-E72D297353CC}">
              <c16:uniqueId val="{00000002-5183-2F4F-8CDF-8771E9A71D04}"/>
            </c:ext>
          </c:extLst>
        </c:ser>
        <c:dLbls>
          <c:showLegendKey val="0"/>
          <c:showVal val="0"/>
          <c:showCatName val="0"/>
          <c:showSerName val="0"/>
          <c:showPercent val="0"/>
          <c:showBubbleSize val="0"/>
        </c:dLbls>
        <c:gapWidth val="219"/>
        <c:overlap val="-27"/>
        <c:axId val="251834992"/>
        <c:axId val="251836992"/>
      </c:barChart>
      <c:catAx>
        <c:axId val="25183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251836992"/>
        <c:crosses val="autoZero"/>
        <c:auto val="1"/>
        <c:lblAlgn val="ctr"/>
        <c:lblOffset val="100"/>
        <c:noMultiLvlLbl val="0"/>
      </c:catAx>
      <c:valAx>
        <c:axId val="25183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Тұтқырлық, </a:t>
                </a:r>
                <a:r>
                  <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mPa·s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51834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4948D4-DA66-4C7B-B1FC-A1D2A127855D}"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ru-KZ"/>
        </a:p>
      </dgm:t>
    </dgm:pt>
    <dgm:pt modelId="{BEC9FB32-9BFB-4A1F-A0BF-B8E0502F0941}">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1.Қауіпті факторларды талдау</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347D2C30-F8D5-4755-B048-050E67D1EB9C}" type="parTrans" cxnId="{2DAAE616-796F-47FA-B5AA-F4980E9083AA}">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72A4E8F1-A4C6-4355-ACCF-C0BCB1AA6076}" type="sibTrans" cxnId="{2DAAE616-796F-47FA-B5AA-F4980E9083AA}">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1EC396D5-5C0E-4166-A68A-27CB51AEA323}">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2. Сыни бақылау нүктелерін анықтау</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B0A25CD3-F3B7-461A-BE05-74FFF8FD0FEF}" type="parTrans" cxnId="{2FACD5E3-3E0F-4290-87A7-F2C8AB0FE01E}">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5E93AC7B-C9C8-4947-A442-24CB1E5571C2}" type="sibTrans" cxnId="{2FACD5E3-3E0F-4290-87A7-F2C8AB0FE01E}">
      <dgm:prSet/>
      <dgm:spPr>
        <a:ln>
          <a:solidFill>
            <a:schemeClr val="tx1"/>
          </a:solidFill>
        </a:ln>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296A4F21-B4E2-4BFA-B4BE-7193E8F52238}">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3. Сыни шектерді әзірлеу </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EAA1F73A-A85A-4D4F-8D37-EECFE6B108C4}" type="parTrans" cxnId="{B74DE5D6-9BCD-4859-8BAB-46B3A4154398}">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F5FA304A-E4D2-41D6-9920-B377FA8AD09B}" type="sibTrans" cxnId="{B74DE5D6-9BCD-4859-8BAB-46B3A4154398}">
      <dgm:prSet/>
      <dgm:spPr>
        <a:ln>
          <a:solidFill>
            <a:schemeClr val="tx1"/>
          </a:solidFill>
        </a:ln>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836CA62E-8251-4481-9275-D7D2258D00B1}">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4. Мониторинг рәсімдерін белгілеу </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5480ECAC-E14D-4DBC-A248-6A8D79DC8345}" type="parTrans" cxnId="{32044FB9-F9A2-418C-BCC9-6B068D4B9740}">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F13AC6CE-BDFC-4EA4-8371-802BEB938A9D}" type="sibTrans" cxnId="{32044FB9-F9A2-418C-BCC9-6B068D4B9740}">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ECCD9829-47DB-4432-BFC5-62DB3FEE5B0B}">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5. Түзету әрекеттерін белгілеу </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77455594-06F5-4832-8DC2-AEEF71CDDFAC}" type="parTrans" cxnId="{8F8F034C-CF08-4456-88C2-C759DC75AACB}">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7F7BBC10-8117-417D-B2FF-E02A738E7A4C}" type="sibTrans" cxnId="{8F8F034C-CF08-4456-88C2-C759DC75AACB}">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D2406C55-AF10-478E-BCB3-717C085D4F99}">
      <dgm:prSet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6. Тексеру әрекеттерін белгілеу</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74B0B335-AEFA-440B-85ED-07F42F06A724}" type="parTrans" cxnId="{82CBEDAD-78F1-49B7-8EC0-E4681FD7B5D6}">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561A41EA-6663-4975-95E1-0BBD151A4E64}" type="sibTrans" cxnId="{82CBEDAD-78F1-49B7-8EC0-E4681FD7B5D6}">
      <dgm:prSet/>
      <dgm:spPr>
        <a:solidFill>
          <a:schemeClr val="tx1"/>
        </a:solidFill>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78672AED-FFCD-4F80-8EC0-2B73F5206A03}">
      <dgm:prSet custT="1">
        <dgm:style>
          <a:lnRef idx="2">
            <a:schemeClr val="dk1"/>
          </a:lnRef>
          <a:fillRef idx="1">
            <a:schemeClr val="lt1"/>
          </a:fillRef>
          <a:effectRef idx="0">
            <a:schemeClr val="dk1"/>
          </a:effectRef>
          <a:fontRef idx="minor">
            <a:schemeClr val="dk1"/>
          </a:fontRef>
        </dgm:style>
      </dgm:prSet>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7. Жазбалар мен құжаттаманы жүргізу қағидаттарын белгілеу</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08532856-FAFA-4887-96E7-97815344FE4E}" type="parTrans" cxnId="{A6935E60-E47F-4334-9FE2-4D8D91DB409F}">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127C4393-4D50-4BBC-A6B1-F2A231212472}" type="sibTrans" cxnId="{A6935E60-E47F-4334-9FE2-4D8D91DB409F}">
      <dgm:prSet/>
      <dgm:spPr/>
      <dgm:t>
        <a:bodyPr/>
        <a:lstStyle/>
        <a:p>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0D65B11D-D245-4A17-A8EC-1F1A2ACF4108}" type="pres">
      <dgm:prSet presAssocID="{CC4948D4-DA66-4C7B-B1FC-A1D2A127855D}" presName="cycle" presStyleCnt="0">
        <dgm:presLayoutVars>
          <dgm:dir/>
          <dgm:resizeHandles val="exact"/>
        </dgm:presLayoutVars>
      </dgm:prSet>
      <dgm:spPr/>
    </dgm:pt>
    <dgm:pt modelId="{CC931AA7-553A-4097-A45E-EB04CBD7A3F6}" type="pres">
      <dgm:prSet presAssocID="{BEC9FB32-9BFB-4A1F-A0BF-B8E0502F0941}" presName="node" presStyleLbl="node1" presStyleIdx="0" presStyleCnt="7" custScaleX="217382">
        <dgm:presLayoutVars>
          <dgm:bulletEnabled val="1"/>
        </dgm:presLayoutVars>
      </dgm:prSet>
      <dgm:spPr/>
    </dgm:pt>
    <dgm:pt modelId="{87103856-638F-477B-A045-B2AD2CD7CCCA}" type="pres">
      <dgm:prSet presAssocID="{BEC9FB32-9BFB-4A1F-A0BF-B8E0502F0941}" presName="spNode" presStyleCnt="0"/>
      <dgm:spPr/>
    </dgm:pt>
    <dgm:pt modelId="{D6C926C3-9FCE-40E4-A22B-D02B8CAC773F}" type="pres">
      <dgm:prSet presAssocID="{72A4E8F1-A4C6-4355-ACCF-C0BCB1AA6076}" presName="sibTrans" presStyleLbl="sibTrans1D1" presStyleIdx="0" presStyleCnt="7"/>
      <dgm:spPr/>
    </dgm:pt>
    <dgm:pt modelId="{3E9A4CB5-68D6-4C49-ADD2-27C36D2D6969}" type="pres">
      <dgm:prSet presAssocID="{1EC396D5-5C0E-4166-A68A-27CB51AEA323}" presName="node" presStyleLbl="node1" presStyleIdx="1" presStyleCnt="7" custScaleX="197268" custRadScaleRad="100018" custRadScaleInc="21726">
        <dgm:presLayoutVars>
          <dgm:bulletEnabled val="1"/>
        </dgm:presLayoutVars>
      </dgm:prSet>
      <dgm:spPr/>
    </dgm:pt>
    <dgm:pt modelId="{36C9E3C1-B00F-41B0-BAE4-E6064EE64B93}" type="pres">
      <dgm:prSet presAssocID="{1EC396D5-5C0E-4166-A68A-27CB51AEA323}" presName="spNode" presStyleCnt="0"/>
      <dgm:spPr/>
    </dgm:pt>
    <dgm:pt modelId="{B0067B4D-E0C7-4A55-8710-E58240F9B79B}" type="pres">
      <dgm:prSet presAssocID="{5E93AC7B-C9C8-4947-A442-24CB1E5571C2}" presName="sibTrans" presStyleLbl="sibTrans1D1" presStyleIdx="1" presStyleCnt="7"/>
      <dgm:spPr/>
    </dgm:pt>
    <dgm:pt modelId="{9F53F6B4-E71B-44D0-8D6C-C160B9DCF7DF}" type="pres">
      <dgm:prSet presAssocID="{296A4F21-B4E2-4BFA-B4BE-7193E8F52238}" presName="node" presStyleLbl="node1" presStyleIdx="2" presStyleCnt="7" custScaleX="173867">
        <dgm:presLayoutVars>
          <dgm:bulletEnabled val="1"/>
        </dgm:presLayoutVars>
      </dgm:prSet>
      <dgm:spPr/>
    </dgm:pt>
    <dgm:pt modelId="{B04DC9B6-B7BF-452E-A989-7DF4DF999473}" type="pres">
      <dgm:prSet presAssocID="{296A4F21-B4E2-4BFA-B4BE-7193E8F52238}" presName="spNode" presStyleCnt="0"/>
      <dgm:spPr/>
    </dgm:pt>
    <dgm:pt modelId="{46706781-750B-4C8C-AAD0-E6CEE9E4BC4E}" type="pres">
      <dgm:prSet presAssocID="{F5FA304A-E4D2-41D6-9920-B377FA8AD09B}" presName="sibTrans" presStyleLbl="sibTrans1D1" presStyleIdx="2" presStyleCnt="7"/>
      <dgm:spPr/>
    </dgm:pt>
    <dgm:pt modelId="{6F7B1D2A-AEF9-4A31-AAB0-243D9612820B}" type="pres">
      <dgm:prSet presAssocID="{836CA62E-8251-4481-9275-D7D2258D00B1}" presName="node" presStyleLbl="node1" presStyleIdx="3" presStyleCnt="7" custScaleX="176999" custRadScaleRad="97955" custRadScaleInc="-49619">
        <dgm:presLayoutVars>
          <dgm:bulletEnabled val="1"/>
        </dgm:presLayoutVars>
      </dgm:prSet>
      <dgm:spPr/>
    </dgm:pt>
    <dgm:pt modelId="{B9391463-FC8E-4926-95A2-D7453C34A5FA}" type="pres">
      <dgm:prSet presAssocID="{836CA62E-8251-4481-9275-D7D2258D00B1}" presName="spNode" presStyleCnt="0"/>
      <dgm:spPr/>
    </dgm:pt>
    <dgm:pt modelId="{33EFD9F1-28B4-4090-B70A-5912CB23CC1E}" type="pres">
      <dgm:prSet presAssocID="{F13AC6CE-BDFC-4EA4-8371-802BEB938A9D}" presName="sibTrans" presStyleLbl="sibTrans1D1" presStyleIdx="3" presStyleCnt="7"/>
      <dgm:spPr/>
    </dgm:pt>
    <dgm:pt modelId="{011AA37D-F297-4F3C-A037-4D248773050D}" type="pres">
      <dgm:prSet presAssocID="{ECCD9829-47DB-4432-BFC5-62DB3FEE5B0B}" presName="node" presStyleLbl="node1" presStyleIdx="4" presStyleCnt="7" custScaleX="187351" custRadScaleRad="99088" custRadScaleInc="57693">
        <dgm:presLayoutVars>
          <dgm:bulletEnabled val="1"/>
        </dgm:presLayoutVars>
      </dgm:prSet>
      <dgm:spPr/>
    </dgm:pt>
    <dgm:pt modelId="{7B2613B2-DB25-468D-ADD7-073716F2DD73}" type="pres">
      <dgm:prSet presAssocID="{ECCD9829-47DB-4432-BFC5-62DB3FEE5B0B}" presName="spNode" presStyleCnt="0"/>
      <dgm:spPr/>
    </dgm:pt>
    <dgm:pt modelId="{698D7F10-B7DC-4EF2-A916-DC3716620A63}" type="pres">
      <dgm:prSet presAssocID="{7F7BBC10-8117-417D-B2FF-E02A738E7A4C}" presName="sibTrans" presStyleLbl="sibTrans1D1" presStyleIdx="4" presStyleCnt="7"/>
      <dgm:spPr/>
    </dgm:pt>
    <dgm:pt modelId="{22FDCE67-05D8-4A18-84FC-5978EDDD369D}" type="pres">
      <dgm:prSet presAssocID="{D2406C55-AF10-478E-BCB3-717C085D4F99}" presName="node" presStyleLbl="node1" presStyleIdx="5" presStyleCnt="7" custScaleX="195468">
        <dgm:presLayoutVars>
          <dgm:bulletEnabled val="1"/>
        </dgm:presLayoutVars>
      </dgm:prSet>
      <dgm:spPr/>
    </dgm:pt>
    <dgm:pt modelId="{BC6C12CA-F2DA-4E36-9992-DD880DE3D323}" type="pres">
      <dgm:prSet presAssocID="{D2406C55-AF10-478E-BCB3-717C085D4F99}" presName="spNode" presStyleCnt="0"/>
      <dgm:spPr/>
    </dgm:pt>
    <dgm:pt modelId="{0DAF50C7-411E-4F36-881F-7B5C3D096AC6}" type="pres">
      <dgm:prSet presAssocID="{561A41EA-6663-4975-95E1-0BBD151A4E64}" presName="sibTrans" presStyleLbl="sibTrans1D1" presStyleIdx="5" presStyleCnt="7"/>
      <dgm:spPr/>
    </dgm:pt>
    <dgm:pt modelId="{B29BB7AE-B69E-49E1-914A-6BF97C7D5192}" type="pres">
      <dgm:prSet presAssocID="{78672AED-FFCD-4F80-8EC0-2B73F5206A03}" presName="node" presStyleLbl="node1" presStyleIdx="6" presStyleCnt="7" custScaleX="229180" custRadScaleRad="95085" custRadScaleInc="-22643">
        <dgm:presLayoutVars>
          <dgm:bulletEnabled val="1"/>
        </dgm:presLayoutVars>
      </dgm:prSet>
      <dgm:spPr/>
    </dgm:pt>
    <dgm:pt modelId="{5A522E42-3D8E-47D7-A7CC-744D06AC8E63}" type="pres">
      <dgm:prSet presAssocID="{78672AED-FFCD-4F80-8EC0-2B73F5206A03}" presName="spNode" presStyleCnt="0"/>
      <dgm:spPr/>
    </dgm:pt>
    <dgm:pt modelId="{67B5D02F-29B6-49ED-9CA0-CABAF04EFB19}" type="pres">
      <dgm:prSet presAssocID="{127C4393-4D50-4BBC-A6B1-F2A231212472}" presName="sibTrans" presStyleLbl="sibTrans1D1" presStyleIdx="6" presStyleCnt="7"/>
      <dgm:spPr/>
    </dgm:pt>
  </dgm:ptLst>
  <dgm:cxnLst>
    <dgm:cxn modelId="{DD63C101-150B-4059-BA5F-BD22F2699919}" type="presOf" srcId="{296A4F21-B4E2-4BFA-B4BE-7193E8F52238}" destId="{9F53F6B4-E71B-44D0-8D6C-C160B9DCF7DF}" srcOrd="0" destOrd="0" presId="urn:microsoft.com/office/officeart/2005/8/layout/cycle6"/>
    <dgm:cxn modelId="{D4A9A90F-8704-4CFF-A276-F2CED95611E5}" type="presOf" srcId="{D2406C55-AF10-478E-BCB3-717C085D4F99}" destId="{22FDCE67-05D8-4A18-84FC-5978EDDD369D}" srcOrd="0" destOrd="0" presId="urn:microsoft.com/office/officeart/2005/8/layout/cycle6"/>
    <dgm:cxn modelId="{CE050513-AE93-4B6B-943B-8C59D6408D04}" type="presOf" srcId="{561A41EA-6663-4975-95E1-0BBD151A4E64}" destId="{0DAF50C7-411E-4F36-881F-7B5C3D096AC6}" srcOrd="0" destOrd="0" presId="urn:microsoft.com/office/officeart/2005/8/layout/cycle6"/>
    <dgm:cxn modelId="{2DAAE616-796F-47FA-B5AA-F4980E9083AA}" srcId="{CC4948D4-DA66-4C7B-B1FC-A1D2A127855D}" destId="{BEC9FB32-9BFB-4A1F-A0BF-B8E0502F0941}" srcOrd="0" destOrd="0" parTransId="{347D2C30-F8D5-4755-B048-050E67D1EB9C}" sibTransId="{72A4E8F1-A4C6-4355-ACCF-C0BCB1AA6076}"/>
    <dgm:cxn modelId="{B33DB922-DEAF-4923-B667-0270486582A7}" type="presOf" srcId="{ECCD9829-47DB-4432-BFC5-62DB3FEE5B0B}" destId="{011AA37D-F297-4F3C-A037-4D248773050D}" srcOrd="0" destOrd="0" presId="urn:microsoft.com/office/officeart/2005/8/layout/cycle6"/>
    <dgm:cxn modelId="{4442E531-6CE6-4AB7-A8C3-1370FAA7DDE5}" type="presOf" srcId="{7F7BBC10-8117-417D-B2FF-E02A738E7A4C}" destId="{698D7F10-B7DC-4EF2-A916-DC3716620A63}" srcOrd="0" destOrd="0" presId="urn:microsoft.com/office/officeart/2005/8/layout/cycle6"/>
    <dgm:cxn modelId="{61790243-58A1-48C9-916D-330B1F37A3EB}" type="presOf" srcId="{F13AC6CE-BDFC-4EA4-8371-802BEB938A9D}" destId="{33EFD9F1-28B4-4090-B70A-5912CB23CC1E}" srcOrd="0" destOrd="0" presId="urn:microsoft.com/office/officeart/2005/8/layout/cycle6"/>
    <dgm:cxn modelId="{8F8F034C-CF08-4456-88C2-C759DC75AACB}" srcId="{CC4948D4-DA66-4C7B-B1FC-A1D2A127855D}" destId="{ECCD9829-47DB-4432-BFC5-62DB3FEE5B0B}" srcOrd="4" destOrd="0" parTransId="{77455594-06F5-4832-8DC2-AEEF71CDDFAC}" sibTransId="{7F7BBC10-8117-417D-B2FF-E02A738E7A4C}"/>
    <dgm:cxn modelId="{47C4CD4C-595B-437F-9DF9-8A259D590D58}" type="presOf" srcId="{127C4393-4D50-4BBC-A6B1-F2A231212472}" destId="{67B5D02F-29B6-49ED-9CA0-CABAF04EFB19}" srcOrd="0" destOrd="0" presId="urn:microsoft.com/office/officeart/2005/8/layout/cycle6"/>
    <dgm:cxn modelId="{A6935E60-E47F-4334-9FE2-4D8D91DB409F}" srcId="{CC4948D4-DA66-4C7B-B1FC-A1D2A127855D}" destId="{78672AED-FFCD-4F80-8EC0-2B73F5206A03}" srcOrd="6" destOrd="0" parTransId="{08532856-FAFA-4887-96E7-97815344FE4E}" sibTransId="{127C4393-4D50-4BBC-A6B1-F2A231212472}"/>
    <dgm:cxn modelId="{A8276B77-67D8-4117-8F97-2E71A181BF35}" type="presOf" srcId="{1EC396D5-5C0E-4166-A68A-27CB51AEA323}" destId="{3E9A4CB5-68D6-4C49-ADD2-27C36D2D6969}" srcOrd="0" destOrd="0" presId="urn:microsoft.com/office/officeart/2005/8/layout/cycle6"/>
    <dgm:cxn modelId="{98A6B87B-292B-4080-8EF5-2917EEAAD3AA}" type="presOf" srcId="{5E93AC7B-C9C8-4947-A442-24CB1E5571C2}" destId="{B0067B4D-E0C7-4A55-8710-E58240F9B79B}" srcOrd="0" destOrd="0" presId="urn:microsoft.com/office/officeart/2005/8/layout/cycle6"/>
    <dgm:cxn modelId="{87D05A8E-A9D8-4BF3-8078-B0191C23A56E}" type="presOf" srcId="{72A4E8F1-A4C6-4355-ACCF-C0BCB1AA6076}" destId="{D6C926C3-9FCE-40E4-A22B-D02B8CAC773F}" srcOrd="0" destOrd="0" presId="urn:microsoft.com/office/officeart/2005/8/layout/cycle6"/>
    <dgm:cxn modelId="{1DF8BFA6-F6D3-4BD9-A6EA-B7C5D1783837}" type="presOf" srcId="{78672AED-FFCD-4F80-8EC0-2B73F5206A03}" destId="{B29BB7AE-B69E-49E1-914A-6BF97C7D5192}" srcOrd="0" destOrd="0" presId="urn:microsoft.com/office/officeart/2005/8/layout/cycle6"/>
    <dgm:cxn modelId="{82CBEDAD-78F1-49B7-8EC0-E4681FD7B5D6}" srcId="{CC4948D4-DA66-4C7B-B1FC-A1D2A127855D}" destId="{D2406C55-AF10-478E-BCB3-717C085D4F99}" srcOrd="5" destOrd="0" parTransId="{74B0B335-AEFA-440B-85ED-07F42F06A724}" sibTransId="{561A41EA-6663-4975-95E1-0BBD151A4E64}"/>
    <dgm:cxn modelId="{32044FB9-F9A2-418C-BCC9-6B068D4B9740}" srcId="{CC4948D4-DA66-4C7B-B1FC-A1D2A127855D}" destId="{836CA62E-8251-4481-9275-D7D2258D00B1}" srcOrd="3" destOrd="0" parTransId="{5480ECAC-E14D-4DBC-A248-6A8D79DC8345}" sibTransId="{F13AC6CE-BDFC-4EA4-8371-802BEB938A9D}"/>
    <dgm:cxn modelId="{052471B9-C4BF-4440-90B3-610AE110A6D7}" type="presOf" srcId="{F5FA304A-E4D2-41D6-9920-B377FA8AD09B}" destId="{46706781-750B-4C8C-AAD0-E6CEE9E4BC4E}" srcOrd="0" destOrd="0" presId="urn:microsoft.com/office/officeart/2005/8/layout/cycle6"/>
    <dgm:cxn modelId="{46A5B9BB-5FC5-4342-91CB-7A22999A7011}" type="presOf" srcId="{BEC9FB32-9BFB-4A1F-A0BF-B8E0502F0941}" destId="{CC931AA7-553A-4097-A45E-EB04CBD7A3F6}" srcOrd="0" destOrd="0" presId="urn:microsoft.com/office/officeart/2005/8/layout/cycle6"/>
    <dgm:cxn modelId="{294A95C1-93F5-4269-818C-D2DFCB2D400A}" type="presOf" srcId="{CC4948D4-DA66-4C7B-B1FC-A1D2A127855D}" destId="{0D65B11D-D245-4A17-A8EC-1F1A2ACF4108}" srcOrd="0" destOrd="0" presId="urn:microsoft.com/office/officeart/2005/8/layout/cycle6"/>
    <dgm:cxn modelId="{5218C0CD-25E3-455C-B91C-22618BA814CF}" type="presOf" srcId="{836CA62E-8251-4481-9275-D7D2258D00B1}" destId="{6F7B1D2A-AEF9-4A31-AAB0-243D9612820B}" srcOrd="0" destOrd="0" presId="urn:microsoft.com/office/officeart/2005/8/layout/cycle6"/>
    <dgm:cxn modelId="{B74DE5D6-9BCD-4859-8BAB-46B3A4154398}" srcId="{CC4948D4-DA66-4C7B-B1FC-A1D2A127855D}" destId="{296A4F21-B4E2-4BFA-B4BE-7193E8F52238}" srcOrd="2" destOrd="0" parTransId="{EAA1F73A-A85A-4D4F-8D37-EECFE6B108C4}" sibTransId="{F5FA304A-E4D2-41D6-9920-B377FA8AD09B}"/>
    <dgm:cxn modelId="{2FACD5E3-3E0F-4290-87A7-F2C8AB0FE01E}" srcId="{CC4948D4-DA66-4C7B-B1FC-A1D2A127855D}" destId="{1EC396D5-5C0E-4166-A68A-27CB51AEA323}" srcOrd="1" destOrd="0" parTransId="{B0A25CD3-F3B7-461A-BE05-74FFF8FD0FEF}" sibTransId="{5E93AC7B-C9C8-4947-A442-24CB1E5571C2}"/>
    <dgm:cxn modelId="{86FD1F5E-26CE-42F8-BFBF-762A320C4489}" type="presParOf" srcId="{0D65B11D-D245-4A17-A8EC-1F1A2ACF4108}" destId="{CC931AA7-553A-4097-A45E-EB04CBD7A3F6}" srcOrd="0" destOrd="0" presId="urn:microsoft.com/office/officeart/2005/8/layout/cycle6"/>
    <dgm:cxn modelId="{DED4D7C1-31D7-4755-B850-D9FEDAA78619}" type="presParOf" srcId="{0D65B11D-D245-4A17-A8EC-1F1A2ACF4108}" destId="{87103856-638F-477B-A045-B2AD2CD7CCCA}" srcOrd="1" destOrd="0" presId="urn:microsoft.com/office/officeart/2005/8/layout/cycle6"/>
    <dgm:cxn modelId="{FE68A235-CA72-4928-9473-714394ED3CBA}" type="presParOf" srcId="{0D65B11D-D245-4A17-A8EC-1F1A2ACF4108}" destId="{D6C926C3-9FCE-40E4-A22B-D02B8CAC773F}" srcOrd="2" destOrd="0" presId="urn:microsoft.com/office/officeart/2005/8/layout/cycle6"/>
    <dgm:cxn modelId="{286766D8-AC4A-4012-8B80-39511AF5F18F}" type="presParOf" srcId="{0D65B11D-D245-4A17-A8EC-1F1A2ACF4108}" destId="{3E9A4CB5-68D6-4C49-ADD2-27C36D2D6969}" srcOrd="3" destOrd="0" presId="urn:microsoft.com/office/officeart/2005/8/layout/cycle6"/>
    <dgm:cxn modelId="{BFB882DD-BDF9-46B1-B1F4-7266FB02C5AB}" type="presParOf" srcId="{0D65B11D-D245-4A17-A8EC-1F1A2ACF4108}" destId="{36C9E3C1-B00F-41B0-BAE4-E6064EE64B93}" srcOrd="4" destOrd="0" presId="urn:microsoft.com/office/officeart/2005/8/layout/cycle6"/>
    <dgm:cxn modelId="{58B84D5D-C337-4173-A502-ECAD6420898A}" type="presParOf" srcId="{0D65B11D-D245-4A17-A8EC-1F1A2ACF4108}" destId="{B0067B4D-E0C7-4A55-8710-E58240F9B79B}" srcOrd="5" destOrd="0" presId="urn:microsoft.com/office/officeart/2005/8/layout/cycle6"/>
    <dgm:cxn modelId="{856F15BC-5049-4711-A7F9-EFD73971FC1D}" type="presParOf" srcId="{0D65B11D-D245-4A17-A8EC-1F1A2ACF4108}" destId="{9F53F6B4-E71B-44D0-8D6C-C160B9DCF7DF}" srcOrd="6" destOrd="0" presId="urn:microsoft.com/office/officeart/2005/8/layout/cycle6"/>
    <dgm:cxn modelId="{557446CE-F367-462A-BB84-4363742D2EAD}" type="presParOf" srcId="{0D65B11D-D245-4A17-A8EC-1F1A2ACF4108}" destId="{B04DC9B6-B7BF-452E-A989-7DF4DF999473}" srcOrd="7" destOrd="0" presId="urn:microsoft.com/office/officeart/2005/8/layout/cycle6"/>
    <dgm:cxn modelId="{583A104E-D5F0-4C88-9482-8A90A119233D}" type="presParOf" srcId="{0D65B11D-D245-4A17-A8EC-1F1A2ACF4108}" destId="{46706781-750B-4C8C-AAD0-E6CEE9E4BC4E}" srcOrd="8" destOrd="0" presId="urn:microsoft.com/office/officeart/2005/8/layout/cycle6"/>
    <dgm:cxn modelId="{24B94424-5B72-4B5A-A2FB-E8EF91EAFDAF}" type="presParOf" srcId="{0D65B11D-D245-4A17-A8EC-1F1A2ACF4108}" destId="{6F7B1D2A-AEF9-4A31-AAB0-243D9612820B}" srcOrd="9" destOrd="0" presId="urn:microsoft.com/office/officeart/2005/8/layout/cycle6"/>
    <dgm:cxn modelId="{A3A219DB-04BD-407B-82DA-D4F272497B20}" type="presParOf" srcId="{0D65B11D-D245-4A17-A8EC-1F1A2ACF4108}" destId="{B9391463-FC8E-4926-95A2-D7453C34A5FA}" srcOrd="10" destOrd="0" presId="urn:microsoft.com/office/officeart/2005/8/layout/cycle6"/>
    <dgm:cxn modelId="{4A968E1E-4A36-4A14-A4B7-5D5AE57EA90A}" type="presParOf" srcId="{0D65B11D-D245-4A17-A8EC-1F1A2ACF4108}" destId="{33EFD9F1-28B4-4090-B70A-5912CB23CC1E}" srcOrd="11" destOrd="0" presId="urn:microsoft.com/office/officeart/2005/8/layout/cycle6"/>
    <dgm:cxn modelId="{16B99A2E-9197-470F-B6B5-5B930D154970}" type="presParOf" srcId="{0D65B11D-D245-4A17-A8EC-1F1A2ACF4108}" destId="{011AA37D-F297-4F3C-A037-4D248773050D}" srcOrd="12" destOrd="0" presId="urn:microsoft.com/office/officeart/2005/8/layout/cycle6"/>
    <dgm:cxn modelId="{A427624B-B168-4C76-90C3-A3786A647FB0}" type="presParOf" srcId="{0D65B11D-D245-4A17-A8EC-1F1A2ACF4108}" destId="{7B2613B2-DB25-468D-ADD7-073716F2DD73}" srcOrd="13" destOrd="0" presId="urn:microsoft.com/office/officeart/2005/8/layout/cycle6"/>
    <dgm:cxn modelId="{F4CEDE48-1021-43D7-B0A8-B13F037DADED}" type="presParOf" srcId="{0D65B11D-D245-4A17-A8EC-1F1A2ACF4108}" destId="{698D7F10-B7DC-4EF2-A916-DC3716620A63}" srcOrd="14" destOrd="0" presId="urn:microsoft.com/office/officeart/2005/8/layout/cycle6"/>
    <dgm:cxn modelId="{5D704FA6-8FD4-466A-9D13-D14FF27213C0}" type="presParOf" srcId="{0D65B11D-D245-4A17-A8EC-1F1A2ACF4108}" destId="{22FDCE67-05D8-4A18-84FC-5978EDDD369D}" srcOrd="15" destOrd="0" presId="urn:microsoft.com/office/officeart/2005/8/layout/cycle6"/>
    <dgm:cxn modelId="{D420A9D2-478C-4AA6-A1AE-D3212E6084BF}" type="presParOf" srcId="{0D65B11D-D245-4A17-A8EC-1F1A2ACF4108}" destId="{BC6C12CA-F2DA-4E36-9992-DD880DE3D323}" srcOrd="16" destOrd="0" presId="urn:microsoft.com/office/officeart/2005/8/layout/cycle6"/>
    <dgm:cxn modelId="{E1F19671-70E5-49CA-82DF-CECC88FBD48D}" type="presParOf" srcId="{0D65B11D-D245-4A17-A8EC-1F1A2ACF4108}" destId="{0DAF50C7-411E-4F36-881F-7B5C3D096AC6}" srcOrd="17" destOrd="0" presId="urn:microsoft.com/office/officeart/2005/8/layout/cycle6"/>
    <dgm:cxn modelId="{4D859F15-9790-4EDF-AF2B-233746ACD889}" type="presParOf" srcId="{0D65B11D-D245-4A17-A8EC-1F1A2ACF4108}" destId="{B29BB7AE-B69E-49E1-914A-6BF97C7D5192}" srcOrd="18" destOrd="0" presId="urn:microsoft.com/office/officeart/2005/8/layout/cycle6"/>
    <dgm:cxn modelId="{AC094724-1F98-4660-BD37-0662B13C93A1}" type="presParOf" srcId="{0D65B11D-D245-4A17-A8EC-1F1A2ACF4108}" destId="{5A522E42-3D8E-47D7-A7CC-744D06AC8E63}" srcOrd="19" destOrd="0" presId="urn:microsoft.com/office/officeart/2005/8/layout/cycle6"/>
    <dgm:cxn modelId="{40209B76-EE18-4D07-B601-7020F9473970}" type="presParOf" srcId="{0D65B11D-D245-4A17-A8EC-1F1A2ACF4108}" destId="{67B5D02F-29B6-49ED-9CA0-CABAF04EFB19}" srcOrd="20" destOrd="0" presId="urn:microsoft.com/office/officeart/2005/8/layout/cycle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1ED289-FABE-4C8F-9399-1FE3D634B5F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ru-KZ"/>
        </a:p>
      </dgm:t>
    </dgm:pt>
    <dgm:pt modelId="{D139BB62-A17F-4E7F-912F-03BE34DAE26C}">
      <dgm:prSet phldrT="[Текст]" custT="1">
        <dgm:style>
          <a:lnRef idx="2">
            <a:schemeClr val="dk1"/>
          </a:lnRef>
          <a:fillRef idx="1">
            <a:schemeClr val="lt1"/>
          </a:fillRef>
          <a:effectRef idx="0">
            <a:schemeClr val="dk1"/>
          </a:effectRef>
          <a:fontRef idx="minor">
            <a:schemeClr val="dk1"/>
          </a:fontRef>
        </dgm:style>
      </dgm:prSet>
      <dgm:spPr/>
      <dgm:t>
        <a:bodyPr/>
        <a:lstStyle/>
        <a:p>
          <a:r>
            <a:rPr lang="kk-KZ" sz="1200">
              <a:latin typeface="Times New Roman" panose="02020603050405020304" pitchFamily="18" charset="0"/>
              <a:cs typeface="Times New Roman" panose="02020603050405020304" pitchFamily="18" charset="0"/>
            </a:rPr>
            <a:t>Қауіптің түрлері </a:t>
          </a:r>
          <a:endParaRPr lang="ru-KZ" sz="1200">
            <a:latin typeface="Times New Roman" panose="02020603050405020304" pitchFamily="18" charset="0"/>
            <a:cs typeface="Times New Roman" panose="02020603050405020304" pitchFamily="18" charset="0"/>
          </a:endParaRPr>
        </a:p>
      </dgm:t>
    </dgm:pt>
    <dgm:pt modelId="{73CE46D9-A309-4B78-84B1-2572990AF568}" type="parTrans" cxnId="{59F00DB1-1041-4EA7-BFE0-D182C151411A}">
      <dgm:prSet/>
      <dgm:spPr/>
      <dgm:t>
        <a:bodyPr/>
        <a:lstStyle/>
        <a:p>
          <a:endParaRPr lang="ru-KZ"/>
        </a:p>
      </dgm:t>
    </dgm:pt>
    <dgm:pt modelId="{42E00E6A-BA6C-4B4C-A384-2BC135F1373A}" type="sibTrans" cxnId="{59F00DB1-1041-4EA7-BFE0-D182C151411A}">
      <dgm:prSet/>
      <dgm:spPr/>
      <dgm:t>
        <a:bodyPr/>
        <a:lstStyle/>
        <a:p>
          <a:endParaRPr lang="ru-KZ"/>
        </a:p>
      </dgm:t>
    </dgm:pt>
    <dgm:pt modelId="{3C9B1112-CBD9-42DD-83D4-2F70EED38105}">
      <dgm:prSet phldrT="[Текст]" custT="1">
        <dgm:style>
          <a:lnRef idx="2">
            <a:schemeClr val="dk1"/>
          </a:lnRef>
          <a:fillRef idx="1">
            <a:schemeClr val="lt1"/>
          </a:fillRef>
          <a:effectRef idx="0">
            <a:schemeClr val="dk1"/>
          </a:effectRef>
          <a:fontRef idx="minor">
            <a:schemeClr val="dk1"/>
          </a:fontRef>
        </dgm:style>
      </dgm:prSet>
      <dgm:spPr/>
      <dgm:t>
        <a:bodyPr/>
        <a:lstStyle/>
        <a:p>
          <a:r>
            <a:rPr lang="kk-KZ" sz="1200">
              <a:latin typeface="Times New Roman" panose="02020603050405020304" pitchFamily="18" charset="0"/>
              <a:cs typeface="Times New Roman" panose="02020603050405020304" pitchFamily="18" charset="0"/>
            </a:rPr>
            <a:t>Микробиологиялық: </a:t>
          </a:r>
        </a:p>
        <a:p>
          <a:r>
            <a:rPr lang="kk-KZ" sz="1200">
              <a:latin typeface="Times New Roman" panose="02020603050405020304" pitchFamily="18" charset="0"/>
              <a:cs typeface="Times New Roman" panose="02020603050405020304" pitchFamily="18" charset="0"/>
            </a:rPr>
            <a:t>МАжФАМС, ІТТБ, патогенді микроорганизмдер                     </a:t>
          </a:r>
        </a:p>
        <a:p>
          <a:r>
            <a:rPr lang="kk-KZ" sz="1200">
              <a:latin typeface="Times New Roman" panose="02020603050405020304" pitchFamily="18" charset="0"/>
              <a:cs typeface="Times New Roman" panose="02020603050405020304" pitchFamily="18" charset="0"/>
            </a:rPr>
            <a:t> ( </a:t>
          </a:r>
          <a:r>
            <a:rPr lang="ru-RU" sz="1200" i="1">
              <a:latin typeface="Times New Roman" panose="02020603050405020304" pitchFamily="18" charset="0"/>
              <a:cs typeface="Times New Roman" panose="02020603050405020304" pitchFamily="18" charset="0"/>
            </a:rPr>
            <a:t>Salmonella,</a:t>
          </a:r>
          <a:r>
            <a:rPr lang="en-US" sz="1200" b="0" i="1">
              <a:latin typeface="Times New Roman" panose="02020603050405020304" pitchFamily="18" charset="0"/>
              <a:cs typeface="Times New Roman" panose="02020603050405020304" pitchFamily="18" charset="0"/>
            </a:rPr>
            <a:t> Listeria monocytogenes</a:t>
          </a:r>
          <a:r>
            <a:rPr lang="kk-KZ" sz="1200" b="0" i="0">
              <a:latin typeface="Times New Roman" panose="02020603050405020304" pitchFamily="18" charset="0"/>
              <a:cs typeface="Times New Roman" panose="02020603050405020304" pitchFamily="18" charset="0"/>
            </a:rPr>
            <a:t>)</a:t>
          </a:r>
          <a:r>
            <a:rPr lang="kk-KZ" sz="1200">
              <a:latin typeface="Times New Roman" panose="02020603050405020304" pitchFamily="18" charset="0"/>
              <a:cs typeface="Times New Roman" panose="02020603050405020304" pitchFamily="18" charset="0"/>
            </a:rPr>
            <a:t>,  ашытқы мен зең саңырауқұлақтары және т.б.</a:t>
          </a:r>
          <a:endParaRPr lang="ru-KZ" sz="1200">
            <a:latin typeface="Times New Roman" panose="02020603050405020304" pitchFamily="18" charset="0"/>
            <a:cs typeface="Times New Roman" panose="02020603050405020304" pitchFamily="18" charset="0"/>
          </a:endParaRPr>
        </a:p>
      </dgm:t>
    </dgm:pt>
    <dgm:pt modelId="{C172F88D-6E5F-4AEF-BCB3-44C6E395EBE9}" type="parTrans" cxnId="{E75B999D-0FF6-43E0-B300-D40549E80CD2}">
      <dgm:prSet/>
      <dgm:spPr>
        <a:ln>
          <a:solidFill>
            <a:schemeClr val="tx1"/>
          </a:solidFill>
        </a:ln>
      </dgm:spPr>
      <dgm:t>
        <a:bodyPr/>
        <a:lstStyle/>
        <a:p>
          <a:endParaRPr lang="ru-KZ"/>
        </a:p>
      </dgm:t>
    </dgm:pt>
    <dgm:pt modelId="{A86C24FC-6D2C-4473-8AAB-EEC694093530}" type="sibTrans" cxnId="{E75B999D-0FF6-43E0-B300-D40549E80CD2}">
      <dgm:prSet/>
      <dgm:spPr/>
      <dgm:t>
        <a:bodyPr/>
        <a:lstStyle/>
        <a:p>
          <a:endParaRPr lang="ru-KZ"/>
        </a:p>
      </dgm:t>
    </dgm:pt>
    <dgm:pt modelId="{2B01B63B-68CC-458C-B741-3F5531BAEBE3}">
      <dgm:prSet phldrT="[Текст]" custT="1">
        <dgm:style>
          <a:lnRef idx="2">
            <a:schemeClr val="dk1"/>
          </a:lnRef>
          <a:fillRef idx="1">
            <a:schemeClr val="lt1"/>
          </a:fillRef>
          <a:effectRef idx="0">
            <a:schemeClr val="dk1"/>
          </a:effectRef>
          <a:fontRef idx="minor">
            <a:schemeClr val="dk1"/>
          </a:fontRef>
        </dgm:style>
      </dgm:prSet>
      <dgm:spPr/>
      <dgm:t>
        <a:bodyPr/>
        <a:lstStyle/>
        <a:p>
          <a:r>
            <a:rPr lang="kk-KZ" sz="1200">
              <a:latin typeface="Times New Roman" panose="02020603050405020304" pitchFamily="18" charset="0"/>
              <a:cs typeface="Times New Roman" panose="02020603050405020304" pitchFamily="18" charset="0"/>
            </a:rPr>
            <a:t>Химиялық: </a:t>
          </a:r>
        </a:p>
        <a:p>
          <a:r>
            <a:rPr lang="kk-KZ" sz="1200">
              <a:latin typeface="Times New Roman" panose="02020603050405020304" pitchFamily="18" charset="0"/>
              <a:cs typeface="Times New Roman" panose="02020603050405020304" pitchFamily="18" charset="0"/>
            </a:rPr>
            <a:t>антибиотиктер, микотоксиндер, пестицидтер, ауыр металдар, радионуклеидтер және т.б. </a:t>
          </a:r>
          <a:endParaRPr lang="ru-KZ" sz="1200">
            <a:latin typeface="Times New Roman" panose="02020603050405020304" pitchFamily="18" charset="0"/>
            <a:cs typeface="Times New Roman" panose="02020603050405020304" pitchFamily="18" charset="0"/>
          </a:endParaRPr>
        </a:p>
      </dgm:t>
    </dgm:pt>
    <dgm:pt modelId="{51DC735F-86EA-4047-A007-2609D53F1E3E}" type="parTrans" cxnId="{7451020D-656C-43DC-9185-815AD64929AE}">
      <dgm:prSet/>
      <dgm:spPr>
        <a:ln>
          <a:solidFill>
            <a:schemeClr val="tx1"/>
          </a:solidFill>
        </a:ln>
      </dgm:spPr>
      <dgm:t>
        <a:bodyPr/>
        <a:lstStyle/>
        <a:p>
          <a:endParaRPr lang="ru-KZ"/>
        </a:p>
      </dgm:t>
    </dgm:pt>
    <dgm:pt modelId="{F55F2624-BC66-4B4E-93B3-0B9BF716640C}" type="sibTrans" cxnId="{7451020D-656C-43DC-9185-815AD64929AE}">
      <dgm:prSet/>
      <dgm:spPr/>
      <dgm:t>
        <a:bodyPr/>
        <a:lstStyle/>
        <a:p>
          <a:endParaRPr lang="ru-KZ"/>
        </a:p>
      </dgm:t>
    </dgm:pt>
    <dgm:pt modelId="{860F0F40-138C-4E51-903A-DF41F76D7A28}">
      <dgm:prSet phldrT="[Текст]" custT="1">
        <dgm:style>
          <a:lnRef idx="2">
            <a:schemeClr val="dk1"/>
          </a:lnRef>
          <a:fillRef idx="1">
            <a:schemeClr val="lt1"/>
          </a:fillRef>
          <a:effectRef idx="0">
            <a:schemeClr val="dk1"/>
          </a:effectRef>
          <a:fontRef idx="minor">
            <a:schemeClr val="dk1"/>
          </a:fontRef>
        </dgm:style>
      </dgm:prSet>
      <dgm:spPr/>
      <dgm:t>
        <a:bodyPr/>
        <a:lstStyle/>
        <a:p>
          <a:pPr>
            <a:lnSpc>
              <a:spcPct val="100000"/>
            </a:lnSpc>
            <a:spcAft>
              <a:spcPts val="0"/>
            </a:spcAft>
          </a:pPr>
          <a:r>
            <a:rPr lang="kk-KZ" sz="1200">
              <a:latin typeface="Times New Roman" panose="02020603050405020304" pitchFamily="18" charset="0"/>
              <a:cs typeface="Times New Roman" panose="02020603050405020304" pitchFamily="18" charset="0"/>
            </a:rPr>
            <a:t>Физикалық:</a:t>
          </a:r>
        </a:p>
        <a:p>
          <a:pPr>
            <a:lnSpc>
              <a:spcPct val="100000"/>
            </a:lnSpc>
            <a:spcAft>
              <a:spcPts val="0"/>
            </a:spcAft>
          </a:pPr>
          <a:r>
            <a:rPr lang="kk-KZ" sz="1200">
              <a:latin typeface="Times New Roman" panose="02020603050405020304" pitchFamily="18" charset="0"/>
              <a:cs typeface="Times New Roman" panose="02020603050405020304" pitchFamily="18" charset="0"/>
            </a:rPr>
            <a:t>шаң, көң, тас, топырақ, жұмысшылардың жеке заттары, қағаз, буып түю материалдары,  </a:t>
          </a:r>
          <a:r>
            <a:rPr lang="ru-RU" sz="1200">
              <a:latin typeface="Times New Roman" panose="02020603050405020304" pitchFamily="18" charset="0"/>
              <a:cs typeface="Times New Roman" panose="02020603050405020304" pitchFamily="18" charset="0"/>
            </a:rPr>
            <a:t>технологиялық жабдықтау элементтері және т.б.</a:t>
          </a:r>
          <a:endParaRPr lang="ru-KZ" sz="1200">
            <a:latin typeface="Times New Roman" panose="02020603050405020304" pitchFamily="18" charset="0"/>
            <a:cs typeface="Times New Roman" panose="02020603050405020304" pitchFamily="18" charset="0"/>
          </a:endParaRPr>
        </a:p>
      </dgm:t>
    </dgm:pt>
    <dgm:pt modelId="{C9600981-2A67-4B13-A4B0-12DCB3459D45}" type="parTrans" cxnId="{4E4DB1B7-47B0-42FB-B60D-33651CB35449}">
      <dgm:prSet/>
      <dgm:spPr>
        <a:ln>
          <a:solidFill>
            <a:schemeClr val="tx1"/>
          </a:solidFill>
        </a:ln>
      </dgm:spPr>
      <dgm:t>
        <a:bodyPr/>
        <a:lstStyle/>
        <a:p>
          <a:endParaRPr lang="ru-KZ"/>
        </a:p>
      </dgm:t>
    </dgm:pt>
    <dgm:pt modelId="{E2DB196E-8E98-4756-BB4A-7CD0531EA8B6}" type="sibTrans" cxnId="{4E4DB1B7-47B0-42FB-B60D-33651CB35449}">
      <dgm:prSet/>
      <dgm:spPr/>
      <dgm:t>
        <a:bodyPr/>
        <a:lstStyle/>
        <a:p>
          <a:endParaRPr lang="ru-KZ"/>
        </a:p>
      </dgm:t>
    </dgm:pt>
    <dgm:pt modelId="{71AEFD2C-54BF-4275-B844-50E4673F011B}" type="pres">
      <dgm:prSet presAssocID="{0B1ED289-FABE-4C8F-9399-1FE3D634B5FF}" presName="hierChild1" presStyleCnt="0">
        <dgm:presLayoutVars>
          <dgm:orgChart val="1"/>
          <dgm:chPref val="1"/>
          <dgm:dir/>
          <dgm:animOne val="branch"/>
          <dgm:animLvl val="lvl"/>
          <dgm:resizeHandles/>
        </dgm:presLayoutVars>
      </dgm:prSet>
      <dgm:spPr/>
    </dgm:pt>
    <dgm:pt modelId="{3478CEC5-DE4F-4FD6-A134-28FF0E6868F1}" type="pres">
      <dgm:prSet presAssocID="{D139BB62-A17F-4E7F-912F-03BE34DAE26C}" presName="hierRoot1" presStyleCnt="0">
        <dgm:presLayoutVars>
          <dgm:hierBranch val="init"/>
        </dgm:presLayoutVars>
      </dgm:prSet>
      <dgm:spPr/>
    </dgm:pt>
    <dgm:pt modelId="{E6AB8B53-773B-49DC-BA4F-B018D930A530}" type="pres">
      <dgm:prSet presAssocID="{D139BB62-A17F-4E7F-912F-03BE34DAE26C}" presName="rootComposite1" presStyleCnt="0"/>
      <dgm:spPr/>
    </dgm:pt>
    <dgm:pt modelId="{59DABF0C-E969-48EC-9720-020DDB8EAD82}" type="pres">
      <dgm:prSet presAssocID="{D139BB62-A17F-4E7F-912F-03BE34DAE26C}" presName="rootText1" presStyleLbl="node0" presStyleIdx="0" presStyleCnt="1">
        <dgm:presLayoutVars>
          <dgm:chPref val="3"/>
        </dgm:presLayoutVars>
      </dgm:prSet>
      <dgm:spPr/>
    </dgm:pt>
    <dgm:pt modelId="{D8932922-17EB-4C9E-91AC-159147CE5D0A}" type="pres">
      <dgm:prSet presAssocID="{D139BB62-A17F-4E7F-912F-03BE34DAE26C}" presName="rootConnector1" presStyleLbl="node1" presStyleIdx="0" presStyleCnt="0"/>
      <dgm:spPr/>
    </dgm:pt>
    <dgm:pt modelId="{722E0228-E513-46BB-AECB-828F3A7401B8}" type="pres">
      <dgm:prSet presAssocID="{D139BB62-A17F-4E7F-912F-03BE34DAE26C}" presName="hierChild2" presStyleCnt="0"/>
      <dgm:spPr/>
    </dgm:pt>
    <dgm:pt modelId="{17A41666-1085-45FE-911B-4BA532BAA5D6}" type="pres">
      <dgm:prSet presAssocID="{C172F88D-6E5F-4AEF-BCB3-44C6E395EBE9}" presName="Name64" presStyleLbl="parChTrans1D2" presStyleIdx="0" presStyleCnt="3"/>
      <dgm:spPr/>
    </dgm:pt>
    <dgm:pt modelId="{177A6C48-EB7A-4250-966A-D942C37F6A91}" type="pres">
      <dgm:prSet presAssocID="{3C9B1112-CBD9-42DD-83D4-2F70EED38105}" presName="hierRoot2" presStyleCnt="0">
        <dgm:presLayoutVars>
          <dgm:hierBranch val="init"/>
        </dgm:presLayoutVars>
      </dgm:prSet>
      <dgm:spPr/>
    </dgm:pt>
    <dgm:pt modelId="{151B3CE5-C1C4-4283-9620-45C83257F575}" type="pres">
      <dgm:prSet presAssocID="{3C9B1112-CBD9-42DD-83D4-2F70EED38105}" presName="rootComposite" presStyleCnt="0"/>
      <dgm:spPr/>
    </dgm:pt>
    <dgm:pt modelId="{FA94CC54-D0EA-4DFF-93C1-0BCD67E9B495}" type="pres">
      <dgm:prSet presAssocID="{3C9B1112-CBD9-42DD-83D4-2F70EED38105}" presName="rootText" presStyleLbl="node2" presStyleIdx="0" presStyleCnt="3" custScaleX="148608" custScaleY="222504">
        <dgm:presLayoutVars>
          <dgm:chPref val="3"/>
        </dgm:presLayoutVars>
      </dgm:prSet>
      <dgm:spPr/>
    </dgm:pt>
    <dgm:pt modelId="{95BE59DF-5BC1-42B1-8645-E9FBCEDEF529}" type="pres">
      <dgm:prSet presAssocID="{3C9B1112-CBD9-42DD-83D4-2F70EED38105}" presName="rootConnector" presStyleLbl="node2" presStyleIdx="0" presStyleCnt="3"/>
      <dgm:spPr/>
    </dgm:pt>
    <dgm:pt modelId="{5C866301-0335-4AEB-928B-674BAA7A94DC}" type="pres">
      <dgm:prSet presAssocID="{3C9B1112-CBD9-42DD-83D4-2F70EED38105}" presName="hierChild4" presStyleCnt="0"/>
      <dgm:spPr/>
    </dgm:pt>
    <dgm:pt modelId="{5A31BC3E-320E-41AB-A49E-A79421AE75DC}" type="pres">
      <dgm:prSet presAssocID="{3C9B1112-CBD9-42DD-83D4-2F70EED38105}" presName="hierChild5" presStyleCnt="0"/>
      <dgm:spPr/>
    </dgm:pt>
    <dgm:pt modelId="{F52A7375-358E-4A05-93A0-C631979F8986}" type="pres">
      <dgm:prSet presAssocID="{51DC735F-86EA-4047-A007-2609D53F1E3E}" presName="Name64" presStyleLbl="parChTrans1D2" presStyleIdx="1" presStyleCnt="3"/>
      <dgm:spPr/>
    </dgm:pt>
    <dgm:pt modelId="{8E6263DF-2D8F-4697-AE6A-7BC0D77F0E2F}" type="pres">
      <dgm:prSet presAssocID="{2B01B63B-68CC-458C-B741-3F5531BAEBE3}" presName="hierRoot2" presStyleCnt="0">
        <dgm:presLayoutVars>
          <dgm:hierBranch val="init"/>
        </dgm:presLayoutVars>
      </dgm:prSet>
      <dgm:spPr/>
    </dgm:pt>
    <dgm:pt modelId="{E53D473B-06C8-4A86-B767-082723D5AEAE}" type="pres">
      <dgm:prSet presAssocID="{2B01B63B-68CC-458C-B741-3F5531BAEBE3}" presName="rootComposite" presStyleCnt="0"/>
      <dgm:spPr/>
    </dgm:pt>
    <dgm:pt modelId="{8696EDDE-E982-4FF5-BD41-8B6F231122AD}" type="pres">
      <dgm:prSet presAssocID="{2B01B63B-68CC-458C-B741-3F5531BAEBE3}" presName="rootText" presStyleLbl="node2" presStyleIdx="1" presStyleCnt="3" custScaleX="148608" custScaleY="176298">
        <dgm:presLayoutVars>
          <dgm:chPref val="3"/>
        </dgm:presLayoutVars>
      </dgm:prSet>
      <dgm:spPr/>
    </dgm:pt>
    <dgm:pt modelId="{EB04A6AD-6D46-42F2-8796-86BB2265D8DE}" type="pres">
      <dgm:prSet presAssocID="{2B01B63B-68CC-458C-B741-3F5531BAEBE3}" presName="rootConnector" presStyleLbl="node2" presStyleIdx="1" presStyleCnt="3"/>
      <dgm:spPr/>
    </dgm:pt>
    <dgm:pt modelId="{69E24522-CFC0-4B83-93EB-EC6369AB0DD7}" type="pres">
      <dgm:prSet presAssocID="{2B01B63B-68CC-458C-B741-3F5531BAEBE3}" presName="hierChild4" presStyleCnt="0"/>
      <dgm:spPr/>
    </dgm:pt>
    <dgm:pt modelId="{09D05928-3C48-4B8A-980C-28F689166A8B}" type="pres">
      <dgm:prSet presAssocID="{2B01B63B-68CC-458C-B741-3F5531BAEBE3}" presName="hierChild5" presStyleCnt="0"/>
      <dgm:spPr/>
    </dgm:pt>
    <dgm:pt modelId="{24716DDF-A416-4AE2-8C10-D1F507D4095D}" type="pres">
      <dgm:prSet presAssocID="{C9600981-2A67-4B13-A4B0-12DCB3459D45}" presName="Name64" presStyleLbl="parChTrans1D2" presStyleIdx="2" presStyleCnt="3"/>
      <dgm:spPr/>
    </dgm:pt>
    <dgm:pt modelId="{21CC2B34-DAC5-47AF-BBEE-D6253D8B4E00}" type="pres">
      <dgm:prSet presAssocID="{860F0F40-138C-4E51-903A-DF41F76D7A28}" presName="hierRoot2" presStyleCnt="0">
        <dgm:presLayoutVars>
          <dgm:hierBranch val="init"/>
        </dgm:presLayoutVars>
      </dgm:prSet>
      <dgm:spPr/>
    </dgm:pt>
    <dgm:pt modelId="{350FE312-6A91-4F20-B068-EAFF337289AF}" type="pres">
      <dgm:prSet presAssocID="{860F0F40-138C-4E51-903A-DF41F76D7A28}" presName="rootComposite" presStyleCnt="0"/>
      <dgm:spPr/>
    </dgm:pt>
    <dgm:pt modelId="{5A6FE182-AAB9-412C-B086-B8D6FECC2015}" type="pres">
      <dgm:prSet presAssocID="{860F0F40-138C-4E51-903A-DF41F76D7A28}" presName="rootText" presStyleLbl="node2" presStyleIdx="2" presStyleCnt="3" custScaleX="148608" custScaleY="197318">
        <dgm:presLayoutVars>
          <dgm:chPref val="3"/>
        </dgm:presLayoutVars>
      </dgm:prSet>
      <dgm:spPr/>
    </dgm:pt>
    <dgm:pt modelId="{171DE30F-78D0-418C-9C75-ACAAA24E6909}" type="pres">
      <dgm:prSet presAssocID="{860F0F40-138C-4E51-903A-DF41F76D7A28}" presName="rootConnector" presStyleLbl="node2" presStyleIdx="2" presStyleCnt="3"/>
      <dgm:spPr/>
    </dgm:pt>
    <dgm:pt modelId="{2184858B-A5B6-48B1-AB60-E467C81E58F1}" type="pres">
      <dgm:prSet presAssocID="{860F0F40-138C-4E51-903A-DF41F76D7A28}" presName="hierChild4" presStyleCnt="0"/>
      <dgm:spPr/>
    </dgm:pt>
    <dgm:pt modelId="{A5D665CA-E5BC-447D-98B7-50280326B7D0}" type="pres">
      <dgm:prSet presAssocID="{860F0F40-138C-4E51-903A-DF41F76D7A28}" presName="hierChild5" presStyleCnt="0"/>
      <dgm:spPr/>
    </dgm:pt>
    <dgm:pt modelId="{779937D2-330B-48E7-B8B5-336B03ED2EA8}" type="pres">
      <dgm:prSet presAssocID="{D139BB62-A17F-4E7F-912F-03BE34DAE26C}" presName="hierChild3" presStyleCnt="0"/>
      <dgm:spPr/>
    </dgm:pt>
  </dgm:ptLst>
  <dgm:cxnLst>
    <dgm:cxn modelId="{7451020D-656C-43DC-9185-815AD64929AE}" srcId="{D139BB62-A17F-4E7F-912F-03BE34DAE26C}" destId="{2B01B63B-68CC-458C-B741-3F5531BAEBE3}" srcOrd="1" destOrd="0" parTransId="{51DC735F-86EA-4047-A007-2609D53F1E3E}" sibTransId="{F55F2624-BC66-4B4E-93B3-0B9BF716640C}"/>
    <dgm:cxn modelId="{5468950D-AD37-4760-89E5-42E8F14EABAE}" type="presOf" srcId="{D139BB62-A17F-4E7F-912F-03BE34DAE26C}" destId="{59DABF0C-E969-48EC-9720-020DDB8EAD82}" srcOrd="0" destOrd="0" presId="urn:microsoft.com/office/officeart/2009/3/layout/HorizontalOrganizationChart"/>
    <dgm:cxn modelId="{E011E91B-5314-4440-88FE-F11EE693EC94}" type="presOf" srcId="{2B01B63B-68CC-458C-B741-3F5531BAEBE3}" destId="{EB04A6AD-6D46-42F2-8796-86BB2265D8DE}" srcOrd="1" destOrd="0" presId="urn:microsoft.com/office/officeart/2009/3/layout/HorizontalOrganizationChart"/>
    <dgm:cxn modelId="{E1EB7933-97D1-4873-A996-044B10E5BD33}" type="presOf" srcId="{C172F88D-6E5F-4AEF-BCB3-44C6E395EBE9}" destId="{17A41666-1085-45FE-911B-4BA532BAA5D6}" srcOrd="0" destOrd="0" presId="urn:microsoft.com/office/officeart/2009/3/layout/HorizontalOrganizationChart"/>
    <dgm:cxn modelId="{0F40653F-73EB-4D41-9B04-5645C7B58DF2}" type="presOf" srcId="{3C9B1112-CBD9-42DD-83D4-2F70EED38105}" destId="{FA94CC54-D0EA-4DFF-93C1-0BCD67E9B495}" srcOrd="0" destOrd="0" presId="urn:microsoft.com/office/officeart/2009/3/layout/HorizontalOrganizationChart"/>
    <dgm:cxn modelId="{5421AA4A-5698-40F5-B0B7-9C212F4ABAEC}" type="presOf" srcId="{51DC735F-86EA-4047-A007-2609D53F1E3E}" destId="{F52A7375-358E-4A05-93A0-C631979F8986}" srcOrd="0" destOrd="0" presId="urn:microsoft.com/office/officeart/2009/3/layout/HorizontalOrganizationChart"/>
    <dgm:cxn modelId="{43499070-0464-4971-B206-A7E3FA04575F}" type="presOf" srcId="{860F0F40-138C-4E51-903A-DF41F76D7A28}" destId="{171DE30F-78D0-418C-9C75-ACAAA24E6909}" srcOrd="1" destOrd="0" presId="urn:microsoft.com/office/officeart/2009/3/layout/HorizontalOrganizationChart"/>
    <dgm:cxn modelId="{8140427F-03F1-450A-A366-0A5C2119900F}" type="presOf" srcId="{3C9B1112-CBD9-42DD-83D4-2F70EED38105}" destId="{95BE59DF-5BC1-42B1-8645-E9FBCEDEF529}" srcOrd="1" destOrd="0" presId="urn:microsoft.com/office/officeart/2009/3/layout/HorizontalOrganizationChart"/>
    <dgm:cxn modelId="{0ECD3883-0DD3-463F-92B5-F6685AD9D6E6}" type="presOf" srcId="{C9600981-2A67-4B13-A4B0-12DCB3459D45}" destId="{24716DDF-A416-4AE2-8C10-D1F507D4095D}" srcOrd="0" destOrd="0" presId="urn:microsoft.com/office/officeart/2009/3/layout/HorizontalOrganizationChart"/>
    <dgm:cxn modelId="{CAB60189-795E-4D29-BADC-CB6B5CD965D0}" type="presOf" srcId="{0B1ED289-FABE-4C8F-9399-1FE3D634B5FF}" destId="{71AEFD2C-54BF-4275-B844-50E4673F011B}" srcOrd="0" destOrd="0" presId="urn:microsoft.com/office/officeart/2009/3/layout/HorizontalOrganizationChart"/>
    <dgm:cxn modelId="{E75B999D-0FF6-43E0-B300-D40549E80CD2}" srcId="{D139BB62-A17F-4E7F-912F-03BE34DAE26C}" destId="{3C9B1112-CBD9-42DD-83D4-2F70EED38105}" srcOrd="0" destOrd="0" parTransId="{C172F88D-6E5F-4AEF-BCB3-44C6E395EBE9}" sibTransId="{A86C24FC-6D2C-4473-8AAB-EEC694093530}"/>
    <dgm:cxn modelId="{113B329F-B87F-4116-B5FC-ED8121A5F66F}" type="presOf" srcId="{2B01B63B-68CC-458C-B741-3F5531BAEBE3}" destId="{8696EDDE-E982-4FF5-BD41-8B6F231122AD}" srcOrd="0" destOrd="0" presId="urn:microsoft.com/office/officeart/2009/3/layout/HorizontalOrganizationChart"/>
    <dgm:cxn modelId="{59F00DB1-1041-4EA7-BFE0-D182C151411A}" srcId="{0B1ED289-FABE-4C8F-9399-1FE3D634B5FF}" destId="{D139BB62-A17F-4E7F-912F-03BE34DAE26C}" srcOrd="0" destOrd="0" parTransId="{73CE46D9-A309-4B78-84B1-2572990AF568}" sibTransId="{42E00E6A-BA6C-4B4C-A384-2BC135F1373A}"/>
    <dgm:cxn modelId="{4E4DB1B7-47B0-42FB-B60D-33651CB35449}" srcId="{D139BB62-A17F-4E7F-912F-03BE34DAE26C}" destId="{860F0F40-138C-4E51-903A-DF41F76D7A28}" srcOrd="2" destOrd="0" parTransId="{C9600981-2A67-4B13-A4B0-12DCB3459D45}" sibTransId="{E2DB196E-8E98-4756-BB4A-7CD0531EA8B6}"/>
    <dgm:cxn modelId="{D89B0ED7-6221-40A4-B54D-1F9CB0EAF7BE}" type="presOf" srcId="{860F0F40-138C-4E51-903A-DF41F76D7A28}" destId="{5A6FE182-AAB9-412C-B086-B8D6FECC2015}" srcOrd="0" destOrd="0" presId="urn:microsoft.com/office/officeart/2009/3/layout/HorizontalOrganizationChart"/>
    <dgm:cxn modelId="{42EED9F2-9FA0-49AA-9E75-D22D34AA42F7}" type="presOf" srcId="{D139BB62-A17F-4E7F-912F-03BE34DAE26C}" destId="{D8932922-17EB-4C9E-91AC-159147CE5D0A}" srcOrd="1" destOrd="0" presId="urn:microsoft.com/office/officeart/2009/3/layout/HorizontalOrganizationChart"/>
    <dgm:cxn modelId="{0F1FDCF3-BA36-41C6-89F6-4B286BF3C6D3}" type="presParOf" srcId="{71AEFD2C-54BF-4275-B844-50E4673F011B}" destId="{3478CEC5-DE4F-4FD6-A134-28FF0E6868F1}" srcOrd="0" destOrd="0" presId="urn:microsoft.com/office/officeart/2009/3/layout/HorizontalOrganizationChart"/>
    <dgm:cxn modelId="{08787D02-8092-43D6-B0E0-D3CEE68C557E}" type="presParOf" srcId="{3478CEC5-DE4F-4FD6-A134-28FF0E6868F1}" destId="{E6AB8B53-773B-49DC-BA4F-B018D930A530}" srcOrd="0" destOrd="0" presId="urn:microsoft.com/office/officeart/2009/3/layout/HorizontalOrganizationChart"/>
    <dgm:cxn modelId="{7087400D-F917-4F13-B31E-02D7F54E5E57}" type="presParOf" srcId="{E6AB8B53-773B-49DC-BA4F-B018D930A530}" destId="{59DABF0C-E969-48EC-9720-020DDB8EAD82}" srcOrd="0" destOrd="0" presId="urn:microsoft.com/office/officeart/2009/3/layout/HorizontalOrganizationChart"/>
    <dgm:cxn modelId="{DC2BA3AF-F7D1-4A8C-9557-B3567A83F9C6}" type="presParOf" srcId="{E6AB8B53-773B-49DC-BA4F-B018D930A530}" destId="{D8932922-17EB-4C9E-91AC-159147CE5D0A}" srcOrd="1" destOrd="0" presId="urn:microsoft.com/office/officeart/2009/3/layout/HorizontalOrganizationChart"/>
    <dgm:cxn modelId="{45EE761A-D452-4217-9301-4588B35BC27D}" type="presParOf" srcId="{3478CEC5-DE4F-4FD6-A134-28FF0E6868F1}" destId="{722E0228-E513-46BB-AECB-828F3A7401B8}" srcOrd="1" destOrd="0" presId="urn:microsoft.com/office/officeart/2009/3/layout/HorizontalOrganizationChart"/>
    <dgm:cxn modelId="{A2A3DA01-D874-414F-9EF4-12C1A41EE7CA}" type="presParOf" srcId="{722E0228-E513-46BB-AECB-828F3A7401B8}" destId="{17A41666-1085-45FE-911B-4BA532BAA5D6}" srcOrd="0" destOrd="0" presId="urn:microsoft.com/office/officeart/2009/3/layout/HorizontalOrganizationChart"/>
    <dgm:cxn modelId="{B8E15B44-DDF1-42F1-90FC-A171CD10523B}" type="presParOf" srcId="{722E0228-E513-46BB-AECB-828F3A7401B8}" destId="{177A6C48-EB7A-4250-966A-D942C37F6A91}" srcOrd="1" destOrd="0" presId="urn:microsoft.com/office/officeart/2009/3/layout/HorizontalOrganizationChart"/>
    <dgm:cxn modelId="{8E47E8B3-4CB0-45A2-A321-EAA633D468B7}" type="presParOf" srcId="{177A6C48-EB7A-4250-966A-D942C37F6A91}" destId="{151B3CE5-C1C4-4283-9620-45C83257F575}" srcOrd="0" destOrd="0" presId="urn:microsoft.com/office/officeart/2009/3/layout/HorizontalOrganizationChart"/>
    <dgm:cxn modelId="{B08DC907-9AAF-4F88-B1BB-190A8A2A1A88}" type="presParOf" srcId="{151B3CE5-C1C4-4283-9620-45C83257F575}" destId="{FA94CC54-D0EA-4DFF-93C1-0BCD67E9B495}" srcOrd="0" destOrd="0" presId="urn:microsoft.com/office/officeart/2009/3/layout/HorizontalOrganizationChart"/>
    <dgm:cxn modelId="{D8C528E3-9397-4F61-B210-B2E2099A68C6}" type="presParOf" srcId="{151B3CE5-C1C4-4283-9620-45C83257F575}" destId="{95BE59DF-5BC1-42B1-8645-E9FBCEDEF529}" srcOrd="1" destOrd="0" presId="urn:microsoft.com/office/officeart/2009/3/layout/HorizontalOrganizationChart"/>
    <dgm:cxn modelId="{CB4A6962-A9C3-4466-B4D9-B309728124B2}" type="presParOf" srcId="{177A6C48-EB7A-4250-966A-D942C37F6A91}" destId="{5C866301-0335-4AEB-928B-674BAA7A94DC}" srcOrd="1" destOrd="0" presId="urn:microsoft.com/office/officeart/2009/3/layout/HorizontalOrganizationChart"/>
    <dgm:cxn modelId="{92967B4E-A65C-45F6-9A56-7AA98FC06129}" type="presParOf" srcId="{177A6C48-EB7A-4250-966A-D942C37F6A91}" destId="{5A31BC3E-320E-41AB-A49E-A79421AE75DC}" srcOrd="2" destOrd="0" presId="urn:microsoft.com/office/officeart/2009/3/layout/HorizontalOrganizationChart"/>
    <dgm:cxn modelId="{BC5FEBDA-C890-4536-B48F-F0CBBDF26888}" type="presParOf" srcId="{722E0228-E513-46BB-AECB-828F3A7401B8}" destId="{F52A7375-358E-4A05-93A0-C631979F8986}" srcOrd="2" destOrd="0" presId="urn:microsoft.com/office/officeart/2009/3/layout/HorizontalOrganizationChart"/>
    <dgm:cxn modelId="{86286D38-D8CF-4959-987F-A687759D1C1F}" type="presParOf" srcId="{722E0228-E513-46BB-AECB-828F3A7401B8}" destId="{8E6263DF-2D8F-4697-AE6A-7BC0D77F0E2F}" srcOrd="3" destOrd="0" presId="urn:microsoft.com/office/officeart/2009/3/layout/HorizontalOrganizationChart"/>
    <dgm:cxn modelId="{DE2D6FA4-74CB-4189-8886-DAC8D67040E6}" type="presParOf" srcId="{8E6263DF-2D8F-4697-AE6A-7BC0D77F0E2F}" destId="{E53D473B-06C8-4A86-B767-082723D5AEAE}" srcOrd="0" destOrd="0" presId="urn:microsoft.com/office/officeart/2009/3/layout/HorizontalOrganizationChart"/>
    <dgm:cxn modelId="{FBA15C8F-4CBE-4009-A7F3-7DD138FD13DB}" type="presParOf" srcId="{E53D473B-06C8-4A86-B767-082723D5AEAE}" destId="{8696EDDE-E982-4FF5-BD41-8B6F231122AD}" srcOrd="0" destOrd="0" presId="urn:microsoft.com/office/officeart/2009/3/layout/HorizontalOrganizationChart"/>
    <dgm:cxn modelId="{0BF5AFDF-26C4-43E0-AEBA-D9CE0F569A72}" type="presParOf" srcId="{E53D473B-06C8-4A86-B767-082723D5AEAE}" destId="{EB04A6AD-6D46-42F2-8796-86BB2265D8DE}" srcOrd="1" destOrd="0" presId="urn:microsoft.com/office/officeart/2009/3/layout/HorizontalOrganizationChart"/>
    <dgm:cxn modelId="{CE6D7E5D-3118-4FDC-A903-B1193E2ED3FC}" type="presParOf" srcId="{8E6263DF-2D8F-4697-AE6A-7BC0D77F0E2F}" destId="{69E24522-CFC0-4B83-93EB-EC6369AB0DD7}" srcOrd="1" destOrd="0" presId="urn:microsoft.com/office/officeart/2009/3/layout/HorizontalOrganizationChart"/>
    <dgm:cxn modelId="{EB42818B-8F59-4DAB-86A6-723AF75FD5AD}" type="presParOf" srcId="{8E6263DF-2D8F-4697-AE6A-7BC0D77F0E2F}" destId="{09D05928-3C48-4B8A-980C-28F689166A8B}" srcOrd="2" destOrd="0" presId="urn:microsoft.com/office/officeart/2009/3/layout/HorizontalOrganizationChart"/>
    <dgm:cxn modelId="{8BA0EC12-9C7B-4905-BC26-A117F2AEF9DD}" type="presParOf" srcId="{722E0228-E513-46BB-AECB-828F3A7401B8}" destId="{24716DDF-A416-4AE2-8C10-D1F507D4095D}" srcOrd="4" destOrd="0" presId="urn:microsoft.com/office/officeart/2009/3/layout/HorizontalOrganizationChart"/>
    <dgm:cxn modelId="{4F98CEF3-704E-4E35-97D2-E2E2704E0EE4}" type="presParOf" srcId="{722E0228-E513-46BB-AECB-828F3A7401B8}" destId="{21CC2B34-DAC5-47AF-BBEE-D6253D8B4E00}" srcOrd="5" destOrd="0" presId="urn:microsoft.com/office/officeart/2009/3/layout/HorizontalOrganizationChart"/>
    <dgm:cxn modelId="{C2BE699A-94AA-4676-A59A-303ED17632E6}" type="presParOf" srcId="{21CC2B34-DAC5-47AF-BBEE-D6253D8B4E00}" destId="{350FE312-6A91-4F20-B068-EAFF337289AF}" srcOrd="0" destOrd="0" presId="urn:microsoft.com/office/officeart/2009/3/layout/HorizontalOrganizationChart"/>
    <dgm:cxn modelId="{AA39A563-FB1C-4E54-86F2-4BDCF173DCC3}" type="presParOf" srcId="{350FE312-6A91-4F20-B068-EAFF337289AF}" destId="{5A6FE182-AAB9-412C-B086-B8D6FECC2015}" srcOrd="0" destOrd="0" presId="urn:microsoft.com/office/officeart/2009/3/layout/HorizontalOrganizationChart"/>
    <dgm:cxn modelId="{AEC00667-F150-4C74-AD91-87AEE0529030}" type="presParOf" srcId="{350FE312-6A91-4F20-B068-EAFF337289AF}" destId="{171DE30F-78D0-418C-9C75-ACAAA24E6909}" srcOrd="1" destOrd="0" presId="urn:microsoft.com/office/officeart/2009/3/layout/HorizontalOrganizationChart"/>
    <dgm:cxn modelId="{5585FF50-CF83-49EE-B76B-A93F4C05FF4B}" type="presParOf" srcId="{21CC2B34-DAC5-47AF-BBEE-D6253D8B4E00}" destId="{2184858B-A5B6-48B1-AB60-E467C81E58F1}" srcOrd="1" destOrd="0" presId="urn:microsoft.com/office/officeart/2009/3/layout/HorizontalOrganizationChart"/>
    <dgm:cxn modelId="{ED4C9FED-C787-49CF-9872-DFA10BB0FE37}" type="presParOf" srcId="{21CC2B34-DAC5-47AF-BBEE-D6253D8B4E00}" destId="{A5D665CA-E5BC-447D-98B7-50280326B7D0}" srcOrd="2" destOrd="0" presId="urn:microsoft.com/office/officeart/2009/3/layout/HorizontalOrganizationChart"/>
    <dgm:cxn modelId="{7C4F02D4-F41C-4076-8334-C1EBAC823882}" type="presParOf" srcId="{3478CEC5-DE4F-4FD6-A134-28FF0E6868F1}" destId="{779937D2-330B-48E7-B8B5-336B03ED2EA8}" srcOrd="2" destOrd="0" presId="urn:microsoft.com/office/officeart/2009/3/layout/HorizontalOrganizationChar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1AA7-553A-4097-A45E-EB04CBD7A3F6}">
      <dsp:nvSpPr>
        <dsp:cNvPr id="0" name=""/>
        <dsp:cNvSpPr/>
      </dsp:nvSpPr>
      <dsp:spPr>
        <a:xfrm>
          <a:off x="2359779" y="1748"/>
          <a:ext cx="1547297"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1.Қауіпті факторларды талдау</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2382364" y="24333"/>
        <a:ext cx="1502127" cy="417491"/>
      </dsp:txXfrm>
    </dsp:sp>
    <dsp:sp modelId="{D6C926C3-9FCE-40E4-A22B-D02B8CAC773F}">
      <dsp:nvSpPr>
        <dsp:cNvPr id="0" name=""/>
        <dsp:cNvSpPr/>
      </dsp:nvSpPr>
      <dsp:spPr>
        <a:xfrm>
          <a:off x="1746690" y="361863"/>
          <a:ext cx="2639591" cy="2639591"/>
        </a:xfrm>
        <a:custGeom>
          <a:avLst/>
          <a:gdLst/>
          <a:ahLst/>
          <a:cxnLst/>
          <a:rect l="0" t="0" r="0" b="0"/>
          <a:pathLst>
            <a:path>
              <a:moveTo>
                <a:pt x="1831910" y="103407"/>
              </a:moveTo>
              <a:arcTo wR="1319795" hR="1319795" stAng="17569903" swAng="568192"/>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E9A4CB5-68D6-4C49-ADD2-27C36D2D6969}">
      <dsp:nvSpPr>
        <dsp:cNvPr id="0" name=""/>
        <dsp:cNvSpPr/>
      </dsp:nvSpPr>
      <dsp:spPr>
        <a:xfrm>
          <a:off x="3514690" y="567294"/>
          <a:ext cx="1404128"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2. Сыни бақылау нүктелерін анықтау</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3537275" y="589879"/>
        <a:ext cx="1358958" cy="417491"/>
      </dsp:txXfrm>
    </dsp:sp>
    <dsp:sp modelId="{B0067B4D-E0C7-4A55-8710-E58240F9B79B}">
      <dsp:nvSpPr>
        <dsp:cNvPr id="0" name=""/>
        <dsp:cNvSpPr/>
      </dsp:nvSpPr>
      <dsp:spPr>
        <a:xfrm>
          <a:off x="1813658" y="232538"/>
          <a:ext cx="2639591" cy="2639591"/>
        </a:xfrm>
        <a:custGeom>
          <a:avLst/>
          <a:gdLst/>
          <a:ahLst/>
          <a:cxnLst/>
          <a:rect l="0" t="0" r="0" b="0"/>
          <a:pathLst>
            <a:path>
              <a:moveTo>
                <a:pt x="2534153" y="802885"/>
              </a:moveTo>
              <a:arcTo wR="1319795" hR="1319795" stAng="20216533" swAng="1531852"/>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9F53F6B4-E71B-44D0-8D6C-C160B9DCF7DF}">
      <dsp:nvSpPr>
        <dsp:cNvPr id="0" name=""/>
        <dsp:cNvSpPr/>
      </dsp:nvSpPr>
      <dsp:spPr>
        <a:xfrm>
          <a:off x="3801352" y="1615226"/>
          <a:ext cx="1237563"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3. Сыни шектерді әзірлеу </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3823937" y="1637811"/>
        <a:ext cx="1192393" cy="417491"/>
      </dsp:txXfrm>
    </dsp:sp>
    <dsp:sp modelId="{46706781-750B-4C8C-AAD0-E6CEE9E4BC4E}">
      <dsp:nvSpPr>
        <dsp:cNvPr id="0" name=""/>
        <dsp:cNvSpPr/>
      </dsp:nvSpPr>
      <dsp:spPr>
        <a:xfrm>
          <a:off x="1853565" y="149198"/>
          <a:ext cx="2639591" cy="2639591"/>
        </a:xfrm>
        <a:custGeom>
          <a:avLst/>
          <a:gdLst/>
          <a:ahLst/>
          <a:cxnLst/>
          <a:rect l="0" t="0" r="0" b="0"/>
          <a:pathLst>
            <a:path>
              <a:moveTo>
                <a:pt x="2488954" y="1932110"/>
              </a:moveTo>
              <a:arcTo wR="1319795" hR="1319795" stAng="1658525" swAng="988625"/>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6F7B1D2A-AEF9-4A31-AAB0-243D9612820B}">
      <dsp:nvSpPr>
        <dsp:cNvPr id="0" name=""/>
        <dsp:cNvSpPr/>
      </dsp:nvSpPr>
      <dsp:spPr>
        <a:xfrm>
          <a:off x="3230545" y="2390539"/>
          <a:ext cx="1259856"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4. Мониторинг рәсімдерін белгілеу </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3253130" y="2413124"/>
        <a:ext cx="1214686" cy="417491"/>
      </dsp:txXfrm>
    </dsp:sp>
    <dsp:sp modelId="{33EFD9F1-28B4-4090-B70A-5912CB23CC1E}">
      <dsp:nvSpPr>
        <dsp:cNvPr id="0" name=""/>
        <dsp:cNvSpPr/>
      </dsp:nvSpPr>
      <dsp:spPr>
        <a:xfrm>
          <a:off x="1744318" y="212972"/>
          <a:ext cx="2639591" cy="2639591"/>
        </a:xfrm>
        <a:custGeom>
          <a:avLst/>
          <a:gdLst/>
          <a:ahLst/>
          <a:cxnLst/>
          <a:rect l="0" t="0" r="0" b="0"/>
          <a:pathLst>
            <a:path>
              <a:moveTo>
                <a:pt x="1483427" y="2629408"/>
              </a:moveTo>
              <a:arcTo wR="1319795" hR="1319795" stAng="4972678" swAng="721635"/>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11AA37D-F297-4F3C-A037-4D248773050D}">
      <dsp:nvSpPr>
        <dsp:cNvPr id="0" name=""/>
        <dsp:cNvSpPr/>
      </dsp:nvSpPr>
      <dsp:spPr>
        <a:xfrm>
          <a:off x="1705297" y="2384824"/>
          <a:ext cx="1333540"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5. Түзету әрекеттерін белгілеу </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1727882" y="2407409"/>
        <a:ext cx="1288370" cy="417491"/>
      </dsp:txXfrm>
    </dsp:sp>
    <dsp:sp modelId="{698D7F10-B7DC-4EF2-A916-DC3716620A63}">
      <dsp:nvSpPr>
        <dsp:cNvPr id="0" name=""/>
        <dsp:cNvSpPr/>
      </dsp:nvSpPr>
      <dsp:spPr>
        <a:xfrm>
          <a:off x="1795640" y="193392"/>
          <a:ext cx="2639591" cy="2639591"/>
        </a:xfrm>
        <a:custGeom>
          <a:avLst/>
          <a:gdLst/>
          <a:ahLst/>
          <a:cxnLst/>
          <a:rect l="0" t="0" r="0" b="0"/>
          <a:pathLst>
            <a:path>
              <a:moveTo>
                <a:pt x="326358" y="2188669"/>
              </a:moveTo>
              <a:arcTo wR="1319795" hR="1319795" stAng="8329597" swAng="940889"/>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2FDCE67-05D8-4A18-84FC-5978EDDD369D}">
      <dsp:nvSpPr>
        <dsp:cNvPr id="0" name=""/>
        <dsp:cNvSpPr/>
      </dsp:nvSpPr>
      <dsp:spPr>
        <a:xfrm>
          <a:off x="1151064" y="1615226"/>
          <a:ext cx="1391316"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6. Тексеру әрекеттерін белгілеу</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1173649" y="1637811"/>
        <a:ext cx="1346146" cy="417491"/>
      </dsp:txXfrm>
    </dsp:sp>
    <dsp:sp modelId="{0DAF50C7-411E-4F36-881F-7B5C3D096AC6}">
      <dsp:nvSpPr>
        <dsp:cNvPr id="0" name=""/>
        <dsp:cNvSpPr/>
      </dsp:nvSpPr>
      <dsp:spPr>
        <a:xfrm>
          <a:off x="1812011" y="385762"/>
          <a:ext cx="2639591" cy="2639591"/>
        </a:xfrm>
        <a:custGeom>
          <a:avLst/>
          <a:gdLst/>
          <a:ahLst/>
          <a:cxnLst/>
          <a:rect l="0" t="0" r="0" b="0"/>
          <a:pathLst>
            <a:path>
              <a:moveTo>
                <a:pt x="3496" y="1223795"/>
              </a:moveTo>
              <a:arcTo wR="1319795" hR="1319795" stAng="11050278" swAng="1462197"/>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29BB7AE-B69E-49E1-914A-6BF97C7D5192}">
      <dsp:nvSpPr>
        <dsp:cNvPr id="0" name=""/>
        <dsp:cNvSpPr/>
      </dsp:nvSpPr>
      <dsp:spPr>
        <a:xfrm>
          <a:off x="1285932" y="607323"/>
          <a:ext cx="1631274" cy="46266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7. Жазбалар мен құжаттаманы жүргізу қағидаттарын белгілеу</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1308517" y="629908"/>
        <a:ext cx="1586104" cy="417491"/>
      </dsp:txXfrm>
    </dsp:sp>
    <dsp:sp modelId="{67B5D02F-29B6-49ED-9CA0-CABAF04EFB19}">
      <dsp:nvSpPr>
        <dsp:cNvPr id="0" name=""/>
        <dsp:cNvSpPr/>
      </dsp:nvSpPr>
      <dsp:spPr>
        <a:xfrm>
          <a:off x="1961885" y="347791"/>
          <a:ext cx="2639591" cy="2639591"/>
        </a:xfrm>
        <a:custGeom>
          <a:avLst/>
          <a:gdLst/>
          <a:ahLst/>
          <a:cxnLst/>
          <a:rect l="0" t="0" r="0" b="0"/>
          <a:pathLst>
            <a:path>
              <a:moveTo>
                <a:pt x="536126" y="257852"/>
              </a:moveTo>
              <a:arcTo wR="1319795" hR="1319795" stAng="14014454" swAng="722164"/>
            </a:path>
          </a:pathLst>
        </a:cu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716DDF-A416-4AE2-8C10-D1F507D4095D}">
      <dsp:nvSpPr>
        <dsp:cNvPr id="0" name=""/>
        <dsp:cNvSpPr/>
      </dsp:nvSpPr>
      <dsp:spPr>
        <a:xfrm>
          <a:off x="2288129" y="1700175"/>
          <a:ext cx="328623" cy="1204690"/>
        </a:xfrm>
        <a:custGeom>
          <a:avLst/>
          <a:gdLst/>
          <a:ahLst/>
          <a:cxnLst/>
          <a:rect l="0" t="0" r="0" b="0"/>
          <a:pathLst>
            <a:path>
              <a:moveTo>
                <a:pt x="0" y="0"/>
              </a:moveTo>
              <a:lnTo>
                <a:pt x="164311" y="0"/>
              </a:lnTo>
              <a:lnTo>
                <a:pt x="164311" y="1204690"/>
              </a:lnTo>
              <a:lnTo>
                <a:pt x="328623" y="120469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52A7375-358E-4A05-93A0-C631979F8986}">
      <dsp:nvSpPr>
        <dsp:cNvPr id="0" name=""/>
        <dsp:cNvSpPr/>
      </dsp:nvSpPr>
      <dsp:spPr>
        <a:xfrm>
          <a:off x="2288129" y="1654455"/>
          <a:ext cx="328623" cy="91440"/>
        </a:xfrm>
        <a:custGeom>
          <a:avLst/>
          <a:gdLst/>
          <a:ahLst/>
          <a:cxnLst/>
          <a:rect l="0" t="0" r="0" b="0"/>
          <a:pathLst>
            <a:path>
              <a:moveTo>
                <a:pt x="0" y="45720"/>
              </a:moveTo>
              <a:lnTo>
                <a:pt x="164311" y="45720"/>
              </a:lnTo>
              <a:lnTo>
                <a:pt x="164311" y="108829"/>
              </a:lnTo>
              <a:lnTo>
                <a:pt x="328623" y="108829"/>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7A41666-1085-45FE-911B-4BA532BAA5D6}">
      <dsp:nvSpPr>
        <dsp:cNvPr id="0" name=""/>
        <dsp:cNvSpPr/>
      </dsp:nvSpPr>
      <dsp:spPr>
        <a:xfrm>
          <a:off x="2288129" y="558595"/>
          <a:ext cx="328623" cy="1141580"/>
        </a:xfrm>
        <a:custGeom>
          <a:avLst/>
          <a:gdLst/>
          <a:ahLst/>
          <a:cxnLst/>
          <a:rect l="0" t="0" r="0" b="0"/>
          <a:pathLst>
            <a:path>
              <a:moveTo>
                <a:pt x="0" y="1141580"/>
              </a:moveTo>
              <a:lnTo>
                <a:pt x="164311" y="1141580"/>
              </a:lnTo>
              <a:lnTo>
                <a:pt x="164311" y="0"/>
              </a:lnTo>
              <a:lnTo>
                <a:pt x="328623"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9DABF0C-E969-48EC-9720-020DDB8EAD82}">
      <dsp:nvSpPr>
        <dsp:cNvPr id="0" name=""/>
        <dsp:cNvSpPr/>
      </dsp:nvSpPr>
      <dsp:spPr>
        <a:xfrm>
          <a:off x="645011" y="1449599"/>
          <a:ext cx="1643118" cy="50115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Қауіптің түрлері </a:t>
          </a:r>
          <a:endParaRPr lang="ru-KZ" sz="1200" kern="1200">
            <a:latin typeface="Times New Roman" panose="02020603050405020304" pitchFamily="18" charset="0"/>
            <a:cs typeface="Times New Roman" panose="02020603050405020304" pitchFamily="18" charset="0"/>
          </a:endParaRPr>
        </a:p>
      </dsp:txBody>
      <dsp:txXfrm>
        <a:off x="645011" y="1449599"/>
        <a:ext cx="1643118" cy="501151"/>
      </dsp:txXfrm>
    </dsp:sp>
    <dsp:sp modelId="{FA94CC54-D0EA-4DFF-93C1-0BCD67E9B495}">
      <dsp:nvSpPr>
        <dsp:cNvPr id="0" name=""/>
        <dsp:cNvSpPr/>
      </dsp:nvSpPr>
      <dsp:spPr>
        <a:xfrm>
          <a:off x="2616753" y="1054"/>
          <a:ext cx="2441805" cy="111508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Микробиологиялық: </a:t>
          </a:r>
        </a:p>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МАжФАМС, ІТТБ, патогенді микроорганизмдер                     </a:t>
          </a:r>
        </a:p>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 ( </a:t>
          </a:r>
          <a:r>
            <a:rPr lang="ru-RU" sz="1200" i="1" kern="1200">
              <a:latin typeface="Times New Roman" panose="02020603050405020304" pitchFamily="18" charset="0"/>
              <a:cs typeface="Times New Roman" panose="02020603050405020304" pitchFamily="18" charset="0"/>
            </a:rPr>
            <a:t>Salmonella,</a:t>
          </a:r>
          <a:r>
            <a:rPr lang="en-US" sz="1200" b="0" i="1" kern="1200">
              <a:latin typeface="Times New Roman" panose="02020603050405020304" pitchFamily="18" charset="0"/>
              <a:cs typeface="Times New Roman" panose="02020603050405020304" pitchFamily="18" charset="0"/>
            </a:rPr>
            <a:t> Listeria monocytogenes</a:t>
          </a:r>
          <a:r>
            <a:rPr lang="kk-KZ" sz="1200" b="0" i="0" kern="1200">
              <a:latin typeface="Times New Roman" panose="02020603050405020304" pitchFamily="18" charset="0"/>
              <a:cs typeface="Times New Roman" panose="02020603050405020304" pitchFamily="18" charset="0"/>
            </a:rPr>
            <a:t>)</a:t>
          </a:r>
          <a:r>
            <a:rPr lang="kk-KZ" sz="1200" kern="1200">
              <a:latin typeface="Times New Roman" panose="02020603050405020304" pitchFamily="18" charset="0"/>
              <a:cs typeface="Times New Roman" panose="02020603050405020304" pitchFamily="18" charset="0"/>
            </a:rPr>
            <a:t>,  ашытқы мен зең саңырауқұлақтары және т.б.</a:t>
          </a:r>
          <a:endParaRPr lang="ru-KZ" sz="1200" kern="1200">
            <a:latin typeface="Times New Roman" panose="02020603050405020304" pitchFamily="18" charset="0"/>
            <a:cs typeface="Times New Roman" panose="02020603050405020304" pitchFamily="18" charset="0"/>
          </a:endParaRPr>
        </a:p>
      </dsp:txBody>
      <dsp:txXfrm>
        <a:off x="2616753" y="1054"/>
        <a:ext cx="2441805" cy="1115081"/>
      </dsp:txXfrm>
    </dsp:sp>
    <dsp:sp modelId="{8696EDDE-E982-4FF5-BD41-8B6F231122AD}">
      <dsp:nvSpPr>
        <dsp:cNvPr id="0" name=""/>
        <dsp:cNvSpPr/>
      </dsp:nvSpPr>
      <dsp:spPr>
        <a:xfrm>
          <a:off x="2616753" y="1321525"/>
          <a:ext cx="2441805" cy="88351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Химиялық: </a:t>
          </a:r>
        </a:p>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антибиотиктер, микотоксиндер, пестицидтер, ауыр металдар, радионуклеидтер және т.б. </a:t>
          </a:r>
          <a:endParaRPr lang="ru-KZ" sz="1200" kern="1200">
            <a:latin typeface="Times New Roman" panose="02020603050405020304" pitchFamily="18" charset="0"/>
            <a:cs typeface="Times New Roman" panose="02020603050405020304" pitchFamily="18" charset="0"/>
          </a:endParaRPr>
        </a:p>
      </dsp:txBody>
      <dsp:txXfrm>
        <a:off x="2616753" y="1321525"/>
        <a:ext cx="2441805" cy="883519"/>
      </dsp:txXfrm>
    </dsp:sp>
    <dsp:sp modelId="{5A6FE182-AAB9-412C-B086-B8D6FECC2015}">
      <dsp:nvSpPr>
        <dsp:cNvPr id="0" name=""/>
        <dsp:cNvSpPr/>
      </dsp:nvSpPr>
      <dsp:spPr>
        <a:xfrm>
          <a:off x="2616753" y="2410434"/>
          <a:ext cx="2441805" cy="98886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kk-KZ" sz="1200" kern="1200">
              <a:latin typeface="Times New Roman" panose="02020603050405020304" pitchFamily="18" charset="0"/>
              <a:cs typeface="Times New Roman" panose="02020603050405020304" pitchFamily="18" charset="0"/>
            </a:rPr>
            <a:t>Физикалық:</a:t>
          </a:r>
        </a:p>
        <a:p>
          <a:pPr marL="0" lvl="0" indent="0" algn="ctr" defTabSz="533400">
            <a:lnSpc>
              <a:spcPct val="100000"/>
            </a:lnSpc>
            <a:spcBef>
              <a:spcPct val="0"/>
            </a:spcBef>
            <a:spcAft>
              <a:spcPts val="0"/>
            </a:spcAft>
            <a:buNone/>
          </a:pPr>
          <a:r>
            <a:rPr lang="kk-KZ" sz="1200" kern="1200">
              <a:latin typeface="Times New Roman" panose="02020603050405020304" pitchFamily="18" charset="0"/>
              <a:cs typeface="Times New Roman" panose="02020603050405020304" pitchFamily="18" charset="0"/>
            </a:rPr>
            <a:t>шаң, көң, тас, топырақ, жұмысшылардың жеке заттары, қағаз, буып түю материалдары,  </a:t>
          </a:r>
          <a:r>
            <a:rPr lang="ru-RU" sz="1200" kern="1200">
              <a:latin typeface="Times New Roman" panose="02020603050405020304" pitchFamily="18" charset="0"/>
              <a:cs typeface="Times New Roman" panose="02020603050405020304" pitchFamily="18" charset="0"/>
            </a:rPr>
            <a:t>технологиялық жабдықтау элементтері және т.б.</a:t>
          </a:r>
          <a:endParaRPr lang="ru-KZ" sz="1200" kern="1200">
            <a:latin typeface="Times New Roman" panose="02020603050405020304" pitchFamily="18" charset="0"/>
            <a:cs typeface="Times New Roman" panose="02020603050405020304" pitchFamily="18" charset="0"/>
          </a:endParaRPr>
        </a:p>
      </dsp:txBody>
      <dsp:txXfrm>
        <a:off x="2616753" y="2410434"/>
        <a:ext cx="2441805" cy="988861"/>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0.07333</cdr:x>
      <cdr:y>0.01667</cdr:y>
    </cdr:from>
    <cdr:to>
      <cdr:x>0.16667</cdr:x>
      <cdr:y>0.07222</cdr:y>
    </cdr:to>
    <cdr:sp macro="" textlink="">
      <cdr:nvSpPr>
        <cdr:cNvPr id="2" name="TextBox 1"/>
        <cdr:cNvSpPr txBox="1"/>
      </cdr:nvSpPr>
      <cdr:spPr>
        <a:xfrm xmlns:a="http://schemas.openxmlformats.org/drawingml/2006/main">
          <a:off x="335280" y="45720"/>
          <a:ext cx="426720" cy="152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0.07</cdr:x>
      <cdr:y>0</cdr:y>
    </cdr:from>
    <cdr:to>
      <cdr:x>0.27446</cdr:x>
      <cdr:y>0.08333</cdr:y>
    </cdr:to>
    <cdr:sp macro="" textlink="">
      <cdr:nvSpPr>
        <cdr:cNvPr id="3" name="TextBox 2"/>
        <cdr:cNvSpPr txBox="1"/>
      </cdr:nvSpPr>
      <cdr:spPr>
        <a:xfrm xmlns:a="http://schemas.openxmlformats.org/drawingml/2006/main">
          <a:off x="223495" y="0"/>
          <a:ext cx="65280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b="1">
              <a:latin typeface="Times New Roman" panose="02020603050405020304" pitchFamily="18" charset="0"/>
              <a:cs typeface="Times New Roman" panose="02020603050405020304" pitchFamily="18" charset="0"/>
            </a:rPr>
            <a:t>мг/100г</a:t>
          </a:r>
        </a:p>
      </cdr:txBody>
    </cdr:sp>
  </cdr:relSizeAnchor>
</c:userShapes>
</file>

<file path=word/drawings/drawing2.xml><?xml version="1.0" encoding="utf-8"?>
<c:userShapes xmlns:c="http://schemas.openxmlformats.org/drawingml/2006/chart">
  <cdr:relSizeAnchor xmlns:cdr="http://schemas.openxmlformats.org/drawingml/2006/chartDrawing">
    <cdr:from>
      <cdr:x>0.0698</cdr:x>
      <cdr:y>0.025</cdr:y>
    </cdr:from>
    <cdr:to>
      <cdr:x>0.27439</cdr:x>
      <cdr:y>0.14346</cdr:y>
    </cdr:to>
    <cdr:sp macro="" textlink="">
      <cdr:nvSpPr>
        <cdr:cNvPr id="2" name="TextBox 1"/>
        <cdr:cNvSpPr txBox="1"/>
      </cdr:nvSpPr>
      <cdr:spPr>
        <a:xfrm xmlns:a="http://schemas.openxmlformats.org/drawingml/2006/main">
          <a:off x="218512" y="57943"/>
          <a:ext cx="640470" cy="2745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00" b="1">
              <a:latin typeface="Times New Roman" panose="02020603050405020304" pitchFamily="18" charset="0"/>
              <a:cs typeface="Times New Roman" panose="02020603050405020304" pitchFamily="18" charset="0"/>
            </a:rPr>
            <a:t>мкг/100г</a:t>
          </a:r>
        </a:p>
      </cdr:txBody>
    </cdr:sp>
  </cdr:relSizeAnchor>
</c:userShapes>
</file>

<file path=word/drawings/drawing3.xml><?xml version="1.0" encoding="utf-8"?>
<c:userShapes xmlns:c="http://schemas.openxmlformats.org/drawingml/2006/chart">
  <cdr:relSizeAnchor xmlns:cdr="http://schemas.openxmlformats.org/drawingml/2006/chartDrawing">
    <cdr:from>
      <cdr:x>0.8</cdr:x>
      <cdr:y>0.68791</cdr:y>
    </cdr:from>
    <cdr:to>
      <cdr:x>1</cdr:x>
      <cdr:y>1</cdr:y>
    </cdr:to>
    <cdr:sp macro="" textlink="">
      <cdr:nvSpPr>
        <cdr:cNvPr id="2" name="TextBox 1"/>
        <cdr:cNvSpPr txBox="1"/>
      </cdr:nvSpPr>
      <cdr:spPr>
        <a:xfrm xmlns:a="http://schemas.openxmlformats.org/drawingml/2006/main">
          <a:off x="3844290" y="28765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cdr:x>
      <cdr:y>0.68791</cdr:y>
    </cdr:from>
    <cdr:to>
      <cdr:x>1</cdr:x>
      <cdr:y>1</cdr:y>
    </cdr:to>
    <cdr:sp macro="" textlink="">
      <cdr:nvSpPr>
        <cdr:cNvPr id="3" name="TextBox 2"/>
        <cdr:cNvSpPr txBox="1"/>
      </cdr:nvSpPr>
      <cdr:spPr>
        <a:xfrm xmlns:a="http://schemas.openxmlformats.org/drawingml/2006/main">
          <a:off x="4453890" y="289179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0.91268</cdr:x>
      <cdr:y>0.80796</cdr:y>
    </cdr:from>
    <cdr:to>
      <cdr:x>0.99832</cdr:x>
      <cdr:y>0.93141</cdr:y>
    </cdr:to>
    <cdr:sp macro="" textlink="">
      <cdr:nvSpPr>
        <cdr:cNvPr id="4" name="TextBox 3"/>
        <cdr:cNvSpPr txBox="1"/>
      </cdr:nvSpPr>
      <cdr:spPr>
        <a:xfrm xmlns:a="http://schemas.openxmlformats.org/drawingml/2006/main">
          <a:off x="4141470" y="2244090"/>
          <a:ext cx="38862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000" b="1">
              <a:solidFill>
                <a:sysClr val="windowText" lastClr="000000"/>
              </a:solidFill>
              <a:latin typeface="Times New Roman" panose="02020603050405020304" pitchFamily="18" charset="0"/>
              <a:cs typeface="Times New Roman" panose="02020603050405020304" pitchFamily="18" charset="0"/>
            </a:rPr>
            <a:t>Мин</a:t>
          </a:r>
          <a:endParaRPr lang="en-US" sz="1000" b="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6E091-7B28-48E0-838E-A5D7A02B2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178</Pages>
  <Words>50458</Words>
  <Characters>287614</Characters>
  <Application>Microsoft Office Word</Application>
  <DocSecurity>0</DocSecurity>
  <Lines>2396</Lines>
  <Paragraphs>674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337398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Айдана</dc:creator>
  <cp:keywords/>
  <dc:description/>
  <cp:lastModifiedBy>Айдана</cp:lastModifiedBy>
  <cp:revision>1</cp:revision>
  <cp:lastPrinted>2026-02-16T03:15:00Z</cp:lastPrinted>
  <dcterms:created xsi:type="dcterms:W3CDTF">2026-03-26T05:05:00Z</dcterms:created>
  <dcterms:modified xsi:type="dcterms:W3CDTF">2026-04-10T13:01:00Z</dcterms:modified>
</cp:coreProperties>
</file>